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rPr>
          <w:rFonts w:ascii="Arial" w:hAnsi="Arial"/>
          <w:b/>
          <w:color w:val="000000"/>
          <w:sz w:val="28"/>
        </w:rPr>
        <w:t>Use Case Narrative: إضافة مستخدم (Add User)</w:t>
      </w:r>
    </w:p>
    <w:tbl>
      <w:tblPr>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5112"/>
        <w:gridCol w:w="5112"/>
      </w:tblGrid>
      <w:tr>
        <w:tc>
          <w:tcPr>
            <w:tcW w:type="dxa" w:w="5112"/>
            <w:vAlign w:val="center"/>
            <w:shd w:fill="FFFFFF"/>
            <w:textDirection w:val="rlTb"/>
          </w:tcPr>
          <w:p>
            <w:pPr>
              <w:jc w:val="right"/>
              <w:bidi w:val="1"/>
            </w:pPr>
            <w:r>
              <w:rPr>
                <w:rFonts w:ascii="Arial" w:hAnsi="Arial"/>
                <w:b/>
                <w:color w:val="000000"/>
                <w:sz w:val="19"/>
              </w:rPr>
              <w:t>الحقل</w:t>
            </w:r>
          </w:p>
        </w:tc>
        <w:tc>
          <w:tcPr>
            <w:tcW w:type="dxa" w:w="5112"/>
            <w:vAlign w:val="center"/>
            <w:shd w:fill="FFFFFF"/>
            <w:textDirection w:val="rlTb"/>
          </w:tcPr>
          <w:p>
            <w:pPr>
              <w:jc w:val="right"/>
              <w:bidi w:val="1"/>
            </w:pPr>
            <w:r>
              <w:rPr>
                <w:rFonts w:ascii="Arial" w:hAnsi="Arial"/>
                <w:b/>
                <w:color w:val="000000"/>
                <w:sz w:val="19"/>
              </w:rPr>
              <w:t>التفصيل</w:t>
            </w:r>
          </w:p>
        </w:tc>
      </w:tr>
      <w:tr>
        <w:tc>
          <w:tcPr>
            <w:tcW w:type="dxa" w:w="5112"/>
            <w:vAlign w:val="center"/>
            <w:shd w:fill="FFFFFF"/>
            <w:textDirection w:val="rlTb"/>
          </w:tcPr>
          <w:p>
            <w:pPr>
              <w:jc w:val="right"/>
              <w:bidi w:val="1"/>
            </w:pPr>
            <w:r>
              <w:rPr>
                <w:rFonts w:ascii="Arial" w:hAnsi="Arial"/>
                <w:color w:val="000000"/>
                <w:sz w:val="19"/>
              </w:rPr>
              <w:t>Use Case ID</w:t>
            </w:r>
          </w:p>
        </w:tc>
        <w:tc>
          <w:tcPr>
            <w:tcW w:type="dxa" w:w="5112"/>
            <w:vAlign w:val="center"/>
            <w:shd w:fill="FFFFFF"/>
            <w:textDirection w:val="rlTb"/>
          </w:tcPr>
          <w:p>
            <w:pPr>
              <w:jc w:val="right"/>
              <w:bidi w:val="1"/>
            </w:pPr>
            <w:r>
              <w:rPr>
                <w:rFonts w:ascii="Arial" w:hAnsi="Arial"/>
                <w:color w:val="000000"/>
                <w:sz w:val="19"/>
              </w:rPr>
              <w:t>UC-USER-01</w:t>
            </w:r>
          </w:p>
        </w:tc>
      </w:tr>
      <w:tr>
        <w:tc>
          <w:tcPr>
            <w:tcW w:type="dxa" w:w="5112"/>
            <w:vAlign w:val="center"/>
            <w:shd w:fill="FFFFFF"/>
            <w:textDirection w:val="rlTb"/>
          </w:tcPr>
          <w:p>
            <w:pPr>
              <w:jc w:val="right"/>
              <w:bidi w:val="1"/>
            </w:pPr>
            <w:r>
              <w:rPr>
                <w:rFonts w:ascii="Arial" w:hAnsi="Arial"/>
                <w:color w:val="000000"/>
                <w:sz w:val="19"/>
              </w:rPr>
              <w:t>Use Case Name</w:t>
            </w:r>
          </w:p>
        </w:tc>
        <w:tc>
          <w:tcPr>
            <w:tcW w:type="dxa" w:w="5112"/>
            <w:vAlign w:val="center"/>
            <w:shd w:fill="FFFFFF"/>
            <w:textDirection w:val="rlTb"/>
          </w:tcPr>
          <w:p>
            <w:pPr>
              <w:jc w:val="right"/>
              <w:bidi w:val="1"/>
            </w:pPr>
            <w:r>
              <w:rPr>
                <w:rFonts w:ascii="Arial" w:hAnsi="Arial"/>
                <w:color w:val="000000"/>
                <w:sz w:val="19"/>
              </w:rPr>
              <w:t>إضافة مستخدم (Add User)</w:t>
            </w:r>
          </w:p>
        </w:tc>
      </w:tr>
      <w:tr>
        <w:tc>
          <w:tcPr>
            <w:tcW w:type="dxa" w:w="5112"/>
            <w:vAlign w:val="center"/>
            <w:shd w:fill="FFFFFF"/>
            <w:textDirection w:val="rlTb"/>
          </w:tcPr>
          <w:p>
            <w:pPr>
              <w:jc w:val="right"/>
              <w:bidi w:val="1"/>
            </w:pPr>
            <w:r>
              <w:rPr>
                <w:rFonts w:ascii="Arial" w:hAnsi="Arial"/>
                <w:color w:val="000000"/>
                <w:sz w:val="19"/>
              </w:rPr>
              <w:t>Primary Actor</w:t>
            </w:r>
          </w:p>
        </w:tc>
        <w:tc>
          <w:tcPr>
            <w:tcW w:type="dxa" w:w="5112"/>
            <w:vAlign w:val="center"/>
            <w:shd w:fill="FFFFFF"/>
            <w:textDirection w:val="rlTb"/>
          </w:tcPr>
          <w:p>
            <w:pPr>
              <w:jc w:val="right"/>
              <w:bidi w:val="1"/>
            </w:pPr>
            <w:r>
              <w:rPr>
                <w:rFonts w:ascii="Arial" w:hAnsi="Arial"/>
                <w:color w:val="000000"/>
                <w:sz w:val="19"/>
              </w:rPr>
              <w:t>Admin</w:t>
            </w:r>
          </w:p>
        </w:tc>
      </w:tr>
      <w:tr>
        <w:tc>
          <w:tcPr>
            <w:tcW w:type="dxa" w:w="5112"/>
            <w:vAlign w:val="center"/>
            <w:shd w:fill="FFFFFF"/>
            <w:textDirection w:val="rlTb"/>
          </w:tcPr>
          <w:p>
            <w:pPr>
              <w:jc w:val="right"/>
              <w:bidi w:val="1"/>
            </w:pPr>
            <w:r>
              <w:rPr>
                <w:rFonts w:ascii="Arial" w:hAnsi="Arial"/>
                <w:color w:val="000000"/>
                <w:sz w:val="19"/>
              </w:rPr>
              <w:t>Secondary Actors</w:t>
            </w:r>
          </w:p>
        </w:tc>
        <w:tc>
          <w:tcPr>
            <w:tcW w:type="dxa" w:w="5112"/>
            <w:vAlign w:val="center"/>
            <w:shd w:fill="FFFFFF"/>
            <w:textDirection w:val="rlTb"/>
          </w:tcPr>
          <w:p>
            <w:pPr>
              <w:jc w:val="right"/>
              <w:bidi w:val="1"/>
            </w:pPr>
            <w:r>
              <w:rPr>
                <w:rFonts w:ascii="Arial" w:hAnsi="Arial"/>
                <w:color w:val="000000"/>
                <w:sz w:val="19"/>
              </w:rPr>
              <w:t>لا يوجد</w:t>
            </w:r>
          </w:p>
        </w:tc>
      </w:tr>
      <w:tr>
        <w:tc>
          <w:tcPr>
            <w:tcW w:type="dxa" w:w="5112"/>
            <w:vAlign w:val="center"/>
            <w:shd w:fill="FFFFFF"/>
            <w:textDirection w:val="rlTb"/>
          </w:tcPr>
          <w:p>
            <w:pPr>
              <w:jc w:val="right"/>
              <w:bidi w:val="1"/>
            </w:pPr>
            <w:r>
              <w:rPr>
                <w:rFonts w:ascii="Arial" w:hAnsi="Arial"/>
                <w:color w:val="000000"/>
                <w:sz w:val="19"/>
              </w:rPr>
              <w:t>Priority</w:t>
            </w:r>
          </w:p>
        </w:tc>
        <w:tc>
          <w:tcPr>
            <w:tcW w:type="dxa" w:w="5112"/>
            <w:vAlign w:val="center"/>
            <w:shd w:fill="FFFFFF"/>
            <w:textDirection w:val="rlTb"/>
          </w:tcPr>
          <w:p>
            <w:pPr>
              <w:jc w:val="right"/>
              <w:bidi w:val="1"/>
            </w:pPr>
            <w:r>
              <w:rPr>
                <w:rFonts w:ascii="Arial" w:hAnsi="Arial"/>
                <w:color w:val="000000"/>
                <w:sz w:val="19"/>
              </w:rPr>
              <w:t>عالية (High)</w:t>
            </w:r>
          </w:p>
        </w:tc>
      </w:tr>
      <w:tr>
        <w:tc>
          <w:tcPr>
            <w:tcW w:type="dxa" w:w="5112"/>
            <w:vAlign w:val="center"/>
            <w:shd w:fill="FFFFFF"/>
            <w:textDirection w:val="rlTb"/>
          </w:tcPr>
          <w:p>
            <w:pPr>
              <w:jc w:val="right"/>
              <w:bidi w:val="1"/>
            </w:pPr>
            <w:r>
              <w:rPr>
                <w:rFonts w:ascii="Arial" w:hAnsi="Arial"/>
                <w:color w:val="000000"/>
                <w:sz w:val="19"/>
              </w:rPr>
              <w:t>Includes</w:t>
            </w:r>
          </w:p>
        </w:tc>
        <w:tc>
          <w:tcPr>
            <w:tcW w:type="dxa" w:w="5112"/>
            <w:vAlign w:val="center"/>
            <w:shd w:fill="FFFFFF"/>
            <w:textDirection w:val="rlTb"/>
          </w:tcPr>
          <w:p>
            <w:pPr>
              <w:jc w:val="right"/>
              <w:bidi w:val="1"/>
            </w:pPr>
            <w:r>
              <w:rPr>
                <w:rFonts w:ascii="Arial" w:hAnsi="Arial"/>
                <w:color w:val="000000"/>
                <w:sz w:val="19"/>
              </w:rPr>
              <w:t>تحديد الدور والصلاحيات</w:t>
            </w:r>
          </w:p>
        </w:tc>
      </w:tr>
      <w:tr>
        <w:tc>
          <w:tcPr>
            <w:tcW w:type="dxa" w:w="5112"/>
            <w:vAlign w:val="center"/>
            <w:shd w:fill="FFFFFF"/>
            <w:textDirection w:val="rlTb"/>
          </w:tcPr>
          <w:p>
            <w:pPr>
              <w:jc w:val="right"/>
              <w:bidi w:val="1"/>
            </w:pPr>
            <w:r>
              <w:rPr>
                <w:rFonts w:ascii="Arial" w:hAnsi="Arial"/>
                <w:color w:val="000000"/>
                <w:sz w:val="19"/>
              </w:rPr>
              <w:t>Related Use Cases</w:t>
            </w:r>
          </w:p>
        </w:tc>
        <w:tc>
          <w:tcPr>
            <w:tcW w:type="dxa" w:w="5112"/>
            <w:vAlign w:val="center"/>
            <w:shd w:fill="FFFFFF"/>
            <w:textDirection w:val="rlTb"/>
          </w:tcPr>
          <w:p>
            <w:pPr>
              <w:jc w:val="right"/>
              <w:bidi w:val="1"/>
            </w:pPr>
            <w:r>
              <w:rPr>
                <w:rFonts w:ascii="Arial" w:hAnsi="Arial"/>
                <w:color w:val="000000"/>
                <w:sz w:val="19"/>
              </w:rPr>
              <w:t>عرض قائمة المستخدمين، تعديل بيانات مستخدم</w:t>
            </w:r>
          </w:p>
        </w:tc>
      </w:tr>
    </w:tbl>
    <w:p>
      <w:pPr>
        <w:spacing w:before="140" w:after="40"/>
        <w:jc w:val="right"/>
        <w:bidi w:val="1"/>
      </w:pPr>
      <w:r>
        <w:rPr>
          <w:rFonts w:ascii="Arial" w:hAnsi="Arial"/>
          <w:b/>
          <w:color w:val="000000"/>
          <w:sz w:val="22"/>
        </w:rPr>
        <w:t>Description (الوصف)</w:t>
      </w:r>
    </w:p>
    <w:p>
      <w:pPr>
        <w:spacing w:after="40"/>
        <w:jc w:val="right"/>
        <w:bidi w:val="1"/>
      </w:pPr>
      <w:r>
        <w:rPr>
          <w:rFonts w:ascii="Arial" w:hAnsi="Arial"/>
          <w:color w:val="000000"/>
          <w:sz w:val="20"/>
        </w:rPr>
        <w:t>تتيح هذه الحالة للـ Admin إنشاء حساب جديد لموظف في النظام، وتحديد دوره وصلاحياته ليتمكن من تسجيل الدخول واستخدام النظام.</w:t>
      </w:r>
    </w:p>
    <w:p>
      <w:pPr>
        <w:spacing w:before="140" w:after="40"/>
        <w:jc w:val="right"/>
        <w:bidi w:val="1"/>
      </w:pPr>
      <w:r>
        <w:rPr>
          <w:rFonts w:ascii="Arial" w:hAnsi="Arial"/>
          <w:b/>
          <w:color w:val="000000"/>
          <w:sz w:val="22"/>
        </w:rPr>
        <w:t>Trigger (المحفّز)</w:t>
      </w:r>
    </w:p>
    <w:p>
      <w:pPr>
        <w:spacing w:after="40"/>
        <w:jc w:val="right"/>
        <w:bidi w:val="1"/>
      </w:pPr>
      <w:r>
        <w:rPr>
          <w:rFonts w:ascii="Arial" w:hAnsi="Arial"/>
          <w:color w:val="000000"/>
          <w:sz w:val="20"/>
        </w:rPr>
        <w:t>يختار الـ Admin "إضافة مستخدم" من صفحة المستخدمين.</w:t>
      </w:r>
    </w:p>
    <w:p>
      <w:pPr>
        <w:spacing w:before="140" w:after="40"/>
        <w:jc w:val="right"/>
        <w:bidi w:val="1"/>
      </w:pPr>
      <w:r>
        <w:rPr>
          <w:rFonts w:ascii="Arial" w:hAnsi="Arial"/>
          <w:b/>
          <w:color w:val="000000"/>
          <w:sz w:val="22"/>
        </w:rPr>
        <w:t>Preconditions (الشروط المسبقة)</w:t>
      </w:r>
    </w:p>
    <w:p>
      <w:pPr>
        <w:spacing w:after="40"/>
        <w:jc w:val="right"/>
        <w:bidi w:val="1"/>
      </w:pPr>
      <w:r>
        <w:rPr>
          <w:rFonts w:ascii="Arial" w:hAnsi="Arial"/>
          <w:color w:val="000000"/>
          <w:sz w:val="20"/>
        </w:rPr>
        <w:t>1. الـ Admin مسجّل الدخول إلى النظام.</w:t>
      </w:r>
    </w:p>
    <w:p>
      <w:pPr>
        <w:spacing w:after="40"/>
        <w:jc w:val="right"/>
        <w:bidi w:val="1"/>
      </w:pPr>
      <w:r>
        <w:rPr>
          <w:rFonts w:ascii="Arial" w:hAnsi="Arial"/>
          <w:color w:val="000000"/>
          <w:sz w:val="20"/>
        </w:rPr>
        <w:t>2. الـ Admin يملك صلاحية إدارة المستخدمين.</w:t>
      </w:r>
    </w:p>
    <w:p>
      <w:pPr>
        <w:spacing w:before="140" w:after="40"/>
        <w:jc w:val="right"/>
        <w:bidi w:val="1"/>
      </w:pPr>
      <w:r>
        <w:rPr>
          <w:rFonts w:ascii="Arial" w:hAnsi="Arial"/>
          <w:b/>
          <w:color w:val="000000"/>
          <w:sz w:val="22"/>
        </w:rPr>
        <w:t>Postconditions (الشروط اللاحقة)</w:t>
      </w:r>
    </w:p>
    <w:p>
      <w:pPr>
        <w:spacing w:after="40"/>
        <w:jc w:val="right"/>
        <w:bidi w:val="1"/>
      </w:pPr>
      <w:r>
        <w:rPr>
          <w:rFonts w:ascii="Arial" w:hAnsi="Arial"/>
          <w:color w:val="000000"/>
          <w:sz w:val="20"/>
        </w:rPr>
        <w:t>- عند النجاح: يُنشأ حساب المستخدم الجديد بدوره وصلاحياته ويظهر في قائمة المستخدمين، ويصبح قادرًا على تسجيل الدخول.</w:t>
      </w:r>
    </w:p>
    <w:p>
      <w:pPr>
        <w:spacing w:after="40"/>
        <w:jc w:val="right"/>
        <w:bidi w:val="1"/>
      </w:pPr>
      <w:r>
        <w:rPr>
          <w:rFonts w:ascii="Arial" w:hAnsi="Arial"/>
          <w:color w:val="000000"/>
          <w:sz w:val="20"/>
        </w:rPr>
        <w:t>- عند الفشل: لا يُنشأ أي حساب، وتبقى بيانات النظام دون تغيير.</w:t>
      </w:r>
    </w:p>
    <w:p>
      <w:pPr>
        <w:spacing w:before="140" w:after="40"/>
        <w:jc w:val="right"/>
        <w:bidi w:val="1"/>
      </w:pPr>
      <w:r>
        <w:rPr>
          <w:rFonts w:ascii="Arial" w:hAnsi="Arial"/>
          <w:b/>
          <w:color w:val="000000"/>
          <w:sz w:val="22"/>
        </w:rPr>
        <w:t>Normal Flow (المسار الأساسي)</w:t>
      </w:r>
    </w:p>
    <w:tbl>
      <w:tblPr>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3408"/>
        <w:gridCol w:w="3408"/>
        <w:gridCol w:w="3408"/>
      </w:tblGrid>
      <w:tr>
        <w:tc>
          <w:tcPr>
            <w:tcW w:type="dxa" w:w="3408"/>
            <w:vAlign w:val="center"/>
            <w:shd w:fill="FFFFFF"/>
            <w:textDirection w:val="rlTb"/>
          </w:tcPr>
          <w:p>
            <w:pPr>
              <w:jc w:val="right"/>
              <w:bidi w:val="1"/>
            </w:pPr>
            <w:r>
              <w:rPr>
                <w:rFonts w:ascii="Arial" w:hAnsi="Arial"/>
                <w:b/>
                <w:color w:val="000000"/>
                <w:sz w:val="19"/>
              </w:rPr>
              <w:t>#</w:t>
            </w:r>
          </w:p>
        </w:tc>
        <w:tc>
          <w:tcPr>
            <w:tcW w:type="dxa" w:w="3408"/>
            <w:vAlign w:val="center"/>
            <w:shd w:fill="FFFFFF"/>
            <w:textDirection w:val="rlTb"/>
          </w:tcPr>
          <w:p>
            <w:pPr>
              <w:jc w:val="right"/>
              <w:bidi w:val="1"/>
            </w:pPr>
            <w:r>
              <w:rPr>
                <w:rFonts w:ascii="Arial" w:hAnsi="Arial"/>
                <w:b/>
                <w:color w:val="000000"/>
                <w:sz w:val="19"/>
              </w:rPr>
              <w:t>الفاعل</w:t>
            </w:r>
          </w:p>
        </w:tc>
        <w:tc>
          <w:tcPr>
            <w:tcW w:type="dxa" w:w="3408"/>
            <w:vAlign w:val="center"/>
            <w:shd w:fill="FFFFFF"/>
            <w:textDirection w:val="rlTb"/>
          </w:tcPr>
          <w:p>
            <w:pPr>
              <w:jc w:val="right"/>
              <w:bidi w:val="1"/>
            </w:pPr>
            <w:r>
              <w:rPr>
                <w:rFonts w:ascii="Arial" w:hAnsi="Arial"/>
                <w:b/>
                <w:color w:val="000000"/>
                <w:sz w:val="19"/>
              </w:rPr>
              <w:t>النظام</w:t>
            </w:r>
          </w:p>
        </w:tc>
      </w:tr>
      <w:tr>
        <w:tc>
          <w:tcPr>
            <w:tcW w:type="dxa" w:w="3408"/>
            <w:vAlign w:val="center"/>
            <w:shd w:fill="FFFFFF"/>
            <w:textDirection w:val="rlTb"/>
          </w:tcPr>
          <w:p>
            <w:pPr>
              <w:jc w:val="right"/>
              <w:bidi w:val="1"/>
            </w:pPr>
            <w:r>
              <w:rPr>
                <w:rFonts w:ascii="Arial" w:hAnsi="Arial"/>
                <w:color w:val="000000"/>
                <w:sz w:val="19"/>
              </w:rPr>
              <w:t>1</w:t>
            </w:r>
          </w:p>
        </w:tc>
        <w:tc>
          <w:tcPr>
            <w:tcW w:type="dxa" w:w="3408"/>
            <w:vAlign w:val="center"/>
            <w:shd w:fill="FFFFFF"/>
            <w:textDirection w:val="rlTb"/>
          </w:tcPr>
          <w:p>
            <w:pPr>
              <w:jc w:val="right"/>
              <w:bidi w:val="1"/>
            </w:pPr>
            <w:r>
              <w:rPr>
                <w:rFonts w:ascii="Arial" w:hAnsi="Arial"/>
                <w:color w:val="000000"/>
                <w:sz w:val="19"/>
              </w:rPr>
              <w:t>يختار الـ Admin "إضافة مستخدم".</w:t>
            </w:r>
          </w:p>
        </w:tc>
        <w:tc>
          <w:tcPr>
            <w:tcW w:type="dxa" w:w="3408"/>
            <w:vAlign w:val="center"/>
            <w:shd w:fill="FFFFFF"/>
            <w:textDirection w:val="rlTb"/>
          </w:tcPr>
          <w:p>
            <w:pPr>
              <w:jc w:val="right"/>
              <w:bidi w:val="1"/>
            </w:pPr>
            <w:r>
              <w:rPr>
                <w:rFonts w:ascii="Arial" w:hAnsi="Arial"/>
                <w:color w:val="000000"/>
                <w:sz w:val="19"/>
              </w:rPr>
            </w:r>
          </w:p>
        </w:tc>
      </w:tr>
      <w:tr>
        <w:tc>
          <w:tcPr>
            <w:tcW w:type="dxa" w:w="3408"/>
            <w:vAlign w:val="center"/>
            <w:shd w:fill="FFFFFF"/>
            <w:textDirection w:val="rlTb"/>
          </w:tcPr>
          <w:p>
            <w:pPr>
              <w:jc w:val="right"/>
              <w:bidi w:val="1"/>
            </w:pPr>
            <w:r>
              <w:rPr>
                <w:rFonts w:ascii="Arial" w:hAnsi="Arial"/>
                <w:color w:val="000000"/>
                <w:sz w:val="19"/>
              </w:rPr>
              <w:t>2</w:t>
            </w:r>
          </w:p>
        </w:tc>
        <w:tc>
          <w:tcPr>
            <w:tcW w:type="dxa" w:w="3408"/>
            <w:vAlign w:val="center"/>
            <w:shd w:fill="FFFFFF"/>
            <w:textDirection w:val="rlTb"/>
          </w:tcPr>
          <w:p>
            <w:pPr>
              <w:jc w:val="right"/>
              <w:bidi w:val="1"/>
            </w:pPr>
            <w:r>
              <w:rPr>
                <w:rFonts w:ascii="Arial" w:hAnsi="Arial"/>
                <w:color w:val="000000"/>
                <w:sz w:val="19"/>
              </w:rPr>
            </w:r>
          </w:p>
        </w:tc>
        <w:tc>
          <w:tcPr>
            <w:tcW w:type="dxa" w:w="3408"/>
            <w:vAlign w:val="center"/>
            <w:shd w:fill="FFFFFF"/>
            <w:textDirection w:val="rlTb"/>
          </w:tcPr>
          <w:p>
            <w:pPr>
              <w:jc w:val="right"/>
              <w:bidi w:val="1"/>
            </w:pPr>
            <w:r>
              <w:rPr>
                <w:rFonts w:ascii="Arial" w:hAnsi="Arial"/>
                <w:color w:val="000000"/>
                <w:sz w:val="19"/>
              </w:rPr>
              <w:t>يعرض نموذج إضافة مستخدم (الاسم الكامل، اسم المستخدم، البريد الإلكتروني، رقم الهاتف، كلمة المرور المؤقتة).</w:t>
            </w:r>
          </w:p>
        </w:tc>
      </w:tr>
      <w:tr>
        <w:tc>
          <w:tcPr>
            <w:tcW w:type="dxa" w:w="3408"/>
            <w:vAlign w:val="center"/>
            <w:shd w:fill="FFFFFF"/>
            <w:textDirection w:val="rlTb"/>
          </w:tcPr>
          <w:p>
            <w:pPr>
              <w:jc w:val="right"/>
              <w:bidi w:val="1"/>
            </w:pPr>
            <w:r>
              <w:rPr>
                <w:rFonts w:ascii="Arial" w:hAnsi="Arial"/>
                <w:color w:val="000000"/>
                <w:sz w:val="19"/>
              </w:rPr>
              <w:t>3</w:t>
            </w:r>
          </w:p>
        </w:tc>
        <w:tc>
          <w:tcPr>
            <w:tcW w:type="dxa" w:w="3408"/>
            <w:vAlign w:val="center"/>
            <w:shd w:fill="FFFFFF"/>
            <w:textDirection w:val="rlTb"/>
          </w:tcPr>
          <w:p>
            <w:pPr>
              <w:jc w:val="right"/>
              <w:bidi w:val="1"/>
            </w:pPr>
            <w:r>
              <w:rPr>
                <w:rFonts w:ascii="Arial" w:hAnsi="Arial"/>
                <w:color w:val="000000"/>
                <w:sz w:val="19"/>
              </w:rPr>
              <w:t>يعبّئ الـ Admin بيانات المستخدم ويضغط "متابعة".</w:t>
            </w:r>
          </w:p>
        </w:tc>
        <w:tc>
          <w:tcPr>
            <w:tcW w:type="dxa" w:w="3408"/>
            <w:vAlign w:val="center"/>
            <w:shd w:fill="FFFFFF"/>
            <w:textDirection w:val="rlTb"/>
          </w:tcPr>
          <w:p>
            <w:pPr>
              <w:jc w:val="right"/>
              <w:bidi w:val="1"/>
            </w:pPr>
            <w:r>
              <w:rPr>
                <w:rFonts w:ascii="Arial" w:hAnsi="Arial"/>
                <w:color w:val="000000"/>
                <w:sz w:val="19"/>
              </w:rPr>
            </w:r>
          </w:p>
        </w:tc>
      </w:tr>
      <w:tr>
        <w:tc>
          <w:tcPr>
            <w:tcW w:type="dxa" w:w="3408"/>
            <w:vAlign w:val="center"/>
            <w:shd w:fill="FFFFFF"/>
            <w:textDirection w:val="rlTb"/>
          </w:tcPr>
          <w:p>
            <w:pPr>
              <w:jc w:val="right"/>
              <w:bidi w:val="1"/>
            </w:pPr>
            <w:r>
              <w:rPr>
                <w:rFonts w:ascii="Arial" w:hAnsi="Arial"/>
                <w:color w:val="000000"/>
                <w:sz w:val="19"/>
              </w:rPr>
              <w:t>4</w:t>
            </w:r>
          </w:p>
        </w:tc>
        <w:tc>
          <w:tcPr>
            <w:tcW w:type="dxa" w:w="3408"/>
            <w:vAlign w:val="center"/>
            <w:shd w:fill="FFFFFF"/>
            <w:textDirection w:val="rlTb"/>
          </w:tcPr>
          <w:p>
            <w:pPr>
              <w:jc w:val="right"/>
              <w:bidi w:val="1"/>
            </w:pPr>
            <w:r>
              <w:rPr>
                <w:rFonts w:ascii="Arial" w:hAnsi="Arial"/>
                <w:color w:val="000000"/>
                <w:sz w:val="19"/>
              </w:rPr>
            </w:r>
          </w:p>
        </w:tc>
        <w:tc>
          <w:tcPr>
            <w:tcW w:type="dxa" w:w="3408"/>
            <w:vAlign w:val="center"/>
            <w:shd w:fill="FFFFFF"/>
            <w:textDirection w:val="rlTb"/>
          </w:tcPr>
          <w:p>
            <w:pPr>
              <w:jc w:val="right"/>
              <w:bidi w:val="1"/>
            </w:pPr>
            <w:r>
              <w:rPr>
                <w:rFonts w:ascii="Arial" w:hAnsi="Arial"/>
                <w:color w:val="000000"/>
                <w:sz w:val="19"/>
              </w:rPr>
              <w:t>يتحقق من اكتمال الحقول الإلزامية وصحة تنسيقها، ومن أن اسم المستخدم والبريد غير مستخدمين من قبل.</w:t>
            </w:r>
          </w:p>
        </w:tc>
      </w:tr>
      <w:tr>
        <w:tc>
          <w:tcPr>
            <w:tcW w:type="dxa" w:w="3408"/>
            <w:vAlign w:val="center"/>
            <w:shd w:fill="FFFFFF"/>
            <w:textDirection w:val="rlTb"/>
          </w:tcPr>
          <w:p>
            <w:pPr>
              <w:jc w:val="right"/>
              <w:bidi w:val="1"/>
            </w:pPr>
            <w:r>
              <w:rPr>
                <w:rFonts w:ascii="Arial" w:hAnsi="Arial"/>
                <w:color w:val="000000"/>
                <w:sz w:val="19"/>
              </w:rPr>
              <w:t>5</w:t>
            </w:r>
          </w:p>
        </w:tc>
        <w:tc>
          <w:tcPr>
            <w:tcW w:type="dxa" w:w="3408"/>
            <w:vAlign w:val="center"/>
            <w:shd w:fill="FFFFFF"/>
            <w:textDirection w:val="rlTb"/>
          </w:tcPr>
          <w:p>
            <w:pPr>
              <w:jc w:val="right"/>
              <w:bidi w:val="1"/>
            </w:pPr>
            <w:r>
              <w:rPr>
                <w:rFonts w:ascii="Arial" w:hAnsi="Arial"/>
                <w:color w:val="000000"/>
                <w:sz w:val="19"/>
              </w:rPr>
            </w:r>
          </w:p>
        </w:tc>
        <w:tc>
          <w:tcPr>
            <w:tcW w:type="dxa" w:w="3408"/>
            <w:vAlign w:val="center"/>
            <w:shd w:fill="FFFFFF"/>
            <w:textDirection w:val="rlTb"/>
          </w:tcPr>
          <w:p>
            <w:pPr>
              <w:jc w:val="right"/>
              <w:bidi w:val="1"/>
            </w:pPr>
            <w:r>
              <w:rPr>
                <w:rFonts w:ascii="Arial" w:hAnsi="Arial"/>
                <w:color w:val="000000"/>
                <w:sz w:val="19"/>
              </w:rPr>
              <w:t>ينفّذ حالة الاستخدام تحديد الدور والصلاحيات (include).</w:t>
            </w:r>
          </w:p>
        </w:tc>
      </w:tr>
      <w:tr>
        <w:tc>
          <w:tcPr>
            <w:tcW w:type="dxa" w:w="3408"/>
            <w:vAlign w:val="center"/>
            <w:shd w:fill="FFFFFF"/>
            <w:textDirection w:val="rlTb"/>
          </w:tcPr>
          <w:p>
            <w:pPr>
              <w:jc w:val="right"/>
              <w:bidi w:val="1"/>
            </w:pPr>
            <w:r>
              <w:rPr>
                <w:rFonts w:ascii="Arial" w:hAnsi="Arial"/>
                <w:color w:val="000000"/>
                <w:sz w:val="19"/>
              </w:rPr>
              <w:t>6</w:t>
            </w:r>
          </w:p>
        </w:tc>
        <w:tc>
          <w:tcPr>
            <w:tcW w:type="dxa" w:w="3408"/>
            <w:vAlign w:val="center"/>
            <w:shd w:fill="FFFFFF"/>
            <w:textDirection w:val="rlTb"/>
          </w:tcPr>
          <w:p>
            <w:pPr>
              <w:jc w:val="right"/>
              <w:bidi w:val="1"/>
            </w:pPr>
            <w:r>
              <w:rPr>
                <w:rFonts w:ascii="Arial" w:hAnsi="Arial"/>
                <w:color w:val="000000"/>
                <w:sz w:val="19"/>
              </w:rPr>
              <w:t>يحدد الـ Admin دور المستخدم وصلاحياته ويضغط "حفظ".</w:t>
            </w:r>
          </w:p>
        </w:tc>
        <w:tc>
          <w:tcPr>
            <w:tcW w:type="dxa" w:w="3408"/>
            <w:vAlign w:val="center"/>
            <w:shd w:fill="FFFFFF"/>
            <w:textDirection w:val="rlTb"/>
          </w:tcPr>
          <w:p>
            <w:pPr>
              <w:jc w:val="right"/>
              <w:bidi w:val="1"/>
            </w:pPr>
            <w:r>
              <w:rPr>
                <w:rFonts w:ascii="Arial" w:hAnsi="Arial"/>
                <w:color w:val="000000"/>
                <w:sz w:val="19"/>
              </w:rPr>
            </w:r>
          </w:p>
        </w:tc>
      </w:tr>
      <w:tr>
        <w:tc>
          <w:tcPr>
            <w:tcW w:type="dxa" w:w="3408"/>
            <w:vAlign w:val="center"/>
            <w:shd w:fill="FFFFFF"/>
            <w:textDirection w:val="rlTb"/>
          </w:tcPr>
          <w:p>
            <w:pPr>
              <w:jc w:val="right"/>
              <w:bidi w:val="1"/>
            </w:pPr>
            <w:r>
              <w:rPr>
                <w:rFonts w:ascii="Arial" w:hAnsi="Arial"/>
                <w:color w:val="000000"/>
                <w:sz w:val="19"/>
              </w:rPr>
              <w:t>7</w:t>
            </w:r>
          </w:p>
        </w:tc>
        <w:tc>
          <w:tcPr>
            <w:tcW w:type="dxa" w:w="3408"/>
            <w:vAlign w:val="center"/>
            <w:shd w:fill="FFFFFF"/>
            <w:textDirection w:val="rlTb"/>
          </w:tcPr>
          <w:p>
            <w:pPr>
              <w:jc w:val="right"/>
              <w:bidi w:val="1"/>
            </w:pPr>
            <w:r>
              <w:rPr>
                <w:rFonts w:ascii="Arial" w:hAnsi="Arial"/>
                <w:color w:val="000000"/>
                <w:sz w:val="19"/>
              </w:rPr>
            </w:r>
          </w:p>
        </w:tc>
        <w:tc>
          <w:tcPr>
            <w:tcW w:type="dxa" w:w="3408"/>
            <w:vAlign w:val="center"/>
            <w:shd w:fill="FFFFFF"/>
            <w:textDirection w:val="rlTb"/>
          </w:tcPr>
          <w:p>
            <w:pPr>
              <w:jc w:val="right"/>
              <w:bidi w:val="1"/>
            </w:pPr>
            <w:r>
              <w:rPr>
                <w:rFonts w:ascii="Arial" w:hAnsi="Arial"/>
                <w:color w:val="000000"/>
                <w:sz w:val="19"/>
              </w:rPr>
              <w:t>ينشئ الحساب بحالة «فعّال» ويحفظ الدور والصلاحيات.</w:t>
            </w:r>
          </w:p>
        </w:tc>
      </w:tr>
      <w:tr>
        <w:tc>
          <w:tcPr>
            <w:tcW w:type="dxa" w:w="3408"/>
            <w:vAlign w:val="center"/>
            <w:shd w:fill="FFFFFF"/>
            <w:textDirection w:val="rlTb"/>
          </w:tcPr>
          <w:p>
            <w:pPr>
              <w:jc w:val="right"/>
              <w:bidi w:val="1"/>
            </w:pPr>
            <w:r>
              <w:rPr>
                <w:rFonts w:ascii="Arial" w:hAnsi="Arial"/>
                <w:color w:val="000000"/>
                <w:sz w:val="19"/>
              </w:rPr>
              <w:t>8</w:t>
            </w:r>
          </w:p>
        </w:tc>
        <w:tc>
          <w:tcPr>
            <w:tcW w:type="dxa" w:w="3408"/>
            <w:vAlign w:val="center"/>
            <w:shd w:fill="FFFFFF"/>
            <w:textDirection w:val="rlTb"/>
          </w:tcPr>
          <w:p>
            <w:pPr>
              <w:jc w:val="right"/>
              <w:bidi w:val="1"/>
            </w:pPr>
            <w:r>
              <w:rPr>
                <w:rFonts w:ascii="Arial" w:hAnsi="Arial"/>
                <w:color w:val="000000"/>
                <w:sz w:val="19"/>
              </w:rPr>
            </w:r>
          </w:p>
        </w:tc>
        <w:tc>
          <w:tcPr>
            <w:tcW w:type="dxa" w:w="3408"/>
            <w:vAlign w:val="center"/>
            <w:shd w:fill="FFFFFF"/>
            <w:textDirection w:val="rlTb"/>
          </w:tcPr>
          <w:p>
            <w:pPr>
              <w:jc w:val="right"/>
              <w:bidi w:val="1"/>
            </w:pPr>
            <w:r>
              <w:rPr>
                <w:rFonts w:ascii="Arial" w:hAnsi="Arial"/>
                <w:color w:val="000000"/>
                <w:sz w:val="19"/>
              </w:rPr>
              <w:t>يعرض رسالة نجاح، ويظهر المستخدم في قائمة المستخدمين.</w:t>
            </w:r>
          </w:p>
        </w:tc>
      </w:tr>
    </w:tbl>
    <w:p>
      <w:pPr>
        <w:spacing w:before="140" w:after="40"/>
        <w:jc w:val="right"/>
        <w:bidi w:val="1"/>
      </w:pPr>
      <w:r>
        <w:rPr>
          <w:rFonts w:ascii="Arial" w:hAnsi="Arial"/>
          <w:b/>
          <w:color w:val="000000"/>
          <w:sz w:val="22"/>
        </w:rPr>
        <w:t>Alternative Flows (المسارات البديلة)</w:t>
      </w:r>
    </w:p>
    <w:p>
      <w:pPr>
        <w:spacing w:after="40"/>
        <w:jc w:val="right"/>
        <w:bidi w:val="1"/>
      </w:pPr>
      <w:r>
        <w:rPr>
          <w:rFonts w:ascii="Arial" w:hAnsi="Arial"/>
          <w:color w:val="000000"/>
          <w:sz w:val="20"/>
        </w:rPr>
        <w:t>• A1 — إلغاء العملية (في أي خطوة قبل 7): يضغط الـ Admin "إلغاء"، فيتجاهل النظام المدخلات ويعود إلى قائمة المستخدمين دون إنشاء حساب.</w:t>
      </w:r>
    </w:p>
    <w:p>
      <w:pPr>
        <w:spacing w:after="40"/>
        <w:jc w:val="right"/>
        <w:bidi w:val="1"/>
      </w:pPr>
      <w:r>
        <w:rPr>
          <w:rFonts w:ascii="Arial" w:hAnsi="Arial"/>
          <w:color w:val="000000"/>
          <w:sz w:val="20"/>
        </w:rPr>
        <w:t>• A2 — بيانات غير صالحة (في الخطوة 4): يحدد النظام الحقول الخاطئة مع رسالة توضح السبب، ويعود الـ Admin إلى الخطوة 3.</w:t>
      </w:r>
    </w:p>
    <w:p>
      <w:pPr>
        <w:spacing w:after="40"/>
        <w:jc w:val="right"/>
        <w:bidi w:val="1"/>
      </w:pPr>
      <w:r>
        <w:rPr>
          <w:rFonts w:ascii="Arial" w:hAnsi="Arial"/>
          <w:color w:val="000000"/>
          <w:sz w:val="20"/>
        </w:rPr>
        <w:t>• A3 — اسم المستخدم أو البريد مكرر (في الخطوة 4): يعرض النظام رسالة بأن القيمة مستخدمة مسبقًا، ويعود الـ Admin إلى الخطوة 3.</w:t>
      </w:r>
    </w:p>
    <w:p>
      <w:pPr>
        <w:spacing w:before="140" w:after="40"/>
        <w:jc w:val="right"/>
        <w:bidi w:val="1"/>
      </w:pPr>
      <w:r>
        <w:rPr>
          <w:rFonts w:ascii="Arial" w:hAnsi="Arial"/>
          <w:b/>
          <w:color w:val="000000"/>
          <w:sz w:val="22"/>
        </w:rPr>
        <w:t>Exception Flows (حالات الاستثناء)</w:t>
      </w:r>
    </w:p>
    <w:p>
      <w:pPr>
        <w:spacing w:after="40"/>
        <w:jc w:val="right"/>
        <w:bidi w:val="1"/>
      </w:pPr>
      <w:r>
        <w:rPr>
          <w:rFonts w:ascii="Arial" w:hAnsi="Arial"/>
          <w:color w:val="000000"/>
          <w:sz w:val="20"/>
        </w:rPr>
        <w:t>• E1 — انتهاء الجلسة: يحوّل النظام الـ Admin إلى صفحة تسجيل الدخول، ولا يُحفظ أي شيء.</w:t>
      </w:r>
    </w:p>
    <w:p>
      <w:pPr>
        <w:spacing w:after="40"/>
        <w:jc w:val="right"/>
        <w:bidi w:val="1"/>
      </w:pPr>
      <w:r>
        <w:rPr>
          <w:rFonts w:ascii="Arial" w:hAnsi="Arial"/>
          <w:color w:val="000000"/>
          <w:sz w:val="20"/>
        </w:rPr>
        <w:t>• E2 — عدم وجود صلاحية (في الخطوة 1): يعرض النظام رسالة "ليس لديك صلاحية" ولا يفتح النموذج.</w:t>
      </w:r>
    </w:p>
    <w:p>
      <w:pPr>
        <w:spacing w:after="40"/>
        <w:jc w:val="right"/>
        <w:bidi w:val="1"/>
      </w:pPr>
      <w:r>
        <w:rPr>
          <w:rFonts w:ascii="Arial" w:hAnsi="Arial"/>
          <w:color w:val="000000"/>
          <w:sz w:val="20"/>
        </w:rPr>
        <w:t>• E3 — خطأ أثناء الحفظ (في الخطوة 7): لا يُنشأ الحساب، ويعرض النظام رسالة خطأ مع خيار إعادة المحاولة.</w:t>
      </w:r>
    </w:p>
    <w:p>
      <w:pPr>
        <w:spacing w:before="140" w:after="40"/>
        <w:jc w:val="right"/>
        <w:bidi w:val="1"/>
      </w:pPr>
      <w:r>
        <w:rPr>
          <w:rFonts w:ascii="Arial" w:hAnsi="Arial"/>
          <w:b/>
          <w:color w:val="000000"/>
          <w:sz w:val="22"/>
        </w:rPr>
        <w:t>Business Rules (قواعد العمل)</w:t>
      </w:r>
    </w:p>
    <w:p>
      <w:pPr>
        <w:spacing w:after="40"/>
        <w:jc w:val="right"/>
        <w:bidi w:val="1"/>
      </w:pPr>
      <w:r>
        <w:rPr>
          <w:rFonts w:ascii="Arial" w:hAnsi="Arial"/>
          <w:color w:val="000000"/>
          <w:sz w:val="20"/>
        </w:rPr>
        <w:t>1. اسم المستخدم والبريد الإلكتروني فريدان في النظام.</w:t>
      </w:r>
    </w:p>
    <w:p>
      <w:pPr>
        <w:spacing w:after="40"/>
        <w:jc w:val="right"/>
        <w:bidi w:val="1"/>
      </w:pPr>
      <w:r>
        <w:rPr>
          <w:rFonts w:ascii="Arial" w:hAnsi="Arial"/>
          <w:color w:val="000000"/>
          <w:sz w:val="20"/>
        </w:rPr>
        <w:t>2. لا يُحفظ أي حساب دون تحديد دور له.</w:t>
      </w:r>
    </w:p>
    <w:p>
      <w:pPr>
        <w:spacing w:after="40"/>
        <w:jc w:val="right"/>
        <w:bidi w:val="1"/>
      </w:pPr>
      <w:r>
        <w:rPr>
          <w:rFonts w:ascii="Arial" w:hAnsi="Arial"/>
          <w:color w:val="000000"/>
          <w:sz w:val="20"/>
        </w:rPr>
        <w:t>3. تُخزَّن كلمة المرور مشفّرة، ويُطلب من المستخدم تغييرها عند أول تسجيل دخول.</w:t>
      </w:r>
    </w:p>
    <w:p>
      <w:pPr>
        <w:spacing w:after="40"/>
        <w:jc w:val="right"/>
        <w:bidi w:val="1"/>
      </w:pPr>
      <w:r>
        <w:rPr>
          <w:rFonts w:ascii="Arial" w:hAnsi="Arial"/>
          <w:color w:val="000000"/>
          <w:sz w:val="20"/>
        </w:rPr>
        <w:t>4. المستخدم المنشأ حديثًا تكون حالته "فعّال" افتراضيًا.</w:t>
      </w:r>
    </w:p>
    <w:p>
      <w:pPr>
        <w:spacing w:before="140" w:after="40"/>
        <w:jc w:val="right"/>
        <w:bidi w:val="1"/>
      </w:pPr>
      <w:r>
        <w:rPr>
          <w:rFonts w:ascii="Arial" w:hAnsi="Arial"/>
          <w:b/>
          <w:color w:val="000000"/>
          <w:sz w:val="22"/>
        </w:rPr>
        <w:t>ملاحظة</w:t>
      </w:r>
    </w:p>
    <w:p>
      <w:pPr>
        <w:spacing w:after="40"/>
        <w:jc w:val="right"/>
        <w:bidi w:val="1"/>
      </w:pPr>
      <w:r>
        <w:rPr>
          <w:rFonts w:ascii="Arial" w:hAnsi="Arial"/>
          <w:color w:val="000000"/>
          <w:sz w:val="20"/>
        </w:rPr>
        <w:t>حقول النموذج وقواعد كلمة المرور (قاعدة 3) وحالة "فعّال" الافتراضية افتراضات واردة في ملف المصدر، لأنها غير مذكورة في ملف المخططات؛ تُراجع حسب SRS. علاقة include مع "تحديد الدور والصلاحيات" مأخوذة من المخطط.</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