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B0F" w:rsidRDefault="007C4B0F" w:rsidP="007C4B0F">
      <w:pPr>
        <w:keepNext/>
        <w:keepLines/>
        <w:spacing w:line="300" w:lineRule="auto"/>
        <w:jc w:val="center"/>
        <w:outlineLvl w:val="1"/>
        <w:rPr>
          <w:rFonts w:ascii="楷体_GB2312" w:eastAsia="楷体_GB2312" w:hAnsi="Arial"/>
          <w:b/>
          <w:bCs/>
          <w:color w:val="FF0000"/>
          <w:sz w:val="32"/>
          <w:szCs w:val="27"/>
        </w:rPr>
      </w:pPr>
      <w:r>
        <w:rPr>
          <w:rFonts w:ascii="楷体_GB2312" w:eastAsia="楷体_GB2312" w:hAnsi="Arial" w:hint="eastAsia"/>
          <w:b/>
          <w:bCs/>
          <w:color w:val="FF0000"/>
          <w:sz w:val="32"/>
        </w:rPr>
        <w:t>《程序设计》课程教学大纲</w:t>
      </w:r>
    </w:p>
    <w:p w:rsidR="007C4B0F" w:rsidRDefault="007C4B0F" w:rsidP="007C4B0F">
      <w:pPr>
        <w:widowControl/>
        <w:spacing w:before="90" w:after="90"/>
        <w:jc w:val="center"/>
        <w:rPr>
          <w:b/>
          <w:bCs/>
          <w:color w:val="0000FF"/>
          <w:sz w:val="24"/>
        </w:rPr>
      </w:pPr>
      <w:r>
        <w:rPr>
          <w:rFonts w:hint="eastAsia"/>
          <w:b/>
          <w:bCs/>
          <w:color w:val="0000FF"/>
          <w:sz w:val="24"/>
        </w:rPr>
        <w:t>课程英文名称</w:t>
      </w:r>
      <w:r>
        <w:rPr>
          <w:rFonts w:hint="eastAsia"/>
          <w:b/>
          <w:bCs/>
          <w:color w:val="0000FF"/>
          <w:sz w:val="24"/>
        </w:rPr>
        <w:t xml:space="preserve">  Programming</w:t>
      </w:r>
    </w:p>
    <w:p w:rsidR="007C4B0F" w:rsidRDefault="007C4B0F" w:rsidP="007C4B0F">
      <w:pPr>
        <w:widowControl/>
        <w:spacing w:before="90" w:after="90"/>
        <w:jc w:val="center"/>
        <w:rPr>
          <w:rFonts w:hAnsi="宋体" w:cs="宋体"/>
          <w:sz w:val="20"/>
        </w:rPr>
      </w:pPr>
    </w:p>
    <w:p w:rsidR="007C4B0F" w:rsidRDefault="007C4B0F" w:rsidP="007C4B0F">
      <w:pPr>
        <w:tabs>
          <w:tab w:val="left" w:pos="4680"/>
        </w:tabs>
        <w:spacing w:line="300" w:lineRule="auto"/>
        <w:rPr>
          <w:rFonts w:ascii="楷体_GB2312" w:eastAsia="楷体_GB2312"/>
          <w:b/>
          <w:bCs/>
          <w:sz w:val="24"/>
          <w:szCs w:val="21"/>
        </w:rPr>
      </w:pPr>
      <w:r>
        <w:rPr>
          <w:rFonts w:ascii="楷体_GB2312" w:eastAsia="楷体_GB2312" w:hint="eastAsia"/>
          <w:b/>
          <w:bCs/>
          <w:sz w:val="24"/>
          <w:szCs w:val="21"/>
        </w:rPr>
        <w:t>课程代码：</w:t>
      </w:r>
      <w:r w:rsidRPr="00D77273">
        <w:rPr>
          <w:rFonts w:ascii="楷体_GB2312" w:eastAsia="楷体_GB2312"/>
          <w:b/>
          <w:bCs/>
          <w:sz w:val="24"/>
          <w:szCs w:val="21"/>
        </w:rPr>
        <w:t>24125720</w:t>
      </w:r>
      <w:r>
        <w:rPr>
          <w:rFonts w:ascii="楷体_GB2312" w:eastAsia="楷体_GB2312" w:hAnsi="宋体" w:cs="宋体" w:hint="eastAsia"/>
          <w:b/>
          <w:bCs/>
          <w:sz w:val="24"/>
          <w:szCs w:val="21"/>
        </w:rPr>
        <w:t xml:space="preserve">            </w:t>
      </w:r>
      <w:r>
        <w:rPr>
          <w:rFonts w:ascii="楷体_GB2312" w:eastAsia="楷体_GB2312" w:hint="eastAsia"/>
          <w:b/>
          <w:bCs/>
          <w:sz w:val="24"/>
          <w:szCs w:val="21"/>
        </w:rPr>
        <w:t>课程性质：专业基础课（必修）</w:t>
      </w:r>
    </w:p>
    <w:p w:rsidR="007C4B0F" w:rsidRDefault="007C4B0F" w:rsidP="007C4B0F">
      <w:pPr>
        <w:tabs>
          <w:tab w:val="left" w:pos="3960"/>
        </w:tabs>
        <w:spacing w:line="300" w:lineRule="auto"/>
        <w:rPr>
          <w:rFonts w:ascii="楷体_GB2312" w:eastAsia="楷体_GB2312"/>
          <w:b/>
          <w:bCs/>
          <w:sz w:val="24"/>
          <w:szCs w:val="21"/>
        </w:rPr>
      </w:pPr>
      <w:r>
        <w:rPr>
          <w:rFonts w:ascii="楷体_GB2312" w:eastAsia="楷体_GB2312" w:hint="eastAsia"/>
          <w:b/>
          <w:bCs/>
          <w:sz w:val="24"/>
          <w:szCs w:val="21"/>
        </w:rPr>
        <w:t>适用专业：</w:t>
      </w:r>
      <w:r w:rsidR="00792F5F" w:rsidRPr="005054AB">
        <w:rPr>
          <w:rFonts w:ascii="楷体_GB2312" w:eastAsia="楷体_GB2312" w:hint="eastAsia"/>
          <w:b/>
          <w:bCs/>
          <w:sz w:val="24"/>
          <w:szCs w:val="21"/>
        </w:rPr>
        <w:t>计算机科学与技术</w:t>
      </w:r>
      <w:r w:rsidR="00792F5F">
        <w:rPr>
          <w:rFonts w:ascii="楷体_GB2312" w:eastAsia="楷体_GB2312" w:hint="eastAsia"/>
          <w:b/>
          <w:bCs/>
          <w:sz w:val="24"/>
          <w:szCs w:val="21"/>
        </w:rPr>
        <w:t>、</w:t>
      </w:r>
      <w:r w:rsidR="00792F5F" w:rsidRPr="005054AB">
        <w:rPr>
          <w:rFonts w:ascii="楷体_GB2312" w:eastAsia="楷体_GB2312" w:hint="eastAsia"/>
          <w:b/>
          <w:bCs/>
          <w:sz w:val="24"/>
          <w:szCs w:val="21"/>
        </w:rPr>
        <w:t>软件工程</w:t>
      </w:r>
      <w:r w:rsidR="00792F5F">
        <w:rPr>
          <w:rFonts w:ascii="楷体_GB2312" w:eastAsia="楷体_GB2312" w:hint="eastAsia"/>
          <w:b/>
          <w:bCs/>
          <w:sz w:val="24"/>
          <w:szCs w:val="21"/>
        </w:rPr>
        <w:t>、</w:t>
      </w:r>
      <w:r w:rsidR="00792F5F" w:rsidRPr="005054AB">
        <w:rPr>
          <w:rFonts w:ascii="楷体_GB2312" w:eastAsia="楷体_GB2312" w:hint="eastAsia"/>
          <w:b/>
          <w:bCs/>
          <w:sz w:val="24"/>
          <w:szCs w:val="21"/>
        </w:rPr>
        <w:t xml:space="preserve"> 网络工程</w:t>
      </w:r>
      <w:r>
        <w:rPr>
          <w:rFonts w:ascii="楷体_GB2312" w:eastAsia="楷体_GB2312" w:hint="eastAsia"/>
          <w:b/>
          <w:bCs/>
          <w:sz w:val="24"/>
          <w:szCs w:val="21"/>
        </w:rPr>
        <w:t xml:space="preserve">     </w:t>
      </w:r>
      <w:r>
        <w:rPr>
          <w:rFonts w:ascii="楷体_GB2312" w:eastAsia="楷体_GB2312"/>
          <w:b/>
          <w:bCs/>
          <w:sz w:val="24"/>
          <w:szCs w:val="21"/>
        </w:rPr>
        <w:t xml:space="preserve"> </w:t>
      </w:r>
      <w:r>
        <w:rPr>
          <w:rFonts w:ascii="楷体_GB2312" w:eastAsia="楷体_GB2312" w:hint="eastAsia"/>
          <w:b/>
          <w:bCs/>
          <w:sz w:val="24"/>
          <w:szCs w:val="21"/>
        </w:rPr>
        <w:t>总学分数：3.0</w:t>
      </w:r>
      <w:r w:rsidR="00792F5F">
        <w:rPr>
          <w:rFonts w:ascii="楷体_GB2312" w:eastAsia="楷体_GB2312" w:hint="eastAsia"/>
          <w:b/>
          <w:bCs/>
          <w:sz w:val="24"/>
          <w:szCs w:val="21"/>
        </w:rPr>
        <w:t xml:space="preserve"> </w:t>
      </w:r>
    </w:p>
    <w:p w:rsidR="007C4B0F" w:rsidRDefault="007C4B0F" w:rsidP="007C4B0F">
      <w:pPr>
        <w:tabs>
          <w:tab w:val="left" w:pos="3960"/>
        </w:tabs>
        <w:spacing w:line="300" w:lineRule="auto"/>
        <w:rPr>
          <w:rFonts w:ascii="楷体_GB2312" w:eastAsia="楷体_GB2312"/>
          <w:b/>
          <w:bCs/>
          <w:sz w:val="24"/>
          <w:szCs w:val="21"/>
        </w:rPr>
      </w:pPr>
      <w:r>
        <w:rPr>
          <w:rFonts w:ascii="楷体_GB2312" w:eastAsia="楷体_GB2312" w:hint="eastAsia"/>
          <w:b/>
          <w:bCs/>
          <w:sz w:val="24"/>
          <w:szCs w:val="21"/>
        </w:rPr>
        <w:t xml:space="preserve">总学时数：48学时          </w:t>
      </w:r>
      <w:bookmarkStart w:id="0" w:name="_GoBack"/>
      <w:bookmarkEnd w:id="0"/>
    </w:p>
    <w:p w:rsidR="007C4B0F" w:rsidRDefault="00A25F82" w:rsidP="007C4B0F">
      <w:pPr>
        <w:spacing w:line="300" w:lineRule="auto"/>
        <w:rPr>
          <w:rFonts w:eastAsia="黑体"/>
          <w:sz w:val="24"/>
        </w:rPr>
      </w:pPr>
      <w:r>
        <w:rPr>
          <w:rFonts w:eastAsia="黑体"/>
          <w:sz w:val="24"/>
        </w:rPr>
        <w:t>一、课程</w:t>
      </w:r>
      <w:r>
        <w:rPr>
          <w:rFonts w:eastAsia="黑体" w:hint="eastAsia"/>
          <w:sz w:val="24"/>
        </w:rPr>
        <w:t>简介</w:t>
      </w:r>
    </w:p>
    <w:p w:rsidR="00A25F82" w:rsidRDefault="00A25F82" w:rsidP="007C4B0F">
      <w:pPr>
        <w:spacing w:line="300" w:lineRule="auto"/>
        <w:rPr>
          <w:rFonts w:ascii="楷体_GB2312" w:eastAsia="楷体_GB2312" w:hAnsi="宋体"/>
          <w:szCs w:val="21"/>
        </w:rPr>
      </w:pPr>
      <w:bookmarkStart w:id="1" w:name="OLE_LINK28"/>
      <w:r>
        <w:rPr>
          <w:rFonts w:ascii="楷体_GB2312" w:eastAsia="楷体_GB2312" w:hAnsi="宋体" w:hint="eastAsia"/>
          <w:szCs w:val="21"/>
        </w:rPr>
        <w:t>本课程是计算机学院各专业必修的专业基础课，</w:t>
      </w:r>
      <w:bookmarkStart w:id="2" w:name="OLE_LINK1"/>
      <w:bookmarkStart w:id="3" w:name="OLE_LINK29"/>
      <w:r>
        <w:rPr>
          <w:rFonts w:ascii="楷体_GB2312" w:eastAsia="楷体_GB2312" w:hAnsi="宋体" w:hint="eastAsia"/>
          <w:szCs w:val="21"/>
        </w:rPr>
        <w:t>课程以课堂教学为主，辅以实验教学</w:t>
      </w:r>
      <w:bookmarkEnd w:id="2"/>
      <w:r>
        <w:rPr>
          <w:rFonts w:ascii="楷体_GB2312" w:eastAsia="楷体_GB2312" w:hAnsi="宋体" w:hint="eastAsia"/>
          <w:szCs w:val="21"/>
        </w:rPr>
        <w:t>，</w:t>
      </w:r>
      <w:bookmarkEnd w:id="1"/>
      <w:bookmarkEnd w:id="3"/>
      <w:r>
        <w:rPr>
          <w:rFonts w:ascii="楷体_GB2312" w:eastAsia="楷体_GB2312" w:hAnsi="宋体" w:hint="eastAsia"/>
          <w:szCs w:val="21"/>
        </w:rPr>
        <w:t>使学生通过本课程的学习后，能全面掌握编程语言所有主要的语言元素，包括各数据类型，流程控制和标准函数库，并熟练地掌握</w:t>
      </w:r>
      <w:bookmarkStart w:id="4" w:name="OLE_LINK3"/>
      <w:r>
        <w:rPr>
          <w:rFonts w:ascii="楷体_GB2312" w:eastAsia="楷体_GB2312" w:hAnsi="宋体" w:hint="eastAsia"/>
          <w:szCs w:val="21"/>
        </w:rPr>
        <w:t>结构化程序设计和变参数的函数功能设计</w:t>
      </w:r>
      <w:bookmarkEnd w:id="4"/>
      <w:r>
        <w:rPr>
          <w:rFonts w:ascii="楷体_GB2312" w:eastAsia="楷体_GB2312" w:hAnsi="宋体" w:hint="eastAsia"/>
          <w:szCs w:val="21"/>
        </w:rPr>
        <w:t>，具备初步的高级语言程序设计能力。</w:t>
      </w:r>
    </w:p>
    <w:p w:rsidR="00A25F82" w:rsidRPr="00D77273" w:rsidRDefault="00A25F82" w:rsidP="00A25F82">
      <w:pPr>
        <w:snapToGrid w:val="0"/>
        <w:spacing w:line="360" w:lineRule="auto"/>
        <w:ind w:firstLineChars="200" w:firstLine="420"/>
        <w:rPr>
          <w:rFonts w:ascii="楷体_GB2312" w:eastAsia="楷体_GB2312" w:hAnsi="宋体"/>
          <w:szCs w:val="21"/>
        </w:rPr>
      </w:pPr>
      <w:r w:rsidRPr="00D77273">
        <w:rPr>
          <w:rFonts w:ascii="楷体_GB2312" w:eastAsia="楷体_GB2312" w:hAnsi="宋体"/>
          <w:szCs w:val="21"/>
        </w:rPr>
        <w:t>Course introduction</w:t>
      </w:r>
    </w:p>
    <w:p w:rsidR="00A25F82" w:rsidRDefault="00A25F82" w:rsidP="00A25F82">
      <w:pPr>
        <w:spacing w:line="300" w:lineRule="auto"/>
        <w:rPr>
          <w:rFonts w:ascii="楷体_GB2312" w:eastAsia="楷体_GB2312"/>
          <w:bCs/>
          <w:sz w:val="24"/>
          <w:szCs w:val="24"/>
        </w:rPr>
      </w:pPr>
      <w:r w:rsidRPr="00D77273">
        <w:rPr>
          <w:rFonts w:ascii="楷体_GB2312" w:eastAsia="楷体_GB2312" w:hAnsi="宋体" w:hint="eastAsia"/>
          <w:szCs w:val="21"/>
        </w:rPr>
        <w:t>Programming course is a fundamental and compulsory course for students who major in computer science-related specialties. The course mainly adopts the methodology of classroom teaching supplemented with experimental teaching. Through this course, students are able to fully grasp all main language elements, including various data types, flow control and standard function libraries, and are proficient in the design of structured programming and variable parameter function, and can preliminarily design the programs with high-level programming languages.</w:t>
      </w:r>
    </w:p>
    <w:p w:rsidR="00A25F82" w:rsidRDefault="00A25F82" w:rsidP="007C4B0F">
      <w:pPr>
        <w:spacing w:line="300" w:lineRule="auto"/>
        <w:rPr>
          <w:rFonts w:eastAsia="黑体"/>
          <w:sz w:val="24"/>
        </w:rPr>
      </w:pPr>
      <w:r>
        <w:rPr>
          <w:rFonts w:eastAsia="黑体" w:hint="eastAsia"/>
          <w:sz w:val="24"/>
        </w:rPr>
        <w:t>二</w:t>
      </w:r>
      <w:r>
        <w:rPr>
          <w:rFonts w:eastAsia="黑体"/>
          <w:sz w:val="24"/>
        </w:rPr>
        <w:t>、课程目标与</w:t>
      </w:r>
      <w:r>
        <w:rPr>
          <w:rFonts w:eastAsia="黑体" w:hint="eastAsia"/>
          <w:sz w:val="24"/>
        </w:rPr>
        <w:t>毕业要求</w:t>
      </w:r>
    </w:p>
    <w:p w:rsidR="00E141F6" w:rsidRDefault="00E141F6" w:rsidP="007C4B0F">
      <w:pPr>
        <w:spacing w:line="300" w:lineRule="auto"/>
        <w:rPr>
          <w:rFonts w:ascii="楷体_GB2312" w:eastAsia="楷体_GB2312"/>
          <w:bCs/>
          <w:sz w:val="24"/>
          <w:szCs w:val="24"/>
        </w:rPr>
      </w:pPr>
    </w:p>
    <w:p w:rsidR="007C4B0F" w:rsidRPr="00D77273" w:rsidRDefault="007C4B0F" w:rsidP="00A25F82">
      <w:pPr>
        <w:pStyle w:val="a3"/>
        <w:widowControl/>
        <w:numPr>
          <w:ilvl w:val="0"/>
          <w:numId w:val="1"/>
        </w:numPr>
        <w:spacing w:line="360" w:lineRule="auto"/>
        <w:jc w:val="both"/>
        <w:rPr>
          <w:rFonts w:hAnsi="宋体"/>
          <w:b/>
          <w:sz w:val="21"/>
          <w:szCs w:val="21"/>
        </w:rPr>
      </w:pPr>
      <w:bookmarkStart w:id="5" w:name="OLE_LINK2"/>
      <w:r w:rsidRPr="00D77273">
        <w:rPr>
          <w:rFonts w:ascii="楷体_GB2312" w:eastAsia="楷体_GB2312" w:hAnsi="宋体" w:hint="eastAsia"/>
          <w:bCs/>
          <w:kern w:val="2"/>
          <w:sz w:val="21"/>
          <w:szCs w:val="21"/>
        </w:rPr>
        <w:t>了解面向过程的程序设计技术和方法，掌握C语言的基本语法、基本语句、基本控制结构以及自顶向下结构化程序设计的基本方法，具备初步的高级语言程序设计能力，能够意识到算法、良好的程序、设计风格以及实践在本课程学习中的重要性</w:t>
      </w:r>
      <w:bookmarkEnd w:id="5"/>
      <w:r>
        <w:rPr>
          <w:rFonts w:ascii="楷体_GB2312" w:eastAsia="楷体_GB2312" w:hAnsi="宋体" w:hint="eastAsia"/>
          <w:bCs/>
          <w:kern w:val="2"/>
          <w:sz w:val="21"/>
          <w:szCs w:val="21"/>
        </w:rPr>
        <w:t>。</w:t>
      </w:r>
      <w:r w:rsidRPr="00D77273">
        <w:rPr>
          <w:rFonts w:ascii="楷体_GB2312" w:eastAsia="楷体_GB2312" w:hAnsi="宋体" w:hint="eastAsia"/>
          <w:bCs/>
          <w:kern w:val="2"/>
          <w:sz w:val="21"/>
          <w:szCs w:val="21"/>
        </w:rPr>
        <w:t>（</w:t>
      </w:r>
      <w:r w:rsidRPr="00D77273">
        <w:rPr>
          <w:rFonts w:ascii="楷体_GB2312" w:eastAsia="楷体_GB2312" w:hAnsi="宋体" w:hint="eastAsia"/>
          <w:b/>
          <w:bCs/>
          <w:kern w:val="2"/>
          <w:sz w:val="21"/>
          <w:szCs w:val="21"/>
        </w:rPr>
        <w:t>支撑毕业要求指标点1.</w:t>
      </w:r>
      <w:r w:rsidR="000B0C83">
        <w:rPr>
          <w:rFonts w:ascii="楷体_GB2312" w:eastAsia="楷体_GB2312" w:hAnsi="宋体" w:hint="eastAsia"/>
          <w:b/>
          <w:bCs/>
          <w:kern w:val="2"/>
          <w:sz w:val="21"/>
          <w:szCs w:val="21"/>
        </w:rPr>
        <w:t>2</w:t>
      </w:r>
      <w:r w:rsidRPr="00D77273">
        <w:rPr>
          <w:rFonts w:ascii="楷体_GB2312" w:eastAsia="楷体_GB2312" w:hAnsi="宋体" w:hint="eastAsia"/>
          <w:bCs/>
          <w:kern w:val="2"/>
          <w:sz w:val="21"/>
          <w:szCs w:val="21"/>
        </w:rPr>
        <w:t>）</w:t>
      </w:r>
    </w:p>
    <w:p w:rsidR="007C4B0F" w:rsidRDefault="007C4B0F" w:rsidP="00A25F82">
      <w:pPr>
        <w:pStyle w:val="a3"/>
        <w:widowControl/>
        <w:numPr>
          <w:ilvl w:val="0"/>
          <w:numId w:val="1"/>
        </w:numPr>
        <w:spacing w:line="360" w:lineRule="auto"/>
        <w:jc w:val="both"/>
        <w:rPr>
          <w:rFonts w:ascii="楷体_GB2312" w:eastAsia="楷体_GB2312" w:hAnsi="宋体" w:cs="宋体"/>
          <w:color w:val="000000"/>
          <w:szCs w:val="24"/>
        </w:rPr>
      </w:pPr>
      <w:bookmarkStart w:id="6" w:name="OLE_LINK5"/>
      <w:bookmarkStart w:id="7" w:name="OLE_LINK6"/>
      <w:r w:rsidRPr="00D77273">
        <w:rPr>
          <w:rFonts w:ascii="楷体_GB2312" w:eastAsia="楷体_GB2312" w:hAnsi="宋体" w:hint="eastAsia"/>
          <w:bCs/>
          <w:kern w:val="2"/>
          <w:sz w:val="21"/>
          <w:szCs w:val="21"/>
        </w:rPr>
        <w:t>具备</w:t>
      </w:r>
      <w:bookmarkStart w:id="8" w:name="OLE_LINK9"/>
      <w:r w:rsidRPr="00D77273">
        <w:rPr>
          <w:rFonts w:ascii="楷体_GB2312" w:eastAsia="楷体_GB2312" w:hAnsi="宋体" w:hint="eastAsia"/>
          <w:bCs/>
          <w:kern w:val="2"/>
          <w:sz w:val="21"/>
          <w:szCs w:val="21"/>
        </w:rPr>
        <w:t>一定的</w:t>
      </w:r>
      <w:bookmarkEnd w:id="8"/>
      <w:r w:rsidRPr="00D77273">
        <w:rPr>
          <w:rFonts w:ascii="楷体_GB2312" w:eastAsia="楷体_GB2312" w:hAnsi="宋体" w:hint="eastAsia"/>
          <w:bCs/>
          <w:kern w:val="2"/>
          <w:sz w:val="21"/>
          <w:szCs w:val="21"/>
        </w:rPr>
        <w:t>软件开发能力，能够</w:t>
      </w:r>
      <w:bookmarkStart w:id="9" w:name="OLE_LINK4"/>
      <w:r w:rsidRPr="00D77273">
        <w:rPr>
          <w:rFonts w:ascii="楷体_GB2312" w:eastAsia="楷体_GB2312" w:hAnsi="宋体" w:hint="eastAsia"/>
          <w:bCs/>
          <w:kern w:val="2"/>
          <w:sz w:val="21"/>
          <w:szCs w:val="21"/>
        </w:rPr>
        <w:t>熟练使用编程</w:t>
      </w:r>
      <w:bookmarkEnd w:id="6"/>
      <w:bookmarkEnd w:id="9"/>
      <w:r w:rsidRPr="00D77273">
        <w:rPr>
          <w:rFonts w:ascii="楷体_GB2312" w:eastAsia="楷体_GB2312" w:hAnsi="宋体" w:hint="eastAsia"/>
          <w:bCs/>
          <w:kern w:val="2"/>
          <w:sz w:val="21"/>
          <w:szCs w:val="21"/>
        </w:rPr>
        <w:t>语言，</w:t>
      </w:r>
      <w:bookmarkStart w:id="10" w:name="OLE_LINK10"/>
      <w:r w:rsidRPr="00D77273">
        <w:rPr>
          <w:rFonts w:ascii="楷体_GB2312" w:eastAsia="楷体_GB2312" w:hAnsi="宋体" w:hint="eastAsia"/>
          <w:bCs/>
          <w:kern w:val="2"/>
          <w:sz w:val="21"/>
          <w:szCs w:val="21"/>
        </w:rPr>
        <w:t>针对具体问题进行分析和编码，</w:t>
      </w:r>
      <w:r>
        <w:rPr>
          <w:rFonts w:ascii="楷体_GB2312" w:eastAsia="楷体_GB2312" w:hAnsi="宋体" w:hint="eastAsia"/>
          <w:bCs/>
          <w:kern w:val="2"/>
          <w:sz w:val="21"/>
          <w:szCs w:val="21"/>
        </w:rPr>
        <w:t>用编程语言设计程序解决实际问题。</w:t>
      </w:r>
      <w:bookmarkEnd w:id="7"/>
      <w:bookmarkEnd w:id="10"/>
      <w:r>
        <w:rPr>
          <w:rFonts w:ascii="楷体_GB2312" w:eastAsia="楷体_GB2312" w:hAnsi="宋体" w:hint="eastAsia"/>
          <w:bCs/>
          <w:kern w:val="2"/>
          <w:sz w:val="21"/>
          <w:szCs w:val="21"/>
        </w:rPr>
        <w:t>（</w:t>
      </w:r>
      <w:r>
        <w:rPr>
          <w:rFonts w:ascii="楷体_GB2312" w:eastAsia="楷体_GB2312" w:hAnsi="宋体" w:hint="eastAsia"/>
          <w:b/>
          <w:bCs/>
          <w:kern w:val="2"/>
          <w:sz w:val="21"/>
          <w:szCs w:val="21"/>
        </w:rPr>
        <w:t>支撑毕业要求指标点</w:t>
      </w:r>
      <w:r w:rsidR="000B0C83">
        <w:rPr>
          <w:rFonts w:ascii="楷体_GB2312" w:eastAsia="楷体_GB2312" w:hAnsi="宋体" w:hint="eastAsia"/>
          <w:b/>
          <w:bCs/>
          <w:kern w:val="2"/>
          <w:sz w:val="21"/>
          <w:szCs w:val="21"/>
        </w:rPr>
        <w:t>3</w:t>
      </w:r>
      <w:r>
        <w:rPr>
          <w:rFonts w:ascii="楷体_GB2312" w:eastAsia="楷体_GB2312" w:hAnsi="宋体" w:hint="eastAsia"/>
          <w:b/>
          <w:bCs/>
          <w:kern w:val="2"/>
          <w:sz w:val="21"/>
          <w:szCs w:val="21"/>
        </w:rPr>
        <w:t>.3</w:t>
      </w:r>
      <w:r>
        <w:rPr>
          <w:rFonts w:ascii="楷体_GB2312" w:eastAsia="楷体_GB2312" w:hAnsi="宋体" w:hint="eastAsia"/>
          <w:bCs/>
          <w:kern w:val="2"/>
          <w:sz w:val="21"/>
          <w:szCs w:val="21"/>
        </w:rPr>
        <w:t>）</w:t>
      </w:r>
    </w:p>
    <w:p w:rsidR="007C4B0F" w:rsidRPr="00A25F82" w:rsidRDefault="007C4B0F" w:rsidP="00A25F82">
      <w:pPr>
        <w:pStyle w:val="a6"/>
        <w:numPr>
          <w:ilvl w:val="0"/>
          <w:numId w:val="1"/>
        </w:numPr>
        <w:spacing w:line="360" w:lineRule="auto"/>
        <w:rPr>
          <w:rFonts w:hAnsi="宋体"/>
          <w:b/>
          <w:sz w:val="24"/>
          <w:szCs w:val="24"/>
        </w:rPr>
      </w:pPr>
      <w:bookmarkStart w:id="11" w:name="OLE_LINK7"/>
      <w:r w:rsidRPr="00A25F82">
        <w:rPr>
          <w:rFonts w:ascii="楷体_GB2312" w:eastAsia="楷体_GB2312" w:hAnsi="宋体" w:hint="eastAsia"/>
          <w:bCs/>
          <w:szCs w:val="21"/>
        </w:rPr>
        <w:t>具备熟练应用编程语言集成环境和开发工具进行程序的编写、编译与调试的能力，具备一定的自学能力和能够利用计算机网络获取新知识、新技术的能力，为将来从事软件研制开发打下坚实的基础。</w:t>
      </w:r>
      <w:bookmarkEnd w:id="11"/>
      <w:r w:rsidRPr="00A25F82">
        <w:rPr>
          <w:rFonts w:ascii="楷体_GB2312" w:eastAsia="楷体_GB2312" w:hAnsi="宋体" w:hint="eastAsia"/>
          <w:bCs/>
          <w:szCs w:val="21"/>
        </w:rPr>
        <w:t>（</w:t>
      </w:r>
      <w:r w:rsidRPr="00A25F82">
        <w:rPr>
          <w:rFonts w:ascii="楷体_GB2312" w:eastAsia="楷体_GB2312" w:hAnsi="宋体" w:hint="eastAsia"/>
          <w:b/>
          <w:bCs/>
          <w:szCs w:val="21"/>
        </w:rPr>
        <w:t>支撑毕业要求指标点</w:t>
      </w:r>
      <w:r w:rsidR="000B0C83" w:rsidRPr="00A25F82">
        <w:rPr>
          <w:rFonts w:ascii="楷体_GB2312" w:eastAsia="楷体_GB2312" w:hAnsi="宋体" w:hint="eastAsia"/>
          <w:b/>
          <w:bCs/>
          <w:szCs w:val="21"/>
        </w:rPr>
        <w:t>5.1</w:t>
      </w:r>
      <w:r w:rsidRPr="00A25F82">
        <w:rPr>
          <w:rFonts w:ascii="楷体_GB2312" w:eastAsia="楷体_GB2312" w:hAnsi="宋体" w:hint="eastAsia"/>
          <w:bCs/>
          <w:szCs w:val="21"/>
        </w:rPr>
        <w:t>）</w:t>
      </w:r>
    </w:p>
    <w:p w:rsidR="000C407E" w:rsidRDefault="000C407E">
      <w:pPr>
        <w:widowControl/>
        <w:spacing w:after="200" w:line="276" w:lineRule="auto"/>
        <w:jc w:val="left"/>
        <w:rPr>
          <w:rFonts w:ascii="楷体_GB2312" w:eastAsia="楷体_GB2312" w:hAnsi="宋体"/>
          <w:bCs/>
          <w:szCs w:val="21"/>
        </w:rPr>
      </w:pPr>
      <w:r>
        <w:rPr>
          <w:rFonts w:ascii="楷体_GB2312" w:eastAsia="楷体_GB2312" w:hAnsi="宋体"/>
          <w:bCs/>
          <w:szCs w:val="21"/>
        </w:rPr>
        <w:br w:type="page"/>
      </w:r>
    </w:p>
    <w:p w:rsidR="00A25F82" w:rsidRDefault="00A25F82" w:rsidP="007C4B0F">
      <w:pPr>
        <w:spacing w:line="360" w:lineRule="auto"/>
        <w:ind w:firstLineChars="150" w:firstLine="315"/>
        <w:rPr>
          <w:rFonts w:ascii="楷体_GB2312" w:eastAsia="楷体_GB2312" w:hAnsi="宋体"/>
          <w:bCs/>
          <w:szCs w:val="21"/>
        </w:rPr>
      </w:pPr>
    </w:p>
    <w:p w:rsidR="007C4B0F" w:rsidRPr="002C7153" w:rsidRDefault="00A25F82" w:rsidP="007C4B0F">
      <w:pPr>
        <w:spacing w:line="360" w:lineRule="auto"/>
        <w:ind w:firstLineChars="150" w:firstLine="315"/>
        <w:rPr>
          <w:rFonts w:hAnsi="宋体"/>
          <w:b/>
          <w:sz w:val="24"/>
          <w:szCs w:val="24"/>
          <w:highlight w:val="green"/>
        </w:rPr>
      </w:pPr>
      <w:r>
        <w:rPr>
          <w:rFonts w:ascii="楷体_GB2312" w:eastAsia="楷体_GB2312" w:hAnsi="宋体" w:hint="eastAsia"/>
          <w:bCs/>
          <w:szCs w:val="21"/>
        </w:rPr>
        <w:t>课程教学目标对毕业要求指标点的</w:t>
      </w:r>
      <w:r w:rsidR="007C4B0F">
        <w:rPr>
          <w:rFonts w:ascii="楷体_GB2312" w:eastAsia="楷体_GB2312" w:hAnsi="宋体" w:hint="eastAsia"/>
          <w:bCs/>
          <w:szCs w:val="21"/>
        </w:rPr>
        <w:t>关系</w:t>
      </w:r>
      <w:r>
        <w:rPr>
          <w:rFonts w:ascii="楷体_GB2312" w:eastAsia="楷体_GB2312" w:hAnsi="宋体" w:hint="eastAsia"/>
          <w:bCs/>
          <w:szCs w:val="21"/>
        </w:rPr>
        <w:t>矩阵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83"/>
        <w:gridCol w:w="2006"/>
        <w:gridCol w:w="2006"/>
        <w:gridCol w:w="2006"/>
      </w:tblGrid>
      <w:tr w:rsidR="0068486D" w:rsidTr="00F63F69">
        <w:trPr>
          <w:trHeight w:val="345"/>
        </w:trPr>
        <w:tc>
          <w:tcPr>
            <w:tcW w:w="2783" w:type="dxa"/>
            <w:vAlign w:val="center"/>
          </w:tcPr>
          <w:p w:rsidR="0068486D" w:rsidRDefault="0068486D" w:rsidP="00B42396">
            <w:pPr>
              <w:pStyle w:val="a4"/>
              <w:spacing w:line="360" w:lineRule="auto"/>
              <w:jc w:val="center"/>
              <w:rPr>
                <w:rFonts w:ascii="Times New Roman" w:hAnsi="Times New Roman" w:cs="Times New Roman"/>
                <w:bCs/>
              </w:rPr>
            </w:pPr>
          </w:p>
        </w:tc>
        <w:tc>
          <w:tcPr>
            <w:tcW w:w="6018" w:type="dxa"/>
            <w:gridSpan w:val="3"/>
            <w:vAlign w:val="center"/>
          </w:tcPr>
          <w:p w:rsidR="0068486D" w:rsidRDefault="0068486D" w:rsidP="00B42396">
            <w:pPr>
              <w:pStyle w:val="a4"/>
              <w:spacing w:line="360" w:lineRule="auto"/>
              <w:jc w:val="center"/>
              <w:rPr>
                <w:rFonts w:ascii="Times New Roman" w:hAnsi="Times New Roman" w:cs="Times New Roman"/>
                <w:bCs/>
              </w:rPr>
            </w:pPr>
            <w:r>
              <w:rPr>
                <w:rFonts w:ascii="Times New Roman" w:hAnsi="Times New Roman" w:cs="Times New Roman" w:hint="eastAsia"/>
                <w:bCs/>
              </w:rPr>
              <w:t>毕业要求指标点</w:t>
            </w:r>
          </w:p>
        </w:tc>
      </w:tr>
      <w:tr w:rsidR="0068486D" w:rsidTr="0068486D">
        <w:trPr>
          <w:trHeight w:val="341"/>
        </w:trPr>
        <w:tc>
          <w:tcPr>
            <w:tcW w:w="2783" w:type="dxa"/>
            <w:vAlign w:val="center"/>
          </w:tcPr>
          <w:p w:rsidR="0068486D" w:rsidRDefault="0068486D" w:rsidP="00B42396">
            <w:pPr>
              <w:pStyle w:val="a4"/>
              <w:spacing w:line="360" w:lineRule="auto"/>
              <w:jc w:val="center"/>
              <w:rPr>
                <w:rFonts w:ascii="Times New Roman" w:hAnsi="Times New Roman" w:cs="Times New Roman"/>
                <w:bCs/>
              </w:rPr>
            </w:pPr>
          </w:p>
        </w:tc>
        <w:tc>
          <w:tcPr>
            <w:tcW w:w="2006" w:type="dxa"/>
            <w:vAlign w:val="center"/>
          </w:tcPr>
          <w:p w:rsidR="0068486D" w:rsidRDefault="0068486D" w:rsidP="00B42396">
            <w:pPr>
              <w:pStyle w:val="a4"/>
              <w:spacing w:line="360" w:lineRule="auto"/>
              <w:jc w:val="center"/>
              <w:rPr>
                <w:rFonts w:ascii="Times New Roman" w:hAnsi="Times New Roman" w:cs="Times New Roman"/>
                <w:bCs/>
              </w:rPr>
            </w:pPr>
            <w:r>
              <w:rPr>
                <w:rFonts w:ascii="Times New Roman" w:hAnsi="Times New Roman" w:cs="Times New Roman" w:hint="eastAsia"/>
                <w:bCs/>
              </w:rPr>
              <w:t>1.2</w:t>
            </w:r>
          </w:p>
        </w:tc>
        <w:tc>
          <w:tcPr>
            <w:tcW w:w="2006" w:type="dxa"/>
            <w:vAlign w:val="center"/>
          </w:tcPr>
          <w:p w:rsidR="0068486D" w:rsidRDefault="0068486D" w:rsidP="00B42396">
            <w:pPr>
              <w:pStyle w:val="a4"/>
              <w:spacing w:line="360" w:lineRule="auto"/>
              <w:jc w:val="center"/>
              <w:rPr>
                <w:rFonts w:ascii="Times New Roman" w:hAnsi="Times New Roman" w:cs="Times New Roman"/>
                <w:bCs/>
              </w:rPr>
            </w:pPr>
            <w:r>
              <w:rPr>
                <w:rFonts w:ascii="Times New Roman" w:hAnsi="Times New Roman" w:cs="Times New Roman" w:hint="eastAsia"/>
                <w:bCs/>
              </w:rPr>
              <w:t>3.3</w:t>
            </w:r>
          </w:p>
        </w:tc>
        <w:tc>
          <w:tcPr>
            <w:tcW w:w="2006" w:type="dxa"/>
            <w:vAlign w:val="center"/>
          </w:tcPr>
          <w:p w:rsidR="0068486D" w:rsidRDefault="0068486D" w:rsidP="00B42396">
            <w:pPr>
              <w:pStyle w:val="a4"/>
              <w:spacing w:line="360" w:lineRule="auto"/>
              <w:jc w:val="center"/>
              <w:rPr>
                <w:rFonts w:ascii="Times New Roman" w:hAnsi="Times New Roman" w:cs="Times New Roman"/>
                <w:bCs/>
              </w:rPr>
            </w:pPr>
            <w:r>
              <w:rPr>
                <w:rFonts w:ascii="Times New Roman" w:hAnsi="Times New Roman" w:cs="Times New Roman" w:hint="eastAsia"/>
                <w:bCs/>
              </w:rPr>
              <w:t>5.1</w:t>
            </w:r>
          </w:p>
        </w:tc>
      </w:tr>
      <w:tr w:rsidR="0068486D" w:rsidTr="0068486D">
        <w:trPr>
          <w:trHeight w:val="376"/>
        </w:trPr>
        <w:tc>
          <w:tcPr>
            <w:tcW w:w="2783" w:type="dxa"/>
            <w:vAlign w:val="center"/>
          </w:tcPr>
          <w:p w:rsidR="0068486D" w:rsidRDefault="0068486D" w:rsidP="00B42396">
            <w:pPr>
              <w:pStyle w:val="a4"/>
              <w:spacing w:line="360" w:lineRule="auto"/>
              <w:jc w:val="center"/>
              <w:rPr>
                <w:rFonts w:ascii="Times New Roman" w:hAnsi="Times New Roman" w:cs="Times New Roman"/>
                <w:bCs/>
                <w:vertAlign w:val="superscript"/>
              </w:rPr>
            </w:pPr>
            <w:r w:rsidRPr="0068486D">
              <w:rPr>
                <w:rFonts w:ascii="楷体_GB2312" w:eastAsia="楷体_GB2312" w:hAnsi="宋体" w:cs="Times New Roman" w:hint="eastAsia"/>
                <w:bCs/>
              </w:rPr>
              <w:t>课程教学目标1</w:t>
            </w:r>
          </w:p>
        </w:tc>
        <w:tc>
          <w:tcPr>
            <w:tcW w:w="2006" w:type="dxa"/>
            <w:vAlign w:val="center"/>
          </w:tcPr>
          <w:p w:rsidR="0068486D" w:rsidRDefault="0068486D" w:rsidP="00B42396">
            <w:pPr>
              <w:pStyle w:val="a4"/>
              <w:spacing w:line="360" w:lineRule="auto"/>
              <w:jc w:val="center"/>
              <w:rPr>
                <w:rFonts w:ascii="Times New Roman" w:hAnsi="Times New Roman" w:cs="Times New Roman"/>
                <w:bCs/>
              </w:rPr>
            </w:pPr>
            <w:r>
              <w:rPr>
                <w:rFonts w:hAnsi="宋体" w:cs="Times New Roman" w:hint="eastAsia"/>
                <w:bCs/>
              </w:rPr>
              <w:t>√</w:t>
            </w:r>
          </w:p>
        </w:tc>
        <w:tc>
          <w:tcPr>
            <w:tcW w:w="2006" w:type="dxa"/>
            <w:vAlign w:val="center"/>
          </w:tcPr>
          <w:p w:rsidR="0068486D" w:rsidRDefault="0068486D" w:rsidP="00B42396">
            <w:pPr>
              <w:pStyle w:val="a4"/>
              <w:spacing w:line="360" w:lineRule="auto"/>
              <w:jc w:val="center"/>
              <w:rPr>
                <w:rFonts w:ascii="Times New Roman" w:hAnsi="Times New Roman" w:cs="Times New Roman"/>
                <w:bCs/>
              </w:rPr>
            </w:pPr>
          </w:p>
        </w:tc>
        <w:tc>
          <w:tcPr>
            <w:tcW w:w="2006" w:type="dxa"/>
            <w:vAlign w:val="center"/>
          </w:tcPr>
          <w:p w:rsidR="0068486D" w:rsidRDefault="0068486D" w:rsidP="00B42396">
            <w:pPr>
              <w:pStyle w:val="a4"/>
              <w:spacing w:line="360" w:lineRule="auto"/>
              <w:jc w:val="center"/>
              <w:rPr>
                <w:rFonts w:ascii="Times New Roman" w:hAnsi="Times New Roman" w:cs="Times New Roman"/>
                <w:bCs/>
              </w:rPr>
            </w:pPr>
          </w:p>
        </w:tc>
      </w:tr>
      <w:tr w:rsidR="0068486D" w:rsidTr="0068486D">
        <w:trPr>
          <w:trHeight w:val="388"/>
        </w:trPr>
        <w:tc>
          <w:tcPr>
            <w:tcW w:w="2783" w:type="dxa"/>
            <w:vAlign w:val="center"/>
          </w:tcPr>
          <w:p w:rsidR="0068486D" w:rsidRDefault="0068486D" w:rsidP="00B42396">
            <w:pPr>
              <w:pStyle w:val="a4"/>
              <w:spacing w:line="360" w:lineRule="auto"/>
              <w:jc w:val="center"/>
              <w:rPr>
                <w:rFonts w:ascii="Times New Roman" w:hAnsi="Times New Roman" w:cs="Times New Roman"/>
                <w:bCs/>
                <w:vertAlign w:val="superscript"/>
              </w:rPr>
            </w:pPr>
            <w:r w:rsidRPr="0068486D">
              <w:rPr>
                <w:rFonts w:ascii="楷体_GB2312" w:eastAsia="楷体_GB2312" w:hAnsi="宋体" w:cs="Times New Roman" w:hint="eastAsia"/>
                <w:bCs/>
              </w:rPr>
              <w:t>课程教学目标2</w:t>
            </w:r>
          </w:p>
        </w:tc>
        <w:tc>
          <w:tcPr>
            <w:tcW w:w="2006" w:type="dxa"/>
            <w:vAlign w:val="center"/>
          </w:tcPr>
          <w:p w:rsidR="0068486D" w:rsidRDefault="0068486D" w:rsidP="00B42396">
            <w:pPr>
              <w:pStyle w:val="a4"/>
              <w:spacing w:line="360" w:lineRule="auto"/>
              <w:jc w:val="center"/>
              <w:rPr>
                <w:rFonts w:ascii="Times New Roman" w:hAnsi="Times New Roman" w:cs="Times New Roman"/>
                <w:bCs/>
              </w:rPr>
            </w:pPr>
          </w:p>
        </w:tc>
        <w:tc>
          <w:tcPr>
            <w:tcW w:w="2006" w:type="dxa"/>
            <w:vAlign w:val="center"/>
          </w:tcPr>
          <w:p w:rsidR="0068486D" w:rsidRDefault="0068486D" w:rsidP="00B42396">
            <w:pPr>
              <w:pStyle w:val="a4"/>
              <w:spacing w:line="360" w:lineRule="auto"/>
              <w:jc w:val="center"/>
              <w:rPr>
                <w:rFonts w:ascii="Times New Roman" w:hAnsi="Times New Roman" w:cs="Times New Roman"/>
                <w:bCs/>
              </w:rPr>
            </w:pPr>
            <w:r>
              <w:rPr>
                <w:rFonts w:ascii="Times New Roman" w:hAnsi="Times New Roman" w:cs="Times New Roman" w:hint="eastAsia"/>
                <w:bCs/>
              </w:rPr>
              <w:t>√</w:t>
            </w:r>
          </w:p>
        </w:tc>
        <w:tc>
          <w:tcPr>
            <w:tcW w:w="2006" w:type="dxa"/>
            <w:vAlign w:val="center"/>
          </w:tcPr>
          <w:p w:rsidR="0068486D" w:rsidRDefault="0068486D" w:rsidP="00B42396">
            <w:pPr>
              <w:pStyle w:val="a4"/>
              <w:spacing w:line="360" w:lineRule="auto"/>
              <w:jc w:val="center"/>
              <w:rPr>
                <w:rFonts w:ascii="Times New Roman" w:hAnsi="Times New Roman" w:cs="Times New Roman"/>
                <w:bCs/>
              </w:rPr>
            </w:pPr>
          </w:p>
        </w:tc>
      </w:tr>
      <w:tr w:rsidR="0068486D" w:rsidTr="0068486D">
        <w:trPr>
          <w:trHeight w:val="376"/>
        </w:trPr>
        <w:tc>
          <w:tcPr>
            <w:tcW w:w="2783" w:type="dxa"/>
            <w:vAlign w:val="center"/>
          </w:tcPr>
          <w:p w:rsidR="0068486D" w:rsidRDefault="0068486D" w:rsidP="00B42396">
            <w:pPr>
              <w:pStyle w:val="a4"/>
              <w:spacing w:line="360" w:lineRule="auto"/>
              <w:jc w:val="center"/>
              <w:rPr>
                <w:rFonts w:ascii="Times New Roman" w:hAnsi="Times New Roman" w:cs="Times New Roman"/>
                <w:bCs/>
              </w:rPr>
            </w:pPr>
            <w:r w:rsidRPr="0068486D">
              <w:rPr>
                <w:rFonts w:ascii="楷体_GB2312" w:eastAsia="楷体_GB2312" w:hAnsi="宋体" w:cs="Times New Roman" w:hint="eastAsia"/>
                <w:bCs/>
              </w:rPr>
              <w:t>课程教学目标</w:t>
            </w:r>
            <w:r>
              <w:rPr>
                <w:rFonts w:ascii="Times New Roman" w:hAnsi="Times New Roman" w:cs="Times New Roman" w:hint="eastAsia"/>
                <w:bCs/>
              </w:rPr>
              <w:t>3</w:t>
            </w:r>
          </w:p>
        </w:tc>
        <w:tc>
          <w:tcPr>
            <w:tcW w:w="2006" w:type="dxa"/>
            <w:vAlign w:val="center"/>
          </w:tcPr>
          <w:p w:rsidR="0068486D" w:rsidRDefault="0068486D" w:rsidP="00B42396">
            <w:pPr>
              <w:pStyle w:val="a4"/>
              <w:spacing w:line="360" w:lineRule="auto"/>
              <w:jc w:val="center"/>
              <w:rPr>
                <w:rFonts w:ascii="Times New Roman" w:hAnsi="Times New Roman" w:cs="Times New Roman"/>
                <w:bCs/>
              </w:rPr>
            </w:pPr>
          </w:p>
        </w:tc>
        <w:tc>
          <w:tcPr>
            <w:tcW w:w="2006" w:type="dxa"/>
            <w:vAlign w:val="center"/>
          </w:tcPr>
          <w:p w:rsidR="0068486D" w:rsidRDefault="0068486D" w:rsidP="00B42396">
            <w:pPr>
              <w:pStyle w:val="a4"/>
              <w:spacing w:line="360" w:lineRule="auto"/>
              <w:jc w:val="center"/>
              <w:rPr>
                <w:rFonts w:ascii="Times New Roman" w:hAnsi="Times New Roman" w:cs="Times New Roman"/>
                <w:bCs/>
              </w:rPr>
            </w:pPr>
          </w:p>
        </w:tc>
        <w:tc>
          <w:tcPr>
            <w:tcW w:w="2006" w:type="dxa"/>
            <w:vAlign w:val="center"/>
          </w:tcPr>
          <w:p w:rsidR="0068486D" w:rsidRDefault="0068486D" w:rsidP="00B42396">
            <w:pPr>
              <w:pStyle w:val="a4"/>
              <w:spacing w:line="360" w:lineRule="auto"/>
              <w:jc w:val="center"/>
              <w:rPr>
                <w:rFonts w:ascii="Times New Roman" w:hAnsi="Times New Roman" w:cs="Times New Roman"/>
                <w:bCs/>
              </w:rPr>
            </w:pPr>
            <w:r>
              <w:rPr>
                <w:rFonts w:ascii="Times New Roman" w:hAnsi="Times New Roman" w:cs="Times New Roman" w:hint="eastAsia"/>
                <w:bCs/>
              </w:rPr>
              <w:t>√</w:t>
            </w:r>
          </w:p>
        </w:tc>
      </w:tr>
    </w:tbl>
    <w:p w:rsidR="00CB09FF" w:rsidRDefault="00CB09FF" w:rsidP="00CB09FF">
      <w:pPr>
        <w:pStyle w:val="ac"/>
        <w:ind w:firstLine="431"/>
        <w:jc w:val="center"/>
        <w:rPr>
          <w:bCs w:val="0"/>
          <w:spacing w:val="0"/>
        </w:rPr>
      </w:pPr>
      <w:r w:rsidRPr="000E777E">
        <w:rPr>
          <w:rFonts w:hint="eastAsia"/>
          <w:bCs w:val="0"/>
          <w:spacing w:val="0"/>
        </w:rPr>
        <w:t>表 2 本课程支撑的毕业要求和涉及的指标点</w:t>
      </w:r>
      <w:r>
        <w:rPr>
          <w:rFonts w:hint="eastAsia"/>
          <w:bCs w:val="0"/>
          <w:spacing w:val="0"/>
        </w:rPr>
        <w:t>的具体内容及贡献度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095"/>
        <w:gridCol w:w="2095"/>
        <w:gridCol w:w="2096"/>
      </w:tblGrid>
      <w:tr w:rsidR="00CB09FF" w:rsidRPr="00DC4DDB" w:rsidTr="00B42396">
        <w:trPr>
          <w:trHeight w:val="660"/>
        </w:trPr>
        <w:tc>
          <w:tcPr>
            <w:tcW w:w="2095" w:type="dxa"/>
            <w:shd w:val="clear" w:color="auto" w:fill="auto"/>
          </w:tcPr>
          <w:p w:rsidR="00CB09FF" w:rsidRPr="00DC4DDB" w:rsidRDefault="00CB09FF" w:rsidP="00B42396">
            <w:pPr>
              <w:pStyle w:val="ac"/>
              <w:ind w:firstLine="0"/>
              <w:jc w:val="both"/>
              <w:rPr>
                <w:b/>
                <w:bCs w:val="0"/>
                <w:spacing w:val="0"/>
              </w:rPr>
            </w:pPr>
            <w:r w:rsidRPr="00DC4DDB">
              <w:rPr>
                <w:rFonts w:hint="eastAsia"/>
                <w:b/>
                <w:bCs w:val="0"/>
                <w:spacing w:val="0"/>
              </w:rPr>
              <w:t>支撑的毕业要求</w:t>
            </w:r>
          </w:p>
        </w:tc>
        <w:tc>
          <w:tcPr>
            <w:tcW w:w="2095" w:type="dxa"/>
            <w:shd w:val="clear" w:color="auto" w:fill="auto"/>
          </w:tcPr>
          <w:p w:rsidR="00CB09FF" w:rsidRPr="00DC4DDB" w:rsidRDefault="00CB09FF" w:rsidP="00B42396">
            <w:pPr>
              <w:pStyle w:val="ac"/>
              <w:ind w:firstLine="0"/>
              <w:jc w:val="both"/>
              <w:rPr>
                <w:b/>
                <w:bCs w:val="0"/>
                <w:spacing w:val="0"/>
              </w:rPr>
            </w:pPr>
            <w:r w:rsidRPr="00DC4DDB">
              <w:rPr>
                <w:rFonts w:hint="eastAsia"/>
                <w:b/>
                <w:bCs w:val="0"/>
                <w:spacing w:val="0"/>
              </w:rPr>
              <w:t>涉及的指标点</w:t>
            </w:r>
          </w:p>
        </w:tc>
        <w:tc>
          <w:tcPr>
            <w:tcW w:w="2095" w:type="dxa"/>
            <w:shd w:val="clear" w:color="auto" w:fill="auto"/>
          </w:tcPr>
          <w:p w:rsidR="00CB09FF" w:rsidRPr="00DC4DDB" w:rsidRDefault="00CB09FF" w:rsidP="00B42396">
            <w:pPr>
              <w:pStyle w:val="ac"/>
              <w:ind w:firstLine="0"/>
              <w:jc w:val="both"/>
              <w:rPr>
                <w:b/>
                <w:bCs w:val="0"/>
                <w:spacing w:val="0"/>
              </w:rPr>
            </w:pPr>
            <w:r w:rsidRPr="00DC4DDB">
              <w:rPr>
                <w:rFonts w:hint="eastAsia"/>
                <w:b/>
                <w:bCs w:val="0"/>
                <w:spacing w:val="0"/>
              </w:rPr>
              <w:t>对应的本课程 教学目标</w:t>
            </w:r>
          </w:p>
        </w:tc>
        <w:tc>
          <w:tcPr>
            <w:tcW w:w="2096" w:type="dxa"/>
            <w:shd w:val="clear" w:color="auto" w:fill="auto"/>
          </w:tcPr>
          <w:p w:rsidR="00CB09FF" w:rsidRPr="00DC4DDB" w:rsidRDefault="00CB09FF" w:rsidP="00B42396">
            <w:pPr>
              <w:pStyle w:val="ac"/>
              <w:ind w:firstLine="0"/>
              <w:jc w:val="both"/>
              <w:rPr>
                <w:b/>
                <w:bCs w:val="0"/>
                <w:spacing w:val="0"/>
              </w:rPr>
            </w:pPr>
            <w:r w:rsidRPr="00DC4DDB">
              <w:rPr>
                <w:rFonts w:hint="eastAsia"/>
                <w:b/>
                <w:bCs w:val="0"/>
                <w:spacing w:val="0"/>
              </w:rPr>
              <w:t>贡献度</w:t>
            </w:r>
          </w:p>
        </w:tc>
      </w:tr>
      <w:tr w:rsidR="00CB09FF" w:rsidRPr="00DC4DDB" w:rsidTr="00CB09FF">
        <w:trPr>
          <w:trHeight w:val="1788"/>
        </w:trPr>
        <w:tc>
          <w:tcPr>
            <w:tcW w:w="2095" w:type="dxa"/>
            <w:shd w:val="clear" w:color="auto" w:fill="auto"/>
          </w:tcPr>
          <w:p w:rsidR="00CB09FF" w:rsidRPr="00CE1CFD" w:rsidRDefault="00CB09FF" w:rsidP="00B42396">
            <w:r w:rsidRPr="00CE1CFD">
              <w:rPr>
                <w:rFonts w:hint="eastAsia"/>
              </w:rPr>
              <w:t>毕业要求</w:t>
            </w:r>
            <w:r w:rsidRPr="00CE1CFD">
              <w:rPr>
                <w:rFonts w:hint="eastAsia"/>
              </w:rPr>
              <w:t>1</w:t>
            </w:r>
            <w:r w:rsidRPr="00CE1CFD">
              <w:rPr>
                <w:rFonts w:hint="eastAsia"/>
              </w:rPr>
              <w:t>：</w:t>
            </w:r>
            <w:r w:rsidRPr="00CE1CFD">
              <w:rPr>
                <w:rFonts w:ascii="宋体" w:hAnsi="宋体"/>
                <w:szCs w:val="21"/>
              </w:rPr>
              <w:t>能够将数学、自然科学、工程基础和专业知识用于解决网络工程领域的复杂工程问题。</w:t>
            </w:r>
          </w:p>
          <w:p w:rsidR="00CB09FF" w:rsidRPr="00CE1CFD" w:rsidRDefault="00CB09FF" w:rsidP="00B42396">
            <w:pPr>
              <w:pStyle w:val="ac"/>
              <w:spacing w:line="240" w:lineRule="auto"/>
              <w:ind w:firstLine="0"/>
              <w:jc w:val="both"/>
              <w:rPr>
                <w:bCs w:val="0"/>
                <w:spacing w:val="0"/>
              </w:rPr>
            </w:pPr>
          </w:p>
        </w:tc>
        <w:tc>
          <w:tcPr>
            <w:tcW w:w="2095" w:type="dxa"/>
            <w:shd w:val="clear" w:color="auto" w:fill="auto"/>
          </w:tcPr>
          <w:p w:rsidR="00CB09FF" w:rsidRPr="00CE1CFD" w:rsidRDefault="00CB09FF" w:rsidP="00B42396">
            <w:pPr>
              <w:snapToGrid w:val="0"/>
              <w:rPr>
                <w:bCs/>
              </w:rPr>
            </w:pPr>
            <w:r w:rsidRPr="00CE1CFD">
              <w:t>1.2</w:t>
            </w:r>
            <w:r w:rsidRPr="00CE1CFD">
              <w:rPr>
                <w:rFonts w:ascii="宋体" w:hAnsi="宋体" w:hint="eastAsia"/>
                <w:szCs w:val="21"/>
              </w:rPr>
              <w:t>能针对复杂计算系统和过程选择或建立适当的描述模型并求解。</w:t>
            </w:r>
          </w:p>
        </w:tc>
        <w:tc>
          <w:tcPr>
            <w:tcW w:w="2095" w:type="dxa"/>
            <w:shd w:val="clear" w:color="auto" w:fill="auto"/>
          </w:tcPr>
          <w:p w:rsidR="00CB09FF" w:rsidRPr="00CE1CFD" w:rsidRDefault="00CB09FF" w:rsidP="00B42396">
            <w:pPr>
              <w:pStyle w:val="ac"/>
              <w:spacing w:line="360" w:lineRule="auto"/>
              <w:ind w:firstLine="0"/>
              <w:jc w:val="both"/>
              <w:rPr>
                <w:bCs w:val="0"/>
                <w:spacing w:val="0"/>
              </w:rPr>
            </w:pPr>
            <w:r w:rsidRPr="00CE1CFD">
              <w:rPr>
                <w:rFonts w:hint="eastAsia"/>
                <w:bCs w:val="0"/>
                <w:spacing w:val="0"/>
              </w:rPr>
              <w:t>教学目标1</w:t>
            </w:r>
          </w:p>
          <w:p w:rsidR="00CB09FF" w:rsidRPr="00CE1CFD" w:rsidRDefault="00CB09FF" w:rsidP="00B42396">
            <w:pPr>
              <w:pStyle w:val="ac"/>
              <w:spacing w:line="360" w:lineRule="auto"/>
              <w:ind w:firstLine="0"/>
              <w:jc w:val="both"/>
              <w:rPr>
                <w:bCs w:val="0"/>
                <w:spacing w:val="0"/>
              </w:rPr>
            </w:pPr>
          </w:p>
        </w:tc>
        <w:tc>
          <w:tcPr>
            <w:tcW w:w="2096" w:type="dxa"/>
            <w:shd w:val="clear" w:color="auto" w:fill="auto"/>
          </w:tcPr>
          <w:p w:rsidR="00CB09FF" w:rsidRPr="00DC4DDB" w:rsidRDefault="00CB09FF" w:rsidP="00B42396">
            <w:pPr>
              <w:pStyle w:val="ac"/>
              <w:ind w:firstLine="0"/>
              <w:jc w:val="both"/>
              <w:rPr>
                <w:bCs w:val="0"/>
                <w:spacing w:val="0"/>
              </w:rPr>
            </w:pPr>
            <w:r>
              <w:rPr>
                <w:rFonts w:hint="eastAsia"/>
                <w:bCs w:val="0"/>
                <w:spacing w:val="0"/>
              </w:rPr>
              <w:t>0.4</w:t>
            </w:r>
          </w:p>
        </w:tc>
      </w:tr>
      <w:tr w:rsidR="00CB09FF" w:rsidRPr="00DC4DDB" w:rsidTr="00B42396">
        <w:trPr>
          <w:trHeight w:val="2068"/>
        </w:trPr>
        <w:tc>
          <w:tcPr>
            <w:tcW w:w="2095" w:type="dxa"/>
            <w:shd w:val="clear" w:color="auto" w:fill="auto"/>
          </w:tcPr>
          <w:p w:rsidR="00CB09FF" w:rsidRPr="00CE1CFD" w:rsidRDefault="00CB09FF" w:rsidP="00B42396">
            <w:pPr>
              <w:rPr>
                <w:szCs w:val="21"/>
              </w:rPr>
            </w:pPr>
            <w:r w:rsidRPr="00CE1CFD">
              <w:rPr>
                <w:rFonts w:hint="eastAsia"/>
              </w:rPr>
              <w:t>毕业要求</w:t>
            </w:r>
            <w:r w:rsidRPr="00CE1CFD">
              <w:rPr>
                <w:rFonts w:hint="eastAsia"/>
              </w:rPr>
              <w:t>3</w:t>
            </w:r>
            <w:r w:rsidRPr="00CE1CFD">
              <w:rPr>
                <w:rFonts w:hint="eastAsia"/>
              </w:rPr>
              <w:t>：</w:t>
            </w:r>
            <w:r w:rsidRPr="00CE1CFD">
              <w:rPr>
                <w:rFonts w:ascii="宋体" w:hAnsi="宋体"/>
                <w:szCs w:val="21"/>
              </w:rPr>
              <w:t>设计/开发解决方案：能够设计针对网络工程领域的复杂工程问题的解决方案，设计满足特定需求的系统</w:t>
            </w:r>
            <w:r w:rsidRPr="00CE1CFD">
              <w:rPr>
                <w:rFonts w:ascii="宋体" w:hAnsi="宋体" w:hint="eastAsia"/>
                <w:szCs w:val="21"/>
              </w:rPr>
              <w:t>、单元（部件）或工艺流程</w:t>
            </w:r>
            <w:r w:rsidRPr="00CE1CFD">
              <w:rPr>
                <w:rFonts w:ascii="宋体" w:hAnsi="宋体"/>
                <w:szCs w:val="21"/>
              </w:rPr>
              <w:t>，并能够在设计环节中体现创新意识，考虑社会、健康、安全、法律、文化以及环境等因素。</w:t>
            </w:r>
          </w:p>
        </w:tc>
        <w:tc>
          <w:tcPr>
            <w:tcW w:w="2095" w:type="dxa"/>
            <w:shd w:val="clear" w:color="auto" w:fill="auto"/>
          </w:tcPr>
          <w:p w:rsidR="00CB09FF" w:rsidRPr="00CE1CFD" w:rsidRDefault="00CB09FF" w:rsidP="00B42396">
            <w:pPr>
              <w:pStyle w:val="ac"/>
              <w:spacing w:line="240" w:lineRule="auto"/>
              <w:ind w:firstLine="0"/>
              <w:jc w:val="both"/>
              <w:rPr>
                <w:bCs w:val="0"/>
                <w:spacing w:val="0"/>
              </w:rPr>
            </w:pPr>
            <w:r w:rsidRPr="00CE1CFD">
              <w:rPr>
                <w:bCs w:val="0"/>
                <w:spacing w:val="0"/>
              </w:rPr>
              <w:t>3.</w:t>
            </w:r>
            <w:r w:rsidRPr="00CE1CFD">
              <w:rPr>
                <w:rFonts w:hint="eastAsia"/>
                <w:bCs w:val="0"/>
                <w:spacing w:val="0"/>
              </w:rPr>
              <w:t>3</w:t>
            </w:r>
            <w:r w:rsidRPr="00CE1CFD">
              <w:rPr>
                <w:rFonts w:hAnsi="宋体" w:hint="eastAsia"/>
                <w:szCs w:val="21"/>
              </w:rPr>
              <w:t>能够进行系统或工艺流程设计，在设计中体现创新意识。</w:t>
            </w:r>
          </w:p>
        </w:tc>
        <w:tc>
          <w:tcPr>
            <w:tcW w:w="2095" w:type="dxa"/>
            <w:shd w:val="clear" w:color="auto" w:fill="auto"/>
          </w:tcPr>
          <w:p w:rsidR="00CB09FF" w:rsidRPr="00CE1CFD" w:rsidRDefault="00CB09FF" w:rsidP="00B42396">
            <w:pPr>
              <w:pStyle w:val="ac"/>
              <w:spacing w:line="360" w:lineRule="auto"/>
              <w:ind w:firstLine="0"/>
              <w:jc w:val="both"/>
              <w:rPr>
                <w:bCs w:val="0"/>
              </w:rPr>
            </w:pPr>
            <w:r w:rsidRPr="00CE1CFD">
              <w:rPr>
                <w:rFonts w:hint="eastAsia"/>
                <w:bCs w:val="0"/>
              </w:rPr>
              <w:t>教学目标2</w:t>
            </w:r>
          </w:p>
          <w:p w:rsidR="00CB09FF" w:rsidRPr="00CE1CFD" w:rsidRDefault="00CB09FF" w:rsidP="00B42396">
            <w:pPr>
              <w:pStyle w:val="ac"/>
              <w:spacing w:line="360" w:lineRule="auto"/>
              <w:ind w:firstLine="0"/>
              <w:jc w:val="both"/>
              <w:rPr>
                <w:bCs w:val="0"/>
                <w:spacing w:val="0"/>
              </w:rPr>
            </w:pPr>
          </w:p>
        </w:tc>
        <w:tc>
          <w:tcPr>
            <w:tcW w:w="2096" w:type="dxa"/>
            <w:shd w:val="clear" w:color="auto" w:fill="auto"/>
          </w:tcPr>
          <w:p w:rsidR="00CB09FF" w:rsidRPr="00DC4DDB" w:rsidRDefault="00CB09FF" w:rsidP="00B42396">
            <w:pPr>
              <w:pStyle w:val="ac"/>
              <w:ind w:firstLine="0"/>
              <w:jc w:val="both"/>
              <w:rPr>
                <w:bCs w:val="0"/>
                <w:spacing w:val="0"/>
              </w:rPr>
            </w:pPr>
            <w:r>
              <w:rPr>
                <w:rFonts w:hint="eastAsia"/>
                <w:bCs w:val="0"/>
                <w:spacing w:val="0"/>
              </w:rPr>
              <w:t>0.</w:t>
            </w:r>
            <w:r w:rsidR="00CE1CFD">
              <w:rPr>
                <w:rFonts w:hint="eastAsia"/>
                <w:bCs w:val="0"/>
                <w:spacing w:val="0"/>
              </w:rPr>
              <w:t>3</w:t>
            </w:r>
          </w:p>
        </w:tc>
      </w:tr>
      <w:tr w:rsidR="00CB09FF" w:rsidRPr="00395E47" w:rsidTr="00B42396">
        <w:trPr>
          <w:trHeight w:val="485"/>
        </w:trPr>
        <w:tc>
          <w:tcPr>
            <w:tcW w:w="2095" w:type="dxa"/>
            <w:shd w:val="clear" w:color="auto" w:fill="auto"/>
          </w:tcPr>
          <w:p w:rsidR="00CB09FF" w:rsidRPr="00CE1CFD" w:rsidRDefault="00CB09FF" w:rsidP="00B42396">
            <w:r w:rsidRPr="00CE1CFD">
              <w:rPr>
                <w:rFonts w:hint="eastAsia"/>
              </w:rPr>
              <w:t>毕业要求</w:t>
            </w:r>
            <w:r w:rsidRPr="00CE1CFD">
              <w:rPr>
                <w:rFonts w:hint="eastAsia"/>
              </w:rPr>
              <w:t>5</w:t>
            </w:r>
            <w:r w:rsidRPr="00CE1CFD">
              <w:rPr>
                <w:rFonts w:hint="eastAsia"/>
              </w:rPr>
              <w:t>：</w:t>
            </w:r>
            <w:r w:rsidRPr="00CE1CFD">
              <w:rPr>
                <w:rFonts w:ascii="宋体" w:hAnsi="宋体"/>
                <w:szCs w:val="21"/>
              </w:rPr>
              <w:t>使用现代工具：能够针对网络工程领域的复杂工程问题，开发，选择与使用恰当的技术</w:t>
            </w:r>
            <w:r w:rsidRPr="00CE1CFD">
              <w:rPr>
                <w:rFonts w:ascii="宋体" w:hAnsi="宋体" w:hint="eastAsia"/>
                <w:szCs w:val="21"/>
              </w:rPr>
              <w:t>、</w:t>
            </w:r>
            <w:r w:rsidRPr="00CE1CFD">
              <w:rPr>
                <w:rFonts w:ascii="宋体" w:hAnsi="宋体"/>
                <w:szCs w:val="21"/>
              </w:rPr>
              <w:t>资源</w:t>
            </w:r>
            <w:r w:rsidRPr="00CE1CFD">
              <w:rPr>
                <w:rFonts w:ascii="宋体" w:hAnsi="宋体" w:hint="eastAsia"/>
                <w:szCs w:val="21"/>
              </w:rPr>
              <w:t>、</w:t>
            </w:r>
            <w:r w:rsidRPr="00CE1CFD">
              <w:rPr>
                <w:rFonts w:ascii="宋体" w:hAnsi="宋体"/>
                <w:szCs w:val="21"/>
              </w:rPr>
              <w:t>现代工程工具和信息技术工具，包括对网络工程领域的复杂工程问题的预测与模拟，并能够理解其局限性。</w:t>
            </w:r>
          </w:p>
        </w:tc>
        <w:tc>
          <w:tcPr>
            <w:tcW w:w="2095" w:type="dxa"/>
            <w:shd w:val="clear" w:color="auto" w:fill="auto"/>
          </w:tcPr>
          <w:p w:rsidR="00CB09FF" w:rsidRPr="00CE1CFD" w:rsidRDefault="00CB09FF" w:rsidP="00B42396">
            <w:pPr>
              <w:pStyle w:val="ac"/>
              <w:spacing w:line="240" w:lineRule="auto"/>
              <w:ind w:firstLine="0"/>
              <w:jc w:val="both"/>
              <w:rPr>
                <w:bCs w:val="0"/>
                <w:spacing w:val="0"/>
              </w:rPr>
            </w:pPr>
            <w:r w:rsidRPr="00CE1CFD">
              <w:rPr>
                <w:rFonts w:hint="eastAsia"/>
                <w:bCs w:val="0"/>
                <w:spacing w:val="0"/>
              </w:rPr>
              <w:t>5.1</w:t>
            </w:r>
            <w:r w:rsidRPr="00CE1CFD">
              <w:rPr>
                <w:rFonts w:hAnsi="宋体" w:hint="eastAsia"/>
                <w:szCs w:val="21"/>
              </w:rPr>
              <w:t>掌握专业常用的现代仪器、信息技术工具、工程工具和模拟软件的使用原理和方法，并理解其局限性。</w:t>
            </w:r>
          </w:p>
        </w:tc>
        <w:tc>
          <w:tcPr>
            <w:tcW w:w="2095" w:type="dxa"/>
            <w:shd w:val="clear" w:color="auto" w:fill="auto"/>
          </w:tcPr>
          <w:p w:rsidR="00CB09FF" w:rsidRPr="00CE1CFD" w:rsidRDefault="00CB09FF" w:rsidP="00B42396">
            <w:pPr>
              <w:spacing w:line="360" w:lineRule="auto"/>
            </w:pPr>
            <w:r w:rsidRPr="00CE1CFD">
              <w:rPr>
                <w:rFonts w:hint="eastAsia"/>
              </w:rPr>
              <w:t>教学目标</w:t>
            </w:r>
            <w:r w:rsidRPr="00CE1CFD">
              <w:rPr>
                <w:rFonts w:hint="eastAsia"/>
              </w:rPr>
              <w:t>3</w:t>
            </w:r>
          </w:p>
          <w:p w:rsidR="00CB09FF" w:rsidRPr="00CE1CFD" w:rsidRDefault="00CB09FF" w:rsidP="00B42396">
            <w:pPr>
              <w:spacing w:line="360" w:lineRule="auto"/>
            </w:pPr>
          </w:p>
        </w:tc>
        <w:tc>
          <w:tcPr>
            <w:tcW w:w="2096" w:type="dxa"/>
            <w:shd w:val="clear" w:color="auto" w:fill="auto"/>
          </w:tcPr>
          <w:p w:rsidR="00CB09FF" w:rsidRPr="00DC4DDB" w:rsidRDefault="00CB09FF" w:rsidP="00B42396">
            <w:pPr>
              <w:pStyle w:val="ac"/>
              <w:ind w:firstLine="0"/>
              <w:jc w:val="both"/>
              <w:rPr>
                <w:bCs w:val="0"/>
                <w:spacing w:val="0"/>
              </w:rPr>
            </w:pPr>
            <w:r>
              <w:rPr>
                <w:rFonts w:hint="eastAsia"/>
                <w:bCs w:val="0"/>
                <w:spacing w:val="0"/>
              </w:rPr>
              <w:t>0.</w:t>
            </w:r>
            <w:r w:rsidR="00CE1CFD">
              <w:rPr>
                <w:rFonts w:hint="eastAsia"/>
                <w:bCs w:val="0"/>
                <w:spacing w:val="0"/>
              </w:rPr>
              <w:t>3</w:t>
            </w:r>
          </w:p>
        </w:tc>
      </w:tr>
    </w:tbl>
    <w:p w:rsidR="00CB09FF" w:rsidRDefault="00CB09FF" w:rsidP="00CB09FF">
      <w:pPr>
        <w:pStyle w:val="ac"/>
        <w:ind w:firstLine="431"/>
        <w:jc w:val="both"/>
        <w:rPr>
          <w:bCs w:val="0"/>
          <w:spacing w:val="0"/>
        </w:rPr>
      </w:pPr>
    </w:p>
    <w:p w:rsidR="0068486D" w:rsidRDefault="0068486D" w:rsidP="007C4B0F">
      <w:pPr>
        <w:tabs>
          <w:tab w:val="left" w:pos="1090"/>
        </w:tabs>
        <w:spacing w:line="360" w:lineRule="auto"/>
        <w:rPr>
          <w:rFonts w:ascii="楷体_GB2312" w:eastAsia="楷体_GB2312"/>
          <w:b/>
          <w:bCs/>
          <w:sz w:val="24"/>
        </w:rPr>
      </w:pPr>
    </w:p>
    <w:p w:rsidR="007C4B0F" w:rsidRDefault="00E243D4" w:rsidP="007C4B0F">
      <w:pPr>
        <w:tabs>
          <w:tab w:val="left" w:pos="1090"/>
        </w:tabs>
        <w:spacing w:line="360" w:lineRule="auto"/>
        <w:rPr>
          <w:rFonts w:ascii="楷体_GB2312" w:eastAsia="楷体_GB2312" w:hAnsi="宋体"/>
          <w:bCs/>
          <w:color w:val="FF0000"/>
          <w:szCs w:val="21"/>
        </w:rPr>
      </w:pPr>
      <w:r>
        <w:rPr>
          <w:rFonts w:eastAsia="黑体" w:hint="eastAsia"/>
          <w:sz w:val="24"/>
        </w:rPr>
        <w:t>三</w:t>
      </w:r>
      <w:r>
        <w:rPr>
          <w:rFonts w:eastAsia="黑体"/>
          <w:sz w:val="24"/>
        </w:rPr>
        <w:t>、课程具体内容及基本要求</w:t>
      </w:r>
    </w:p>
    <w:p w:rsidR="007C4B0F" w:rsidRDefault="00FE5714" w:rsidP="007C4B0F">
      <w:pPr>
        <w:spacing w:line="360" w:lineRule="auto"/>
        <w:jc w:val="center"/>
        <w:rPr>
          <w:rFonts w:ascii="楷体_GB2312" w:eastAsia="楷体_GB2312" w:hAnsi="宋体"/>
          <w:bCs/>
          <w:szCs w:val="21"/>
        </w:rPr>
      </w:pPr>
      <w:r>
        <w:rPr>
          <w:rFonts w:hint="eastAsia"/>
          <w:szCs w:val="21"/>
        </w:rPr>
        <w:t>总学时</w:t>
      </w:r>
      <w:r>
        <w:rPr>
          <w:rFonts w:hint="eastAsia"/>
          <w:szCs w:val="21"/>
          <w:u w:val="single"/>
        </w:rPr>
        <w:t xml:space="preserve"> 48  </w:t>
      </w:r>
      <w:r>
        <w:rPr>
          <w:rFonts w:hint="eastAsia"/>
          <w:szCs w:val="21"/>
        </w:rPr>
        <w:t>学时，</w:t>
      </w:r>
      <w:r w:rsidR="008C7172">
        <w:rPr>
          <w:rFonts w:hint="eastAsia"/>
          <w:szCs w:val="21"/>
        </w:rPr>
        <w:t>课程具体内容及</w:t>
      </w:r>
      <w:r>
        <w:rPr>
          <w:rFonts w:hint="eastAsia"/>
          <w:szCs w:val="21"/>
        </w:rPr>
        <w:t>教学进度安排见下表。</w:t>
      </w:r>
    </w:p>
    <w:tbl>
      <w:tblPr>
        <w:tblW w:w="7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2"/>
        <w:gridCol w:w="850"/>
        <w:gridCol w:w="1985"/>
        <w:gridCol w:w="2551"/>
        <w:gridCol w:w="858"/>
        <w:gridCol w:w="992"/>
      </w:tblGrid>
      <w:tr w:rsidR="003235F6" w:rsidTr="003235F6">
        <w:trPr>
          <w:tblHeader/>
          <w:jc w:val="center"/>
        </w:trPr>
        <w:tc>
          <w:tcPr>
            <w:tcW w:w="502" w:type="dxa"/>
            <w:vAlign w:val="center"/>
          </w:tcPr>
          <w:p w:rsidR="003235F6" w:rsidRDefault="003235F6" w:rsidP="00694AB8">
            <w:pPr>
              <w:spacing w:line="360" w:lineRule="auto"/>
              <w:rPr>
                <w:rFonts w:ascii="楷体_GB2312" w:eastAsia="楷体_GB2312" w:hAnsi="宋体"/>
                <w:b/>
                <w:bCs/>
                <w:szCs w:val="21"/>
              </w:rPr>
            </w:pPr>
            <w:r>
              <w:rPr>
                <w:rFonts w:ascii="楷体_GB2312" w:eastAsia="楷体_GB2312" w:hAnsi="宋体" w:hint="eastAsia"/>
                <w:b/>
                <w:bCs/>
                <w:szCs w:val="21"/>
              </w:rPr>
              <w:t>序号</w:t>
            </w:r>
          </w:p>
        </w:tc>
        <w:tc>
          <w:tcPr>
            <w:tcW w:w="850" w:type="dxa"/>
            <w:vAlign w:val="center"/>
          </w:tcPr>
          <w:p w:rsidR="003235F6" w:rsidRDefault="003235F6" w:rsidP="00694AB8">
            <w:pPr>
              <w:spacing w:line="360" w:lineRule="auto"/>
              <w:rPr>
                <w:rFonts w:ascii="楷体_GB2312" w:eastAsia="楷体_GB2312" w:hAnsi="宋体"/>
                <w:b/>
                <w:bCs/>
                <w:szCs w:val="21"/>
              </w:rPr>
            </w:pPr>
            <w:r>
              <w:rPr>
                <w:rFonts w:ascii="楷体_GB2312" w:eastAsia="楷体_GB2312" w:hAnsi="宋体" w:hint="eastAsia"/>
                <w:b/>
                <w:bCs/>
                <w:szCs w:val="21"/>
              </w:rPr>
              <w:t>课内学时数</w:t>
            </w:r>
          </w:p>
        </w:tc>
        <w:tc>
          <w:tcPr>
            <w:tcW w:w="1985" w:type="dxa"/>
            <w:vAlign w:val="center"/>
          </w:tcPr>
          <w:p w:rsidR="003235F6" w:rsidRDefault="003235F6" w:rsidP="00694AB8">
            <w:pPr>
              <w:spacing w:line="360" w:lineRule="auto"/>
              <w:rPr>
                <w:rFonts w:ascii="楷体_GB2312" w:eastAsia="楷体_GB2312" w:hAnsi="宋体"/>
                <w:b/>
                <w:bCs/>
                <w:szCs w:val="21"/>
              </w:rPr>
            </w:pPr>
            <w:r>
              <w:rPr>
                <w:rFonts w:ascii="楷体_GB2312" w:eastAsia="楷体_GB2312" w:hAnsi="宋体" w:hint="eastAsia"/>
                <w:b/>
                <w:bCs/>
                <w:szCs w:val="21"/>
              </w:rPr>
              <w:t>课内教学内容</w:t>
            </w:r>
          </w:p>
        </w:tc>
        <w:tc>
          <w:tcPr>
            <w:tcW w:w="2551" w:type="dxa"/>
            <w:vAlign w:val="center"/>
          </w:tcPr>
          <w:p w:rsidR="003235F6" w:rsidRDefault="003235F6" w:rsidP="00694AB8">
            <w:pPr>
              <w:spacing w:line="360" w:lineRule="auto"/>
              <w:jc w:val="center"/>
              <w:rPr>
                <w:rFonts w:ascii="楷体_GB2312" w:eastAsia="楷体_GB2312" w:hAnsi="宋体"/>
                <w:b/>
                <w:bCs/>
                <w:szCs w:val="21"/>
              </w:rPr>
            </w:pPr>
            <w:r w:rsidRPr="00FD06D8">
              <w:rPr>
                <w:rFonts w:hint="eastAsia"/>
                <w:szCs w:val="21"/>
              </w:rPr>
              <w:t>学生学习任务</w:t>
            </w:r>
          </w:p>
        </w:tc>
        <w:tc>
          <w:tcPr>
            <w:tcW w:w="858" w:type="dxa"/>
            <w:vAlign w:val="center"/>
          </w:tcPr>
          <w:p w:rsidR="003235F6" w:rsidRDefault="003235F6" w:rsidP="00694AB8">
            <w:pPr>
              <w:spacing w:line="360" w:lineRule="auto"/>
              <w:rPr>
                <w:rFonts w:ascii="楷体_GB2312" w:eastAsia="楷体_GB2312" w:hAnsi="宋体"/>
                <w:b/>
                <w:bCs/>
                <w:szCs w:val="21"/>
              </w:rPr>
            </w:pPr>
            <w:r>
              <w:rPr>
                <w:rFonts w:ascii="楷体_GB2312" w:eastAsia="楷体_GB2312" w:hAnsi="宋体" w:hint="eastAsia"/>
                <w:b/>
                <w:bCs/>
                <w:szCs w:val="21"/>
              </w:rPr>
              <w:t>评价</w:t>
            </w:r>
          </w:p>
          <w:p w:rsidR="003235F6" w:rsidRDefault="003235F6" w:rsidP="00694AB8">
            <w:pPr>
              <w:spacing w:line="360" w:lineRule="auto"/>
              <w:rPr>
                <w:rFonts w:ascii="楷体_GB2312" w:eastAsia="楷体_GB2312" w:hAnsi="宋体"/>
                <w:b/>
                <w:bCs/>
                <w:szCs w:val="21"/>
              </w:rPr>
            </w:pPr>
            <w:r>
              <w:rPr>
                <w:rFonts w:ascii="楷体_GB2312" w:eastAsia="楷体_GB2312" w:hAnsi="宋体" w:hint="eastAsia"/>
                <w:b/>
                <w:bCs/>
                <w:szCs w:val="21"/>
              </w:rPr>
              <w:t>方式</w:t>
            </w:r>
          </w:p>
        </w:tc>
        <w:tc>
          <w:tcPr>
            <w:tcW w:w="992" w:type="dxa"/>
            <w:vAlign w:val="center"/>
          </w:tcPr>
          <w:p w:rsidR="003235F6" w:rsidRDefault="003235F6" w:rsidP="00694AB8">
            <w:pPr>
              <w:spacing w:line="360" w:lineRule="auto"/>
              <w:rPr>
                <w:rFonts w:ascii="楷体_GB2312" w:eastAsia="楷体_GB2312" w:hAnsi="宋体"/>
                <w:b/>
                <w:bCs/>
                <w:szCs w:val="21"/>
              </w:rPr>
            </w:pPr>
            <w:r>
              <w:rPr>
                <w:rFonts w:ascii="楷体_GB2312" w:eastAsia="楷体_GB2312" w:hAnsi="宋体" w:hint="eastAsia"/>
                <w:b/>
                <w:bCs/>
                <w:szCs w:val="21"/>
              </w:rPr>
              <w:t>教学</w:t>
            </w:r>
          </w:p>
          <w:p w:rsidR="003235F6" w:rsidRDefault="003235F6" w:rsidP="00694AB8">
            <w:pPr>
              <w:spacing w:line="360" w:lineRule="auto"/>
              <w:rPr>
                <w:rFonts w:ascii="楷体_GB2312" w:eastAsia="楷体_GB2312" w:hAnsi="宋体"/>
                <w:b/>
                <w:bCs/>
                <w:szCs w:val="21"/>
              </w:rPr>
            </w:pPr>
            <w:r>
              <w:rPr>
                <w:rFonts w:ascii="楷体_GB2312" w:eastAsia="楷体_GB2312" w:hAnsi="宋体" w:hint="eastAsia"/>
                <w:b/>
                <w:bCs/>
                <w:szCs w:val="21"/>
              </w:rPr>
              <w:t>目标</w:t>
            </w:r>
          </w:p>
        </w:tc>
      </w:tr>
      <w:tr w:rsidR="003235F6" w:rsidTr="003235F6">
        <w:trPr>
          <w:jc w:val="center"/>
        </w:trPr>
        <w:tc>
          <w:tcPr>
            <w:tcW w:w="502" w:type="dxa"/>
            <w:vAlign w:val="center"/>
          </w:tcPr>
          <w:p w:rsidR="003235F6" w:rsidRDefault="003235F6" w:rsidP="00694AB8">
            <w:pPr>
              <w:snapToGrid w:val="0"/>
              <w:spacing w:line="360" w:lineRule="auto"/>
              <w:rPr>
                <w:rFonts w:ascii="楷体_GB2312" w:eastAsia="楷体_GB2312" w:hAnsi="宋体"/>
                <w:bCs/>
                <w:szCs w:val="21"/>
              </w:rPr>
            </w:pPr>
            <w:bookmarkStart w:id="12" w:name="OLE_LINK13" w:colFirst="2" w:colLast="3"/>
            <w:r>
              <w:rPr>
                <w:rFonts w:ascii="楷体_GB2312" w:eastAsia="楷体_GB2312" w:hAnsi="宋体" w:hint="eastAsia"/>
                <w:bCs/>
                <w:szCs w:val="21"/>
              </w:rPr>
              <w:t>1</w:t>
            </w:r>
          </w:p>
        </w:tc>
        <w:tc>
          <w:tcPr>
            <w:tcW w:w="850" w:type="dxa"/>
            <w:vAlign w:val="center"/>
          </w:tcPr>
          <w:p w:rsidR="003235F6" w:rsidRDefault="003235F6" w:rsidP="00A37EAE">
            <w:pPr>
              <w:snapToGrid w:val="0"/>
              <w:spacing w:line="360" w:lineRule="auto"/>
              <w:rPr>
                <w:rFonts w:ascii="楷体_GB2312" w:eastAsia="楷体_GB2312" w:hAnsi="宋体"/>
                <w:bCs/>
                <w:szCs w:val="21"/>
              </w:rPr>
            </w:pPr>
            <w:r>
              <w:rPr>
                <w:rFonts w:ascii="楷体_GB2312" w:eastAsia="楷体_GB2312" w:hAnsi="宋体" w:hint="eastAsia"/>
                <w:bCs/>
                <w:szCs w:val="21"/>
              </w:rPr>
              <w:t>3</w:t>
            </w:r>
          </w:p>
        </w:tc>
        <w:tc>
          <w:tcPr>
            <w:tcW w:w="1985" w:type="dxa"/>
            <w:vAlign w:val="center"/>
          </w:tcPr>
          <w:p w:rsidR="003235F6" w:rsidRDefault="003235F6" w:rsidP="00694AB8">
            <w:pPr>
              <w:snapToGrid w:val="0"/>
              <w:spacing w:line="360" w:lineRule="auto"/>
              <w:rPr>
                <w:rFonts w:ascii="楷体_GB2312" w:eastAsia="楷体_GB2312" w:hAnsi="宋体"/>
                <w:bCs/>
                <w:szCs w:val="21"/>
              </w:rPr>
            </w:pPr>
            <w:bookmarkStart w:id="13" w:name="OLE_LINK12"/>
            <w:r>
              <w:rPr>
                <w:rFonts w:ascii="楷体_GB2312" w:eastAsia="楷体_GB2312" w:hAnsi="宋体" w:hint="eastAsia"/>
                <w:bCs/>
                <w:szCs w:val="21"/>
              </w:rPr>
              <w:t>C语言概述和算法初步</w:t>
            </w:r>
            <w:bookmarkEnd w:id="13"/>
          </w:p>
        </w:tc>
        <w:tc>
          <w:tcPr>
            <w:tcW w:w="2551"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理解编程语言的特点；初步掌握在计算机上运行程序的方法；理解算法的概念和特性；能够用N-S流程图表示算法。</w:t>
            </w:r>
          </w:p>
        </w:tc>
        <w:tc>
          <w:tcPr>
            <w:tcW w:w="858"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作业</w:t>
            </w:r>
          </w:p>
        </w:tc>
        <w:tc>
          <w:tcPr>
            <w:tcW w:w="99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教学目标1</w:t>
            </w:r>
          </w:p>
        </w:tc>
      </w:tr>
      <w:bookmarkEnd w:id="12"/>
      <w:tr w:rsidR="003235F6" w:rsidTr="003235F6">
        <w:trPr>
          <w:jc w:val="center"/>
        </w:trPr>
        <w:tc>
          <w:tcPr>
            <w:tcW w:w="50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2</w:t>
            </w:r>
          </w:p>
        </w:tc>
        <w:tc>
          <w:tcPr>
            <w:tcW w:w="850" w:type="dxa"/>
            <w:vAlign w:val="center"/>
          </w:tcPr>
          <w:p w:rsidR="003235F6" w:rsidRDefault="003235F6" w:rsidP="00A37EAE">
            <w:pPr>
              <w:snapToGrid w:val="0"/>
              <w:spacing w:line="360" w:lineRule="auto"/>
              <w:rPr>
                <w:rFonts w:ascii="楷体_GB2312" w:eastAsia="楷体_GB2312" w:hAnsi="宋体"/>
                <w:bCs/>
                <w:szCs w:val="21"/>
              </w:rPr>
            </w:pPr>
            <w:r>
              <w:rPr>
                <w:rFonts w:ascii="楷体_GB2312" w:eastAsia="楷体_GB2312" w:hAnsi="宋体" w:hint="eastAsia"/>
                <w:bCs/>
                <w:szCs w:val="21"/>
              </w:rPr>
              <w:t>5</w:t>
            </w:r>
          </w:p>
        </w:tc>
        <w:tc>
          <w:tcPr>
            <w:tcW w:w="1985"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数据类型、运</w:t>
            </w:r>
            <w:bookmarkStart w:id="14" w:name="OLE_LINK8"/>
            <w:r>
              <w:rPr>
                <w:rFonts w:ascii="楷体_GB2312" w:eastAsia="楷体_GB2312" w:hAnsi="宋体" w:hint="eastAsia"/>
                <w:bCs/>
                <w:szCs w:val="21"/>
              </w:rPr>
              <w:t>算符与表达式、简单程序设计</w:t>
            </w:r>
            <w:bookmarkEnd w:id="14"/>
          </w:p>
        </w:tc>
        <w:tc>
          <w:tcPr>
            <w:tcW w:w="2551" w:type="dxa"/>
            <w:vAlign w:val="center"/>
          </w:tcPr>
          <w:p w:rsidR="003235F6" w:rsidRDefault="003235F6" w:rsidP="00694AB8">
            <w:pPr>
              <w:snapToGrid w:val="0"/>
              <w:spacing w:line="360" w:lineRule="auto"/>
              <w:rPr>
                <w:rFonts w:ascii="楷体_GB2312" w:eastAsia="楷体_GB2312" w:hAnsi="宋体"/>
                <w:bCs/>
                <w:szCs w:val="21"/>
              </w:rPr>
            </w:pPr>
            <w:bookmarkStart w:id="15" w:name="OLE_LINK16"/>
            <w:r>
              <w:rPr>
                <w:rFonts w:ascii="楷体_GB2312" w:eastAsia="楷体_GB2312" w:hAnsi="宋体" w:hint="eastAsia"/>
                <w:bCs/>
                <w:szCs w:val="21"/>
              </w:rPr>
              <w:t>在掌握基本数据类型的表示方法、运算符和表达式概念的基础上，能够进行简单的程序编写。</w:t>
            </w:r>
            <w:bookmarkEnd w:id="15"/>
          </w:p>
        </w:tc>
        <w:tc>
          <w:tcPr>
            <w:tcW w:w="858"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作业，实验</w:t>
            </w:r>
          </w:p>
        </w:tc>
        <w:tc>
          <w:tcPr>
            <w:tcW w:w="99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教学目标1</w:t>
            </w:r>
          </w:p>
        </w:tc>
      </w:tr>
      <w:tr w:rsidR="003235F6" w:rsidTr="003235F6">
        <w:trPr>
          <w:jc w:val="center"/>
        </w:trPr>
        <w:tc>
          <w:tcPr>
            <w:tcW w:w="50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3</w:t>
            </w:r>
          </w:p>
        </w:tc>
        <w:tc>
          <w:tcPr>
            <w:tcW w:w="850" w:type="dxa"/>
            <w:vAlign w:val="center"/>
          </w:tcPr>
          <w:p w:rsidR="003235F6" w:rsidRDefault="003235F6" w:rsidP="00A37EAE">
            <w:pPr>
              <w:snapToGrid w:val="0"/>
              <w:spacing w:line="360" w:lineRule="auto"/>
              <w:rPr>
                <w:rFonts w:ascii="楷体_GB2312" w:eastAsia="楷体_GB2312" w:hAnsi="宋体"/>
                <w:bCs/>
                <w:szCs w:val="21"/>
              </w:rPr>
            </w:pPr>
            <w:r>
              <w:rPr>
                <w:rFonts w:ascii="楷体_GB2312" w:eastAsia="楷体_GB2312" w:hAnsi="宋体" w:hint="eastAsia"/>
                <w:bCs/>
                <w:szCs w:val="21"/>
              </w:rPr>
              <w:t>3</w:t>
            </w:r>
          </w:p>
        </w:tc>
        <w:tc>
          <w:tcPr>
            <w:tcW w:w="1985" w:type="dxa"/>
            <w:vAlign w:val="center"/>
          </w:tcPr>
          <w:p w:rsidR="003235F6" w:rsidRDefault="003235F6" w:rsidP="00694AB8">
            <w:pPr>
              <w:snapToGrid w:val="0"/>
              <w:spacing w:line="360" w:lineRule="auto"/>
              <w:rPr>
                <w:rFonts w:ascii="楷体_GB2312" w:eastAsia="楷体_GB2312" w:hAnsi="宋体"/>
                <w:bCs/>
                <w:szCs w:val="21"/>
              </w:rPr>
            </w:pPr>
            <w:bookmarkStart w:id="16" w:name="OLE_LINK11"/>
            <w:r>
              <w:rPr>
                <w:rFonts w:ascii="楷体_GB2312" w:eastAsia="楷体_GB2312" w:hAnsi="宋体" w:hint="eastAsia"/>
                <w:bCs/>
                <w:szCs w:val="21"/>
              </w:rPr>
              <w:t>顺序程序设计</w:t>
            </w:r>
            <w:bookmarkEnd w:id="16"/>
          </w:p>
        </w:tc>
        <w:tc>
          <w:tcPr>
            <w:tcW w:w="2551"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理解基本的语句，如控制语句、赋值语句等；能够结合输入输出语句设计编写简单的程序。</w:t>
            </w:r>
          </w:p>
        </w:tc>
        <w:tc>
          <w:tcPr>
            <w:tcW w:w="858" w:type="dxa"/>
            <w:vAlign w:val="center"/>
          </w:tcPr>
          <w:p w:rsidR="003235F6" w:rsidRDefault="003235F6" w:rsidP="00694AB8">
            <w:pPr>
              <w:spacing w:line="360" w:lineRule="auto"/>
              <w:rPr>
                <w:rFonts w:ascii="楷体_GB2312" w:eastAsia="楷体_GB2312" w:hAnsi="宋体"/>
                <w:bCs/>
                <w:szCs w:val="21"/>
              </w:rPr>
            </w:pPr>
            <w:r>
              <w:rPr>
                <w:rFonts w:ascii="楷体_GB2312" w:eastAsia="楷体_GB2312" w:hAnsi="宋体" w:hint="eastAsia"/>
                <w:bCs/>
                <w:szCs w:val="21"/>
              </w:rPr>
              <w:t>作业，实验</w:t>
            </w:r>
          </w:p>
        </w:tc>
        <w:tc>
          <w:tcPr>
            <w:tcW w:w="99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教学目标1</w:t>
            </w:r>
          </w:p>
        </w:tc>
      </w:tr>
      <w:tr w:rsidR="003235F6" w:rsidTr="003235F6">
        <w:trPr>
          <w:jc w:val="center"/>
        </w:trPr>
        <w:tc>
          <w:tcPr>
            <w:tcW w:w="50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4</w:t>
            </w:r>
          </w:p>
        </w:tc>
        <w:tc>
          <w:tcPr>
            <w:tcW w:w="850" w:type="dxa"/>
            <w:vAlign w:val="center"/>
          </w:tcPr>
          <w:p w:rsidR="003235F6" w:rsidRDefault="003235F6" w:rsidP="00A37EAE">
            <w:pPr>
              <w:snapToGrid w:val="0"/>
              <w:spacing w:line="360" w:lineRule="auto"/>
              <w:rPr>
                <w:rFonts w:ascii="楷体_GB2312" w:eastAsia="楷体_GB2312" w:hAnsi="宋体"/>
                <w:bCs/>
                <w:szCs w:val="21"/>
              </w:rPr>
            </w:pPr>
            <w:r>
              <w:rPr>
                <w:rFonts w:ascii="楷体_GB2312" w:eastAsia="楷体_GB2312" w:hAnsi="宋体" w:hint="eastAsia"/>
                <w:bCs/>
                <w:szCs w:val="21"/>
              </w:rPr>
              <w:t>4</w:t>
            </w:r>
          </w:p>
        </w:tc>
        <w:tc>
          <w:tcPr>
            <w:tcW w:w="1985"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选择结构程序设计</w:t>
            </w:r>
          </w:p>
        </w:tc>
        <w:tc>
          <w:tcPr>
            <w:tcW w:w="2551"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在了解关系运算符和关系表达式，逻辑运算符和逻辑表达式的基础上，能够编写具有选择结构的程序。</w:t>
            </w:r>
          </w:p>
        </w:tc>
        <w:tc>
          <w:tcPr>
            <w:tcW w:w="858" w:type="dxa"/>
            <w:vAlign w:val="center"/>
          </w:tcPr>
          <w:p w:rsidR="003235F6" w:rsidRDefault="003235F6" w:rsidP="00694AB8">
            <w:pPr>
              <w:spacing w:line="360" w:lineRule="auto"/>
              <w:rPr>
                <w:rFonts w:ascii="楷体_GB2312" w:eastAsia="楷体_GB2312" w:hAnsi="宋体"/>
                <w:bCs/>
                <w:szCs w:val="21"/>
              </w:rPr>
            </w:pPr>
            <w:r>
              <w:rPr>
                <w:rFonts w:ascii="楷体_GB2312" w:eastAsia="楷体_GB2312" w:hAnsi="宋体" w:hint="eastAsia"/>
                <w:bCs/>
                <w:szCs w:val="21"/>
              </w:rPr>
              <w:t>作业，实验</w:t>
            </w:r>
          </w:p>
        </w:tc>
        <w:tc>
          <w:tcPr>
            <w:tcW w:w="99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教学目标1</w:t>
            </w:r>
          </w:p>
        </w:tc>
      </w:tr>
      <w:tr w:rsidR="003235F6" w:rsidTr="003235F6">
        <w:trPr>
          <w:jc w:val="center"/>
        </w:trPr>
        <w:tc>
          <w:tcPr>
            <w:tcW w:w="50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5</w:t>
            </w:r>
          </w:p>
        </w:tc>
        <w:tc>
          <w:tcPr>
            <w:tcW w:w="850" w:type="dxa"/>
            <w:vAlign w:val="center"/>
          </w:tcPr>
          <w:p w:rsidR="003235F6" w:rsidRDefault="003235F6" w:rsidP="00A37EAE">
            <w:pPr>
              <w:snapToGrid w:val="0"/>
              <w:spacing w:line="360" w:lineRule="auto"/>
              <w:rPr>
                <w:rFonts w:ascii="楷体_GB2312" w:eastAsia="楷体_GB2312" w:hAnsi="宋体"/>
                <w:bCs/>
                <w:szCs w:val="21"/>
              </w:rPr>
            </w:pPr>
            <w:r>
              <w:rPr>
                <w:rFonts w:ascii="楷体_GB2312" w:eastAsia="楷体_GB2312" w:hAnsi="宋体" w:hint="eastAsia"/>
                <w:bCs/>
                <w:szCs w:val="21"/>
              </w:rPr>
              <w:t>4</w:t>
            </w:r>
          </w:p>
        </w:tc>
        <w:tc>
          <w:tcPr>
            <w:tcW w:w="1985"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循环控制</w:t>
            </w:r>
          </w:p>
        </w:tc>
        <w:tc>
          <w:tcPr>
            <w:tcW w:w="2551"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能够区别多种循环，具备实现循环的能力，编写具有循环嵌套的程序。</w:t>
            </w:r>
          </w:p>
        </w:tc>
        <w:tc>
          <w:tcPr>
            <w:tcW w:w="858" w:type="dxa"/>
            <w:vAlign w:val="center"/>
          </w:tcPr>
          <w:p w:rsidR="003235F6" w:rsidRDefault="003235F6" w:rsidP="00694AB8">
            <w:pPr>
              <w:spacing w:line="360" w:lineRule="auto"/>
              <w:rPr>
                <w:rFonts w:ascii="楷体_GB2312" w:eastAsia="楷体_GB2312" w:hAnsi="宋体"/>
                <w:bCs/>
                <w:szCs w:val="21"/>
              </w:rPr>
            </w:pPr>
            <w:r>
              <w:rPr>
                <w:rFonts w:ascii="楷体_GB2312" w:eastAsia="楷体_GB2312" w:hAnsi="宋体" w:hint="eastAsia"/>
                <w:bCs/>
                <w:szCs w:val="21"/>
              </w:rPr>
              <w:t>作业，实验</w:t>
            </w:r>
          </w:p>
        </w:tc>
        <w:tc>
          <w:tcPr>
            <w:tcW w:w="99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教学目标1</w:t>
            </w:r>
          </w:p>
        </w:tc>
      </w:tr>
      <w:tr w:rsidR="003235F6" w:rsidTr="003235F6">
        <w:trPr>
          <w:jc w:val="center"/>
        </w:trPr>
        <w:tc>
          <w:tcPr>
            <w:tcW w:w="50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6</w:t>
            </w:r>
          </w:p>
        </w:tc>
        <w:tc>
          <w:tcPr>
            <w:tcW w:w="850" w:type="dxa"/>
            <w:vAlign w:val="center"/>
          </w:tcPr>
          <w:p w:rsidR="003235F6" w:rsidRDefault="003235F6" w:rsidP="00A37EAE">
            <w:pPr>
              <w:snapToGrid w:val="0"/>
              <w:spacing w:line="360" w:lineRule="auto"/>
              <w:rPr>
                <w:rFonts w:ascii="楷体_GB2312" w:eastAsia="楷体_GB2312" w:hAnsi="宋体"/>
                <w:bCs/>
                <w:szCs w:val="21"/>
              </w:rPr>
            </w:pPr>
            <w:r>
              <w:rPr>
                <w:rFonts w:ascii="楷体_GB2312" w:eastAsia="楷体_GB2312" w:hAnsi="宋体" w:hint="eastAsia"/>
                <w:bCs/>
                <w:szCs w:val="21"/>
              </w:rPr>
              <w:t>5</w:t>
            </w:r>
          </w:p>
        </w:tc>
        <w:tc>
          <w:tcPr>
            <w:tcW w:w="1985"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数组</w:t>
            </w:r>
          </w:p>
        </w:tc>
        <w:tc>
          <w:tcPr>
            <w:tcW w:w="2551"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能够</w:t>
            </w:r>
            <w:bookmarkStart w:id="17" w:name="OLE_LINK20"/>
            <w:r>
              <w:rPr>
                <w:rFonts w:ascii="楷体_GB2312" w:eastAsia="楷体_GB2312" w:hAnsi="宋体" w:hint="eastAsia"/>
                <w:bCs/>
                <w:szCs w:val="21"/>
              </w:rPr>
              <w:t>定义和引用一维数组、二维数组和字符数组；能够利用数组来设计相关程序</w:t>
            </w:r>
            <w:bookmarkEnd w:id="17"/>
            <w:r>
              <w:rPr>
                <w:rFonts w:ascii="楷体_GB2312" w:eastAsia="楷体_GB2312" w:hAnsi="宋体" w:hint="eastAsia"/>
                <w:bCs/>
                <w:szCs w:val="21"/>
              </w:rPr>
              <w:t>。</w:t>
            </w:r>
          </w:p>
        </w:tc>
        <w:tc>
          <w:tcPr>
            <w:tcW w:w="858" w:type="dxa"/>
            <w:vAlign w:val="center"/>
          </w:tcPr>
          <w:p w:rsidR="003235F6" w:rsidRDefault="003235F6" w:rsidP="00694AB8">
            <w:pPr>
              <w:spacing w:line="360" w:lineRule="auto"/>
              <w:rPr>
                <w:rFonts w:ascii="楷体_GB2312" w:eastAsia="楷体_GB2312" w:hAnsi="宋体"/>
                <w:bCs/>
                <w:szCs w:val="21"/>
              </w:rPr>
            </w:pPr>
            <w:r>
              <w:rPr>
                <w:rFonts w:ascii="楷体_GB2312" w:eastAsia="楷体_GB2312" w:hAnsi="宋体" w:hint="eastAsia"/>
                <w:bCs/>
                <w:szCs w:val="21"/>
              </w:rPr>
              <w:t>作业</w:t>
            </w:r>
            <w:bookmarkStart w:id="18" w:name="OLE_LINK15"/>
            <w:r>
              <w:rPr>
                <w:rFonts w:ascii="楷体_GB2312" w:eastAsia="楷体_GB2312" w:hAnsi="宋体" w:hint="eastAsia"/>
                <w:bCs/>
                <w:szCs w:val="21"/>
              </w:rPr>
              <w:t>，实验</w:t>
            </w:r>
            <w:bookmarkEnd w:id="18"/>
          </w:p>
        </w:tc>
        <w:tc>
          <w:tcPr>
            <w:tcW w:w="99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教学目标2</w:t>
            </w:r>
          </w:p>
        </w:tc>
      </w:tr>
      <w:tr w:rsidR="003235F6" w:rsidTr="003235F6">
        <w:trPr>
          <w:jc w:val="center"/>
        </w:trPr>
        <w:tc>
          <w:tcPr>
            <w:tcW w:w="50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7</w:t>
            </w:r>
          </w:p>
        </w:tc>
        <w:tc>
          <w:tcPr>
            <w:tcW w:w="850" w:type="dxa"/>
            <w:vAlign w:val="center"/>
          </w:tcPr>
          <w:p w:rsidR="003235F6" w:rsidRDefault="003235F6" w:rsidP="00A37EAE">
            <w:pPr>
              <w:snapToGrid w:val="0"/>
              <w:spacing w:line="360" w:lineRule="auto"/>
              <w:rPr>
                <w:rFonts w:ascii="楷体_GB2312" w:eastAsia="楷体_GB2312" w:hAnsi="宋体"/>
                <w:bCs/>
                <w:szCs w:val="21"/>
              </w:rPr>
            </w:pPr>
            <w:r>
              <w:rPr>
                <w:rFonts w:ascii="楷体_GB2312" w:eastAsia="楷体_GB2312" w:hAnsi="宋体" w:hint="eastAsia"/>
                <w:bCs/>
                <w:szCs w:val="21"/>
              </w:rPr>
              <w:t>7</w:t>
            </w:r>
          </w:p>
        </w:tc>
        <w:tc>
          <w:tcPr>
            <w:tcW w:w="1985"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函数</w:t>
            </w:r>
          </w:p>
        </w:tc>
        <w:tc>
          <w:tcPr>
            <w:tcW w:w="2551" w:type="dxa"/>
            <w:vAlign w:val="center"/>
          </w:tcPr>
          <w:p w:rsidR="003235F6" w:rsidRDefault="003235F6" w:rsidP="00694AB8">
            <w:pPr>
              <w:snapToGrid w:val="0"/>
              <w:spacing w:line="360" w:lineRule="auto"/>
              <w:rPr>
                <w:rFonts w:ascii="楷体_GB2312" w:eastAsia="楷体_GB2312" w:hAnsi="宋体"/>
                <w:bCs/>
                <w:szCs w:val="21"/>
              </w:rPr>
            </w:pPr>
            <w:bookmarkStart w:id="19" w:name="OLE_LINK21"/>
            <w:r>
              <w:rPr>
                <w:rFonts w:ascii="楷体_GB2312" w:eastAsia="楷体_GB2312" w:hAnsi="宋体" w:hint="eastAsia"/>
                <w:bCs/>
                <w:szCs w:val="21"/>
              </w:rPr>
              <w:t>掌握函数的定义和调用方</w:t>
            </w:r>
            <w:r>
              <w:rPr>
                <w:rFonts w:ascii="楷体_GB2312" w:eastAsia="楷体_GB2312" w:hAnsi="宋体" w:hint="eastAsia"/>
                <w:bCs/>
                <w:szCs w:val="21"/>
              </w:rPr>
              <w:lastRenderedPageBreak/>
              <w:t>法、变量的作用域和存储方式等概念；理解函数调用时参数传递的过程；能够区分值传递方式和地址传递</w:t>
            </w:r>
            <w:bookmarkEnd w:id="19"/>
            <w:r>
              <w:rPr>
                <w:rFonts w:ascii="楷体_GB2312" w:eastAsia="楷体_GB2312" w:hAnsi="宋体" w:hint="eastAsia"/>
                <w:bCs/>
                <w:szCs w:val="21"/>
              </w:rPr>
              <w:t>；能够用函数实现模块化的程序设计。</w:t>
            </w:r>
          </w:p>
        </w:tc>
        <w:tc>
          <w:tcPr>
            <w:tcW w:w="858" w:type="dxa"/>
            <w:vAlign w:val="center"/>
          </w:tcPr>
          <w:p w:rsidR="003235F6" w:rsidRDefault="003235F6" w:rsidP="00694AB8">
            <w:pPr>
              <w:spacing w:line="360" w:lineRule="auto"/>
              <w:rPr>
                <w:rFonts w:ascii="楷体_GB2312" w:eastAsia="楷体_GB2312" w:hAnsi="宋体"/>
                <w:bCs/>
                <w:szCs w:val="21"/>
              </w:rPr>
            </w:pPr>
            <w:bookmarkStart w:id="20" w:name="OLE_LINK17"/>
            <w:r>
              <w:rPr>
                <w:rFonts w:ascii="楷体_GB2312" w:eastAsia="楷体_GB2312" w:hAnsi="宋体" w:hint="eastAsia"/>
                <w:bCs/>
                <w:szCs w:val="21"/>
              </w:rPr>
              <w:lastRenderedPageBreak/>
              <w:t>作业，</w:t>
            </w:r>
            <w:r>
              <w:rPr>
                <w:rFonts w:ascii="楷体_GB2312" w:eastAsia="楷体_GB2312" w:hAnsi="宋体" w:hint="eastAsia"/>
                <w:bCs/>
                <w:szCs w:val="21"/>
              </w:rPr>
              <w:lastRenderedPageBreak/>
              <w:t>实验</w:t>
            </w:r>
            <w:bookmarkEnd w:id="20"/>
          </w:p>
        </w:tc>
        <w:tc>
          <w:tcPr>
            <w:tcW w:w="992" w:type="dxa"/>
            <w:vAlign w:val="center"/>
          </w:tcPr>
          <w:p w:rsidR="003235F6" w:rsidRDefault="003235F6" w:rsidP="00694AB8">
            <w:pPr>
              <w:snapToGrid w:val="0"/>
              <w:spacing w:line="360" w:lineRule="auto"/>
              <w:rPr>
                <w:rFonts w:ascii="楷体_GB2312" w:eastAsia="楷体_GB2312" w:hAnsi="宋体"/>
                <w:bCs/>
                <w:szCs w:val="21"/>
              </w:rPr>
            </w:pPr>
            <w:bookmarkStart w:id="21" w:name="OLE_LINK19"/>
            <w:r>
              <w:rPr>
                <w:rFonts w:ascii="楷体_GB2312" w:eastAsia="楷体_GB2312" w:hAnsi="宋体" w:hint="eastAsia"/>
                <w:bCs/>
                <w:szCs w:val="21"/>
              </w:rPr>
              <w:lastRenderedPageBreak/>
              <w:t>教学目</w:t>
            </w:r>
            <w:r>
              <w:rPr>
                <w:rFonts w:ascii="楷体_GB2312" w:eastAsia="楷体_GB2312" w:hAnsi="宋体" w:hint="eastAsia"/>
                <w:bCs/>
                <w:szCs w:val="21"/>
              </w:rPr>
              <w:lastRenderedPageBreak/>
              <w:t>标2</w:t>
            </w:r>
            <w:bookmarkEnd w:id="21"/>
            <w:r>
              <w:rPr>
                <w:rFonts w:ascii="楷体_GB2312" w:eastAsia="楷体_GB2312" w:hAnsi="宋体" w:hint="eastAsia"/>
                <w:bCs/>
                <w:szCs w:val="21"/>
              </w:rPr>
              <w:t>，3</w:t>
            </w:r>
          </w:p>
        </w:tc>
      </w:tr>
      <w:tr w:rsidR="003235F6" w:rsidTr="003235F6">
        <w:trPr>
          <w:jc w:val="center"/>
        </w:trPr>
        <w:tc>
          <w:tcPr>
            <w:tcW w:w="50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lastRenderedPageBreak/>
              <w:t>8</w:t>
            </w:r>
          </w:p>
        </w:tc>
        <w:tc>
          <w:tcPr>
            <w:tcW w:w="850" w:type="dxa"/>
            <w:vAlign w:val="center"/>
          </w:tcPr>
          <w:p w:rsidR="003235F6" w:rsidRDefault="003235F6" w:rsidP="00A37EAE">
            <w:pPr>
              <w:snapToGrid w:val="0"/>
              <w:spacing w:line="360" w:lineRule="auto"/>
              <w:rPr>
                <w:rFonts w:ascii="楷体_GB2312" w:eastAsia="楷体_GB2312" w:hAnsi="宋体"/>
                <w:bCs/>
                <w:szCs w:val="21"/>
              </w:rPr>
            </w:pPr>
            <w:r>
              <w:rPr>
                <w:rFonts w:ascii="楷体_GB2312" w:eastAsia="楷体_GB2312" w:hAnsi="宋体" w:hint="eastAsia"/>
                <w:bCs/>
                <w:szCs w:val="21"/>
              </w:rPr>
              <w:t>9</w:t>
            </w:r>
          </w:p>
        </w:tc>
        <w:tc>
          <w:tcPr>
            <w:tcW w:w="1985" w:type="dxa"/>
            <w:vAlign w:val="center"/>
          </w:tcPr>
          <w:p w:rsidR="003235F6" w:rsidRDefault="003235F6" w:rsidP="00694AB8">
            <w:pPr>
              <w:spacing w:line="360" w:lineRule="auto"/>
              <w:rPr>
                <w:rFonts w:ascii="楷体_GB2312" w:eastAsia="楷体_GB2312" w:hAnsi="宋体"/>
                <w:bCs/>
                <w:szCs w:val="21"/>
              </w:rPr>
            </w:pPr>
            <w:r>
              <w:rPr>
                <w:rFonts w:ascii="楷体_GB2312" w:eastAsia="楷体_GB2312" w:hAnsi="宋体" w:hint="eastAsia"/>
                <w:bCs/>
                <w:szCs w:val="21"/>
              </w:rPr>
              <w:t>指针</w:t>
            </w:r>
          </w:p>
        </w:tc>
        <w:tc>
          <w:tcPr>
            <w:tcW w:w="2551"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能够理解和使用指针变量；能够设计通过指针引用数组和字符串以及指向函数的指针的程序。</w:t>
            </w:r>
          </w:p>
        </w:tc>
        <w:tc>
          <w:tcPr>
            <w:tcW w:w="858" w:type="dxa"/>
            <w:vAlign w:val="center"/>
          </w:tcPr>
          <w:p w:rsidR="003235F6" w:rsidRDefault="003235F6" w:rsidP="00694AB8">
            <w:pPr>
              <w:spacing w:line="360" w:lineRule="auto"/>
              <w:rPr>
                <w:rFonts w:ascii="楷体_GB2312" w:eastAsia="楷体_GB2312" w:hAnsi="宋体"/>
                <w:bCs/>
                <w:szCs w:val="21"/>
              </w:rPr>
            </w:pPr>
            <w:r>
              <w:rPr>
                <w:rFonts w:ascii="楷体_GB2312" w:eastAsia="楷体_GB2312" w:hAnsi="宋体" w:hint="eastAsia"/>
                <w:bCs/>
                <w:szCs w:val="21"/>
              </w:rPr>
              <w:t>作业，实验</w:t>
            </w:r>
          </w:p>
        </w:tc>
        <w:tc>
          <w:tcPr>
            <w:tcW w:w="99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教学目标2，3</w:t>
            </w:r>
          </w:p>
        </w:tc>
      </w:tr>
      <w:tr w:rsidR="003235F6" w:rsidTr="003235F6">
        <w:trPr>
          <w:jc w:val="center"/>
        </w:trPr>
        <w:tc>
          <w:tcPr>
            <w:tcW w:w="50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10</w:t>
            </w:r>
          </w:p>
        </w:tc>
        <w:tc>
          <w:tcPr>
            <w:tcW w:w="850" w:type="dxa"/>
            <w:vAlign w:val="center"/>
          </w:tcPr>
          <w:p w:rsidR="003235F6" w:rsidRDefault="003235F6" w:rsidP="00A37EAE">
            <w:pPr>
              <w:snapToGrid w:val="0"/>
              <w:spacing w:line="360" w:lineRule="auto"/>
              <w:rPr>
                <w:rFonts w:ascii="楷体_GB2312" w:eastAsia="楷体_GB2312" w:hAnsi="宋体"/>
                <w:bCs/>
                <w:szCs w:val="21"/>
              </w:rPr>
            </w:pPr>
            <w:r>
              <w:rPr>
                <w:rFonts w:ascii="楷体_GB2312" w:eastAsia="楷体_GB2312" w:hAnsi="宋体" w:hint="eastAsia"/>
                <w:bCs/>
                <w:szCs w:val="21"/>
              </w:rPr>
              <w:t>8</w:t>
            </w:r>
          </w:p>
        </w:tc>
        <w:tc>
          <w:tcPr>
            <w:tcW w:w="1985" w:type="dxa"/>
            <w:vAlign w:val="center"/>
          </w:tcPr>
          <w:p w:rsidR="003235F6" w:rsidRDefault="003235F6" w:rsidP="00694AB8">
            <w:pPr>
              <w:spacing w:line="360" w:lineRule="auto"/>
              <w:rPr>
                <w:rFonts w:ascii="楷体_GB2312" w:eastAsia="楷体_GB2312" w:hAnsi="宋体"/>
                <w:bCs/>
                <w:szCs w:val="21"/>
              </w:rPr>
            </w:pPr>
            <w:r>
              <w:rPr>
                <w:rFonts w:ascii="楷体_GB2312" w:eastAsia="楷体_GB2312" w:hAnsi="宋体" w:hint="eastAsia"/>
                <w:bCs/>
                <w:szCs w:val="21"/>
              </w:rPr>
              <w:t>结构体与共用体</w:t>
            </w:r>
          </w:p>
        </w:tc>
        <w:tc>
          <w:tcPr>
            <w:tcW w:w="2551" w:type="dxa"/>
            <w:vAlign w:val="center"/>
          </w:tcPr>
          <w:p w:rsidR="003235F6" w:rsidRDefault="003235F6" w:rsidP="00694AB8">
            <w:pPr>
              <w:snapToGrid w:val="0"/>
              <w:spacing w:line="360" w:lineRule="auto"/>
              <w:rPr>
                <w:rFonts w:ascii="楷体_GB2312" w:eastAsia="楷体_GB2312" w:hAnsi="宋体"/>
                <w:bCs/>
                <w:szCs w:val="21"/>
              </w:rPr>
            </w:pPr>
            <w:bookmarkStart w:id="22" w:name="OLE_LINK14"/>
            <w:r>
              <w:rPr>
                <w:rFonts w:ascii="楷体_GB2312" w:eastAsia="楷体_GB2312" w:hAnsi="宋体" w:hint="eastAsia"/>
                <w:bCs/>
                <w:szCs w:val="21"/>
              </w:rPr>
              <w:t>能够定义和使用结构体类型变量；能够定义和使用结构体数组；初步掌握用指针处理链表的方法；了解共用体和枚举类型的概念。</w:t>
            </w:r>
            <w:bookmarkEnd w:id="22"/>
          </w:p>
        </w:tc>
        <w:tc>
          <w:tcPr>
            <w:tcW w:w="858" w:type="dxa"/>
            <w:vAlign w:val="center"/>
          </w:tcPr>
          <w:p w:rsidR="003235F6" w:rsidRDefault="003235F6" w:rsidP="00694AB8">
            <w:pPr>
              <w:spacing w:line="360" w:lineRule="auto"/>
              <w:rPr>
                <w:rFonts w:ascii="楷体_GB2312" w:eastAsia="楷体_GB2312" w:hAnsi="宋体"/>
                <w:bCs/>
                <w:szCs w:val="21"/>
              </w:rPr>
            </w:pPr>
            <w:bookmarkStart w:id="23" w:name="OLE_LINK18"/>
            <w:r>
              <w:rPr>
                <w:rFonts w:ascii="楷体_GB2312" w:eastAsia="楷体_GB2312" w:hAnsi="宋体" w:hint="eastAsia"/>
                <w:bCs/>
                <w:szCs w:val="21"/>
              </w:rPr>
              <w:t>作业，</w:t>
            </w:r>
            <w:bookmarkEnd w:id="23"/>
            <w:r>
              <w:rPr>
                <w:rFonts w:ascii="楷体_GB2312" w:eastAsia="楷体_GB2312" w:hAnsi="宋体" w:hint="eastAsia"/>
                <w:bCs/>
                <w:szCs w:val="21"/>
              </w:rPr>
              <w:t>实验</w:t>
            </w:r>
          </w:p>
        </w:tc>
        <w:tc>
          <w:tcPr>
            <w:tcW w:w="99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教学目标2，3</w:t>
            </w:r>
          </w:p>
        </w:tc>
      </w:tr>
      <w:tr w:rsidR="003235F6" w:rsidTr="003235F6">
        <w:trPr>
          <w:jc w:val="center"/>
        </w:trPr>
        <w:tc>
          <w:tcPr>
            <w:tcW w:w="502" w:type="dxa"/>
            <w:vAlign w:val="center"/>
          </w:tcPr>
          <w:p w:rsidR="003235F6" w:rsidRDefault="003235F6" w:rsidP="00694AB8">
            <w:pPr>
              <w:snapToGrid w:val="0"/>
              <w:spacing w:line="360" w:lineRule="auto"/>
              <w:rPr>
                <w:rFonts w:ascii="楷体_GB2312" w:eastAsia="楷体_GB2312" w:hAnsi="宋体"/>
                <w:bCs/>
                <w:szCs w:val="21"/>
              </w:rPr>
            </w:pPr>
            <w:r>
              <w:rPr>
                <w:rFonts w:ascii="楷体_GB2312" w:eastAsia="楷体_GB2312" w:hAnsi="宋体" w:hint="eastAsia"/>
                <w:bCs/>
                <w:szCs w:val="21"/>
              </w:rPr>
              <w:t>合计</w:t>
            </w:r>
          </w:p>
        </w:tc>
        <w:tc>
          <w:tcPr>
            <w:tcW w:w="850" w:type="dxa"/>
            <w:vAlign w:val="center"/>
          </w:tcPr>
          <w:p w:rsidR="003235F6" w:rsidRDefault="003235F6" w:rsidP="00A37EAE">
            <w:pPr>
              <w:snapToGrid w:val="0"/>
              <w:spacing w:line="360" w:lineRule="auto"/>
              <w:rPr>
                <w:rFonts w:ascii="楷体_GB2312" w:eastAsia="楷体_GB2312" w:hAnsi="宋体"/>
                <w:bCs/>
                <w:szCs w:val="21"/>
              </w:rPr>
            </w:pPr>
            <w:r>
              <w:rPr>
                <w:rFonts w:ascii="楷体_GB2312" w:eastAsia="楷体_GB2312" w:hAnsi="宋体" w:hint="eastAsia"/>
                <w:bCs/>
                <w:szCs w:val="21"/>
              </w:rPr>
              <w:t>48</w:t>
            </w:r>
          </w:p>
        </w:tc>
        <w:tc>
          <w:tcPr>
            <w:tcW w:w="1985" w:type="dxa"/>
            <w:vAlign w:val="center"/>
          </w:tcPr>
          <w:p w:rsidR="003235F6" w:rsidRDefault="003235F6" w:rsidP="00694AB8">
            <w:pPr>
              <w:snapToGrid w:val="0"/>
              <w:spacing w:line="360" w:lineRule="auto"/>
              <w:rPr>
                <w:rFonts w:ascii="楷体_GB2312" w:eastAsia="楷体_GB2312" w:hAnsi="宋体"/>
                <w:bCs/>
                <w:szCs w:val="21"/>
              </w:rPr>
            </w:pPr>
          </w:p>
        </w:tc>
        <w:tc>
          <w:tcPr>
            <w:tcW w:w="2551" w:type="dxa"/>
            <w:vAlign w:val="center"/>
          </w:tcPr>
          <w:p w:rsidR="003235F6" w:rsidRDefault="003235F6" w:rsidP="007C4B0F">
            <w:pPr>
              <w:snapToGrid w:val="0"/>
              <w:spacing w:line="360" w:lineRule="auto"/>
              <w:ind w:firstLineChars="200" w:firstLine="420"/>
              <w:rPr>
                <w:rFonts w:ascii="楷体_GB2312" w:eastAsia="楷体_GB2312" w:hAnsi="宋体"/>
                <w:bCs/>
                <w:szCs w:val="21"/>
              </w:rPr>
            </w:pPr>
          </w:p>
        </w:tc>
        <w:tc>
          <w:tcPr>
            <w:tcW w:w="858" w:type="dxa"/>
            <w:vAlign w:val="center"/>
          </w:tcPr>
          <w:p w:rsidR="003235F6" w:rsidRDefault="003235F6" w:rsidP="00694AB8">
            <w:pPr>
              <w:snapToGrid w:val="0"/>
              <w:spacing w:line="360" w:lineRule="auto"/>
              <w:rPr>
                <w:rFonts w:ascii="楷体_GB2312" w:eastAsia="楷体_GB2312" w:hAnsi="宋体"/>
                <w:bCs/>
                <w:szCs w:val="21"/>
              </w:rPr>
            </w:pPr>
          </w:p>
        </w:tc>
        <w:tc>
          <w:tcPr>
            <w:tcW w:w="992" w:type="dxa"/>
            <w:vAlign w:val="center"/>
          </w:tcPr>
          <w:p w:rsidR="003235F6" w:rsidRDefault="003235F6" w:rsidP="00694AB8">
            <w:pPr>
              <w:snapToGrid w:val="0"/>
              <w:spacing w:line="360" w:lineRule="auto"/>
              <w:rPr>
                <w:rFonts w:ascii="楷体_GB2312" w:eastAsia="楷体_GB2312" w:hAnsi="宋体"/>
                <w:bCs/>
                <w:szCs w:val="21"/>
              </w:rPr>
            </w:pPr>
          </w:p>
        </w:tc>
      </w:tr>
    </w:tbl>
    <w:p w:rsidR="00E141F6" w:rsidRDefault="00E141F6" w:rsidP="007C4B0F">
      <w:pPr>
        <w:spacing w:line="360" w:lineRule="auto"/>
        <w:rPr>
          <w:rFonts w:ascii="楷体_GB2312" w:eastAsia="楷体_GB2312"/>
          <w:b/>
          <w:bCs/>
          <w:sz w:val="24"/>
        </w:rPr>
      </w:pPr>
    </w:p>
    <w:p w:rsidR="000C407E" w:rsidRDefault="000C407E" w:rsidP="00FE5714">
      <w:pPr>
        <w:spacing w:line="460" w:lineRule="exact"/>
        <w:ind w:left="-104" w:firstLineChars="249" w:firstLine="598"/>
        <w:rPr>
          <w:rFonts w:hAnsi="宋体"/>
          <w:bCs/>
          <w:sz w:val="24"/>
          <w:szCs w:val="24"/>
        </w:rPr>
      </w:pPr>
      <w:r>
        <w:rPr>
          <w:rFonts w:eastAsia="黑体" w:hint="eastAsia"/>
          <w:sz w:val="24"/>
        </w:rPr>
        <w:t>四</w:t>
      </w:r>
      <w:r>
        <w:rPr>
          <w:rFonts w:eastAsia="黑体"/>
          <w:sz w:val="24"/>
        </w:rPr>
        <w:t>、</w:t>
      </w:r>
      <w:r>
        <w:rPr>
          <w:rFonts w:hAnsi="宋体" w:hint="eastAsia"/>
          <w:b/>
          <w:sz w:val="24"/>
          <w:szCs w:val="24"/>
        </w:rPr>
        <w:t>考核与评价方式及标准</w:t>
      </w:r>
    </w:p>
    <w:p w:rsidR="000C407E" w:rsidRDefault="000C407E" w:rsidP="000C407E">
      <w:pPr>
        <w:pStyle w:val="a4"/>
        <w:spacing w:line="360" w:lineRule="auto"/>
        <w:ind w:firstLineChars="250" w:firstLine="600"/>
        <w:rPr>
          <w:rFonts w:ascii="Times New Roman" w:hAnsi="Times New Roman" w:cs="Times New Roman"/>
          <w:bCs/>
          <w:sz w:val="24"/>
          <w:szCs w:val="24"/>
        </w:rPr>
      </w:pPr>
      <w:r>
        <w:rPr>
          <w:rFonts w:ascii="Times New Roman" w:hAnsi="Times New Roman" w:cs="Times New Roman" w:hint="eastAsia"/>
          <w:bCs/>
          <w:sz w:val="24"/>
          <w:szCs w:val="24"/>
        </w:rPr>
        <w:t>1</w:t>
      </w:r>
      <w:r>
        <w:rPr>
          <w:rFonts w:ascii="Times New Roman" w:hAnsi="Times New Roman" w:cs="Times New Roman" w:hint="eastAsia"/>
          <w:bCs/>
          <w:sz w:val="24"/>
          <w:szCs w:val="24"/>
        </w:rPr>
        <w:t>、考核与评价方式及成绩评定</w:t>
      </w:r>
    </w:p>
    <w:p w:rsidR="00502F10" w:rsidRDefault="00502F10" w:rsidP="00502F10">
      <w:pPr>
        <w:tabs>
          <w:tab w:val="left" w:pos="3960"/>
        </w:tabs>
        <w:spacing w:line="360" w:lineRule="auto"/>
        <w:rPr>
          <w:rFonts w:ascii="楷体_GB2312" w:eastAsia="楷体_GB2312" w:hAnsi="宋体"/>
          <w:szCs w:val="21"/>
        </w:rPr>
      </w:pPr>
      <w:r>
        <w:rPr>
          <w:rFonts w:hAnsi="宋体"/>
          <w:szCs w:val="21"/>
        </w:rPr>
        <w:t xml:space="preserve"> </w:t>
      </w:r>
      <w:r>
        <w:rPr>
          <w:rFonts w:hAnsi="宋体" w:hint="eastAsia"/>
          <w:szCs w:val="21"/>
        </w:rPr>
        <w:t xml:space="preserve"> </w:t>
      </w:r>
      <w:r>
        <w:rPr>
          <w:rFonts w:ascii="楷体_GB2312" w:eastAsia="楷体_GB2312" w:hAnsi="宋体" w:hint="eastAsia"/>
          <w:szCs w:val="21"/>
        </w:rPr>
        <w:t>本课程考核包括理论和实验两部分，具体考核指标、比例如表</w:t>
      </w:r>
      <w:r>
        <w:rPr>
          <w:rFonts w:ascii="楷体_GB2312" w:eastAsia="楷体_GB2312" w:hAnsi="宋体"/>
          <w:szCs w:val="21"/>
        </w:rPr>
        <w:t>4</w:t>
      </w:r>
      <w:r>
        <w:rPr>
          <w:rFonts w:ascii="楷体_GB2312" w:eastAsia="楷体_GB2312" w:hAnsi="宋体" w:hint="eastAsia"/>
          <w:szCs w:val="21"/>
        </w:rPr>
        <w:t>所示</w:t>
      </w:r>
      <w:r w:rsidRPr="006A5C78">
        <w:rPr>
          <w:rFonts w:ascii="楷体_GB2312" w:eastAsia="楷体_GB2312" w:hAnsi="宋体" w:hint="eastAsia"/>
          <w:szCs w:val="21"/>
        </w:rPr>
        <w:t>（注：平时作业、课堂测验、试卷、实验等评价依据应提供评分标准，请见附录）。</w:t>
      </w:r>
    </w:p>
    <w:p w:rsidR="00502F10" w:rsidRPr="00D77273" w:rsidRDefault="00502F10" w:rsidP="00502F10">
      <w:pPr>
        <w:tabs>
          <w:tab w:val="left" w:pos="3960"/>
        </w:tabs>
        <w:spacing w:line="300" w:lineRule="auto"/>
        <w:jc w:val="center"/>
        <w:rPr>
          <w:rFonts w:hAnsi="宋体"/>
          <w:sz w:val="18"/>
          <w:szCs w:val="18"/>
        </w:rPr>
      </w:pPr>
      <w:r w:rsidRPr="00D77273">
        <w:rPr>
          <w:rFonts w:hAnsi="宋体" w:hint="eastAsia"/>
          <w:sz w:val="18"/>
          <w:szCs w:val="18"/>
        </w:rPr>
        <w:t>课程考核指标</w:t>
      </w:r>
      <w:r w:rsidRPr="00D77273">
        <w:rPr>
          <w:rFonts w:hAnsi="宋体"/>
          <w:sz w:val="18"/>
          <w:szCs w:val="18"/>
        </w:rPr>
        <w:t>(</w:t>
      </w:r>
      <w:r w:rsidRPr="00D77273">
        <w:rPr>
          <w:rFonts w:hAnsi="宋体" w:hint="eastAsia"/>
          <w:sz w:val="18"/>
          <w:szCs w:val="18"/>
        </w:rPr>
        <w:t>总分</w:t>
      </w:r>
      <w:r w:rsidRPr="00D77273">
        <w:rPr>
          <w:rFonts w:hAnsi="宋体"/>
          <w:sz w:val="18"/>
          <w:szCs w:val="18"/>
        </w:rPr>
        <w:t xml:space="preserve">100, </w:t>
      </w:r>
      <w:r w:rsidRPr="00D77273">
        <w:rPr>
          <w:rFonts w:hAnsi="宋体" w:hint="eastAsia"/>
          <w:sz w:val="18"/>
          <w:szCs w:val="18"/>
        </w:rPr>
        <w:t>其中考核毕业要求</w:t>
      </w:r>
      <w:r w:rsidRPr="00D77273">
        <w:rPr>
          <w:rFonts w:hAnsi="宋体" w:hint="eastAsia"/>
          <w:sz w:val="18"/>
          <w:szCs w:val="18"/>
        </w:rPr>
        <w:t>1.3</w:t>
      </w:r>
      <w:r w:rsidRPr="00D77273">
        <w:rPr>
          <w:rFonts w:hAnsi="宋体" w:hint="eastAsia"/>
          <w:sz w:val="18"/>
          <w:szCs w:val="18"/>
        </w:rPr>
        <w:t>的约占</w:t>
      </w:r>
      <w:r w:rsidRPr="00D77273">
        <w:rPr>
          <w:rFonts w:hAnsi="宋体" w:hint="eastAsia"/>
          <w:sz w:val="18"/>
          <w:szCs w:val="18"/>
        </w:rPr>
        <w:t>100</w:t>
      </w:r>
      <w:r w:rsidRPr="00D77273">
        <w:rPr>
          <w:rFonts w:hAnsi="宋体"/>
          <w:sz w:val="18"/>
          <w:szCs w:val="18"/>
        </w:rPr>
        <w:t>%)</w:t>
      </w:r>
    </w:p>
    <w:tbl>
      <w:tblPr>
        <w:tblW w:w="62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6"/>
        <w:gridCol w:w="899"/>
        <w:gridCol w:w="1356"/>
        <w:gridCol w:w="1260"/>
        <w:gridCol w:w="785"/>
      </w:tblGrid>
      <w:tr w:rsidR="005B4A0D" w:rsidRPr="002C7153" w:rsidTr="005B4A0D">
        <w:trPr>
          <w:jc w:val="center"/>
        </w:trPr>
        <w:tc>
          <w:tcPr>
            <w:tcW w:w="2835" w:type="dxa"/>
            <w:gridSpan w:val="2"/>
            <w:vAlign w:val="center"/>
          </w:tcPr>
          <w:p w:rsidR="005B4A0D" w:rsidRPr="002C7153" w:rsidRDefault="005B4A0D" w:rsidP="00B42396">
            <w:pPr>
              <w:snapToGrid w:val="0"/>
              <w:jc w:val="center"/>
              <w:rPr>
                <w:szCs w:val="18"/>
              </w:rPr>
            </w:pPr>
            <w:r w:rsidRPr="002C7153">
              <w:rPr>
                <w:rFonts w:hAnsi="宋体" w:hint="eastAsia"/>
                <w:szCs w:val="18"/>
              </w:rPr>
              <w:t>一级考核指标</w:t>
            </w:r>
          </w:p>
        </w:tc>
        <w:tc>
          <w:tcPr>
            <w:tcW w:w="3401" w:type="dxa"/>
            <w:gridSpan w:val="3"/>
            <w:vAlign w:val="center"/>
          </w:tcPr>
          <w:p w:rsidR="005B4A0D" w:rsidRPr="002C7153" w:rsidRDefault="005B4A0D" w:rsidP="00B42396">
            <w:pPr>
              <w:snapToGrid w:val="0"/>
              <w:jc w:val="center"/>
              <w:rPr>
                <w:szCs w:val="18"/>
              </w:rPr>
            </w:pPr>
            <w:r w:rsidRPr="002C7153">
              <w:rPr>
                <w:rFonts w:hAnsi="宋体" w:hint="eastAsia"/>
                <w:szCs w:val="18"/>
              </w:rPr>
              <w:t>二级考核指标</w:t>
            </w:r>
          </w:p>
        </w:tc>
      </w:tr>
      <w:tr w:rsidR="005B4A0D" w:rsidRPr="002C7153" w:rsidTr="005B4A0D">
        <w:trPr>
          <w:jc w:val="center"/>
        </w:trPr>
        <w:tc>
          <w:tcPr>
            <w:tcW w:w="1936" w:type="dxa"/>
            <w:vAlign w:val="center"/>
          </w:tcPr>
          <w:p w:rsidR="005B4A0D" w:rsidRPr="002C7153" w:rsidRDefault="005B4A0D" w:rsidP="00B42396">
            <w:pPr>
              <w:snapToGrid w:val="0"/>
              <w:jc w:val="center"/>
              <w:rPr>
                <w:szCs w:val="18"/>
              </w:rPr>
            </w:pPr>
            <w:r w:rsidRPr="002C7153">
              <w:rPr>
                <w:rFonts w:hAnsi="宋体" w:hint="eastAsia"/>
                <w:szCs w:val="18"/>
              </w:rPr>
              <w:t>指标内容</w:t>
            </w:r>
          </w:p>
        </w:tc>
        <w:tc>
          <w:tcPr>
            <w:tcW w:w="899" w:type="dxa"/>
            <w:vAlign w:val="center"/>
          </w:tcPr>
          <w:p w:rsidR="005B4A0D" w:rsidRPr="002C7153" w:rsidRDefault="005B4A0D" w:rsidP="00B42396">
            <w:pPr>
              <w:snapToGrid w:val="0"/>
              <w:jc w:val="center"/>
              <w:rPr>
                <w:szCs w:val="18"/>
              </w:rPr>
            </w:pPr>
            <w:r w:rsidRPr="002C7153">
              <w:rPr>
                <w:rFonts w:hAnsi="宋体" w:hint="eastAsia"/>
                <w:szCs w:val="18"/>
              </w:rPr>
              <w:t>分数比例</w:t>
            </w:r>
          </w:p>
        </w:tc>
        <w:tc>
          <w:tcPr>
            <w:tcW w:w="1356" w:type="dxa"/>
            <w:vAlign w:val="center"/>
          </w:tcPr>
          <w:p w:rsidR="005B4A0D" w:rsidRPr="002C7153" w:rsidRDefault="005B4A0D" w:rsidP="00B42396">
            <w:pPr>
              <w:snapToGrid w:val="0"/>
              <w:jc w:val="center"/>
              <w:rPr>
                <w:szCs w:val="18"/>
              </w:rPr>
            </w:pPr>
            <w:r w:rsidRPr="002C7153">
              <w:rPr>
                <w:rFonts w:hAnsi="宋体" w:hint="eastAsia"/>
                <w:szCs w:val="18"/>
              </w:rPr>
              <w:t>指标内容</w:t>
            </w:r>
          </w:p>
        </w:tc>
        <w:tc>
          <w:tcPr>
            <w:tcW w:w="1260" w:type="dxa"/>
            <w:vAlign w:val="center"/>
          </w:tcPr>
          <w:p w:rsidR="005B4A0D" w:rsidRPr="002C7153" w:rsidRDefault="005B4A0D" w:rsidP="00B42396">
            <w:pPr>
              <w:snapToGrid w:val="0"/>
              <w:jc w:val="center"/>
              <w:rPr>
                <w:szCs w:val="18"/>
              </w:rPr>
            </w:pPr>
            <w:r w:rsidRPr="002C7153">
              <w:rPr>
                <w:rFonts w:hAnsi="宋体" w:hint="eastAsia"/>
                <w:szCs w:val="18"/>
              </w:rPr>
              <w:t>分数比例</w:t>
            </w:r>
          </w:p>
        </w:tc>
        <w:tc>
          <w:tcPr>
            <w:tcW w:w="785" w:type="dxa"/>
            <w:vAlign w:val="center"/>
          </w:tcPr>
          <w:p w:rsidR="005B4A0D" w:rsidRPr="002C7153" w:rsidRDefault="005B4A0D" w:rsidP="00B42396">
            <w:pPr>
              <w:snapToGrid w:val="0"/>
              <w:jc w:val="center"/>
              <w:rPr>
                <w:szCs w:val="18"/>
              </w:rPr>
            </w:pPr>
            <w:r w:rsidRPr="002C7153">
              <w:rPr>
                <w:rFonts w:hAnsi="宋体" w:hint="eastAsia"/>
                <w:szCs w:val="18"/>
              </w:rPr>
              <w:t>支撑毕业要求指标点</w:t>
            </w:r>
          </w:p>
        </w:tc>
      </w:tr>
      <w:tr w:rsidR="005B4A0D" w:rsidRPr="002C7153" w:rsidTr="005B4A0D">
        <w:trPr>
          <w:trHeight w:val="70"/>
          <w:jc w:val="center"/>
        </w:trPr>
        <w:tc>
          <w:tcPr>
            <w:tcW w:w="1936" w:type="dxa"/>
            <w:vAlign w:val="center"/>
          </w:tcPr>
          <w:p w:rsidR="005B4A0D" w:rsidRPr="002C7153" w:rsidRDefault="005B4A0D" w:rsidP="00B42396">
            <w:pPr>
              <w:snapToGrid w:val="0"/>
              <w:jc w:val="center"/>
              <w:rPr>
                <w:b/>
                <w:szCs w:val="18"/>
              </w:rPr>
            </w:pPr>
            <w:r w:rsidRPr="002C7153">
              <w:rPr>
                <w:rFonts w:hint="eastAsia"/>
                <w:szCs w:val="18"/>
              </w:rPr>
              <w:t>1.1</w:t>
            </w:r>
            <w:r w:rsidRPr="002C7153">
              <w:rPr>
                <w:rFonts w:hint="eastAsia"/>
                <w:szCs w:val="18"/>
              </w:rPr>
              <w:t>平时</w:t>
            </w:r>
          </w:p>
        </w:tc>
        <w:tc>
          <w:tcPr>
            <w:tcW w:w="899" w:type="dxa"/>
            <w:vAlign w:val="center"/>
          </w:tcPr>
          <w:p w:rsidR="005B4A0D" w:rsidRPr="002C7153" w:rsidRDefault="005B4A0D" w:rsidP="00B42396">
            <w:pPr>
              <w:snapToGrid w:val="0"/>
              <w:jc w:val="center"/>
              <w:rPr>
                <w:szCs w:val="18"/>
              </w:rPr>
            </w:pPr>
            <w:r w:rsidRPr="002C7153">
              <w:rPr>
                <w:rFonts w:hAnsi="宋体" w:hint="eastAsia"/>
                <w:szCs w:val="18"/>
              </w:rPr>
              <w:t>1</w:t>
            </w:r>
            <w:r w:rsidRPr="002C7153">
              <w:rPr>
                <w:rFonts w:hAnsi="宋体"/>
                <w:szCs w:val="18"/>
              </w:rPr>
              <w:t>0%</w:t>
            </w:r>
          </w:p>
        </w:tc>
        <w:tc>
          <w:tcPr>
            <w:tcW w:w="1356" w:type="dxa"/>
            <w:vAlign w:val="center"/>
          </w:tcPr>
          <w:p w:rsidR="005B4A0D" w:rsidRPr="002C7153" w:rsidRDefault="005B4A0D" w:rsidP="00B42396">
            <w:pPr>
              <w:snapToGrid w:val="0"/>
              <w:jc w:val="center"/>
              <w:rPr>
                <w:szCs w:val="18"/>
              </w:rPr>
            </w:pPr>
            <w:r w:rsidRPr="002C7153">
              <w:rPr>
                <w:rFonts w:hint="eastAsia"/>
                <w:szCs w:val="18"/>
              </w:rPr>
              <w:t>考勤</w:t>
            </w:r>
          </w:p>
        </w:tc>
        <w:tc>
          <w:tcPr>
            <w:tcW w:w="1260" w:type="dxa"/>
            <w:vAlign w:val="center"/>
          </w:tcPr>
          <w:p w:rsidR="005B4A0D" w:rsidRPr="002C7153" w:rsidRDefault="005B4A0D" w:rsidP="00B42396">
            <w:pPr>
              <w:snapToGrid w:val="0"/>
              <w:jc w:val="center"/>
              <w:rPr>
                <w:szCs w:val="18"/>
              </w:rPr>
            </w:pPr>
            <w:r w:rsidRPr="002C7153">
              <w:rPr>
                <w:rFonts w:hAnsi="宋体" w:hint="eastAsia"/>
                <w:szCs w:val="18"/>
              </w:rPr>
              <w:t>10</w:t>
            </w:r>
            <w:r w:rsidRPr="002C7153">
              <w:rPr>
                <w:rFonts w:hAnsi="宋体"/>
                <w:szCs w:val="18"/>
              </w:rPr>
              <w:t>0%</w:t>
            </w:r>
          </w:p>
        </w:tc>
        <w:tc>
          <w:tcPr>
            <w:tcW w:w="785" w:type="dxa"/>
            <w:vAlign w:val="center"/>
          </w:tcPr>
          <w:p w:rsidR="005B4A0D" w:rsidRPr="002C7153" w:rsidRDefault="005B4A0D" w:rsidP="00B42396">
            <w:pPr>
              <w:snapToGrid w:val="0"/>
              <w:jc w:val="center"/>
              <w:rPr>
                <w:szCs w:val="18"/>
              </w:rPr>
            </w:pPr>
          </w:p>
        </w:tc>
      </w:tr>
      <w:tr w:rsidR="005B4A0D" w:rsidRPr="002C7153" w:rsidTr="005B4A0D">
        <w:trPr>
          <w:trHeight w:val="155"/>
          <w:jc w:val="center"/>
        </w:trPr>
        <w:tc>
          <w:tcPr>
            <w:tcW w:w="1936" w:type="dxa"/>
            <w:vMerge w:val="restart"/>
            <w:vAlign w:val="center"/>
          </w:tcPr>
          <w:p w:rsidR="005B4A0D" w:rsidRPr="002C7153" w:rsidRDefault="005B4A0D" w:rsidP="00B42396">
            <w:pPr>
              <w:snapToGrid w:val="0"/>
              <w:jc w:val="center"/>
              <w:rPr>
                <w:szCs w:val="18"/>
              </w:rPr>
            </w:pPr>
            <w:r w:rsidRPr="002C7153">
              <w:rPr>
                <w:rFonts w:hAnsi="宋体"/>
                <w:szCs w:val="18"/>
              </w:rPr>
              <w:lastRenderedPageBreak/>
              <w:t>1.</w:t>
            </w:r>
            <w:r w:rsidRPr="002C7153">
              <w:rPr>
                <w:rFonts w:hAnsi="宋体" w:hint="eastAsia"/>
                <w:szCs w:val="18"/>
              </w:rPr>
              <w:t>2</w:t>
            </w:r>
            <w:r w:rsidRPr="002C7153">
              <w:rPr>
                <w:rFonts w:hAnsi="宋体" w:hint="eastAsia"/>
                <w:szCs w:val="18"/>
              </w:rPr>
              <w:t>作业</w:t>
            </w:r>
          </w:p>
          <w:p w:rsidR="005B4A0D" w:rsidRPr="002C7153" w:rsidRDefault="005B4A0D" w:rsidP="00B42396">
            <w:pPr>
              <w:snapToGrid w:val="0"/>
              <w:jc w:val="center"/>
              <w:rPr>
                <w:b/>
                <w:szCs w:val="18"/>
              </w:rPr>
            </w:pPr>
          </w:p>
        </w:tc>
        <w:tc>
          <w:tcPr>
            <w:tcW w:w="899" w:type="dxa"/>
            <w:vMerge w:val="restart"/>
            <w:vAlign w:val="center"/>
          </w:tcPr>
          <w:p w:rsidR="005B4A0D" w:rsidRPr="002C7153" w:rsidRDefault="005B4A0D" w:rsidP="00B42396">
            <w:pPr>
              <w:snapToGrid w:val="0"/>
              <w:jc w:val="center"/>
              <w:rPr>
                <w:szCs w:val="18"/>
              </w:rPr>
            </w:pPr>
            <w:r w:rsidRPr="002C7153">
              <w:rPr>
                <w:rFonts w:hAnsi="宋体" w:hint="eastAsia"/>
                <w:szCs w:val="18"/>
              </w:rPr>
              <w:t>20</w:t>
            </w:r>
            <w:r w:rsidRPr="002C7153">
              <w:rPr>
                <w:rFonts w:hAnsi="宋体"/>
                <w:szCs w:val="18"/>
              </w:rPr>
              <w:t>%</w:t>
            </w:r>
          </w:p>
        </w:tc>
        <w:tc>
          <w:tcPr>
            <w:tcW w:w="1356" w:type="dxa"/>
            <w:vAlign w:val="center"/>
          </w:tcPr>
          <w:p w:rsidR="005B4A0D" w:rsidRPr="002C7153" w:rsidRDefault="005B4A0D" w:rsidP="00B42396">
            <w:pPr>
              <w:snapToGrid w:val="0"/>
              <w:jc w:val="center"/>
              <w:rPr>
                <w:szCs w:val="18"/>
              </w:rPr>
            </w:pPr>
            <w:r w:rsidRPr="002C7153">
              <w:rPr>
                <w:rFonts w:hint="eastAsia"/>
                <w:szCs w:val="18"/>
              </w:rPr>
              <w:t>作业完成进度</w:t>
            </w:r>
          </w:p>
        </w:tc>
        <w:tc>
          <w:tcPr>
            <w:tcW w:w="1260" w:type="dxa"/>
            <w:vAlign w:val="center"/>
          </w:tcPr>
          <w:p w:rsidR="005B4A0D" w:rsidRPr="002C7153" w:rsidRDefault="005B4A0D" w:rsidP="00B42396">
            <w:pPr>
              <w:snapToGrid w:val="0"/>
              <w:jc w:val="center"/>
              <w:rPr>
                <w:szCs w:val="18"/>
              </w:rPr>
            </w:pPr>
            <w:r w:rsidRPr="002C7153">
              <w:rPr>
                <w:rFonts w:hAnsi="宋体" w:hint="eastAsia"/>
                <w:szCs w:val="18"/>
              </w:rPr>
              <w:t>50</w:t>
            </w:r>
            <w:r w:rsidRPr="002C7153">
              <w:rPr>
                <w:rFonts w:hAnsi="宋体"/>
                <w:szCs w:val="18"/>
              </w:rPr>
              <w:t>%</w:t>
            </w:r>
          </w:p>
        </w:tc>
        <w:tc>
          <w:tcPr>
            <w:tcW w:w="785" w:type="dxa"/>
            <w:vMerge w:val="restart"/>
            <w:vAlign w:val="center"/>
          </w:tcPr>
          <w:p w:rsidR="00D6136B" w:rsidRDefault="00D6136B" w:rsidP="00B42396">
            <w:pPr>
              <w:snapToGrid w:val="0"/>
              <w:jc w:val="center"/>
              <w:rPr>
                <w:szCs w:val="18"/>
              </w:rPr>
            </w:pPr>
            <w:bookmarkStart w:id="24" w:name="OLE_LINK22"/>
            <w:r>
              <w:rPr>
                <w:rFonts w:hint="eastAsia"/>
                <w:szCs w:val="18"/>
              </w:rPr>
              <w:t>1.2</w:t>
            </w:r>
          </w:p>
          <w:p w:rsidR="005B4A0D" w:rsidRDefault="00D6136B" w:rsidP="00B42396">
            <w:pPr>
              <w:snapToGrid w:val="0"/>
              <w:jc w:val="center"/>
              <w:rPr>
                <w:szCs w:val="18"/>
              </w:rPr>
            </w:pPr>
            <w:r>
              <w:rPr>
                <w:rFonts w:hint="eastAsia"/>
                <w:szCs w:val="18"/>
              </w:rPr>
              <w:t>3</w:t>
            </w:r>
            <w:r w:rsidR="005B4A0D" w:rsidRPr="002C7153">
              <w:rPr>
                <w:rFonts w:hint="eastAsia"/>
                <w:szCs w:val="18"/>
              </w:rPr>
              <w:t>.3</w:t>
            </w:r>
            <w:bookmarkEnd w:id="24"/>
          </w:p>
          <w:p w:rsidR="00D6136B" w:rsidRPr="002C7153" w:rsidRDefault="00D6136B" w:rsidP="00B42396">
            <w:pPr>
              <w:snapToGrid w:val="0"/>
              <w:jc w:val="center"/>
              <w:rPr>
                <w:szCs w:val="18"/>
              </w:rPr>
            </w:pPr>
            <w:r>
              <w:rPr>
                <w:rFonts w:hint="eastAsia"/>
                <w:szCs w:val="18"/>
              </w:rPr>
              <w:t>5.1</w:t>
            </w:r>
          </w:p>
        </w:tc>
      </w:tr>
      <w:tr w:rsidR="005B4A0D" w:rsidRPr="002C7153" w:rsidTr="005B4A0D">
        <w:trPr>
          <w:trHeight w:val="155"/>
          <w:jc w:val="center"/>
        </w:trPr>
        <w:tc>
          <w:tcPr>
            <w:tcW w:w="1936" w:type="dxa"/>
            <w:vMerge/>
            <w:vAlign w:val="center"/>
          </w:tcPr>
          <w:p w:rsidR="005B4A0D" w:rsidRPr="002C7153" w:rsidRDefault="005B4A0D" w:rsidP="00B42396">
            <w:pPr>
              <w:snapToGrid w:val="0"/>
              <w:jc w:val="center"/>
              <w:rPr>
                <w:szCs w:val="18"/>
              </w:rPr>
            </w:pPr>
          </w:p>
        </w:tc>
        <w:tc>
          <w:tcPr>
            <w:tcW w:w="899" w:type="dxa"/>
            <w:vMerge/>
            <w:vAlign w:val="center"/>
          </w:tcPr>
          <w:p w:rsidR="005B4A0D" w:rsidRPr="002C7153" w:rsidRDefault="005B4A0D" w:rsidP="00B42396">
            <w:pPr>
              <w:snapToGrid w:val="0"/>
              <w:jc w:val="center"/>
              <w:rPr>
                <w:szCs w:val="18"/>
              </w:rPr>
            </w:pPr>
          </w:p>
        </w:tc>
        <w:tc>
          <w:tcPr>
            <w:tcW w:w="1356" w:type="dxa"/>
            <w:vAlign w:val="center"/>
          </w:tcPr>
          <w:p w:rsidR="005B4A0D" w:rsidRPr="002C7153" w:rsidRDefault="005B4A0D" w:rsidP="00B42396">
            <w:pPr>
              <w:snapToGrid w:val="0"/>
              <w:jc w:val="center"/>
              <w:rPr>
                <w:szCs w:val="18"/>
              </w:rPr>
            </w:pPr>
            <w:r w:rsidRPr="002C7153">
              <w:rPr>
                <w:rFonts w:hint="eastAsia"/>
                <w:szCs w:val="18"/>
              </w:rPr>
              <w:t>基本概念</w:t>
            </w:r>
          </w:p>
        </w:tc>
        <w:tc>
          <w:tcPr>
            <w:tcW w:w="1260" w:type="dxa"/>
            <w:vAlign w:val="center"/>
          </w:tcPr>
          <w:p w:rsidR="005B4A0D" w:rsidRPr="002C7153" w:rsidRDefault="005B4A0D" w:rsidP="00B42396">
            <w:pPr>
              <w:snapToGrid w:val="0"/>
              <w:jc w:val="center"/>
              <w:rPr>
                <w:szCs w:val="18"/>
              </w:rPr>
            </w:pPr>
            <w:r w:rsidRPr="002C7153">
              <w:rPr>
                <w:rFonts w:hAnsi="宋体"/>
                <w:szCs w:val="18"/>
              </w:rPr>
              <w:t>2</w:t>
            </w:r>
            <w:r w:rsidRPr="002C7153">
              <w:rPr>
                <w:rFonts w:hAnsi="宋体" w:hint="eastAsia"/>
                <w:szCs w:val="18"/>
              </w:rPr>
              <w:t>0</w:t>
            </w:r>
            <w:r w:rsidRPr="002C7153">
              <w:rPr>
                <w:rFonts w:hAnsi="宋体"/>
                <w:szCs w:val="18"/>
              </w:rPr>
              <w:t>%</w:t>
            </w:r>
          </w:p>
        </w:tc>
        <w:tc>
          <w:tcPr>
            <w:tcW w:w="785" w:type="dxa"/>
            <w:vMerge/>
            <w:vAlign w:val="center"/>
          </w:tcPr>
          <w:p w:rsidR="005B4A0D" w:rsidRPr="002C7153" w:rsidRDefault="005B4A0D" w:rsidP="00B42396">
            <w:pPr>
              <w:snapToGrid w:val="0"/>
              <w:jc w:val="center"/>
              <w:rPr>
                <w:szCs w:val="18"/>
              </w:rPr>
            </w:pPr>
          </w:p>
        </w:tc>
      </w:tr>
      <w:tr w:rsidR="005B4A0D" w:rsidRPr="002C7153" w:rsidTr="005B4A0D">
        <w:trPr>
          <w:trHeight w:val="155"/>
          <w:jc w:val="center"/>
        </w:trPr>
        <w:tc>
          <w:tcPr>
            <w:tcW w:w="1936" w:type="dxa"/>
            <w:vMerge/>
            <w:vAlign w:val="center"/>
          </w:tcPr>
          <w:p w:rsidR="005B4A0D" w:rsidRPr="002C7153" w:rsidRDefault="005B4A0D" w:rsidP="00B42396">
            <w:pPr>
              <w:snapToGrid w:val="0"/>
              <w:jc w:val="center"/>
              <w:rPr>
                <w:szCs w:val="18"/>
              </w:rPr>
            </w:pPr>
          </w:p>
        </w:tc>
        <w:tc>
          <w:tcPr>
            <w:tcW w:w="899" w:type="dxa"/>
            <w:vMerge/>
            <w:vAlign w:val="center"/>
          </w:tcPr>
          <w:p w:rsidR="005B4A0D" w:rsidRPr="002C7153" w:rsidRDefault="005B4A0D" w:rsidP="00B42396">
            <w:pPr>
              <w:snapToGrid w:val="0"/>
              <w:jc w:val="center"/>
              <w:rPr>
                <w:szCs w:val="18"/>
              </w:rPr>
            </w:pPr>
          </w:p>
        </w:tc>
        <w:tc>
          <w:tcPr>
            <w:tcW w:w="1356" w:type="dxa"/>
            <w:vAlign w:val="center"/>
          </w:tcPr>
          <w:p w:rsidR="005B4A0D" w:rsidRPr="002C7153" w:rsidRDefault="005B4A0D" w:rsidP="00B42396">
            <w:pPr>
              <w:snapToGrid w:val="0"/>
              <w:jc w:val="center"/>
              <w:rPr>
                <w:szCs w:val="18"/>
              </w:rPr>
            </w:pPr>
            <w:r w:rsidRPr="002C7153">
              <w:rPr>
                <w:rFonts w:hint="eastAsia"/>
                <w:szCs w:val="18"/>
              </w:rPr>
              <w:t>正确性</w:t>
            </w:r>
          </w:p>
        </w:tc>
        <w:tc>
          <w:tcPr>
            <w:tcW w:w="1260" w:type="dxa"/>
            <w:vAlign w:val="center"/>
          </w:tcPr>
          <w:p w:rsidR="005B4A0D" w:rsidRPr="002C7153" w:rsidRDefault="005B4A0D" w:rsidP="00B42396">
            <w:pPr>
              <w:snapToGrid w:val="0"/>
              <w:jc w:val="center"/>
              <w:rPr>
                <w:szCs w:val="18"/>
              </w:rPr>
            </w:pPr>
            <w:r w:rsidRPr="002C7153">
              <w:rPr>
                <w:rFonts w:hAnsi="宋体"/>
                <w:szCs w:val="18"/>
              </w:rPr>
              <w:t>2</w:t>
            </w:r>
            <w:r w:rsidRPr="002C7153">
              <w:rPr>
                <w:rFonts w:hAnsi="宋体" w:hint="eastAsia"/>
                <w:szCs w:val="18"/>
              </w:rPr>
              <w:t>5</w:t>
            </w:r>
            <w:r w:rsidRPr="002C7153">
              <w:rPr>
                <w:rFonts w:hAnsi="宋体"/>
                <w:szCs w:val="18"/>
              </w:rPr>
              <w:t>%</w:t>
            </w:r>
          </w:p>
        </w:tc>
        <w:tc>
          <w:tcPr>
            <w:tcW w:w="785" w:type="dxa"/>
            <w:vMerge/>
            <w:vAlign w:val="center"/>
          </w:tcPr>
          <w:p w:rsidR="005B4A0D" w:rsidRPr="002C7153" w:rsidRDefault="005B4A0D" w:rsidP="00B42396">
            <w:pPr>
              <w:snapToGrid w:val="0"/>
              <w:jc w:val="center"/>
              <w:rPr>
                <w:szCs w:val="18"/>
              </w:rPr>
            </w:pPr>
          </w:p>
        </w:tc>
      </w:tr>
      <w:tr w:rsidR="005B4A0D" w:rsidRPr="002C7153" w:rsidTr="005B4A0D">
        <w:trPr>
          <w:trHeight w:val="155"/>
          <w:jc w:val="center"/>
        </w:trPr>
        <w:tc>
          <w:tcPr>
            <w:tcW w:w="1936" w:type="dxa"/>
            <w:vMerge/>
            <w:vAlign w:val="center"/>
          </w:tcPr>
          <w:p w:rsidR="005B4A0D" w:rsidRPr="002C7153" w:rsidRDefault="005B4A0D" w:rsidP="00B42396">
            <w:pPr>
              <w:snapToGrid w:val="0"/>
              <w:jc w:val="center"/>
              <w:rPr>
                <w:szCs w:val="18"/>
              </w:rPr>
            </w:pPr>
          </w:p>
        </w:tc>
        <w:tc>
          <w:tcPr>
            <w:tcW w:w="899" w:type="dxa"/>
            <w:vMerge/>
            <w:vAlign w:val="center"/>
          </w:tcPr>
          <w:p w:rsidR="005B4A0D" w:rsidRPr="002C7153" w:rsidRDefault="005B4A0D" w:rsidP="00B42396">
            <w:pPr>
              <w:snapToGrid w:val="0"/>
              <w:jc w:val="center"/>
              <w:rPr>
                <w:szCs w:val="18"/>
              </w:rPr>
            </w:pPr>
          </w:p>
        </w:tc>
        <w:tc>
          <w:tcPr>
            <w:tcW w:w="1356" w:type="dxa"/>
            <w:vAlign w:val="center"/>
          </w:tcPr>
          <w:p w:rsidR="005B4A0D" w:rsidRPr="002C7153" w:rsidRDefault="005B4A0D" w:rsidP="00B42396">
            <w:pPr>
              <w:snapToGrid w:val="0"/>
              <w:jc w:val="center"/>
              <w:rPr>
                <w:szCs w:val="18"/>
              </w:rPr>
            </w:pPr>
            <w:r w:rsidRPr="002C7153">
              <w:rPr>
                <w:rFonts w:hint="eastAsia"/>
                <w:szCs w:val="18"/>
              </w:rPr>
              <w:t>创新性</w:t>
            </w:r>
          </w:p>
        </w:tc>
        <w:tc>
          <w:tcPr>
            <w:tcW w:w="1260" w:type="dxa"/>
            <w:vAlign w:val="center"/>
          </w:tcPr>
          <w:p w:rsidR="005B4A0D" w:rsidRPr="002C7153" w:rsidRDefault="005B4A0D" w:rsidP="00B42396">
            <w:pPr>
              <w:snapToGrid w:val="0"/>
              <w:jc w:val="center"/>
              <w:rPr>
                <w:szCs w:val="18"/>
              </w:rPr>
            </w:pPr>
            <w:r w:rsidRPr="002C7153">
              <w:rPr>
                <w:rFonts w:hAnsi="宋体"/>
                <w:szCs w:val="18"/>
              </w:rPr>
              <w:t>5%</w:t>
            </w:r>
          </w:p>
        </w:tc>
        <w:tc>
          <w:tcPr>
            <w:tcW w:w="785" w:type="dxa"/>
            <w:vMerge/>
            <w:vAlign w:val="center"/>
          </w:tcPr>
          <w:p w:rsidR="005B4A0D" w:rsidRPr="002C7153" w:rsidRDefault="005B4A0D" w:rsidP="00B42396">
            <w:pPr>
              <w:snapToGrid w:val="0"/>
              <w:jc w:val="center"/>
              <w:rPr>
                <w:szCs w:val="18"/>
              </w:rPr>
            </w:pPr>
          </w:p>
        </w:tc>
      </w:tr>
      <w:tr w:rsidR="005B4A0D" w:rsidRPr="002C7153" w:rsidTr="005B4A0D">
        <w:trPr>
          <w:trHeight w:val="155"/>
          <w:jc w:val="center"/>
        </w:trPr>
        <w:tc>
          <w:tcPr>
            <w:tcW w:w="1936" w:type="dxa"/>
            <w:vAlign w:val="center"/>
          </w:tcPr>
          <w:p w:rsidR="005B4A0D" w:rsidRPr="002C7153" w:rsidRDefault="005B4A0D" w:rsidP="00B42396">
            <w:pPr>
              <w:snapToGrid w:val="0"/>
              <w:jc w:val="center"/>
              <w:rPr>
                <w:rFonts w:hAnsi="宋体"/>
                <w:szCs w:val="18"/>
              </w:rPr>
            </w:pPr>
            <w:r w:rsidRPr="002C7153">
              <w:rPr>
                <w:rFonts w:hAnsi="宋体" w:hint="eastAsia"/>
                <w:szCs w:val="18"/>
              </w:rPr>
              <w:t>1.3</w:t>
            </w:r>
            <w:r w:rsidRPr="002C7153">
              <w:rPr>
                <w:rFonts w:hAnsi="宋体" w:hint="eastAsia"/>
                <w:szCs w:val="18"/>
              </w:rPr>
              <w:t>考试</w:t>
            </w:r>
          </w:p>
        </w:tc>
        <w:tc>
          <w:tcPr>
            <w:tcW w:w="899" w:type="dxa"/>
            <w:vAlign w:val="center"/>
          </w:tcPr>
          <w:p w:rsidR="005B4A0D" w:rsidRPr="002C7153" w:rsidRDefault="005B4A0D" w:rsidP="00B42396">
            <w:pPr>
              <w:snapToGrid w:val="0"/>
              <w:jc w:val="center"/>
              <w:rPr>
                <w:szCs w:val="18"/>
              </w:rPr>
            </w:pPr>
            <w:r w:rsidRPr="002C7153">
              <w:rPr>
                <w:rFonts w:hint="eastAsia"/>
                <w:szCs w:val="18"/>
              </w:rPr>
              <w:t>70%</w:t>
            </w:r>
          </w:p>
        </w:tc>
        <w:tc>
          <w:tcPr>
            <w:tcW w:w="1356" w:type="dxa"/>
            <w:vAlign w:val="center"/>
          </w:tcPr>
          <w:p w:rsidR="005B4A0D" w:rsidRPr="002C7153" w:rsidRDefault="005B4A0D" w:rsidP="00B42396">
            <w:pPr>
              <w:snapToGrid w:val="0"/>
              <w:jc w:val="center"/>
              <w:rPr>
                <w:szCs w:val="18"/>
              </w:rPr>
            </w:pPr>
            <w:r w:rsidRPr="002C7153">
              <w:rPr>
                <w:rFonts w:hint="eastAsia"/>
                <w:szCs w:val="18"/>
              </w:rPr>
              <w:t>评分</w:t>
            </w:r>
          </w:p>
        </w:tc>
        <w:tc>
          <w:tcPr>
            <w:tcW w:w="1260" w:type="dxa"/>
            <w:vAlign w:val="center"/>
          </w:tcPr>
          <w:p w:rsidR="005B4A0D" w:rsidRPr="002C7153" w:rsidRDefault="005B4A0D" w:rsidP="00B42396">
            <w:pPr>
              <w:snapToGrid w:val="0"/>
              <w:jc w:val="center"/>
              <w:rPr>
                <w:rFonts w:hAnsi="宋体"/>
                <w:szCs w:val="18"/>
              </w:rPr>
            </w:pPr>
            <w:r w:rsidRPr="002C7153">
              <w:rPr>
                <w:rFonts w:hAnsi="宋体" w:hint="eastAsia"/>
                <w:szCs w:val="18"/>
              </w:rPr>
              <w:t>100%</w:t>
            </w:r>
          </w:p>
        </w:tc>
        <w:tc>
          <w:tcPr>
            <w:tcW w:w="785" w:type="dxa"/>
            <w:vAlign w:val="center"/>
          </w:tcPr>
          <w:p w:rsidR="00D6136B" w:rsidRDefault="00D6136B" w:rsidP="00D6136B">
            <w:pPr>
              <w:snapToGrid w:val="0"/>
              <w:jc w:val="center"/>
              <w:rPr>
                <w:szCs w:val="18"/>
              </w:rPr>
            </w:pPr>
            <w:r>
              <w:rPr>
                <w:rFonts w:hint="eastAsia"/>
                <w:szCs w:val="18"/>
              </w:rPr>
              <w:t>1.2</w:t>
            </w:r>
          </w:p>
          <w:p w:rsidR="00D6136B" w:rsidRDefault="00D6136B" w:rsidP="00D6136B">
            <w:pPr>
              <w:snapToGrid w:val="0"/>
              <w:jc w:val="center"/>
              <w:rPr>
                <w:szCs w:val="18"/>
              </w:rPr>
            </w:pPr>
            <w:r>
              <w:rPr>
                <w:rFonts w:hint="eastAsia"/>
                <w:szCs w:val="18"/>
              </w:rPr>
              <w:t>3</w:t>
            </w:r>
            <w:r w:rsidRPr="002C7153">
              <w:rPr>
                <w:rFonts w:hint="eastAsia"/>
                <w:szCs w:val="18"/>
              </w:rPr>
              <w:t>.3</w:t>
            </w:r>
          </w:p>
          <w:p w:rsidR="005B4A0D" w:rsidRPr="002C7153" w:rsidRDefault="00D6136B" w:rsidP="00D6136B">
            <w:pPr>
              <w:snapToGrid w:val="0"/>
              <w:jc w:val="center"/>
              <w:rPr>
                <w:szCs w:val="18"/>
              </w:rPr>
            </w:pPr>
            <w:r>
              <w:rPr>
                <w:rFonts w:hint="eastAsia"/>
                <w:szCs w:val="18"/>
              </w:rPr>
              <w:t>5.1</w:t>
            </w:r>
          </w:p>
        </w:tc>
      </w:tr>
    </w:tbl>
    <w:p w:rsidR="00502F10" w:rsidRDefault="00502F10" w:rsidP="00502F10">
      <w:pPr>
        <w:tabs>
          <w:tab w:val="left" w:pos="3960"/>
        </w:tabs>
        <w:spacing w:line="360" w:lineRule="auto"/>
        <w:rPr>
          <w:rFonts w:ascii="楷体_GB2312" w:eastAsia="楷体_GB2312"/>
          <w:b/>
          <w:bCs/>
          <w:sz w:val="24"/>
        </w:rPr>
      </w:pPr>
    </w:p>
    <w:p w:rsidR="00502F10" w:rsidRPr="002C7153" w:rsidRDefault="00502F10" w:rsidP="00502F10">
      <w:pPr>
        <w:tabs>
          <w:tab w:val="left" w:pos="3960"/>
        </w:tabs>
        <w:spacing w:line="360" w:lineRule="auto"/>
        <w:rPr>
          <w:rFonts w:ascii="楷体_GB2312" w:eastAsia="楷体_GB2312"/>
          <w:b/>
          <w:bCs/>
          <w:sz w:val="24"/>
        </w:rPr>
      </w:pPr>
      <w:r w:rsidRPr="002C7153">
        <w:rPr>
          <w:rFonts w:ascii="楷体_GB2312" w:eastAsia="楷体_GB2312"/>
          <w:b/>
          <w:bCs/>
          <w:sz w:val="24"/>
        </w:rPr>
        <w:t>作业评分标准表参考</w:t>
      </w:r>
    </w:p>
    <w:tbl>
      <w:tblPr>
        <w:tblW w:w="835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6"/>
        <w:gridCol w:w="1494"/>
        <w:gridCol w:w="1459"/>
        <w:gridCol w:w="1518"/>
        <w:gridCol w:w="1134"/>
        <w:gridCol w:w="1276"/>
      </w:tblGrid>
      <w:tr w:rsidR="00502F10" w:rsidRPr="002C7153" w:rsidTr="00B42396">
        <w:tc>
          <w:tcPr>
            <w:tcW w:w="1476" w:type="dxa"/>
          </w:tcPr>
          <w:p w:rsidR="00502F10" w:rsidRPr="002C7153" w:rsidRDefault="00502F10" w:rsidP="00B42396">
            <w:pPr>
              <w:widowControl/>
              <w:tabs>
                <w:tab w:val="left" w:pos="4085"/>
              </w:tabs>
              <w:spacing w:before="90" w:after="90" w:line="360" w:lineRule="auto"/>
              <w:rPr>
                <w:rFonts w:hAnsi="宋体"/>
                <w:szCs w:val="18"/>
              </w:rPr>
            </w:pPr>
          </w:p>
        </w:tc>
        <w:tc>
          <w:tcPr>
            <w:tcW w:w="1494"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80</w:t>
            </w:r>
            <w:r w:rsidRPr="002C7153">
              <w:rPr>
                <w:rFonts w:hAnsi="宋体"/>
                <w:szCs w:val="18"/>
              </w:rPr>
              <w:t>——</w:t>
            </w:r>
            <w:r w:rsidRPr="002C7153">
              <w:rPr>
                <w:rFonts w:hAnsi="宋体"/>
                <w:szCs w:val="18"/>
              </w:rPr>
              <w:t>100</w:t>
            </w:r>
            <w:r w:rsidRPr="002C7153">
              <w:rPr>
                <w:rFonts w:hAnsi="宋体"/>
                <w:szCs w:val="18"/>
              </w:rPr>
              <w:t>分</w:t>
            </w:r>
          </w:p>
        </w:tc>
        <w:tc>
          <w:tcPr>
            <w:tcW w:w="1459"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60</w:t>
            </w:r>
            <w:r w:rsidRPr="002C7153">
              <w:rPr>
                <w:rFonts w:hAnsi="宋体"/>
                <w:szCs w:val="18"/>
              </w:rPr>
              <w:t>——</w:t>
            </w:r>
            <w:r w:rsidRPr="002C7153">
              <w:rPr>
                <w:rFonts w:hAnsi="宋体"/>
                <w:szCs w:val="18"/>
              </w:rPr>
              <w:t>79</w:t>
            </w:r>
            <w:r w:rsidRPr="002C7153">
              <w:rPr>
                <w:rFonts w:hAnsi="宋体"/>
                <w:szCs w:val="18"/>
              </w:rPr>
              <w:t>分</w:t>
            </w:r>
          </w:p>
        </w:tc>
        <w:tc>
          <w:tcPr>
            <w:tcW w:w="1518"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40</w:t>
            </w:r>
            <w:r w:rsidRPr="002C7153">
              <w:rPr>
                <w:rFonts w:hAnsi="宋体"/>
                <w:szCs w:val="18"/>
              </w:rPr>
              <w:t>——</w:t>
            </w:r>
            <w:r w:rsidRPr="002C7153">
              <w:rPr>
                <w:rFonts w:hAnsi="宋体"/>
                <w:szCs w:val="18"/>
              </w:rPr>
              <w:t>59</w:t>
            </w:r>
            <w:r w:rsidRPr="002C7153">
              <w:rPr>
                <w:rFonts w:hAnsi="宋体"/>
                <w:szCs w:val="18"/>
              </w:rPr>
              <w:t>分</w:t>
            </w:r>
          </w:p>
        </w:tc>
        <w:tc>
          <w:tcPr>
            <w:tcW w:w="1134"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0</w:t>
            </w:r>
            <w:r w:rsidRPr="002C7153">
              <w:rPr>
                <w:rFonts w:hAnsi="宋体"/>
                <w:szCs w:val="18"/>
              </w:rPr>
              <w:t>——</w:t>
            </w:r>
            <w:r w:rsidRPr="002C7153">
              <w:rPr>
                <w:rFonts w:hAnsi="宋体"/>
                <w:szCs w:val="18"/>
              </w:rPr>
              <w:t>39</w:t>
            </w:r>
            <w:r w:rsidRPr="002C7153">
              <w:rPr>
                <w:rFonts w:hAnsi="宋体"/>
                <w:szCs w:val="18"/>
              </w:rPr>
              <w:t>分</w:t>
            </w:r>
          </w:p>
        </w:tc>
        <w:tc>
          <w:tcPr>
            <w:tcW w:w="1276"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得分</w:t>
            </w:r>
          </w:p>
        </w:tc>
      </w:tr>
      <w:tr w:rsidR="00502F10" w:rsidRPr="002C7153" w:rsidTr="00B42396">
        <w:tc>
          <w:tcPr>
            <w:tcW w:w="1476"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作业完成进度（权重</w:t>
            </w:r>
            <w:r w:rsidRPr="002C7153">
              <w:rPr>
                <w:rFonts w:hAnsi="宋体"/>
                <w:szCs w:val="18"/>
              </w:rPr>
              <w:t>0.3</w:t>
            </w:r>
            <w:r w:rsidRPr="002C7153">
              <w:rPr>
                <w:rFonts w:hAnsi="宋体"/>
                <w:szCs w:val="18"/>
              </w:rPr>
              <w:t>）</w:t>
            </w:r>
          </w:p>
        </w:tc>
        <w:tc>
          <w:tcPr>
            <w:tcW w:w="1494"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提前完成</w:t>
            </w:r>
          </w:p>
        </w:tc>
        <w:tc>
          <w:tcPr>
            <w:tcW w:w="1459"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按时完成</w:t>
            </w:r>
          </w:p>
        </w:tc>
        <w:tc>
          <w:tcPr>
            <w:tcW w:w="1518"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延时完成</w:t>
            </w:r>
          </w:p>
        </w:tc>
        <w:tc>
          <w:tcPr>
            <w:tcW w:w="1134"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补交</w:t>
            </w:r>
          </w:p>
        </w:tc>
        <w:tc>
          <w:tcPr>
            <w:tcW w:w="1276" w:type="dxa"/>
          </w:tcPr>
          <w:p w:rsidR="00502F10" w:rsidRPr="002C7153" w:rsidRDefault="00502F10" w:rsidP="00B42396">
            <w:pPr>
              <w:widowControl/>
              <w:tabs>
                <w:tab w:val="left" w:pos="4085"/>
              </w:tabs>
              <w:spacing w:before="90" w:after="90" w:line="360" w:lineRule="auto"/>
              <w:rPr>
                <w:rFonts w:hAnsi="宋体"/>
                <w:szCs w:val="18"/>
              </w:rPr>
            </w:pPr>
          </w:p>
        </w:tc>
      </w:tr>
      <w:tr w:rsidR="00502F10" w:rsidRPr="002C7153" w:rsidTr="00B42396">
        <w:tc>
          <w:tcPr>
            <w:tcW w:w="1476"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基本概念掌握（权重</w:t>
            </w:r>
            <w:r w:rsidRPr="002C7153">
              <w:rPr>
                <w:rFonts w:hAnsi="宋体"/>
                <w:szCs w:val="18"/>
              </w:rPr>
              <w:t>0.2</w:t>
            </w:r>
            <w:r w:rsidRPr="002C7153">
              <w:rPr>
                <w:rFonts w:hAnsi="宋体"/>
                <w:szCs w:val="18"/>
              </w:rPr>
              <w:t>）</w:t>
            </w:r>
          </w:p>
        </w:tc>
        <w:tc>
          <w:tcPr>
            <w:tcW w:w="1494"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80%</w:t>
            </w:r>
            <w:r w:rsidRPr="002C7153">
              <w:rPr>
                <w:rFonts w:hAnsi="宋体"/>
                <w:szCs w:val="18"/>
              </w:rPr>
              <w:t>以上概念清晰</w:t>
            </w:r>
          </w:p>
        </w:tc>
        <w:tc>
          <w:tcPr>
            <w:tcW w:w="1459"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60%</w:t>
            </w:r>
            <w:r w:rsidRPr="002C7153">
              <w:rPr>
                <w:rFonts w:hAnsi="宋体"/>
                <w:szCs w:val="18"/>
              </w:rPr>
              <w:t>以上概念清晰</w:t>
            </w:r>
          </w:p>
        </w:tc>
        <w:tc>
          <w:tcPr>
            <w:tcW w:w="1518"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40%</w:t>
            </w:r>
            <w:r w:rsidRPr="002C7153">
              <w:rPr>
                <w:rFonts w:hAnsi="宋体"/>
                <w:szCs w:val="18"/>
              </w:rPr>
              <w:t>以上概念清晰</w:t>
            </w:r>
          </w:p>
        </w:tc>
        <w:tc>
          <w:tcPr>
            <w:tcW w:w="1134"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40%</w:t>
            </w:r>
            <w:r w:rsidRPr="002C7153">
              <w:rPr>
                <w:rFonts w:hAnsi="宋体"/>
                <w:szCs w:val="18"/>
              </w:rPr>
              <w:t>以下概念清晰</w:t>
            </w:r>
          </w:p>
        </w:tc>
        <w:tc>
          <w:tcPr>
            <w:tcW w:w="1276" w:type="dxa"/>
          </w:tcPr>
          <w:p w:rsidR="00502F10" w:rsidRPr="002C7153" w:rsidRDefault="00502F10" w:rsidP="00B42396">
            <w:pPr>
              <w:widowControl/>
              <w:tabs>
                <w:tab w:val="left" w:pos="4085"/>
              </w:tabs>
              <w:spacing w:before="90" w:after="90" w:line="360" w:lineRule="auto"/>
              <w:rPr>
                <w:rFonts w:hAnsi="宋体"/>
                <w:szCs w:val="18"/>
              </w:rPr>
            </w:pPr>
          </w:p>
        </w:tc>
      </w:tr>
      <w:tr w:rsidR="00502F10" w:rsidRPr="002C7153" w:rsidTr="00B42396">
        <w:tc>
          <w:tcPr>
            <w:tcW w:w="1476"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hint="eastAsia"/>
                <w:szCs w:val="18"/>
              </w:rPr>
              <w:t>完成</w:t>
            </w:r>
            <w:r w:rsidRPr="002C7153">
              <w:rPr>
                <w:rFonts w:hAnsi="宋体"/>
                <w:szCs w:val="18"/>
              </w:rPr>
              <w:t>题目数量（权重</w:t>
            </w:r>
            <w:r w:rsidRPr="002C7153">
              <w:rPr>
                <w:rFonts w:hAnsi="宋体"/>
                <w:szCs w:val="18"/>
              </w:rPr>
              <w:t>0.5</w:t>
            </w:r>
            <w:r w:rsidRPr="002C7153">
              <w:rPr>
                <w:rFonts w:hAnsi="宋体"/>
                <w:szCs w:val="18"/>
              </w:rPr>
              <w:t>）</w:t>
            </w:r>
          </w:p>
        </w:tc>
        <w:tc>
          <w:tcPr>
            <w:tcW w:w="1494"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hint="eastAsia"/>
                <w:szCs w:val="18"/>
              </w:rPr>
              <w:t>完</w:t>
            </w:r>
            <w:r w:rsidRPr="002C7153">
              <w:rPr>
                <w:rFonts w:hAnsi="宋体"/>
                <w:szCs w:val="18"/>
              </w:rPr>
              <w:t>成题目数量的</w:t>
            </w:r>
            <w:r w:rsidRPr="002C7153">
              <w:rPr>
                <w:rFonts w:hAnsi="宋体"/>
                <w:szCs w:val="18"/>
              </w:rPr>
              <w:t>80%</w:t>
            </w:r>
            <w:r w:rsidRPr="002C7153">
              <w:rPr>
                <w:rFonts w:hAnsi="宋体"/>
                <w:szCs w:val="18"/>
              </w:rPr>
              <w:t>以上</w:t>
            </w:r>
          </w:p>
        </w:tc>
        <w:tc>
          <w:tcPr>
            <w:tcW w:w="1459"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hint="eastAsia"/>
                <w:szCs w:val="18"/>
              </w:rPr>
              <w:t>完</w:t>
            </w:r>
            <w:r w:rsidRPr="002C7153">
              <w:rPr>
                <w:rFonts w:hAnsi="宋体"/>
                <w:szCs w:val="18"/>
              </w:rPr>
              <w:t>成题目数量的</w:t>
            </w:r>
            <w:r w:rsidRPr="002C7153">
              <w:rPr>
                <w:rFonts w:hAnsi="宋体"/>
                <w:szCs w:val="18"/>
              </w:rPr>
              <w:t>60%</w:t>
            </w:r>
            <w:r w:rsidRPr="002C7153">
              <w:rPr>
                <w:rFonts w:hAnsi="宋体"/>
                <w:szCs w:val="18"/>
              </w:rPr>
              <w:t>以上</w:t>
            </w:r>
          </w:p>
        </w:tc>
        <w:tc>
          <w:tcPr>
            <w:tcW w:w="1518"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hint="eastAsia"/>
                <w:szCs w:val="18"/>
              </w:rPr>
              <w:t>完</w:t>
            </w:r>
            <w:r w:rsidRPr="002C7153">
              <w:rPr>
                <w:rFonts w:hAnsi="宋体"/>
                <w:szCs w:val="18"/>
              </w:rPr>
              <w:t>成题目数量的</w:t>
            </w:r>
            <w:r w:rsidRPr="002C7153">
              <w:rPr>
                <w:rFonts w:hAnsi="宋体"/>
                <w:szCs w:val="18"/>
              </w:rPr>
              <w:t>40%</w:t>
            </w:r>
            <w:r w:rsidRPr="002C7153">
              <w:rPr>
                <w:rFonts w:hAnsi="宋体"/>
                <w:szCs w:val="18"/>
              </w:rPr>
              <w:t>以上</w:t>
            </w:r>
          </w:p>
        </w:tc>
        <w:tc>
          <w:tcPr>
            <w:tcW w:w="1134"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hint="eastAsia"/>
                <w:szCs w:val="18"/>
              </w:rPr>
              <w:t>完</w:t>
            </w:r>
            <w:r w:rsidRPr="002C7153">
              <w:rPr>
                <w:rFonts w:hAnsi="宋体"/>
                <w:szCs w:val="18"/>
              </w:rPr>
              <w:t>成题目数量的</w:t>
            </w:r>
            <w:r w:rsidRPr="002C7153">
              <w:rPr>
                <w:rFonts w:hAnsi="宋体"/>
                <w:szCs w:val="18"/>
              </w:rPr>
              <w:t>40%</w:t>
            </w:r>
            <w:r w:rsidRPr="002C7153">
              <w:rPr>
                <w:rFonts w:hAnsi="宋体"/>
                <w:szCs w:val="18"/>
              </w:rPr>
              <w:t>以下</w:t>
            </w:r>
          </w:p>
        </w:tc>
        <w:tc>
          <w:tcPr>
            <w:tcW w:w="1276" w:type="dxa"/>
          </w:tcPr>
          <w:p w:rsidR="00502F10" w:rsidRPr="002C7153" w:rsidRDefault="00502F10" w:rsidP="00B42396">
            <w:pPr>
              <w:widowControl/>
              <w:tabs>
                <w:tab w:val="left" w:pos="4085"/>
              </w:tabs>
              <w:spacing w:before="90" w:after="90" w:line="360" w:lineRule="auto"/>
              <w:rPr>
                <w:rFonts w:hAnsi="宋体"/>
                <w:szCs w:val="18"/>
              </w:rPr>
            </w:pPr>
          </w:p>
        </w:tc>
      </w:tr>
      <w:tr w:rsidR="00502F10" w:rsidRPr="002C7153" w:rsidTr="00B42396">
        <w:tc>
          <w:tcPr>
            <w:tcW w:w="1476" w:type="dxa"/>
          </w:tcPr>
          <w:p w:rsidR="00502F10" w:rsidRPr="002C7153" w:rsidRDefault="00502F10" w:rsidP="00B42396">
            <w:pPr>
              <w:widowControl/>
              <w:tabs>
                <w:tab w:val="left" w:pos="4085"/>
              </w:tabs>
              <w:spacing w:before="90" w:after="90" w:line="360" w:lineRule="auto"/>
              <w:rPr>
                <w:rFonts w:hAnsi="宋体"/>
                <w:szCs w:val="18"/>
              </w:rPr>
            </w:pPr>
          </w:p>
        </w:tc>
        <w:tc>
          <w:tcPr>
            <w:tcW w:w="1494" w:type="dxa"/>
          </w:tcPr>
          <w:p w:rsidR="00502F10" w:rsidRPr="002C7153" w:rsidRDefault="00502F10" w:rsidP="00B42396">
            <w:pPr>
              <w:widowControl/>
              <w:tabs>
                <w:tab w:val="left" w:pos="4085"/>
              </w:tabs>
              <w:spacing w:before="90" w:after="90" w:line="360" w:lineRule="auto"/>
              <w:rPr>
                <w:rFonts w:hAnsi="宋体"/>
                <w:szCs w:val="18"/>
              </w:rPr>
            </w:pPr>
          </w:p>
        </w:tc>
        <w:tc>
          <w:tcPr>
            <w:tcW w:w="1459" w:type="dxa"/>
          </w:tcPr>
          <w:p w:rsidR="00502F10" w:rsidRPr="002C7153" w:rsidRDefault="00502F10" w:rsidP="00B42396">
            <w:pPr>
              <w:widowControl/>
              <w:tabs>
                <w:tab w:val="left" w:pos="4085"/>
              </w:tabs>
              <w:spacing w:before="90" w:after="90" w:line="360" w:lineRule="auto"/>
              <w:rPr>
                <w:rFonts w:hAnsi="宋体"/>
                <w:szCs w:val="18"/>
              </w:rPr>
            </w:pPr>
          </w:p>
        </w:tc>
        <w:tc>
          <w:tcPr>
            <w:tcW w:w="1518" w:type="dxa"/>
          </w:tcPr>
          <w:p w:rsidR="00502F10" w:rsidRPr="002C7153" w:rsidRDefault="00502F10" w:rsidP="00B42396">
            <w:pPr>
              <w:widowControl/>
              <w:tabs>
                <w:tab w:val="left" w:pos="4085"/>
              </w:tabs>
              <w:spacing w:before="90" w:after="90" w:line="360" w:lineRule="auto"/>
              <w:rPr>
                <w:rFonts w:hAnsi="宋体"/>
                <w:szCs w:val="18"/>
              </w:rPr>
            </w:pPr>
          </w:p>
        </w:tc>
        <w:tc>
          <w:tcPr>
            <w:tcW w:w="1134" w:type="dxa"/>
          </w:tcPr>
          <w:p w:rsidR="00502F10" w:rsidRPr="002C7153" w:rsidRDefault="00502F10" w:rsidP="00B42396">
            <w:pPr>
              <w:widowControl/>
              <w:tabs>
                <w:tab w:val="left" w:pos="4085"/>
              </w:tabs>
              <w:spacing w:before="90" w:after="90" w:line="360" w:lineRule="auto"/>
              <w:rPr>
                <w:rFonts w:hAnsi="宋体"/>
                <w:szCs w:val="18"/>
              </w:rPr>
            </w:pPr>
          </w:p>
        </w:tc>
        <w:tc>
          <w:tcPr>
            <w:tcW w:w="1276" w:type="dxa"/>
          </w:tcPr>
          <w:p w:rsidR="00502F10" w:rsidRPr="002C7153" w:rsidRDefault="00502F10" w:rsidP="00B42396">
            <w:pPr>
              <w:widowControl/>
              <w:tabs>
                <w:tab w:val="left" w:pos="4085"/>
              </w:tabs>
              <w:spacing w:before="90" w:after="90" w:line="360" w:lineRule="auto"/>
              <w:rPr>
                <w:rFonts w:hAnsi="宋体"/>
                <w:szCs w:val="18"/>
              </w:rPr>
            </w:pPr>
            <w:r w:rsidRPr="002C7153">
              <w:rPr>
                <w:rFonts w:hAnsi="宋体"/>
                <w:szCs w:val="18"/>
              </w:rPr>
              <w:t>总分</w:t>
            </w:r>
            <w:r w:rsidRPr="002C7153">
              <w:rPr>
                <w:rFonts w:hAnsi="宋体"/>
                <w:szCs w:val="18"/>
              </w:rPr>
              <w:t>100</w:t>
            </w:r>
          </w:p>
        </w:tc>
      </w:tr>
    </w:tbl>
    <w:p w:rsidR="00502F10" w:rsidRPr="00212C87" w:rsidRDefault="00502F10" w:rsidP="00502F10">
      <w:pPr>
        <w:tabs>
          <w:tab w:val="left" w:pos="3960"/>
        </w:tabs>
        <w:spacing w:line="300" w:lineRule="auto"/>
        <w:rPr>
          <w:rFonts w:hAnsi="宋体"/>
          <w:sz w:val="16"/>
          <w:szCs w:val="18"/>
        </w:rPr>
      </w:pPr>
    </w:p>
    <w:p w:rsidR="000C407E" w:rsidRDefault="00FE5714" w:rsidP="000C407E">
      <w:pPr>
        <w:spacing w:line="460" w:lineRule="exact"/>
        <w:ind w:firstLineChars="186" w:firstLine="446"/>
        <w:rPr>
          <w:rFonts w:eastAsia="黑体"/>
          <w:sz w:val="24"/>
        </w:rPr>
      </w:pPr>
      <w:r>
        <w:rPr>
          <w:rFonts w:eastAsia="黑体"/>
          <w:sz w:val="24"/>
        </w:rPr>
        <w:t>五</w:t>
      </w:r>
      <w:r w:rsidR="000C407E">
        <w:rPr>
          <w:rFonts w:eastAsia="黑体"/>
          <w:sz w:val="24"/>
        </w:rPr>
        <w:t>、教材及参考书目</w:t>
      </w:r>
    </w:p>
    <w:p w:rsidR="00502F10" w:rsidRDefault="00502F10" w:rsidP="00502F10">
      <w:pPr>
        <w:snapToGrid w:val="0"/>
        <w:spacing w:line="360" w:lineRule="auto"/>
        <w:rPr>
          <w:rFonts w:ascii="楷体_GB2312" w:eastAsia="楷体_GB2312" w:hAnsi="宋体"/>
          <w:bCs/>
          <w:szCs w:val="21"/>
        </w:rPr>
      </w:pPr>
      <w:bookmarkStart w:id="25" w:name="OLE_LINK27"/>
      <w:r>
        <w:rPr>
          <w:rFonts w:ascii="楷体_GB2312" w:eastAsia="楷体_GB2312" w:hAnsi="宋体" w:hint="eastAsia"/>
          <w:bCs/>
          <w:szCs w:val="21"/>
        </w:rPr>
        <w:t>[1] 谭浩强编，《C程序设计（第四版）》，清华大学出版社，2010年出版</w:t>
      </w:r>
    </w:p>
    <w:p w:rsidR="00502F10" w:rsidRDefault="00502F10" w:rsidP="00502F10">
      <w:pPr>
        <w:snapToGrid w:val="0"/>
        <w:spacing w:line="360" w:lineRule="auto"/>
        <w:rPr>
          <w:rFonts w:ascii="楷体_GB2312" w:eastAsia="楷体_GB2312" w:hAnsi="宋体"/>
          <w:bCs/>
          <w:szCs w:val="21"/>
        </w:rPr>
      </w:pPr>
      <w:r>
        <w:rPr>
          <w:rFonts w:ascii="楷体_GB2312" w:eastAsia="楷体_GB2312" w:hAnsi="宋体" w:hint="eastAsia"/>
          <w:bCs/>
          <w:szCs w:val="21"/>
        </w:rPr>
        <w:t>[2] 谭浩强，《C程序设计题解与上机指导（第四版）》，清华大学出版社，2010年出版</w:t>
      </w:r>
    </w:p>
    <w:p w:rsidR="00502F10" w:rsidRDefault="00502F10" w:rsidP="00502F10">
      <w:pPr>
        <w:snapToGrid w:val="0"/>
        <w:spacing w:line="360" w:lineRule="auto"/>
        <w:rPr>
          <w:rFonts w:ascii="楷体_GB2312" w:eastAsia="楷体_GB2312" w:hAnsi="宋体"/>
          <w:bCs/>
          <w:szCs w:val="21"/>
        </w:rPr>
      </w:pPr>
      <w:r>
        <w:rPr>
          <w:rFonts w:ascii="楷体_GB2312" w:eastAsia="楷体_GB2312" w:hAnsi="宋体" w:hint="eastAsia"/>
          <w:bCs/>
          <w:szCs w:val="21"/>
        </w:rPr>
        <w:t>[3] 谭浩强，《C程序设计试题汇编》，清华大学出版社，2004年出版</w:t>
      </w:r>
    </w:p>
    <w:bookmarkEnd w:id="25"/>
    <w:p w:rsidR="000C407E" w:rsidRDefault="00FE5714" w:rsidP="000C407E">
      <w:pPr>
        <w:spacing w:line="460" w:lineRule="exact"/>
        <w:ind w:firstLineChars="186" w:firstLine="446"/>
        <w:rPr>
          <w:rFonts w:eastAsia="黑体"/>
          <w:sz w:val="24"/>
        </w:rPr>
      </w:pPr>
      <w:r>
        <w:rPr>
          <w:rFonts w:eastAsia="黑体"/>
          <w:sz w:val="24"/>
        </w:rPr>
        <w:t>六</w:t>
      </w:r>
      <w:r w:rsidR="000C407E">
        <w:rPr>
          <w:rFonts w:eastAsia="黑体"/>
          <w:sz w:val="24"/>
        </w:rPr>
        <w:t>、说明</w:t>
      </w:r>
    </w:p>
    <w:p w:rsidR="000C407E" w:rsidRDefault="000C407E" w:rsidP="000C407E">
      <w:pPr>
        <w:pStyle w:val="ab"/>
        <w:spacing w:line="460" w:lineRule="exact"/>
        <w:ind w:firstLine="422"/>
        <w:rPr>
          <w:b/>
          <w:bCs/>
          <w:szCs w:val="21"/>
        </w:rPr>
      </w:pPr>
      <w:r>
        <w:rPr>
          <w:rFonts w:hAnsi="宋体"/>
          <w:b/>
          <w:bCs/>
          <w:szCs w:val="21"/>
        </w:rPr>
        <w:t>（一）与相关课程的分工衔接</w:t>
      </w:r>
    </w:p>
    <w:p w:rsidR="000C407E" w:rsidRDefault="000C407E" w:rsidP="00FE5714">
      <w:pPr>
        <w:ind w:firstLineChars="150" w:firstLine="315"/>
        <w:rPr>
          <w:rFonts w:ascii="楷体_GB2312" w:eastAsia="楷体_GB2312" w:hAnsi="宋体"/>
          <w:szCs w:val="21"/>
        </w:rPr>
      </w:pPr>
      <w:r>
        <w:rPr>
          <w:rFonts w:ascii="楷体_GB2312" w:eastAsia="楷体_GB2312" w:hAnsi="宋体" w:hint="eastAsia"/>
          <w:szCs w:val="21"/>
        </w:rPr>
        <w:t xml:space="preserve">先修课程： </w:t>
      </w:r>
      <w:bookmarkStart w:id="26" w:name="OLE_LINK24"/>
      <w:r>
        <w:rPr>
          <w:rFonts w:ascii="楷体_GB2312" w:eastAsia="楷体_GB2312" w:hAnsi="宋体" w:hint="eastAsia"/>
          <w:szCs w:val="21"/>
        </w:rPr>
        <w:t>计算机导论、计算机应用基础</w:t>
      </w:r>
      <w:bookmarkEnd w:id="26"/>
      <w:r>
        <w:rPr>
          <w:rFonts w:ascii="楷体_GB2312" w:eastAsia="楷体_GB2312" w:hAnsi="宋体" w:hint="eastAsia"/>
          <w:szCs w:val="21"/>
        </w:rPr>
        <w:t xml:space="preserve">  </w:t>
      </w:r>
    </w:p>
    <w:p w:rsidR="000C407E" w:rsidRDefault="000C407E" w:rsidP="00FE5714">
      <w:pPr>
        <w:pStyle w:val="ab"/>
        <w:ind w:firstLineChars="0"/>
      </w:pPr>
      <w:r>
        <w:rPr>
          <w:rFonts w:ascii="楷体_GB2312" w:eastAsia="楷体_GB2312" w:hAnsi="宋体" w:hint="eastAsia"/>
          <w:szCs w:val="21"/>
        </w:rPr>
        <w:t>后续课程： 数据结构、Java程序设计、C#程序设计与.net技术</w:t>
      </w:r>
    </w:p>
    <w:p w:rsidR="000C407E" w:rsidRDefault="000C407E" w:rsidP="000C407E">
      <w:pPr>
        <w:pStyle w:val="ab"/>
        <w:spacing w:line="460" w:lineRule="exact"/>
        <w:ind w:firstLine="422"/>
        <w:rPr>
          <w:rFonts w:hAnsi="宋体"/>
          <w:b/>
          <w:bCs/>
          <w:szCs w:val="21"/>
        </w:rPr>
      </w:pPr>
      <w:r>
        <w:rPr>
          <w:rFonts w:hAnsi="宋体"/>
          <w:b/>
          <w:bCs/>
          <w:szCs w:val="21"/>
        </w:rPr>
        <w:t>（二）其他说明</w:t>
      </w:r>
    </w:p>
    <w:p w:rsidR="000C407E" w:rsidRDefault="000C407E" w:rsidP="000C407E">
      <w:pPr>
        <w:pStyle w:val="ab"/>
        <w:spacing w:line="460" w:lineRule="exact"/>
        <w:ind w:firstLineChars="0"/>
        <w:rPr>
          <w:rFonts w:hAnsi="宋体"/>
        </w:rPr>
      </w:pPr>
      <w:r>
        <w:rPr>
          <w:rFonts w:hAnsi="宋体" w:hint="eastAsia"/>
        </w:rPr>
        <w:t>无。</w:t>
      </w:r>
    </w:p>
    <w:sectPr w:rsidR="000C407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1F6" w:rsidRDefault="00E141F6" w:rsidP="00E141F6">
      <w:r>
        <w:separator/>
      </w:r>
    </w:p>
  </w:endnote>
  <w:endnote w:type="continuationSeparator" w:id="0">
    <w:p w:rsidR="00E141F6" w:rsidRDefault="00E141F6" w:rsidP="00E1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1F6" w:rsidRDefault="00E141F6" w:rsidP="00E141F6">
      <w:r>
        <w:separator/>
      </w:r>
    </w:p>
  </w:footnote>
  <w:footnote w:type="continuationSeparator" w:id="0">
    <w:p w:rsidR="00E141F6" w:rsidRDefault="00E141F6" w:rsidP="00E14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A0E22"/>
    <w:multiLevelType w:val="hybridMultilevel"/>
    <w:tmpl w:val="ADAAD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B0F"/>
    <w:rsid w:val="00082055"/>
    <w:rsid w:val="000B0C83"/>
    <w:rsid w:val="000C407E"/>
    <w:rsid w:val="00151FF2"/>
    <w:rsid w:val="001E6D21"/>
    <w:rsid w:val="0020081F"/>
    <w:rsid w:val="003235F6"/>
    <w:rsid w:val="00502F10"/>
    <w:rsid w:val="005B4A0D"/>
    <w:rsid w:val="0068486D"/>
    <w:rsid w:val="006B7970"/>
    <w:rsid w:val="00792F5F"/>
    <w:rsid w:val="007C4B0F"/>
    <w:rsid w:val="008C7172"/>
    <w:rsid w:val="008E7E8C"/>
    <w:rsid w:val="00A25F82"/>
    <w:rsid w:val="00A37EAE"/>
    <w:rsid w:val="00B3293F"/>
    <w:rsid w:val="00C632D7"/>
    <w:rsid w:val="00CB09FF"/>
    <w:rsid w:val="00CE1CFD"/>
    <w:rsid w:val="00D6136B"/>
    <w:rsid w:val="00E141F6"/>
    <w:rsid w:val="00E243D4"/>
    <w:rsid w:val="00E3433C"/>
    <w:rsid w:val="00EB2470"/>
    <w:rsid w:val="00EE4316"/>
    <w:rsid w:val="00FE5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B4F9CEA1-9B6F-4C68-B4AD-4FA669CA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C4B0F"/>
    <w:pPr>
      <w:widowControl w:val="0"/>
      <w:spacing w:after="0" w:line="240" w:lineRule="auto"/>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C4B0F"/>
    <w:pPr>
      <w:autoSpaceDE w:val="0"/>
      <w:autoSpaceDN w:val="0"/>
      <w:adjustRightInd w:val="0"/>
      <w:jc w:val="left"/>
    </w:pPr>
    <w:rPr>
      <w:rFonts w:ascii="宋体" w:eastAsia="宋体" w:hAnsi="Times New Roman" w:cs="Times New Roman"/>
      <w:kern w:val="0"/>
      <w:sz w:val="24"/>
      <w:szCs w:val="20"/>
    </w:rPr>
  </w:style>
  <w:style w:type="paragraph" w:styleId="a4">
    <w:name w:val="Plain Text"/>
    <w:basedOn w:val="a"/>
    <w:link w:val="a5"/>
    <w:uiPriority w:val="99"/>
    <w:unhideWhenUsed/>
    <w:rsid w:val="0068486D"/>
    <w:rPr>
      <w:rFonts w:ascii="宋体" w:eastAsia="宋体" w:hAnsi="Courier New" w:cs="Courier New"/>
      <w:szCs w:val="21"/>
    </w:rPr>
  </w:style>
  <w:style w:type="character" w:customStyle="1" w:styleId="a5">
    <w:name w:val="纯文本 字符"/>
    <w:basedOn w:val="a0"/>
    <w:link w:val="a4"/>
    <w:uiPriority w:val="99"/>
    <w:rsid w:val="0068486D"/>
    <w:rPr>
      <w:rFonts w:ascii="宋体" w:eastAsia="宋体" w:hAnsi="Courier New" w:cs="Courier New"/>
      <w:kern w:val="2"/>
      <w:sz w:val="21"/>
      <w:szCs w:val="21"/>
    </w:rPr>
  </w:style>
  <w:style w:type="paragraph" w:styleId="a6">
    <w:name w:val="List Paragraph"/>
    <w:basedOn w:val="a"/>
    <w:uiPriority w:val="34"/>
    <w:qFormat/>
    <w:rsid w:val="00A25F82"/>
    <w:pPr>
      <w:ind w:left="720"/>
      <w:contextualSpacing/>
    </w:pPr>
  </w:style>
  <w:style w:type="paragraph" w:styleId="a7">
    <w:name w:val="header"/>
    <w:basedOn w:val="a"/>
    <w:link w:val="a8"/>
    <w:uiPriority w:val="99"/>
    <w:unhideWhenUsed/>
    <w:rsid w:val="00E141F6"/>
    <w:pPr>
      <w:tabs>
        <w:tab w:val="center" w:pos="4320"/>
        <w:tab w:val="right" w:pos="8640"/>
      </w:tabs>
    </w:pPr>
  </w:style>
  <w:style w:type="character" w:customStyle="1" w:styleId="a8">
    <w:name w:val="页眉 字符"/>
    <w:basedOn w:val="a0"/>
    <w:link w:val="a7"/>
    <w:uiPriority w:val="99"/>
    <w:rsid w:val="00E141F6"/>
    <w:rPr>
      <w:kern w:val="2"/>
      <w:sz w:val="21"/>
    </w:rPr>
  </w:style>
  <w:style w:type="paragraph" w:styleId="a9">
    <w:name w:val="footer"/>
    <w:basedOn w:val="a"/>
    <w:link w:val="aa"/>
    <w:uiPriority w:val="99"/>
    <w:unhideWhenUsed/>
    <w:rsid w:val="00E141F6"/>
    <w:pPr>
      <w:tabs>
        <w:tab w:val="center" w:pos="4320"/>
        <w:tab w:val="right" w:pos="8640"/>
      </w:tabs>
    </w:pPr>
  </w:style>
  <w:style w:type="character" w:customStyle="1" w:styleId="aa">
    <w:name w:val="页脚 字符"/>
    <w:basedOn w:val="a0"/>
    <w:link w:val="a9"/>
    <w:uiPriority w:val="99"/>
    <w:rsid w:val="00E141F6"/>
    <w:rPr>
      <w:kern w:val="2"/>
      <w:sz w:val="21"/>
    </w:rPr>
  </w:style>
  <w:style w:type="paragraph" w:styleId="ab">
    <w:name w:val="Normal Indent"/>
    <w:basedOn w:val="a"/>
    <w:rsid w:val="000C407E"/>
    <w:pPr>
      <w:ind w:firstLineChars="200" w:firstLine="420"/>
    </w:pPr>
    <w:rPr>
      <w:rFonts w:ascii="Times New Roman" w:eastAsia="宋体" w:hAnsi="Times New Roman" w:cs="Times New Roman"/>
      <w:szCs w:val="24"/>
    </w:rPr>
  </w:style>
  <w:style w:type="paragraph" w:styleId="ac">
    <w:name w:val="Body Text Indent"/>
    <w:basedOn w:val="a"/>
    <w:link w:val="ad"/>
    <w:rsid w:val="00CB09FF"/>
    <w:pPr>
      <w:autoSpaceDE w:val="0"/>
      <w:autoSpaceDN w:val="0"/>
      <w:adjustRightInd w:val="0"/>
      <w:spacing w:line="320" w:lineRule="exact"/>
      <w:ind w:firstLine="432"/>
      <w:jc w:val="left"/>
      <w:textAlignment w:val="baseline"/>
    </w:pPr>
    <w:rPr>
      <w:rFonts w:ascii="宋体" w:eastAsia="宋体" w:hAnsi="Times New Roman" w:cs="Times New Roman"/>
      <w:bCs/>
      <w:spacing w:val="5"/>
      <w:kern w:val="0"/>
      <w:szCs w:val="20"/>
    </w:rPr>
  </w:style>
  <w:style w:type="character" w:customStyle="1" w:styleId="ad">
    <w:name w:val="正文文本缩进 字符"/>
    <w:basedOn w:val="a0"/>
    <w:link w:val="ac"/>
    <w:rsid w:val="00CB09FF"/>
    <w:rPr>
      <w:rFonts w:ascii="宋体" w:eastAsia="宋体" w:hAnsi="Times New Roman" w:cs="Times New Roman"/>
      <w:bCs/>
      <w:spacing w:val="5"/>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Qinghua Zhu</dc:creator>
  <cp:lastModifiedBy>光强 谢</cp:lastModifiedBy>
  <cp:revision>3</cp:revision>
  <dcterms:created xsi:type="dcterms:W3CDTF">2018-10-30T15:53:00Z</dcterms:created>
  <dcterms:modified xsi:type="dcterms:W3CDTF">2018-10-30T15:53:00Z</dcterms:modified>
</cp:coreProperties>
</file>