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63AA8" w14:textId="77777777" w:rsidR="00A76C3D" w:rsidRDefault="00000000">
      <w:pPr>
        <w:jc w:val="center"/>
      </w:pPr>
      <w:r>
        <w:rPr>
          <w:rFonts w:ascii="华文行楷" w:eastAsia="华文行楷" w:hint="eastAsia"/>
          <w:b/>
          <w:noProof/>
          <w:sz w:val="52"/>
          <w:szCs w:val="52"/>
        </w:rPr>
        <w:drawing>
          <wp:inline distT="0" distB="0" distL="114300" distR="114300" wp14:anchorId="5E7380FC" wp14:editId="102838D0">
            <wp:extent cx="4558030" cy="2127250"/>
            <wp:effectExtent l="0" t="0" r="0" b="0"/>
            <wp:docPr id="1" name="图片 1" descr="黑 小logo-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黑 小logo-11-11"/>
                    <pic:cNvPicPr>
                      <a:picLocks noChangeAspect="1"/>
                    </pic:cNvPicPr>
                  </pic:nvPicPr>
                  <pic:blipFill>
                    <a:blip r:embed="rId7"/>
                    <a:srcRect r="18311"/>
                    <a:stretch>
                      <a:fillRect/>
                    </a:stretch>
                  </pic:blipFill>
                  <pic:spPr>
                    <a:xfrm>
                      <a:off x="0" y="0"/>
                      <a:ext cx="4558030" cy="2127250"/>
                    </a:xfrm>
                    <a:prstGeom prst="rect">
                      <a:avLst/>
                    </a:prstGeom>
                    <a:noFill/>
                    <a:ln>
                      <a:noFill/>
                    </a:ln>
                  </pic:spPr>
                </pic:pic>
              </a:graphicData>
            </a:graphic>
          </wp:inline>
        </w:drawing>
      </w:r>
    </w:p>
    <w:p w14:paraId="2F74EB9D" w14:textId="77777777" w:rsidR="00A76C3D" w:rsidRDefault="00A76C3D"/>
    <w:p w14:paraId="337FC2CC" w14:textId="77777777" w:rsidR="00A76C3D" w:rsidRDefault="00A76C3D">
      <w:pPr>
        <w:jc w:val="center"/>
      </w:pPr>
    </w:p>
    <w:p w14:paraId="4760E101" w14:textId="77777777" w:rsidR="00A76C3D" w:rsidRDefault="00000000">
      <w:pPr>
        <w:spacing w:beforeLines="50" w:before="214" w:afterLines="50" w:after="214"/>
        <w:jc w:val="center"/>
        <w:rPr>
          <w:rFonts w:ascii="宋体" w:hAnsi="宋体" w:cs="宋体" w:hint="eastAsia"/>
          <w:b/>
          <w:bCs/>
          <w:w w:val="90"/>
          <w:sz w:val="60"/>
          <w:szCs w:val="60"/>
        </w:rPr>
      </w:pPr>
      <w:r>
        <w:rPr>
          <w:rFonts w:ascii="宋体" w:hAnsi="宋体" w:cs="宋体" w:hint="eastAsia"/>
          <w:b/>
          <w:bCs/>
          <w:w w:val="80"/>
          <w:sz w:val="60"/>
          <w:szCs w:val="60"/>
        </w:rPr>
        <w:t>毕业设计(论文)</w:t>
      </w:r>
      <w:r>
        <w:rPr>
          <w:rFonts w:ascii="宋体" w:hAnsi="宋体" w:cs="宋体" w:hint="eastAsia"/>
          <w:b/>
          <w:bCs/>
          <w:w w:val="90"/>
          <w:sz w:val="60"/>
          <w:szCs w:val="60"/>
        </w:rPr>
        <w:t>开题报告</w:t>
      </w:r>
    </w:p>
    <w:p w14:paraId="6AA4B57B" w14:textId="77777777" w:rsidR="00A76C3D" w:rsidRDefault="00A76C3D">
      <w:pPr>
        <w:jc w:val="center"/>
        <w:rPr>
          <w:rFonts w:eastAsia="华文新魏"/>
          <w:sz w:val="24"/>
        </w:rPr>
      </w:pPr>
    </w:p>
    <w:p w14:paraId="4BD332E2" w14:textId="77777777" w:rsidR="00A76C3D" w:rsidRDefault="00000000">
      <w:pPr>
        <w:spacing w:line="300" w:lineRule="auto"/>
        <w:ind w:firstLine="868"/>
        <w:rPr>
          <w:rFonts w:ascii="楷体" w:eastAsia="楷体" w:hAnsi="楷体" w:hint="eastAsia"/>
          <w:b/>
          <w:bCs/>
          <w:sz w:val="28"/>
          <w:szCs w:val="28"/>
        </w:rPr>
      </w:pPr>
      <w:r>
        <w:rPr>
          <w:rFonts w:ascii="宋体" w:hAnsi="宋体" w:hint="eastAsia"/>
          <w:b/>
          <w:bCs/>
          <w:sz w:val="30"/>
        </w:rPr>
        <w:t xml:space="preserve"> </w:t>
      </w:r>
    </w:p>
    <w:tbl>
      <w:tblPr>
        <w:tblStyle w:val="a9"/>
        <w:tblpPr w:leftFromText="180" w:rightFromText="180" w:vertAnchor="text" w:horzAnchor="page" w:tblpX="2779" w:tblpY="148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0"/>
        <w:gridCol w:w="2232"/>
        <w:gridCol w:w="1115"/>
        <w:gridCol w:w="2143"/>
      </w:tblGrid>
      <w:tr w:rsidR="00A76C3D" w14:paraId="3F04712B" w14:textId="77777777">
        <w:trPr>
          <w:trHeight w:val="23"/>
        </w:trPr>
        <w:tc>
          <w:tcPr>
            <w:tcW w:w="1650" w:type="dxa"/>
            <w:vAlign w:val="bottom"/>
          </w:tcPr>
          <w:p w14:paraId="0053E3F8" w14:textId="77777777" w:rsidR="00A76C3D"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题    目：</w:t>
            </w:r>
          </w:p>
        </w:tc>
        <w:tc>
          <w:tcPr>
            <w:tcW w:w="5490" w:type="dxa"/>
            <w:gridSpan w:val="3"/>
            <w:tcBorders>
              <w:bottom w:val="single" w:sz="4" w:space="0" w:color="auto"/>
            </w:tcBorders>
            <w:vAlign w:val="bottom"/>
          </w:tcPr>
          <w:p w14:paraId="6EBC0B25" w14:textId="27DEF23D" w:rsidR="00A76C3D" w:rsidRDefault="006A52D5">
            <w:pPr>
              <w:spacing w:line="360" w:lineRule="auto"/>
              <w:jc w:val="center"/>
              <w:rPr>
                <w:rFonts w:ascii="宋体" w:hAnsi="宋体" w:cs="宋体" w:hint="eastAsia"/>
                <w:b/>
                <w:bCs/>
                <w:sz w:val="28"/>
                <w:szCs w:val="28"/>
              </w:rPr>
            </w:pPr>
            <w:r w:rsidRPr="00543F96">
              <w:rPr>
                <w:rFonts w:ascii="宋体" w:hAnsi="宋体" w:cs="宋体" w:hint="eastAsia"/>
                <w:b/>
                <w:bCs/>
                <w:sz w:val="24"/>
              </w:rPr>
              <w:t>基于Django的校园报修服务平台设计与实现</w:t>
            </w:r>
          </w:p>
        </w:tc>
      </w:tr>
      <w:tr w:rsidR="00A76C3D" w14:paraId="2C7FBDC6" w14:textId="77777777">
        <w:trPr>
          <w:trHeight w:val="23"/>
        </w:trPr>
        <w:tc>
          <w:tcPr>
            <w:tcW w:w="1650" w:type="dxa"/>
            <w:vAlign w:val="bottom"/>
          </w:tcPr>
          <w:p w14:paraId="287659A9" w14:textId="77777777" w:rsidR="00A76C3D"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二级学院：</w:t>
            </w:r>
          </w:p>
        </w:tc>
        <w:tc>
          <w:tcPr>
            <w:tcW w:w="5490" w:type="dxa"/>
            <w:gridSpan w:val="3"/>
            <w:tcBorders>
              <w:top w:val="single" w:sz="4" w:space="0" w:color="auto"/>
              <w:bottom w:val="single" w:sz="4" w:space="0" w:color="auto"/>
            </w:tcBorders>
            <w:vAlign w:val="bottom"/>
          </w:tcPr>
          <w:p w14:paraId="5F5A7678" w14:textId="77777777" w:rsidR="00A76C3D"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信息工程学院</w:t>
            </w:r>
          </w:p>
        </w:tc>
      </w:tr>
      <w:tr w:rsidR="00A76C3D" w14:paraId="587AB0C0" w14:textId="77777777">
        <w:trPr>
          <w:trHeight w:val="23"/>
        </w:trPr>
        <w:tc>
          <w:tcPr>
            <w:tcW w:w="1650" w:type="dxa"/>
            <w:vAlign w:val="bottom"/>
          </w:tcPr>
          <w:p w14:paraId="3BA02926" w14:textId="77777777" w:rsidR="00A76C3D"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专    业：</w:t>
            </w:r>
          </w:p>
        </w:tc>
        <w:tc>
          <w:tcPr>
            <w:tcW w:w="5490" w:type="dxa"/>
            <w:gridSpan w:val="3"/>
            <w:tcBorders>
              <w:top w:val="single" w:sz="4" w:space="0" w:color="auto"/>
              <w:bottom w:val="single" w:sz="4" w:space="0" w:color="auto"/>
            </w:tcBorders>
            <w:vAlign w:val="bottom"/>
          </w:tcPr>
          <w:p w14:paraId="0A5776F1" w14:textId="10CDD100" w:rsidR="00A76C3D" w:rsidRDefault="00A76C3D">
            <w:pPr>
              <w:spacing w:line="360" w:lineRule="auto"/>
              <w:jc w:val="center"/>
              <w:rPr>
                <w:rFonts w:ascii="宋体" w:hAnsi="宋体" w:cs="宋体" w:hint="eastAsia"/>
                <w:b/>
                <w:bCs/>
                <w:sz w:val="28"/>
                <w:szCs w:val="28"/>
              </w:rPr>
            </w:pPr>
          </w:p>
        </w:tc>
      </w:tr>
      <w:tr w:rsidR="00A76C3D" w14:paraId="4BF05366" w14:textId="77777777">
        <w:trPr>
          <w:trHeight w:val="23"/>
        </w:trPr>
        <w:tc>
          <w:tcPr>
            <w:tcW w:w="1650" w:type="dxa"/>
            <w:vAlign w:val="bottom"/>
          </w:tcPr>
          <w:p w14:paraId="75DB8E3D" w14:textId="77777777" w:rsidR="00A76C3D"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班    级：</w:t>
            </w:r>
          </w:p>
        </w:tc>
        <w:tc>
          <w:tcPr>
            <w:tcW w:w="5490" w:type="dxa"/>
            <w:gridSpan w:val="3"/>
            <w:tcBorders>
              <w:top w:val="single" w:sz="4" w:space="0" w:color="auto"/>
              <w:bottom w:val="single" w:sz="4" w:space="0" w:color="auto"/>
            </w:tcBorders>
            <w:vAlign w:val="bottom"/>
          </w:tcPr>
          <w:p w14:paraId="02ECA7DC" w14:textId="7C3D8803" w:rsidR="00A76C3D" w:rsidRDefault="00A76C3D">
            <w:pPr>
              <w:spacing w:line="360" w:lineRule="auto"/>
              <w:jc w:val="center"/>
              <w:rPr>
                <w:rFonts w:ascii="宋体" w:hAnsi="宋体" w:cs="宋体" w:hint="eastAsia"/>
                <w:b/>
                <w:bCs/>
                <w:sz w:val="28"/>
                <w:szCs w:val="28"/>
              </w:rPr>
            </w:pPr>
          </w:p>
        </w:tc>
      </w:tr>
      <w:tr w:rsidR="00A76C3D" w14:paraId="6E2C936C" w14:textId="77777777">
        <w:trPr>
          <w:trHeight w:val="23"/>
        </w:trPr>
        <w:tc>
          <w:tcPr>
            <w:tcW w:w="1650" w:type="dxa"/>
            <w:tcBorders>
              <w:top w:val="nil"/>
              <w:bottom w:val="nil"/>
              <w:right w:val="nil"/>
            </w:tcBorders>
            <w:vAlign w:val="bottom"/>
          </w:tcPr>
          <w:p w14:paraId="5DBC5DE7" w14:textId="77777777" w:rsidR="00A76C3D"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学生姓名：</w:t>
            </w:r>
          </w:p>
        </w:tc>
        <w:tc>
          <w:tcPr>
            <w:tcW w:w="2232" w:type="dxa"/>
            <w:tcBorders>
              <w:top w:val="single" w:sz="4" w:space="0" w:color="auto"/>
              <w:left w:val="nil"/>
              <w:bottom w:val="single" w:sz="4" w:space="0" w:color="auto"/>
              <w:right w:val="nil"/>
            </w:tcBorders>
            <w:vAlign w:val="bottom"/>
          </w:tcPr>
          <w:p w14:paraId="1E6B3C57" w14:textId="52B4C6DA" w:rsidR="00A76C3D" w:rsidRDefault="00A76C3D">
            <w:pPr>
              <w:spacing w:line="360" w:lineRule="auto"/>
              <w:jc w:val="center"/>
              <w:rPr>
                <w:rFonts w:ascii="宋体" w:hAnsi="宋体" w:cs="宋体" w:hint="eastAsia"/>
                <w:b/>
                <w:bCs/>
                <w:sz w:val="28"/>
                <w:szCs w:val="28"/>
              </w:rPr>
            </w:pPr>
          </w:p>
        </w:tc>
        <w:tc>
          <w:tcPr>
            <w:tcW w:w="1115" w:type="dxa"/>
            <w:tcBorders>
              <w:top w:val="single" w:sz="4" w:space="0" w:color="auto"/>
              <w:left w:val="nil"/>
              <w:bottom w:val="nil"/>
              <w:right w:val="nil"/>
            </w:tcBorders>
            <w:vAlign w:val="bottom"/>
          </w:tcPr>
          <w:p w14:paraId="12F68BC8" w14:textId="77777777" w:rsidR="00A76C3D"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学号：</w:t>
            </w:r>
          </w:p>
        </w:tc>
        <w:tc>
          <w:tcPr>
            <w:tcW w:w="2143" w:type="dxa"/>
            <w:tcBorders>
              <w:top w:val="single" w:sz="4" w:space="0" w:color="auto"/>
              <w:left w:val="nil"/>
              <w:bottom w:val="single" w:sz="4" w:space="0" w:color="auto"/>
            </w:tcBorders>
            <w:vAlign w:val="bottom"/>
          </w:tcPr>
          <w:p w14:paraId="175D37A6" w14:textId="5F97CDBB" w:rsidR="00A76C3D" w:rsidRDefault="00A76C3D">
            <w:pPr>
              <w:spacing w:line="360" w:lineRule="auto"/>
              <w:jc w:val="center"/>
              <w:rPr>
                <w:rFonts w:ascii="宋体" w:hAnsi="宋体" w:cs="宋体" w:hint="eastAsia"/>
                <w:b/>
                <w:bCs/>
                <w:sz w:val="28"/>
                <w:szCs w:val="28"/>
              </w:rPr>
            </w:pPr>
          </w:p>
        </w:tc>
      </w:tr>
      <w:tr w:rsidR="00A76C3D" w14:paraId="27EBB214" w14:textId="77777777">
        <w:trPr>
          <w:trHeight w:val="23"/>
        </w:trPr>
        <w:tc>
          <w:tcPr>
            <w:tcW w:w="1650" w:type="dxa"/>
            <w:tcBorders>
              <w:top w:val="nil"/>
            </w:tcBorders>
            <w:vAlign w:val="center"/>
          </w:tcPr>
          <w:p w14:paraId="3F20984F" w14:textId="77777777" w:rsidR="00A76C3D"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指导教师：</w:t>
            </w:r>
          </w:p>
        </w:tc>
        <w:tc>
          <w:tcPr>
            <w:tcW w:w="5490" w:type="dxa"/>
            <w:gridSpan w:val="3"/>
            <w:tcBorders>
              <w:top w:val="nil"/>
              <w:bottom w:val="single" w:sz="4" w:space="0" w:color="auto"/>
            </w:tcBorders>
            <w:vAlign w:val="center"/>
          </w:tcPr>
          <w:p w14:paraId="607FF520" w14:textId="5DBC5579" w:rsidR="00A76C3D" w:rsidRDefault="00A76C3D">
            <w:pPr>
              <w:spacing w:line="360" w:lineRule="auto"/>
              <w:jc w:val="center"/>
              <w:rPr>
                <w:rFonts w:ascii="宋体" w:hAnsi="宋体" w:cs="宋体" w:hint="eastAsia"/>
                <w:b/>
                <w:bCs/>
                <w:sz w:val="28"/>
                <w:szCs w:val="28"/>
              </w:rPr>
            </w:pPr>
          </w:p>
        </w:tc>
      </w:tr>
    </w:tbl>
    <w:p w14:paraId="181B80DC" w14:textId="77777777" w:rsidR="00A76C3D" w:rsidRDefault="00000000">
      <w:pPr>
        <w:spacing w:line="360" w:lineRule="auto"/>
        <w:ind w:firstLine="1300"/>
        <w:rPr>
          <w:rFonts w:ascii="宋体" w:hAnsi="宋体" w:cs="宋体" w:hint="eastAsia"/>
          <w:b/>
          <w:bCs/>
          <w:sz w:val="28"/>
          <w:szCs w:val="28"/>
        </w:rPr>
      </w:pPr>
      <w:r>
        <w:rPr>
          <w:rFonts w:ascii="楷体" w:eastAsia="楷体" w:hAnsi="楷体" w:hint="eastAsia"/>
          <w:b/>
          <w:bCs/>
          <w:sz w:val="28"/>
          <w:szCs w:val="28"/>
        </w:rPr>
        <w:t xml:space="preserve">  </w:t>
      </w:r>
    </w:p>
    <w:p w14:paraId="722B385C" w14:textId="77777777" w:rsidR="00A76C3D" w:rsidRDefault="00000000">
      <w:pPr>
        <w:spacing w:line="360" w:lineRule="auto"/>
        <w:ind w:firstLine="1300"/>
        <w:rPr>
          <w:rFonts w:ascii="宋体" w:hAnsi="宋体" w:cs="宋体" w:hint="eastAsia"/>
          <w:b/>
          <w:bCs/>
          <w:sz w:val="28"/>
          <w:szCs w:val="28"/>
        </w:rPr>
      </w:pPr>
      <w:r>
        <w:rPr>
          <w:rFonts w:ascii="宋体" w:hAnsi="宋体" w:cs="宋体" w:hint="eastAsia"/>
          <w:b/>
          <w:bCs/>
          <w:sz w:val="28"/>
          <w:szCs w:val="28"/>
        </w:rPr>
        <w:t xml:space="preserve">  </w:t>
      </w:r>
    </w:p>
    <w:p w14:paraId="7F1E035A" w14:textId="77777777" w:rsidR="00A76C3D" w:rsidRDefault="00A76C3D">
      <w:pPr>
        <w:spacing w:line="360" w:lineRule="auto"/>
        <w:ind w:firstLine="1300"/>
        <w:rPr>
          <w:rFonts w:ascii="宋体" w:hAnsi="宋体" w:cs="宋体" w:hint="eastAsia"/>
          <w:b/>
          <w:bCs/>
          <w:sz w:val="28"/>
          <w:szCs w:val="28"/>
        </w:rPr>
      </w:pPr>
    </w:p>
    <w:p w14:paraId="3D737D1F" w14:textId="77777777" w:rsidR="00A76C3D" w:rsidRDefault="00000000">
      <w:pPr>
        <w:spacing w:line="300" w:lineRule="auto"/>
        <w:ind w:firstLine="868"/>
        <w:rPr>
          <w:rFonts w:ascii="宋体" w:hAnsi="宋体" w:cs="宋体" w:hint="eastAsia"/>
          <w:b/>
          <w:bCs/>
          <w:sz w:val="28"/>
          <w:szCs w:val="28"/>
        </w:rPr>
      </w:pPr>
      <w:r>
        <w:rPr>
          <w:rFonts w:ascii="宋体" w:hAnsi="宋体" w:cs="宋体" w:hint="eastAsia"/>
          <w:b/>
          <w:bCs/>
          <w:sz w:val="28"/>
          <w:szCs w:val="28"/>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0"/>
      </w:tblGrid>
      <w:tr w:rsidR="00A76C3D" w14:paraId="1E813827" w14:textId="77777777">
        <w:trPr>
          <w:trHeight w:val="13747"/>
        </w:trPr>
        <w:tc>
          <w:tcPr>
            <w:tcW w:w="9060" w:type="dxa"/>
          </w:tcPr>
          <w:p w14:paraId="4CC39B92" w14:textId="7975CD42" w:rsidR="00A76C3D" w:rsidRPr="009F0C8C" w:rsidRDefault="00000000" w:rsidP="00F0444B">
            <w:pPr>
              <w:spacing w:line="440" w:lineRule="exact"/>
              <w:rPr>
                <w:rFonts w:asciiTheme="minorEastAsia" w:eastAsiaTheme="minorEastAsia" w:hAnsiTheme="minorEastAsia" w:hint="eastAsia"/>
                <w:bCs/>
                <w:sz w:val="24"/>
              </w:rPr>
            </w:pPr>
            <w:r w:rsidRPr="009F0C8C">
              <w:rPr>
                <w:rFonts w:asciiTheme="minorEastAsia" w:eastAsiaTheme="minorEastAsia" w:hAnsiTheme="minorEastAsia" w:hint="eastAsia"/>
                <w:bCs/>
                <w:sz w:val="24"/>
              </w:rPr>
              <w:lastRenderedPageBreak/>
              <w:t>一、本选题的依据</w:t>
            </w:r>
          </w:p>
          <w:p w14:paraId="68815AD8" w14:textId="46BB84A3" w:rsidR="00B71763" w:rsidRPr="00B71763" w:rsidRDefault="00B71763" w:rsidP="00B71763">
            <w:pPr>
              <w:spacing w:line="440" w:lineRule="exact"/>
              <w:ind w:firstLineChars="200" w:firstLine="480"/>
              <w:rPr>
                <w:rFonts w:asciiTheme="minorEastAsia" w:eastAsiaTheme="minorEastAsia" w:hAnsiTheme="minorEastAsia" w:hint="eastAsia"/>
                <w:bCs/>
                <w:sz w:val="24"/>
              </w:rPr>
            </w:pPr>
            <w:r w:rsidRPr="00B71763">
              <w:rPr>
                <w:rFonts w:asciiTheme="minorEastAsia" w:eastAsiaTheme="minorEastAsia" w:hAnsiTheme="minorEastAsia"/>
                <w:bCs/>
                <w:sz w:val="24"/>
              </w:rPr>
              <w:t>随着我国高等教育办学规模的不断扩大，多校区办学已成为常态。校园内的基础设施体量呈现爆发式增长，从学生宿舍的空调、热水器，到教学楼的多媒体设备，数量动辄数以万计。面对如此庞大的资产维护需求，目前大多数高校采用的“通用办公软件”与“非正式社群”</w:t>
            </w:r>
            <w:r w:rsidR="00213E5D" w:rsidRPr="00213E5D">
              <w:rPr>
                <w:rFonts w:asciiTheme="minorEastAsia" w:eastAsiaTheme="minorEastAsia" w:hAnsiTheme="minorEastAsia"/>
                <w:sz w:val="24"/>
              </w:rPr>
              <w:t>混</w:t>
            </w:r>
            <w:r w:rsidR="00213E5D" w:rsidRPr="00213E5D">
              <w:rPr>
                <w:rFonts w:asciiTheme="minorEastAsia" w:eastAsiaTheme="minorEastAsia" w:hAnsiTheme="minorEastAsia"/>
                <w:bCs/>
                <w:sz w:val="24"/>
              </w:rPr>
              <w:t>合管理的模式</w:t>
            </w:r>
            <w:r w:rsidRPr="00B71763">
              <w:rPr>
                <w:rFonts w:asciiTheme="minorEastAsia" w:eastAsiaTheme="minorEastAsia" w:hAnsiTheme="minorEastAsia"/>
                <w:bCs/>
                <w:sz w:val="24"/>
              </w:rPr>
              <w:t>，已无法满足精细化服务的需求，主要暴露出以下四大痛点：</w:t>
            </w:r>
          </w:p>
          <w:p w14:paraId="45870548" w14:textId="7D9B37E0" w:rsidR="00B71763" w:rsidRPr="00B71763" w:rsidRDefault="00B71763" w:rsidP="00B71763">
            <w:pPr>
              <w:spacing w:line="440" w:lineRule="exact"/>
              <w:ind w:firstLineChars="200" w:firstLine="480"/>
              <w:rPr>
                <w:rFonts w:asciiTheme="minorEastAsia" w:eastAsiaTheme="minorEastAsia" w:hAnsiTheme="minorEastAsia" w:hint="eastAsia"/>
                <w:bCs/>
                <w:sz w:val="24"/>
              </w:rPr>
            </w:pPr>
            <w:r w:rsidRPr="00B71763">
              <w:rPr>
                <w:rFonts w:asciiTheme="minorEastAsia" w:eastAsiaTheme="minorEastAsia" w:hAnsiTheme="minorEastAsia"/>
                <w:bCs/>
                <w:sz w:val="24"/>
              </w:rPr>
              <w:t>一是行政系统与学生端的“数字鸿沟”。现有的 OA 系统或钉钉主要服务于教职工行政管理，学生通常没有</w:t>
            </w:r>
            <w:r w:rsidR="008A4F20">
              <w:rPr>
                <w:rFonts w:asciiTheme="minorEastAsia" w:eastAsiaTheme="minorEastAsia" w:hAnsiTheme="minorEastAsia" w:hint="eastAsia"/>
                <w:bCs/>
                <w:sz w:val="24"/>
              </w:rPr>
              <w:t>账号</w:t>
            </w:r>
            <w:r w:rsidRPr="00B71763">
              <w:rPr>
                <w:rFonts w:asciiTheme="minorEastAsia" w:eastAsiaTheme="minorEastAsia" w:hAnsiTheme="minorEastAsia"/>
                <w:bCs/>
                <w:sz w:val="24"/>
              </w:rPr>
              <w:t>权限。报修流程被迫退化为“二传手”模式：学生必须先报告给辅导员或宿管，再由他们代填。这种层层转述不仅增加了管理负担，还经常出现信息传递失真或滞后的情况。</w:t>
            </w:r>
          </w:p>
          <w:p w14:paraId="67A71959" w14:textId="03512E51" w:rsidR="00745550" w:rsidRDefault="00B71763" w:rsidP="00B71763">
            <w:pPr>
              <w:spacing w:line="440" w:lineRule="exact"/>
              <w:ind w:firstLineChars="200" w:firstLine="480"/>
              <w:rPr>
                <w:rFonts w:asciiTheme="minorEastAsia" w:eastAsiaTheme="minorEastAsia" w:hAnsiTheme="minorEastAsia" w:hint="eastAsia"/>
                <w:b/>
                <w:bCs/>
                <w:sz w:val="24"/>
              </w:rPr>
            </w:pPr>
            <w:r w:rsidRPr="00B71763">
              <w:rPr>
                <w:rFonts w:asciiTheme="minorEastAsia" w:eastAsiaTheme="minorEastAsia" w:hAnsiTheme="minorEastAsia"/>
                <w:bCs/>
                <w:sz w:val="24"/>
              </w:rPr>
              <w:t>二是社群渠道的“信息碎片化”。为了图方便，很多报修依赖群</w:t>
            </w:r>
            <w:r w:rsidR="008A4F20">
              <w:rPr>
                <w:rFonts w:asciiTheme="minorEastAsia" w:eastAsiaTheme="minorEastAsia" w:hAnsiTheme="minorEastAsia" w:hint="eastAsia"/>
                <w:bCs/>
                <w:sz w:val="24"/>
              </w:rPr>
              <w:t>聊</w:t>
            </w:r>
            <w:r w:rsidRPr="00B71763">
              <w:rPr>
                <w:rFonts w:asciiTheme="minorEastAsia" w:eastAsiaTheme="minorEastAsia" w:hAnsiTheme="minorEastAsia"/>
                <w:bCs/>
                <w:sz w:val="24"/>
              </w:rPr>
              <w:t>喊话。这种方式极其混乱：消息容易被日常闲聊顶走，导致“漏单”；学生发完消息后完全不知道师傅接没接单，处于被动的等待中，效率极低</w:t>
            </w:r>
            <w:r w:rsidR="008A4F20">
              <w:rPr>
                <w:rFonts w:asciiTheme="minorEastAsia" w:eastAsiaTheme="minorEastAsia" w:hAnsiTheme="minorEastAsia" w:hint="eastAsia"/>
                <w:bCs/>
                <w:sz w:val="24"/>
              </w:rPr>
              <w:t>，</w:t>
            </w:r>
            <w:r w:rsidR="00745550" w:rsidRPr="00745550">
              <w:rPr>
                <w:rFonts w:asciiTheme="minorEastAsia" w:eastAsiaTheme="minorEastAsia" w:hAnsiTheme="minorEastAsia"/>
                <w:bCs/>
                <w:sz w:val="24"/>
              </w:rPr>
              <w:t>此外，</w:t>
            </w:r>
            <w:r w:rsidR="00745550" w:rsidRPr="00745550">
              <w:rPr>
                <w:rFonts w:asciiTheme="minorEastAsia" w:eastAsiaTheme="minorEastAsia" w:hAnsiTheme="minorEastAsia"/>
                <w:sz w:val="24"/>
              </w:rPr>
              <w:t>群聊人员流动性大，容易泄露学生隐私（如手机号、寝室号），甚至被不法分子利用进行电信诈骗，存在严重的安全隐患。</w:t>
            </w:r>
          </w:p>
          <w:p w14:paraId="76B4C089" w14:textId="2BF579DF" w:rsidR="00B71763" w:rsidRPr="00B71763" w:rsidRDefault="00B71763" w:rsidP="00B71763">
            <w:pPr>
              <w:spacing w:line="440" w:lineRule="exact"/>
              <w:ind w:firstLineChars="200" w:firstLine="480"/>
              <w:rPr>
                <w:rFonts w:asciiTheme="minorEastAsia" w:eastAsiaTheme="minorEastAsia" w:hAnsiTheme="minorEastAsia" w:hint="eastAsia"/>
                <w:bCs/>
                <w:sz w:val="24"/>
              </w:rPr>
            </w:pPr>
            <w:r w:rsidRPr="00B71763">
              <w:rPr>
                <w:rFonts w:asciiTheme="minorEastAsia" w:eastAsiaTheme="minorEastAsia" w:hAnsiTheme="minorEastAsia"/>
                <w:bCs/>
                <w:sz w:val="24"/>
              </w:rPr>
              <w:t>三是缺乏数据支撑的“盲目运维”</w:t>
            </w:r>
            <w:r w:rsidR="0024587F">
              <w:rPr>
                <w:rFonts w:asciiTheme="minorEastAsia" w:eastAsiaTheme="minorEastAsia" w:hAnsiTheme="minorEastAsia" w:hint="eastAsia"/>
                <w:bCs/>
                <w:sz w:val="24"/>
              </w:rPr>
              <w:t>。</w:t>
            </w:r>
            <w:r w:rsidRPr="00B71763">
              <w:rPr>
                <w:rFonts w:asciiTheme="minorEastAsia" w:eastAsiaTheme="minorEastAsia" w:hAnsiTheme="minorEastAsia"/>
                <w:bCs/>
                <w:sz w:val="24"/>
              </w:rPr>
              <w:t>大量的维修记录散落在聊天记录或纸质本中，无法形成数据沉淀。后勤部门难以统计“哪个品牌的设备最容易坏”、“哪栋楼故障率最高”。缺乏数据支撑，学校在进行设备采购和人员绩效考核时只能凭经验办事。</w:t>
            </w:r>
          </w:p>
          <w:p w14:paraId="0F4B5024" w14:textId="1A860ADF" w:rsidR="00B71763" w:rsidRPr="00B71763" w:rsidRDefault="00B71763" w:rsidP="00B71763">
            <w:pPr>
              <w:spacing w:line="440" w:lineRule="exact"/>
              <w:ind w:firstLineChars="200" w:firstLine="480"/>
              <w:rPr>
                <w:rFonts w:asciiTheme="minorEastAsia" w:eastAsiaTheme="minorEastAsia" w:hAnsiTheme="minorEastAsia" w:hint="eastAsia"/>
                <w:bCs/>
                <w:sz w:val="24"/>
              </w:rPr>
            </w:pPr>
            <w:r w:rsidRPr="00B71763">
              <w:rPr>
                <w:rFonts w:asciiTheme="minorEastAsia" w:eastAsiaTheme="minorEastAsia" w:hAnsiTheme="minorEastAsia"/>
                <w:bCs/>
                <w:sz w:val="24"/>
              </w:rPr>
              <w:t>四是服务质量难监控。这是师生反映最强烈的问题。由于缺乏透明的公开评价机制，维修过程缺乏监督。部分维修人员存在敷衍了事的心态，抱着</w:t>
            </w:r>
            <w:r w:rsidR="008A4F20" w:rsidRPr="00B71763">
              <w:rPr>
                <w:rFonts w:asciiTheme="minorEastAsia" w:eastAsiaTheme="minorEastAsia" w:hAnsiTheme="minorEastAsia"/>
                <w:bCs/>
                <w:sz w:val="24"/>
              </w:rPr>
              <w:t xml:space="preserve"> </w:t>
            </w:r>
            <w:r w:rsidRPr="00B71763">
              <w:rPr>
                <w:rFonts w:asciiTheme="minorEastAsia" w:eastAsiaTheme="minorEastAsia" w:hAnsiTheme="minorEastAsia"/>
                <w:bCs/>
                <w:sz w:val="24"/>
              </w:rPr>
              <w:t>“能用就行”的标准进行维修，甚至出现拿旧配件凑合、同一故障反复维修的现象。因为报修流程麻烦，学生往往“多一事不如少一事”，导致这种消极怠工的服务态度长期得不到纠正。</w:t>
            </w:r>
          </w:p>
          <w:p w14:paraId="702A29ED" w14:textId="754F02BA" w:rsidR="00DE702B" w:rsidRPr="00DE702B" w:rsidRDefault="00DE702B" w:rsidP="00DE702B">
            <w:pPr>
              <w:spacing w:line="440" w:lineRule="exact"/>
              <w:ind w:firstLineChars="200" w:firstLine="480"/>
              <w:rPr>
                <w:rFonts w:asciiTheme="minorEastAsia" w:eastAsiaTheme="minorEastAsia" w:hAnsiTheme="minorEastAsia" w:hint="eastAsia"/>
                <w:bCs/>
                <w:sz w:val="24"/>
              </w:rPr>
            </w:pPr>
            <w:r w:rsidRPr="00DE702B">
              <w:rPr>
                <w:rFonts w:asciiTheme="minorEastAsia" w:eastAsiaTheme="minorEastAsia" w:hAnsiTheme="minorEastAsia"/>
                <w:bCs/>
                <w:sz w:val="24"/>
              </w:rPr>
              <w:t>因此，开发一个流程简化、透明高效的网上校园报修系统是非常有必要的。</w:t>
            </w:r>
          </w:p>
          <w:p w14:paraId="13972C1E" w14:textId="583DEE70" w:rsidR="00B61170" w:rsidRPr="00B61170" w:rsidRDefault="00B61170" w:rsidP="00B61170">
            <w:pPr>
              <w:spacing w:line="440" w:lineRule="exact"/>
              <w:ind w:firstLineChars="200" w:firstLine="480"/>
              <w:rPr>
                <w:rFonts w:asciiTheme="minorEastAsia" w:eastAsiaTheme="minorEastAsia" w:hAnsiTheme="minorEastAsia" w:hint="eastAsia"/>
                <w:sz w:val="24"/>
              </w:rPr>
            </w:pPr>
            <w:r w:rsidRPr="00B61170">
              <w:rPr>
                <w:rFonts w:asciiTheme="minorEastAsia" w:eastAsiaTheme="minorEastAsia" w:hAnsiTheme="minorEastAsia"/>
                <w:sz w:val="24"/>
              </w:rPr>
              <w:t>本课题计划用Python和Vue技术，做一个专门面向学生、集“报修-引导-评价-激励”于一体的垂直化校园报修服务平台。</w:t>
            </w:r>
          </w:p>
          <w:p w14:paraId="51526F42" w14:textId="14948768" w:rsidR="00B61170" w:rsidRPr="00B61170" w:rsidRDefault="00B61170" w:rsidP="00B61170">
            <w:pPr>
              <w:spacing w:line="440" w:lineRule="exact"/>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为了</w:t>
            </w:r>
            <w:r w:rsidRPr="00B61170">
              <w:rPr>
                <w:rFonts w:asciiTheme="minorEastAsia" w:eastAsiaTheme="minorEastAsia" w:hAnsiTheme="minorEastAsia"/>
                <w:sz w:val="24"/>
              </w:rPr>
              <w:t>解决“数字鸿沟”与“信息碎片化”： 搭建统一的学生端入口，让学生无需通过辅导员或微信群中转，直接在网页端发起报修。</w:t>
            </w:r>
            <w:r w:rsidR="0024587F" w:rsidRPr="0024587F">
              <w:rPr>
                <w:rFonts w:asciiTheme="minorEastAsia" w:eastAsiaTheme="minorEastAsia" w:hAnsiTheme="minorEastAsia"/>
                <w:sz w:val="24"/>
              </w:rPr>
              <w:t>引入专职的‘审核员’角色进行线上预审，替代辅导员的人工传话，</w:t>
            </w:r>
            <w:r w:rsidRPr="00B61170">
              <w:rPr>
                <w:rFonts w:asciiTheme="minorEastAsia" w:eastAsiaTheme="minorEastAsia" w:hAnsiTheme="minorEastAsia"/>
                <w:sz w:val="24"/>
              </w:rPr>
              <w:t>实现报修流程的标准化和可视化，解决“二传手”导致的效率低和“群聊喊话”导致的信息丢失问题。</w:t>
            </w:r>
          </w:p>
          <w:p w14:paraId="62831D2D" w14:textId="77777777" w:rsidR="00B61170" w:rsidRPr="00B61170" w:rsidRDefault="00B61170" w:rsidP="00B61170">
            <w:pPr>
              <w:spacing w:line="440" w:lineRule="exact"/>
              <w:ind w:firstLineChars="200" w:firstLine="480"/>
              <w:rPr>
                <w:rFonts w:asciiTheme="minorEastAsia" w:eastAsiaTheme="minorEastAsia" w:hAnsiTheme="minorEastAsia" w:hint="eastAsia"/>
                <w:sz w:val="24"/>
              </w:rPr>
            </w:pPr>
            <w:r w:rsidRPr="00B61170">
              <w:rPr>
                <w:rFonts w:asciiTheme="minorEastAsia" w:eastAsiaTheme="minorEastAsia" w:hAnsiTheme="minorEastAsia"/>
                <w:sz w:val="24"/>
              </w:rPr>
              <w:t>解决“盲目运维”： 通过系统的自动记录功能，将原本散落在聊天记录里的维修</w:t>
            </w:r>
            <w:r w:rsidRPr="00B61170">
              <w:rPr>
                <w:rFonts w:asciiTheme="minorEastAsia" w:eastAsiaTheme="minorEastAsia" w:hAnsiTheme="minorEastAsia"/>
                <w:sz w:val="24"/>
              </w:rPr>
              <w:lastRenderedPageBreak/>
              <w:t>信息转化为结构化数据。让学校能清晰掌握设备的故障率和维修成本，为后勤管理提供数据支撑。</w:t>
            </w:r>
          </w:p>
          <w:p w14:paraId="5B033E42" w14:textId="77777777" w:rsidR="00B61170" w:rsidRPr="00B61170" w:rsidRDefault="00B61170" w:rsidP="00B61170">
            <w:pPr>
              <w:spacing w:line="440" w:lineRule="exact"/>
              <w:ind w:firstLineChars="200" w:firstLine="480"/>
              <w:rPr>
                <w:rFonts w:asciiTheme="minorEastAsia" w:eastAsiaTheme="minorEastAsia" w:hAnsiTheme="minorEastAsia" w:hint="eastAsia"/>
                <w:sz w:val="24"/>
              </w:rPr>
            </w:pPr>
            <w:r w:rsidRPr="00B61170">
              <w:rPr>
                <w:rFonts w:asciiTheme="minorEastAsia" w:eastAsiaTheme="minorEastAsia" w:hAnsiTheme="minorEastAsia"/>
                <w:sz w:val="24"/>
              </w:rPr>
              <w:t>解决“监管缺失”： 通过公开透明的评价体系，将维修服务的质量量化。让师傅的每一次服务都有迹可循，解决“干好干坏一个样”的管理难题。</w:t>
            </w:r>
          </w:p>
          <w:p w14:paraId="70528923" w14:textId="37D6915B" w:rsidR="00B61170" w:rsidRPr="00B61170" w:rsidRDefault="00B61170" w:rsidP="00B61170">
            <w:pPr>
              <w:spacing w:line="440" w:lineRule="exact"/>
              <w:ind w:firstLineChars="200" w:firstLine="480"/>
              <w:rPr>
                <w:rFonts w:asciiTheme="minorEastAsia" w:eastAsiaTheme="minorEastAsia" w:hAnsiTheme="minorEastAsia" w:hint="eastAsia"/>
                <w:sz w:val="24"/>
              </w:rPr>
            </w:pPr>
            <w:r w:rsidRPr="00B61170">
              <w:rPr>
                <w:rFonts w:asciiTheme="minorEastAsia" w:eastAsiaTheme="minorEastAsia" w:hAnsiTheme="minorEastAsia"/>
                <w:sz w:val="24"/>
              </w:rPr>
              <w:t>建立透明监管与激励机制，规范服务行为：针对传统报修模式中存在的监管盲区，个别维修人员可能出现“重复维修”、“消极怠工”或服务态度懈怠等问题。本系统通过引入“完工验收评价”与“服务之星”量化考核模块，将每一次维修服务的质量直接暴露在用户监督之下。这种透明化的评价机制能有效打破信息不对称，对不规范的维修行为形成强有力的约束，倒逼维修人员提升职业素养。</w:t>
            </w:r>
          </w:p>
          <w:p w14:paraId="2963F036" w14:textId="0130DD59" w:rsidR="00B61170" w:rsidRPr="00B61170" w:rsidRDefault="00B61170" w:rsidP="00B61170">
            <w:pPr>
              <w:spacing w:line="440" w:lineRule="exact"/>
              <w:ind w:firstLineChars="200" w:firstLine="480"/>
              <w:rPr>
                <w:rFonts w:asciiTheme="minorEastAsia" w:eastAsiaTheme="minorEastAsia" w:hAnsiTheme="minorEastAsia" w:hint="eastAsia"/>
                <w:sz w:val="24"/>
              </w:rPr>
            </w:pPr>
            <w:r w:rsidRPr="00B61170">
              <w:rPr>
                <w:rFonts w:asciiTheme="minorEastAsia" w:eastAsiaTheme="minorEastAsia" w:hAnsiTheme="minorEastAsia"/>
                <w:sz w:val="24"/>
              </w:rPr>
              <w:t>信息透明，方便查询：以前报修了不知道结果，现在系统里全程都有记录，学生、</w:t>
            </w:r>
            <w:r w:rsidR="0024587F">
              <w:rPr>
                <w:rFonts w:asciiTheme="minorEastAsia" w:eastAsiaTheme="minorEastAsia" w:hAnsiTheme="minorEastAsia" w:hint="eastAsia"/>
                <w:sz w:val="24"/>
              </w:rPr>
              <w:t>审核员</w:t>
            </w:r>
            <w:r w:rsidRPr="00B61170">
              <w:rPr>
                <w:rFonts w:asciiTheme="minorEastAsia" w:eastAsiaTheme="minorEastAsia" w:hAnsiTheme="minorEastAsia"/>
                <w:sz w:val="24"/>
              </w:rPr>
              <w:t>和后勤人员都能看得见，减少了沟通成本和不必要的扯皮。</w:t>
            </w:r>
          </w:p>
          <w:p w14:paraId="7A03220D" w14:textId="77137449" w:rsidR="00B61170" w:rsidRPr="00B61170" w:rsidRDefault="00B61170" w:rsidP="00B61170">
            <w:pPr>
              <w:spacing w:line="440" w:lineRule="exact"/>
              <w:ind w:firstLineChars="200" w:firstLine="480"/>
              <w:rPr>
                <w:rFonts w:asciiTheme="minorEastAsia" w:eastAsiaTheme="minorEastAsia" w:hAnsiTheme="minorEastAsia" w:hint="eastAsia"/>
                <w:sz w:val="24"/>
              </w:rPr>
            </w:pPr>
            <w:r w:rsidRPr="00B61170">
              <w:rPr>
                <w:rFonts w:asciiTheme="minorEastAsia" w:eastAsiaTheme="minorEastAsia" w:hAnsiTheme="minorEastAsia"/>
                <w:sz w:val="24"/>
              </w:rPr>
              <w:t>引导规范操作，延长设备寿命（AI辅助参考）：很多设备故障是因为学生缺乏正确的使用知识或操作不当造成的。本系统利用AI接口技术，在报修界面尝试向学生推送一些设备的保养与维护建议。 需要特别说明的是，系统会严格标注“AI 建议仅供参考，请以实际情况为准”，防止学生盲目操作。 这一功能旨在提供一个辅助性的参考信息，帮助学生建立“保养”意识，在安全的前提下引导大家爱护校园设施。</w:t>
            </w:r>
          </w:p>
          <w:p w14:paraId="38D1A8F2" w14:textId="5E4B1352" w:rsidR="00C944BA" w:rsidRPr="00C944BA" w:rsidRDefault="00E95A7E" w:rsidP="00C944BA">
            <w:pPr>
              <w:pStyle w:val="aa"/>
              <w:numPr>
                <w:ilvl w:val="0"/>
                <w:numId w:val="54"/>
              </w:numPr>
              <w:spacing w:line="440" w:lineRule="exact"/>
              <w:ind w:firstLineChars="0"/>
              <w:rPr>
                <w:rFonts w:asciiTheme="minorEastAsia" w:eastAsiaTheme="minorEastAsia" w:hAnsiTheme="minorEastAsia" w:hint="eastAsia"/>
                <w:sz w:val="24"/>
              </w:rPr>
            </w:pPr>
            <w:r w:rsidRPr="00C944BA">
              <w:rPr>
                <w:rFonts w:asciiTheme="minorEastAsia" w:eastAsiaTheme="minorEastAsia" w:hAnsiTheme="minorEastAsia"/>
                <w:sz w:val="24"/>
              </w:rPr>
              <w:t>国内研究现状</w:t>
            </w:r>
          </w:p>
          <w:p w14:paraId="41C3E2F5" w14:textId="69D5B2CE" w:rsidR="00E95A7E" w:rsidRPr="00C944BA" w:rsidRDefault="00E95A7E" w:rsidP="00C944BA">
            <w:pPr>
              <w:spacing w:line="440" w:lineRule="exact"/>
              <w:ind w:firstLineChars="200" w:firstLine="480"/>
              <w:rPr>
                <w:rFonts w:asciiTheme="minorEastAsia" w:eastAsiaTheme="minorEastAsia" w:hAnsiTheme="minorEastAsia" w:hint="eastAsia"/>
                <w:sz w:val="24"/>
              </w:rPr>
            </w:pPr>
            <w:r w:rsidRPr="00C944BA">
              <w:rPr>
                <w:rFonts w:asciiTheme="minorEastAsia" w:eastAsiaTheme="minorEastAsia" w:hAnsiTheme="minorEastAsia"/>
                <w:sz w:val="24"/>
              </w:rPr>
              <w:t>国内高校后勤信息化建设已初具规模，大部分学校引入了钉钉、企业微信或自建的OA系统。在技术选型上，早几年多采用Java，近年Python因开发高效逐渐兴起</w:t>
            </w:r>
            <w:r w:rsidRPr="00C944BA">
              <w:rPr>
                <w:rFonts w:asciiTheme="minorEastAsia" w:eastAsiaTheme="minorEastAsia" w:hAnsiTheme="minorEastAsia"/>
                <w:sz w:val="24"/>
                <w:vertAlign w:val="superscript"/>
              </w:rPr>
              <w:t>[</w:t>
            </w:r>
            <w:r w:rsidR="00965632">
              <w:rPr>
                <w:rFonts w:asciiTheme="minorEastAsia" w:eastAsiaTheme="minorEastAsia" w:hAnsiTheme="minorEastAsia" w:hint="eastAsia"/>
                <w:sz w:val="24"/>
                <w:vertAlign w:val="superscript"/>
              </w:rPr>
              <w:t>1,2,3</w:t>
            </w:r>
            <w:r w:rsidRPr="00C944BA">
              <w:rPr>
                <w:rFonts w:asciiTheme="minorEastAsia" w:eastAsiaTheme="minorEastAsia" w:hAnsiTheme="minorEastAsia"/>
                <w:sz w:val="24"/>
                <w:vertAlign w:val="superscript"/>
              </w:rPr>
              <w:t>]</w:t>
            </w:r>
            <w:r w:rsidRPr="00C944BA">
              <w:rPr>
                <w:rFonts w:asciiTheme="minorEastAsia" w:eastAsiaTheme="minorEastAsia" w:hAnsiTheme="minorEastAsia"/>
                <w:sz w:val="24"/>
              </w:rPr>
              <w:t>。然而，现有的报修管理模式仍存在显著不足，主要体现在“重管理、轻服务”。针对这一问题，刘锦在研究中提出了一种基于Web的智慧校园故障报修管理系统设计方案，有效解决了传统报修流程繁琐的问题</w:t>
            </w:r>
            <w:r w:rsidRPr="00C944BA">
              <w:rPr>
                <w:rFonts w:asciiTheme="minorEastAsia" w:eastAsiaTheme="minorEastAsia" w:hAnsiTheme="minorEastAsia"/>
                <w:sz w:val="24"/>
                <w:vertAlign w:val="superscript"/>
              </w:rPr>
              <w:t>[</w:t>
            </w:r>
            <w:r w:rsidR="00965632">
              <w:rPr>
                <w:rFonts w:asciiTheme="minorEastAsia" w:eastAsiaTheme="minorEastAsia" w:hAnsiTheme="minorEastAsia" w:hint="eastAsia"/>
                <w:sz w:val="24"/>
                <w:vertAlign w:val="superscript"/>
              </w:rPr>
              <w:t>4</w:t>
            </w:r>
            <w:r w:rsidRPr="00C944BA">
              <w:rPr>
                <w:rFonts w:asciiTheme="minorEastAsia" w:eastAsiaTheme="minorEastAsia" w:hAnsiTheme="minorEastAsia"/>
                <w:sz w:val="24"/>
                <w:vertAlign w:val="superscript"/>
              </w:rPr>
              <w:t>]</w:t>
            </w:r>
            <w:r w:rsidRPr="00C944BA">
              <w:rPr>
                <w:rFonts w:asciiTheme="minorEastAsia" w:eastAsiaTheme="minorEastAsia" w:hAnsiTheme="minorEastAsia"/>
                <w:sz w:val="24"/>
              </w:rPr>
              <w:t>。肖均磊等人也在研究中指出，传统校园服务系统往往缺乏针对学生端的用户体验优化，导致“重管理、轻服务”的现象</w:t>
            </w:r>
            <w:r w:rsidRPr="00C944BA">
              <w:rPr>
                <w:rFonts w:asciiTheme="minorEastAsia" w:eastAsiaTheme="minorEastAsia" w:hAnsiTheme="minorEastAsia"/>
                <w:sz w:val="24"/>
                <w:vertAlign w:val="superscript"/>
              </w:rPr>
              <w:t>[</w:t>
            </w:r>
            <w:r w:rsidR="00965632">
              <w:rPr>
                <w:rFonts w:asciiTheme="minorEastAsia" w:eastAsiaTheme="minorEastAsia" w:hAnsiTheme="minorEastAsia" w:hint="eastAsia"/>
                <w:sz w:val="24"/>
                <w:vertAlign w:val="superscript"/>
              </w:rPr>
              <w:t>5</w:t>
            </w:r>
            <w:r w:rsidRPr="00C944BA">
              <w:rPr>
                <w:rFonts w:asciiTheme="minorEastAsia" w:eastAsiaTheme="minorEastAsia" w:hAnsiTheme="minorEastAsia"/>
                <w:sz w:val="24"/>
                <w:vertAlign w:val="superscript"/>
              </w:rPr>
              <w:t>]</w:t>
            </w:r>
            <w:r w:rsidRPr="00C944BA">
              <w:rPr>
                <w:rFonts w:asciiTheme="minorEastAsia" w:eastAsiaTheme="minorEastAsia" w:hAnsiTheme="minorEastAsia"/>
                <w:sz w:val="24"/>
              </w:rPr>
              <w:t>。</w:t>
            </w:r>
          </w:p>
          <w:p w14:paraId="1F238B04" w14:textId="3198E136" w:rsidR="00C944BA" w:rsidRPr="00C944BA" w:rsidRDefault="00E95A7E" w:rsidP="00C944BA">
            <w:pPr>
              <w:pStyle w:val="aa"/>
              <w:numPr>
                <w:ilvl w:val="0"/>
                <w:numId w:val="54"/>
              </w:numPr>
              <w:spacing w:line="440" w:lineRule="exact"/>
              <w:ind w:firstLineChars="0"/>
              <w:rPr>
                <w:rFonts w:asciiTheme="minorEastAsia" w:eastAsiaTheme="minorEastAsia" w:hAnsiTheme="minorEastAsia" w:hint="eastAsia"/>
                <w:sz w:val="24"/>
              </w:rPr>
            </w:pPr>
            <w:r w:rsidRPr="00C944BA">
              <w:rPr>
                <w:rFonts w:asciiTheme="minorEastAsia" w:eastAsiaTheme="minorEastAsia" w:hAnsiTheme="minorEastAsia"/>
                <w:sz w:val="24"/>
              </w:rPr>
              <w:t>国外研究现状</w:t>
            </w:r>
          </w:p>
          <w:p w14:paraId="12E6ABE5" w14:textId="58D640BD" w:rsidR="00E95A7E" w:rsidRPr="00C944BA" w:rsidRDefault="00E95A7E" w:rsidP="00C944BA">
            <w:pPr>
              <w:spacing w:line="440" w:lineRule="exact"/>
              <w:ind w:firstLineChars="200" w:firstLine="480"/>
              <w:rPr>
                <w:rFonts w:asciiTheme="minorEastAsia" w:eastAsiaTheme="minorEastAsia" w:hAnsiTheme="minorEastAsia" w:hint="eastAsia"/>
                <w:sz w:val="24"/>
              </w:rPr>
            </w:pPr>
            <w:r w:rsidRPr="00C944BA">
              <w:rPr>
                <w:rFonts w:asciiTheme="minorEastAsia" w:eastAsiaTheme="minorEastAsia" w:hAnsiTheme="minorEastAsia"/>
                <w:sz w:val="24"/>
              </w:rPr>
              <w:t>国外高校在后勤管理方面做得比较早，他们的系统通常较为成熟。除了基础的报修功能外，往往还具备成本核算功能。在技术架构上，国外更流行“前后端分离”的开发模式，通过API接口进行数据交互</w:t>
            </w:r>
            <w:r w:rsidRPr="00C944BA">
              <w:rPr>
                <w:rFonts w:asciiTheme="minorEastAsia" w:eastAsiaTheme="minorEastAsia" w:hAnsiTheme="minorEastAsia"/>
                <w:sz w:val="24"/>
                <w:vertAlign w:val="superscript"/>
              </w:rPr>
              <w:t>[</w:t>
            </w:r>
            <w:r w:rsidR="00965632">
              <w:rPr>
                <w:rFonts w:asciiTheme="minorEastAsia" w:eastAsiaTheme="minorEastAsia" w:hAnsiTheme="minorEastAsia" w:hint="eastAsia"/>
                <w:sz w:val="24"/>
                <w:vertAlign w:val="superscript"/>
              </w:rPr>
              <w:t>6</w:t>
            </w:r>
            <w:r w:rsidRPr="00C944BA">
              <w:rPr>
                <w:rFonts w:asciiTheme="minorEastAsia" w:eastAsiaTheme="minorEastAsia" w:hAnsiTheme="minorEastAsia"/>
                <w:sz w:val="24"/>
                <w:vertAlign w:val="superscript"/>
              </w:rPr>
              <w:t>]</w:t>
            </w:r>
            <w:r w:rsidRPr="00C944BA">
              <w:rPr>
                <w:rFonts w:asciiTheme="minorEastAsia" w:eastAsiaTheme="minorEastAsia" w:hAnsiTheme="minorEastAsia"/>
                <w:sz w:val="24"/>
              </w:rPr>
              <w:t>。Viecco等人提出，结合SCRUM敏捷开发与Django、Vue框架，能够显著提升软件开发的质量与响应速度</w:t>
            </w:r>
            <w:r w:rsidRPr="00C944BA">
              <w:rPr>
                <w:rFonts w:asciiTheme="minorEastAsia" w:eastAsiaTheme="minorEastAsia" w:hAnsiTheme="minorEastAsia"/>
                <w:sz w:val="24"/>
                <w:vertAlign w:val="superscript"/>
              </w:rPr>
              <w:t>[</w:t>
            </w:r>
            <w:r w:rsidR="00965632">
              <w:rPr>
                <w:rFonts w:asciiTheme="minorEastAsia" w:eastAsiaTheme="minorEastAsia" w:hAnsiTheme="minorEastAsia" w:hint="eastAsia"/>
                <w:sz w:val="24"/>
                <w:vertAlign w:val="superscript"/>
              </w:rPr>
              <w:t>7</w:t>
            </w:r>
            <w:r w:rsidRPr="00C944BA">
              <w:rPr>
                <w:rFonts w:asciiTheme="minorEastAsia" w:eastAsiaTheme="minorEastAsia" w:hAnsiTheme="minorEastAsia"/>
                <w:sz w:val="24"/>
                <w:vertAlign w:val="superscript"/>
              </w:rPr>
              <w:t>]</w:t>
            </w:r>
            <w:r w:rsidRPr="00C944BA">
              <w:rPr>
                <w:rFonts w:asciiTheme="minorEastAsia" w:eastAsiaTheme="minorEastAsia" w:hAnsiTheme="minorEastAsia"/>
                <w:sz w:val="24"/>
              </w:rPr>
              <w:t>。</w:t>
            </w:r>
          </w:p>
          <w:p w14:paraId="6747E074" w14:textId="5544A6BD" w:rsidR="00B61170" w:rsidRPr="00B61170" w:rsidRDefault="00B61170" w:rsidP="00B61170">
            <w:pPr>
              <w:spacing w:line="440" w:lineRule="exact"/>
              <w:ind w:firstLineChars="200" w:firstLine="480"/>
              <w:rPr>
                <w:rFonts w:asciiTheme="minorEastAsia" w:eastAsiaTheme="minorEastAsia" w:hAnsiTheme="minorEastAsia" w:hint="eastAsia"/>
                <w:sz w:val="24"/>
              </w:rPr>
            </w:pPr>
            <w:r w:rsidRPr="00B61170">
              <w:rPr>
                <w:rFonts w:asciiTheme="minorEastAsia" w:eastAsiaTheme="minorEastAsia" w:hAnsiTheme="minorEastAsia"/>
                <w:sz w:val="24"/>
              </w:rPr>
              <w:t>3.发展趋势</w:t>
            </w:r>
          </w:p>
          <w:p w14:paraId="4B7AA678" w14:textId="7D61B477" w:rsidR="00B61170" w:rsidRPr="00B61170" w:rsidRDefault="00B61170" w:rsidP="00B61170">
            <w:pPr>
              <w:spacing w:line="440" w:lineRule="exact"/>
              <w:ind w:firstLineChars="200" w:firstLine="480"/>
              <w:rPr>
                <w:rFonts w:asciiTheme="minorEastAsia" w:eastAsiaTheme="minorEastAsia" w:hAnsiTheme="minorEastAsia" w:hint="eastAsia"/>
                <w:sz w:val="24"/>
              </w:rPr>
            </w:pPr>
            <w:r w:rsidRPr="00B61170">
              <w:rPr>
                <w:rFonts w:asciiTheme="minorEastAsia" w:eastAsiaTheme="minorEastAsia" w:hAnsiTheme="minorEastAsia"/>
                <w:sz w:val="24"/>
              </w:rPr>
              <w:t>未来的校园报修系统会朝着更加“轻量化”和“智能化”的方向发展。主要有两个趋势：</w:t>
            </w:r>
          </w:p>
          <w:p w14:paraId="3B512BC0" w14:textId="77777777" w:rsidR="00B61170" w:rsidRPr="00B61170" w:rsidRDefault="00B61170" w:rsidP="00B61170">
            <w:pPr>
              <w:spacing w:line="440" w:lineRule="exact"/>
              <w:ind w:firstLineChars="200" w:firstLine="480"/>
              <w:rPr>
                <w:rFonts w:asciiTheme="minorEastAsia" w:eastAsiaTheme="minorEastAsia" w:hAnsiTheme="minorEastAsia" w:hint="eastAsia"/>
                <w:sz w:val="24"/>
              </w:rPr>
            </w:pPr>
            <w:r w:rsidRPr="00B61170">
              <w:rPr>
                <w:rFonts w:asciiTheme="minorEastAsia" w:eastAsiaTheme="minorEastAsia" w:hAnsiTheme="minorEastAsia"/>
                <w:sz w:val="24"/>
              </w:rPr>
              <w:lastRenderedPageBreak/>
              <w:t>移动优先与体验优化：界面会设计得更好看、更适合手机操作，追求类似电商或外卖平台的流畅体验。</w:t>
            </w:r>
          </w:p>
          <w:p w14:paraId="34083CA4" w14:textId="77777777" w:rsidR="00B61170" w:rsidRPr="00B61170" w:rsidRDefault="00B61170" w:rsidP="00B61170">
            <w:pPr>
              <w:spacing w:line="440" w:lineRule="exact"/>
              <w:ind w:firstLineChars="200" w:firstLine="480"/>
              <w:rPr>
                <w:rFonts w:asciiTheme="minorEastAsia" w:eastAsiaTheme="minorEastAsia" w:hAnsiTheme="minorEastAsia" w:hint="eastAsia"/>
                <w:sz w:val="24"/>
              </w:rPr>
            </w:pPr>
            <w:r w:rsidRPr="00B61170">
              <w:rPr>
                <w:rFonts w:asciiTheme="minorEastAsia" w:eastAsiaTheme="minorEastAsia" w:hAnsiTheme="minorEastAsia"/>
                <w:sz w:val="24"/>
              </w:rPr>
              <w:t>智能化辅助：系统将越来越多地引入智能功能，例如学生输入故障描述，系统能自动弹出一些简单的解决建议（如重启设备、检查电源），从而减少师傅上门的次数。 本课题正是顺应这一趋势，尝试在传统的报修系统中加入 AI 辅助参考功能，做一点智能化的探索。</w:t>
            </w:r>
          </w:p>
          <w:p w14:paraId="53668175" w14:textId="2BC75A42" w:rsidR="00A76C3D" w:rsidRPr="00B61170" w:rsidRDefault="00A76C3D" w:rsidP="00334A2E">
            <w:pPr>
              <w:spacing w:line="440" w:lineRule="exact"/>
            </w:pPr>
          </w:p>
        </w:tc>
      </w:tr>
    </w:tbl>
    <w:tbl>
      <w:tblPr>
        <w:tblpPr w:leftFromText="180" w:rightFromText="180" w:vertAnchor="text" w:horzAnchor="page" w:tblpX="1549" w:tblpY="15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17"/>
      </w:tblGrid>
      <w:tr w:rsidR="00A76C3D" w14:paraId="57586C37" w14:textId="77777777">
        <w:trPr>
          <w:trHeight w:val="4403"/>
        </w:trPr>
        <w:tc>
          <w:tcPr>
            <w:tcW w:w="9117" w:type="dxa"/>
          </w:tcPr>
          <w:p w14:paraId="16A22244" w14:textId="77777777" w:rsidR="0067256B" w:rsidRPr="00990A48" w:rsidRDefault="0067256B" w:rsidP="0067256B">
            <w:pPr>
              <w:spacing w:line="440" w:lineRule="exact"/>
              <w:rPr>
                <w:rFonts w:ascii="宋体" w:hAnsi="宋体" w:hint="eastAsia"/>
                <w:sz w:val="24"/>
              </w:rPr>
            </w:pPr>
            <w:r w:rsidRPr="00990A48">
              <w:rPr>
                <w:rFonts w:ascii="宋体" w:hAnsi="宋体"/>
                <w:sz w:val="24"/>
              </w:rPr>
              <w:lastRenderedPageBreak/>
              <w:t>二、主要研究内容与拟解决的主要问题</w:t>
            </w:r>
          </w:p>
          <w:p w14:paraId="65093F87" w14:textId="77777777"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1. 主要研究内容</w:t>
            </w:r>
          </w:p>
          <w:p w14:paraId="2ED6FA0E" w14:textId="0B07D63D"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（1）系统需求分析与架构设计 本课题将首先深入调研高校后勤报修的实际业务流程，梳理出学生、维修人员、审核员、管理员四种用户角色的具体功能需求。在此基础上，设计一套基于B/S架构的校园报修平台。系统将采用当前流行的前后端分离开发模式：</w:t>
            </w:r>
          </w:p>
          <w:p w14:paraId="0843C707" w14:textId="17C6B83F"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前端：使用Vue框架构建用户界面，负责页面的展示和用户的点击操作，确保在电脑和手机浏览器上都有良好的视觉体验。</w:t>
            </w:r>
          </w:p>
          <w:p w14:paraId="2B370626" w14:textId="4DC14D43"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后端：使用Python的Django框架编写业务逻辑，负责处理报修请求、</w:t>
            </w:r>
            <w:r w:rsidR="00187C30">
              <w:rPr>
                <w:rFonts w:ascii="宋体" w:hAnsi="宋体" w:hint="eastAsia"/>
                <w:sz w:val="24"/>
              </w:rPr>
              <w:t>抢</w:t>
            </w:r>
            <w:r w:rsidRPr="00990A48">
              <w:rPr>
                <w:rFonts w:ascii="宋体" w:hAnsi="宋体"/>
                <w:sz w:val="24"/>
              </w:rPr>
              <w:t>单逻辑和权限判断。</w:t>
            </w:r>
          </w:p>
          <w:p w14:paraId="78F3B8E4" w14:textId="64BE090F"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数据库：使用MySQL存储所有的用户信息、报修单据和评价记录，确保数据的长期保存与安全。</w:t>
            </w:r>
          </w:p>
          <w:p w14:paraId="484C066D" w14:textId="77777777" w:rsidR="00016DD3" w:rsidRDefault="0067256B" w:rsidP="006C3C92">
            <w:pPr>
              <w:spacing w:line="440" w:lineRule="exact"/>
              <w:ind w:firstLineChars="200" w:firstLine="480"/>
              <w:rPr>
                <w:rFonts w:ascii="宋体" w:hAnsi="宋体" w:hint="eastAsia"/>
                <w:sz w:val="24"/>
              </w:rPr>
            </w:pPr>
            <w:r w:rsidRPr="00990A48">
              <w:rPr>
                <w:rFonts w:ascii="宋体" w:hAnsi="宋体"/>
                <w:sz w:val="24"/>
              </w:rPr>
              <w:t>（2）核心功能模块开发</w:t>
            </w:r>
          </w:p>
          <w:p w14:paraId="390901E8" w14:textId="35884857"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本系统主要包含以下四大核心功能模块，涵盖了报修业务的全生命周期：</w:t>
            </w:r>
          </w:p>
          <w:p w14:paraId="299AFD85" w14:textId="0A332B69"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用户权限与登录管理模块：实现多角色的安全登录与认证功能。系统需要存储用户的学号/工号、姓名、联系方式等基本信息。登录时，系统会自动识别用户身份：</w:t>
            </w:r>
          </w:p>
          <w:p w14:paraId="39FCA1CC" w14:textId="77777777"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学生：登录后仅展示“在线报修”、“我的报修”、“个人中心”等菜单。</w:t>
            </w:r>
          </w:p>
          <w:p w14:paraId="2BD7D7B7" w14:textId="77777777"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维修员：登录后展示“任务大厅”、“历史订单”等工作相关菜单。</w:t>
            </w:r>
          </w:p>
          <w:p w14:paraId="4C12784F" w14:textId="03150341" w:rsidR="006C3C92" w:rsidRPr="00990A48" w:rsidRDefault="006C3C92" w:rsidP="006C3C92">
            <w:pPr>
              <w:spacing w:line="440" w:lineRule="exact"/>
              <w:ind w:firstLineChars="200" w:firstLine="480"/>
              <w:rPr>
                <w:rFonts w:ascii="宋体" w:hAnsi="宋体" w:hint="eastAsia"/>
                <w:sz w:val="24"/>
              </w:rPr>
            </w:pPr>
            <w:r w:rsidRPr="00990A48">
              <w:rPr>
                <w:rFonts w:ascii="宋体" w:hAnsi="宋体"/>
                <w:sz w:val="24"/>
              </w:rPr>
              <w:t>审核员：登录后展示 “待审核工单”、“审核历史”菜单。主要负责对学生提交的单据进行线上预审，识别并驳回无效或恶作剧报修，确保维修资源的有效利用。</w:t>
            </w:r>
          </w:p>
          <w:p w14:paraId="127B61B2" w14:textId="77777777"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管理员：拥有最高权限，可进入后台管理所有账号和数据，确保各角色各司其职，互不越界。</w:t>
            </w:r>
          </w:p>
          <w:p w14:paraId="225FB7D1" w14:textId="77777777"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报修业务全流程管理模块： 这是系统的核心业务部分，旨在实现报修单的全流程闭环管理。具体包括：</w:t>
            </w:r>
          </w:p>
          <w:p w14:paraId="4D1B91B6" w14:textId="79DE479F"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在线填单：学生可填写故障名称、故障详细描述、具体位置（楼号</w:t>
            </w:r>
            <w:r w:rsidR="006C3C92" w:rsidRPr="00990A48">
              <w:rPr>
                <w:rFonts w:ascii="宋体" w:hAnsi="宋体" w:hint="eastAsia"/>
                <w:sz w:val="24"/>
              </w:rPr>
              <w:t>和</w:t>
            </w:r>
            <w:r w:rsidRPr="00990A48">
              <w:rPr>
                <w:rFonts w:ascii="宋体" w:hAnsi="宋体"/>
                <w:sz w:val="24"/>
              </w:rPr>
              <w:t>门牌号）、联系电话，并支持上传故障现场照片，以便维修师傅提前预判问题。</w:t>
            </w:r>
          </w:p>
          <w:p w14:paraId="35B1C337" w14:textId="1480A024"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审核与</w:t>
            </w:r>
            <w:r w:rsidR="00384F97">
              <w:rPr>
                <w:rFonts w:ascii="宋体" w:hAnsi="宋体" w:hint="eastAsia"/>
                <w:sz w:val="24"/>
              </w:rPr>
              <w:t>发布</w:t>
            </w:r>
            <w:r w:rsidRPr="00990A48">
              <w:rPr>
                <w:rFonts w:ascii="宋体" w:hAnsi="宋体"/>
                <w:sz w:val="24"/>
              </w:rPr>
              <w:t>：审核员对提交的单据进行有效性核查，过滤恶作剧报修，</w:t>
            </w:r>
            <w:r w:rsidR="00A57D8B" w:rsidRPr="00A57D8B">
              <w:rPr>
                <w:rFonts w:ascii="宋体" w:hAnsi="宋体"/>
                <w:sz w:val="24"/>
              </w:rPr>
              <w:t>并将合规工单发布至公共任务大厅供维修人员抢单</w:t>
            </w:r>
            <w:r w:rsidRPr="00990A48">
              <w:rPr>
                <w:rFonts w:ascii="宋体" w:hAnsi="宋体"/>
                <w:sz w:val="24"/>
              </w:rPr>
              <w:t>。</w:t>
            </w:r>
          </w:p>
          <w:p w14:paraId="7F9AF57C" w14:textId="77777777"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维修与反馈：维修人员接单后进行现场维修，完工后在系统内点击“确认完成”，系统自动更新订单状态。</w:t>
            </w:r>
          </w:p>
          <w:p w14:paraId="76C89473" w14:textId="681505B4"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评价与激励模块（服务之星）： 为了提升服务质量，系统设计了可视化的评价体</w:t>
            </w:r>
            <w:r w:rsidRPr="00990A48">
              <w:rPr>
                <w:rFonts w:ascii="宋体" w:hAnsi="宋体"/>
                <w:sz w:val="24"/>
              </w:rPr>
              <w:lastRenderedPageBreak/>
              <w:t>系。维修完成后，学生可从“响应速度”、“维修质量”、“服务态度”三个维度对师傅进行打分。系统后台会定期自动计算每位维修师傅的平均分，并将评分最高的几位师傅自动推送到首页的“服务之星”轮播图中展示，以此激励维修人员提升服务水平。</w:t>
            </w:r>
          </w:p>
          <w:p w14:paraId="07F3EA1B" w14:textId="75850C3C"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AI 智能辅助参考模块：为了体现系统的智能化并辅助学生使用设备，系统集成了一个第三方的AI问答接口，并严格限定其功能边界：</w:t>
            </w:r>
          </w:p>
          <w:p w14:paraId="3368B7B2" w14:textId="006C6816"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保养维护建议推送：当学生在报修页面输入故障描述时，系统会通过接口获取通用的维护建议，并以弹窗形式展示，引导学生养成良好的使用习惯。</w:t>
            </w:r>
          </w:p>
          <w:p w14:paraId="535BEFBF" w14:textId="118012A6"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幻觉风险提示机制：为了防止AI生成错误信息误导学生，系统在界面设计上不仅使用醒目的颜色区分AI建议，还会在弹窗中强制显示红字警示：“温馨提示：AI 建议仅供参考，可能存在误差。严禁完全依赖AI进行高风险操作，请以维修师傅现场诊断为准。”确保系统使用的安全性。</w:t>
            </w:r>
          </w:p>
          <w:p w14:paraId="09094230" w14:textId="77777777"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（3）关键业务逻辑设计</w:t>
            </w:r>
          </w:p>
          <w:p w14:paraId="433CF012" w14:textId="77777777"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智能报修引导逻辑：编写简单的关键词匹配算法，当学生输入特定词汇（如“灯”、“水管”）时，系统自动推荐相应的报修分类（“电力类”、“水暖类”），简化填单操作。</w:t>
            </w:r>
          </w:p>
          <w:p w14:paraId="13D2CB11" w14:textId="77777777"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状态流转控制逻辑：严格定义报修单的状态变化规则（待审核 -&gt; 待接单 -&gt; 维修中 -&gt; 待评价 -&gt; 已完成），防止状态跳跃（例如不能从未接单直接跳到已完成），保证业务数据的严谨性。</w:t>
            </w:r>
          </w:p>
          <w:p w14:paraId="5A13EFE3" w14:textId="77777777" w:rsidR="00016DD3" w:rsidRDefault="0067256B" w:rsidP="006C3C92">
            <w:pPr>
              <w:spacing w:line="440" w:lineRule="exact"/>
              <w:ind w:firstLineChars="200" w:firstLine="480"/>
              <w:rPr>
                <w:rFonts w:ascii="宋体" w:hAnsi="宋体" w:hint="eastAsia"/>
                <w:sz w:val="24"/>
              </w:rPr>
            </w:pPr>
            <w:r w:rsidRPr="00990A48">
              <w:rPr>
                <w:rFonts w:ascii="宋体" w:hAnsi="宋体"/>
                <w:sz w:val="24"/>
              </w:rPr>
              <w:t>（4）系统测试与优化</w:t>
            </w:r>
          </w:p>
          <w:p w14:paraId="18C50D91" w14:textId="3B237388"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系统开发完成后，将进行全面的测试工作。包括功能测试、流程测试以及兼容性测试。同时，优化前后端的数据传输速度，减少页面加载等待时间。</w:t>
            </w:r>
          </w:p>
          <w:p w14:paraId="5AA6249A" w14:textId="77777777"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2. 拟解决的主要问题</w:t>
            </w:r>
          </w:p>
          <w:p w14:paraId="32D7193D" w14:textId="3CE0FEB1"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（1）解决报修流程的逻辑闭环与数据一致性问题 在多用户同时操作的情况下，确保报修单的状态流转准确无误。重点解决“并发冲突”问题（例如两个师傅同时抢一个单子怎么办），以及防止出现“未</w:t>
            </w:r>
            <w:r w:rsidR="00187C30">
              <w:rPr>
                <w:rFonts w:ascii="宋体" w:hAnsi="宋体" w:hint="eastAsia"/>
                <w:sz w:val="24"/>
              </w:rPr>
              <w:t>抢</w:t>
            </w:r>
            <w:r w:rsidRPr="00990A48">
              <w:rPr>
                <w:rFonts w:ascii="宋体" w:hAnsi="宋体"/>
                <w:sz w:val="24"/>
              </w:rPr>
              <w:t>单直接维修”或“未完工直接评价”的逻辑漏洞，保证数据库中每一条记录都是完整、合规的。</w:t>
            </w:r>
          </w:p>
          <w:p w14:paraId="00F00537" w14:textId="0B722289"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（2）实现严格且安全的角色权限隔离利用 Django框架自带的权限控制功能，解决“谁能看什么数据”的安全问题。必须确保学生只能查看自己提交的报修记录，绝对不能越权查看其他人的隐私信息或管理员的后台数据，保障系统的信息安全。</w:t>
            </w:r>
          </w:p>
          <w:p w14:paraId="1304D079" w14:textId="027365A2"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（3）解决前后端分离架构下的交互协同问题 由于前端和后端运行在不同的服务</w:t>
            </w:r>
            <w:r w:rsidRPr="00990A48">
              <w:rPr>
                <w:rFonts w:ascii="宋体" w:hAnsi="宋体"/>
                <w:sz w:val="24"/>
              </w:rPr>
              <w:lastRenderedPageBreak/>
              <w:t>端口，需要解决跨域资源共享的问题，确保前端能顺利从后端获取数据。同时，制定统一的 API 接口规范，保证前后端数据传输的准确性和稳定性。</w:t>
            </w:r>
          </w:p>
          <w:p w14:paraId="3ABE5BFE" w14:textId="13AA2C12"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（4）实现AI接口的有效集成与用户误导规避</w:t>
            </w:r>
          </w:p>
          <w:p w14:paraId="33DC00CB" w14:textId="208E7D5E"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技术层面：解决第三方AI接口调用可能存在的网络延迟问题，设计友好的“加载中”提示动画，防止页面假死。</w:t>
            </w:r>
          </w:p>
          <w:p w14:paraId="1A1741EB" w14:textId="4025F57E" w:rsidR="0067256B" w:rsidRPr="00990A48" w:rsidRDefault="0067256B" w:rsidP="006C3C92">
            <w:pPr>
              <w:spacing w:line="440" w:lineRule="exact"/>
              <w:ind w:firstLineChars="200" w:firstLine="480"/>
              <w:rPr>
                <w:rFonts w:ascii="宋体" w:hAnsi="宋体" w:hint="eastAsia"/>
                <w:sz w:val="24"/>
              </w:rPr>
            </w:pPr>
            <w:r w:rsidRPr="00990A48">
              <w:rPr>
                <w:rFonts w:ascii="宋体" w:hAnsi="宋体"/>
                <w:sz w:val="24"/>
              </w:rPr>
              <w:t>安全层面：这是非技术层面的关键难点。重点解决“如何防止用户盲信AI”。通过在 UI 界面上设计明显的警示标识，确保AI建议仅作为辅助参考，杜绝安全隐患。</w:t>
            </w:r>
          </w:p>
          <w:p w14:paraId="0C5676F7" w14:textId="77777777" w:rsidR="00797654" w:rsidRPr="004A620F" w:rsidRDefault="00797654" w:rsidP="00797654">
            <w:pPr>
              <w:spacing w:line="440" w:lineRule="exact"/>
              <w:ind w:firstLineChars="200" w:firstLine="480"/>
              <w:rPr>
                <w:rFonts w:asciiTheme="minorEastAsia" w:eastAsiaTheme="minorEastAsia" w:hAnsiTheme="minorEastAsia" w:hint="eastAsia"/>
                <w:sz w:val="24"/>
              </w:rPr>
            </w:pPr>
          </w:p>
          <w:p w14:paraId="6B9CABF1" w14:textId="77777777" w:rsidR="00797654" w:rsidRDefault="00797654" w:rsidP="00797654">
            <w:pPr>
              <w:spacing w:line="440" w:lineRule="exact"/>
              <w:ind w:firstLineChars="200" w:firstLine="480"/>
              <w:rPr>
                <w:rFonts w:asciiTheme="minorEastAsia" w:eastAsiaTheme="minorEastAsia" w:hAnsiTheme="minorEastAsia" w:hint="eastAsia"/>
                <w:sz w:val="24"/>
              </w:rPr>
            </w:pPr>
          </w:p>
          <w:p w14:paraId="018B2125" w14:textId="77777777" w:rsidR="00797654" w:rsidRDefault="00797654" w:rsidP="00797654">
            <w:pPr>
              <w:spacing w:line="440" w:lineRule="exact"/>
              <w:ind w:firstLineChars="200" w:firstLine="480"/>
              <w:rPr>
                <w:rFonts w:asciiTheme="minorEastAsia" w:eastAsiaTheme="minorEastAsia" w:hAnsiTheme="minorEastAsia" w:hint="eastAsia"/>
                <w:sz w:val="24"/>
              </w:rPr>
            </w:pPr>
          </w:p>
          <w:p w14:paraId="2FCA18A3" w14:textId="77777777" w:rsidR="00797654" w:rsidRDefault="00797654" w:rsidP="00797654">
            <w:pPr>
              <w:spacing w:line="440" w:lineRule="exact"/>
              <w:ind w:firstLineChars="200" w:firstLine="480"/>
              <w:rPr>
                <w:rFonts w:asciiTheme="minorEastAsia" w:eastAsiaTheme="minorEastAsia" w:hAnsiTheme="minorEastAsia" w:hint="eastAsia"/>
                <w:sz w:val="24"/>
              </w:rPr>
            </w:pPr>
          </w:p>
          <w:p w14:paraId="1DD6D84F" w14:textId="77777777" w:rsidR="00797654" w:rsidRDefault="00797654" w:rsidP="00797654">
            <w:pPr>
              <w:spacing w:line="440" w:lineRule="exact"/>
              <w:ind w:firstLineChars="200" w:firstLine="480"/>
              <w:rPr>
                <w:rFonts w:asciiTheme="minorEastAsia" w:eastAsiaTheme="minorEastAsia" w:hAnsiTheme="minorEastAsia" w:hint="eastAsia"/>
                <w:sz w:val="24"/>
              </w:rPr>
            </w:pPr>
          </w:p>
          <w:p w14:paraId="4C89F409" w14:textId="77777777" w:rsidR="00797654" w:rsidRDefault="00797654" w:rsidP="00797654">
            <w:pPr>
              <w:spacing w:line="440" w:lineRule="exact"/>
              <w:ind w:firstLineChars="200" w:firstLine="480"/>
              <w:rPr>
                <w:rFonts w:asciiTheme="minorEastAsia" w:eastAsiaTheme="minorEastAsia" w:hAnsiTheme="minorEastAsia" w:hint="eastAsia"/>
                <w:sz w:val="24"/>
              </w:rPr>
            </w:pPr>
          </w:p>
          <w:p w14:paraId="06ADB0F4" w14:textId="77777777" w:rsidR="00797654" w:rsidRDefault="00797654" w:rsidP="00797654">
            <w:pPr>
              <w:spacing w:line="440" w:lineRule="exact"/>
              <w:ind w:firstLineChars="200" w:firstLine="480"/>
              <w:rPr>
                <w:rFonts w:asciiTheme="minorEastAsia" w:eastAsiaTheme="minorEastAsia" w:hAnsiTheme="minorEastAsia" w:hint="eastAsia"/>
                <w:sz w:val="24"/>
              </w:rPr>
            </w:pPr>
          </w:p>
          <w:p w14:paraId="158672C3" w14:textId="77777777" w:rsidR="00797654" w:rsidRDefault="00797654" w:rsidP="00797654">
            <w:pPr>
              <w:spacing w:line="440" w:lineRule="exact"/>
              <w:ind w:firstLineChars="200" w:firstLine="480"/>
              <w:rPr>
                <w:rFonts w:asciiTheme="minorEastAsia" w:eastAsiaTheme="minorEastAsia" w:hAnsiTheme="minorEastAsia" w:hint="eastAsia"/>
                <w:sz w:val="24"/>
              </w:rPr>
            </w:pPr>
          </w:p>
          <w:p w14:paraId="6BDE1306" w14:textId="77777777" w:rsidR="00797654" w:rsidRDefault="00797654" w:rsidP="00797654">
            <w:pPr>
              <w:spacing w:line="440" w:lineRule="exact"/>
              <w:ind w:firstLineChars="200" w:firstLine="480"/>
              <w:rPr>
                <w:rFonts w:asciiTheme="minorEastAsia" w:eastAsiaTheme="minorEastAsia" w:hAnsiTheme="minorEastAsia" w:hint="eastAsia"/>
                <w:sz w:val="24"/>
              </w:rPr>
            </w:pPr>
          </w:p>
          <w:p w14:paraId="4DEFE58B" w14:textId="77777777" w:rsidR="00797654" w:rsidRDefault="00797654" w:rsidP="00797654">
            <w:pPr>
              <w:spacing w:line="440" w:lineRule="exact"/>
              <w:ind w:firstLineChars="200" w:firstLine="480"/>
              <w:rPr>
                <w:rFonts w:asciiTheme="minorEastAsia" w:eastAsiaTheme="minorEastAsia" w:hAnsiTheme="minorEastAsia" w:hint="eastAsia"/>
                <w:sz w:val="24"/>
              </w:rPr>
            </w:pPr>
          </w:p>
          <w:p w14:paraId="1EDD94AF" w14:textId="77777777" w:rsidR="00797654" w:rsidRDefault="00797654" w:rsidP="00797654">
            <w:pPr>
              <w:spacing w:line="440" w:lineRule="exact"/>
              <w:ind w:firstLineChars="200" w:firstLine="480"/>
              <w:rPr>
                <w:rFonts w:asciiTheme="minorEastAsia" w:eastAsiaTheme="minorEastAsia" w:hAnsiTheme="minorEastAsia" w:hint="eastAsia"/>
                <w:sz w:val="24"/>
              </w:rPr>
            </w:pPr>
          </w:p>
          <w:p w14:paraId="7F5B9D58" w14:textId="77777777" w:rsidR="00797654" w:rsidRDefault="00797654" w:rsidP="00797654">
            <w:pPr>
              <w:spacing w:line="440" w:lineRule="exact"/>
              <w:ind w:firstLineChars="200" w:firstLine="480"/>
              <w:rPr>
                <w:rFonts w:asciiTheme="minorEastAsia" w:eastAsiaTheme="minorEastAsia" w:hAnsiTheme="minorEastAsia" w:hint="eastAsia"/>
                <w:sz w:val="24"/>
              </w:rPr>
            </w:pPr>
          </w:p>
          <w:p w14:paraId="7A6228C3" w14:textId="77777777" w:rsidR="001A5117" w:rsidRDefault="001A5117" w:rsidP="00797654">
            <w:pPr>
              <w:spacing w:line="440" w:lineRule="exact"/>
              <w:ind w:firstLineChars="200" w:firstLine="480"/>
              <w:rPr>
                <w:rFonts w:asciiTheme="minorEastAsia" w:eastAsiaTheme="minorEastAsia" w:hAnsiTheme="minorEastAsia" w:hint="eastAsia"/>
                <w:sz w:val="24"/>
              </w:rPr>
            </w:pPr>
          </w:p>
          <w:p w14:paraId="25FB8328" w14:textId="77777777" w:rsidR="001A5117" w:rsidRDefault="001A5117" w:rsidP="00797654">
            <w:pPr>
              <w:spacing w:line="440" w:lineRule="exact"/>
              <w:ind w:firstLineChars="200" w:firstLine="480"/>
              <w:rPr>
                <w:rFonts w:asciiTheme="minorEastAsia" w:eastAsiaTheme="minorEastAsia" w:hAnsiTheme="minorEastAsia" w:hint="eastAsia"/>
                <w:sz w:val="24"/>
              </w:rPr>
            </w:pPr>
          </w:p>
          <w:p w14:paraId="79AD9E47" w14:textId="77777777" w:rsidR="001A5117" w:rsidRDefault="001A5117" w:rsidP="00797654">
            <w:pPr>
              <w:spacing w:line="440" w:lineRule="exact"/>
              <w:ind w:firstLineChars="200" w:firstLine="480"/>
              <w:rPr>
                <w:rFonts w:asciiTheme="minorEastAsia" w:eastAsiaTheme="minorEastAsia" w:hAnsiTheme="minorEastAsia" w:hint="eastAsia"/>
                <w:sz w:val="24"/>
              </w:rPr>
            </w:pPr>
          </w:p>
          <w:p w14:paraId="0EDB22D6" w14:textId="77777777" w:rsidR="001A5117" w:rsidRDefault="001A5117" w:rsidP="00797654">
            <w:pPr>
              <w:spacing w:line="440" w:lineRule="exact"/>
              <w:ind w:firstLineChars="200" w:firstLine="480"/>
              <w:rPr>
                <w:rFonts w:asciiTheme="minorEastAsia" w:eastAsiaTheme="minorEastAsia" w:hAnsiTheme="minorEastAsia" w:hint="eastAsia"/>
                <w:sz w:val="24"/>
              </w:rPr>
            </w:pPr>
          </w:p>
          <w:p w14:paraId="71650601" w14:textId="77777777" w:rsidR="001A5117" w:rsidRDefault="001A5117" w:rsidP="00797654">
            <w:pPr>
              <w:spacing w:line="440" w:lineRule="exact"/>
              <w:ind w:firstLineChars="200" w:firstLine="480"/>
              <w:rPr>
                <w:rFonts w:asciiTheme="minorEastAsia" w:eastAsiaTheme="minorEastAsia" w:hAnsiTheme="minorEastAsia" w:hint="eastAsia"/>
                <w:sz w:val="24"/>
              </w:rPr>
            </w:pPr>
          </w:p>
          <w:p w14:paraId="75AFA57F" w14:textId="77777777" w:rsidR="001A5117" w:rsidRDefault="001A5117" w:rsidP="00797654">
            <w:pPr>
              <w:spacing w:line="440" w:lineRule="exact"/>
              <w:ind w:firstLineChars="200" w:firstLine="480"/>
              <w:rPr>
                <w:rFonts w:asciiTheme="minorEastAsia" w:eastAsiaTheme="minorEastAsia" w:hAnsiTheme="minorEastAsia" w:hint="eastAsia"/>
                <w:sz w:val="24"/>
              </w:rPr>
            </w:pPr>
          </w:p>
          <w:p w14:paraId="6672673E" w14:textId="77777777" w:rsidR="001A5117" w:rsidRDefault="001A5117" w:rsidP="00797654">
            <w:pPr>
              <w:spacing w:line="440" w:lineRule="exact"/>
              <w:ind w:firstLineChars="200" w:firstLine="480"/>
              <w:rPr>
                <w:rFonts w:asciiTheme="minorEastAsia" w:eastAsiaTheme="minorEastAsia" w:hAnsiTheme="minorEastAsia" w:hint="eastAsia"/>
                <w:sz w:val="24"/>
              </w:rPr>
            </w:pPr>
          </w:p>
          <w:p w14:paraId="7E890458" w14:textId="77777777" w:rsidR="001A5117" w:rsidRDefault="001A5117" w:rsidP="00797654">
            <w:pPr>
              <w:spacing w:line="440" w:lineRule="exact"/>
              <w:ind w:firstLineChars="200" w:firstLine="480"/>
              <w:rPr>
                <w:rFonts w:asciiTheme="minorEastAsia" w:eastAsiaTheme="minorEastAsia" w:hAnsiTheme="minorEastAsia" w:hint="eastAsia"/>
                <w:sz w:val="24"/>
              </w:rPr>
            </w:pPr>
          </w:p>
          <w:p w14:paraId="54673BEB" w14:textId="77777777" w:rsidR="001A5117" w:rsidRDefault="001A5117" w:rsidP="00797654">
            <w:pPr>
              <w:spacing w:line="440" w:lineRule="exact"/>
              <w:ind w:firstLineChars="200" w:firstLine="480"/>
              <w:rPr>
                <w:rFonts w:asciiTheme="minorEastAsia" w:eastAsiaTheme="minorEastAsia" w:hAnsiTheme="minorEastAsia" w:hint="eastAsia"/>
                <w:sz w:val="24"/>
              </w:rPr>
            </w:pPr>
          </w:p>
          <w:p w14:paraId="22819D31" w14:textId="77777777" w:rsidR="001A5117" w:rsidRDefault="001A5117" w:rsidP="00797654">
            <w:pPr>
              <w:spacing w:line="440" w:lineRule="exact"/>
              <w:ind w:firstLineChars="200" w:firstLine="480"/>
              <w:rPr>
                <w:rFonts w:asciiTheme="minorEastAsia" w:eastAsiaTheme="minorEastAsia" w:hAnsiTheme="minorEastAsia" w:hint="eastAsia"/>
                <w:sz w:val="24"/>
              </w:rPr>
            </w:pPr>
          </w:p>
          <w:p w14:paraId="51684B74" w14:textId="77777777" w:rsidR="005A10E4" w:rsidRDefault="005A10E4" w:rsidP="00797654">
            <w:pPr>
              <w:spacing w:line="440" w:lineRule="exact"/>
              <w:ind w:firstLineChars="200" w:firstLine="480"/>
              <w:rPr>
                <w:rFonts w:asciiTheme="minorEastAsia" w:eastAsiaTheme="minorEastAsia" w:hAnsiTheme="minorEastAsia" w:hint="eastAsia"/>
                <w:sz w:val="24"/>
              </w:rPr>
            </w:pPr>
          </w:p>
          <w:p w14:paraId="1D080299" w14:textId="7D20B56E" w:rsidR="00797654" w:rsidRPr="00797654" w:rsidRDefault="00797654" w:rsidP="00797654">
            <w:pPr>
              <w:spacing w:line="440" w:lineRule="exact"/>
              <w:ind w:firstLineChars="200" w:firstLine="480"/>
              <w:rPr>
                <w:rFonts w:asciiTheme="minorEastAsia" w:eastAsiaTheme="minorEastAsia" w:hAnsiTheme="minorEastAsia" w:hint="eastAsia"/>
                <w:sz w:val="24"/>
              </w:rPr>
            </w:pPr>
          </w:p>
        </w:tc>
      </w:tr>
      <w:tr w:rsidR="00A76C3D" w14:paraId="025EEA7E" w14:textId="77777777">
        <w:tc>
          <w:tcPr>
            <w:tcW w:w="9117" w:type="dxa"/>
          </w:tcPr>
          <w:p w14:paraId="7A7C421B" w14:textId="77777777" w:rsidR="001A5117" w:rsidRPr="00990A48" w:rsidRDefault="001A5117" w:rsidP="00005790">
            <w:pPr>
              <w:spacing w:line="440" w:lineRule="exact"/>
              <w:ind w:firstLineChars="200" w:firstLine="480"/>
              <w:rPr>
                <w:rFonts w:ascii="宋体" w:hAnsi="宋体" w:hint="eastAsia"/>
                <w:sz w:val="24"/>
              </w:rPr>
            </w:pPr>
            <w:r w:rsidRPr="00990A48">
              <w:rPr>
                <w:rFonts w:ascii="宋体" w:hAnsi="宋体"/>
                <w:sz w:val="24"/>
              </w:rPr>
              <w:lastRenderedPageBreak/>
              <w:t>三、本选题研究的思路、方法及措施</w:t>
            </w:r>
          </w:p>
          <w:p w14:paraId="0586E86E" w14:textId="77777777"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1. 研究思路</w:t>
            </w:r>
          </w:p>
          <w:p w14:paraId="238F86B9" w14:textId="55033A45"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本课题旨在构建一个流程高效、监管透明、且具备一定智能化水平的校园报修服务平台。研究思路严格遵循软件工程标准化开发流程，总体路线如下：首先，坚持“以用户需求为核心”的导向，通过实地调研与分析，深入梳理学生、审核员、维修员及管理员四种角色的核心业务痛点，从而确立系统的功能边界与业务流程。其次，在技术架构设计上，采用当前互联网行业主流的B/S（浏览器/服务器）架构。后端选用Python</w:t>
            </w:r>
            <w:r w:rsidR="00323A34">
              <w:rPr>
                <w:rFonts w:ascii="宋体" w:hAnsi="宋体" w:hint="eastAsia"/>
                <w:sz w:val="24"/>
              </w:rPr>
              <w:t xml:space="preserve"> </w:t>
            </w:r>
            <w:r w:rsidRPr="00990A48">
              <w:rPr>
                <w:rFonts w:ascii="宋体" w:hAnsi="宋体"/>
                <w:sz w:val="24"/>
              </w:rPr>
              <w:t>Djang框架，利用其成熟的生态保障业务逻辑的稳定性与数据的安全性；前端选用Vue.js框架，致力于提升用户界面的交互体验与响应速度，实现前后端分离的高效开发模式。最后，在功能实现阶段，重点攻克报修工单的全生命周期闭环管理、第三方AI接口的辅助集成以及基于数据的多维度绩效评价体系。在系统开发完成后，通过严格的功能测试与压力测试，确保系统上线后能够稳定运行，切实满足高校后勤精细化管理的需求。</w:t>
            </w:r>
          </w:p>
          <w:p w14:paraId="54303AFA" w14:textId="77777777"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2. 研究方法</w:t>
            </w:r>
          </w:p>
          <w:p w14:paraId="59536581" w14:textId="28A65FCB"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（1）文献研究法 利用学校图书馆及知网等学术平台，广泛查阅“Web应用开发技术”及“Python框架应用”的相关文献与学位论文。通过梳理现有的理论成果与技术案例，分析当前报修系统的设计模式与主流技术标准，为本课题的系统架构设计与功能规划提供扎实的理论依据。</w:t>
            </w:r>
          </w:p>
          <w:p w14:paraId="6F69FA26" w14:textId="11B5BCF9"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（2）对比分析法深入调研并对比分析目前高校常用的通用办公软件与传统人工报修模式。</w:t>
            </w:r>
          </w:p>
          <w:p w14:paraId="4FAE8069" w14:textId="041F6837"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指出通用软件在“学生端权限缺失”及“流程僵化”方面的不足；</w:t>
            </w:r>
          </w:p>
          <w:p w14:paraId="748118AE" w14:textId="01D7883C"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分析传统模式在“信息碎片化”、“数据难统计”及“缺乏激励机制”等方面的弊端。 在此基础上，本课题提出“引入审核员线上预审”与“AI辅助引导”的针对性优化方案，以弥补现有模式的缺陷，提升管理效率。</w:t>
            </w:r>
          </w:p>
          <w:p w14:paraId="179CB191" w14:textId="44920E68"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3）软件工程法严格遵循软件生命周期（SDLC）的标准流程，按阶段有序推进研究工作。从初期的需求分析入手，到中期的系统概要设计与详细设计，再到后期的编码实现与测试验收，每个阶段都输出相应的文档与成果，确保开发过程规范可控，代码质量符合标准。</w:t>
            </w:r>
          </w:p>
          <w:p w14:paraId="7154BFF2" w14:textId="77777777"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3. 措施</w:t>
            </w:r>
          </w:p>
          <w:p w14:paraId="5B549090" w14:textId="77777777"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本系统采用结构化分析与模块化设计相结合的方法，具体实施方案如下：</w:t>
            </w:r>
          </w:p>
          <w:p w14:paraId="563AC2A5" w14:textId="77777777"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3.1 需求分析 结合校园报修的真实业务场景，细化四大核心角色的功能需求：</w:t>
            </w:r>
          </w:p>
          <w:p w14:paraId="274A2815" w14:textId="33973100"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lastRenderedPageBreak/>
              <w:t>学生端：侧重于操作的便捷性。实现故障的在线填报，接收AI提供的设备保养建议弹窗，实时查询维修进度轨迹，并对维修服务质量进行打分评价。</w:t>
            </w:r>
          </w:p>
          <w:p w14:paraId="62F075EF" w14:textId="711D66EA"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审核员端：侧重于信息的准确性。负责对学生提交的工单进行线上预审，有效拦截恶作剧或无效报修，</w:t>
            </w:r>
            <w:r w:rsidR="005B5332" w:rsidRPr="00990A48">
              <w:rPr>
                <w:rFonts w:ascii="宋体" w:hAnsi="宋体"/>
                <w:sz w:val="24"/>
              </w:rPr>
              <w:t>并将合规工单发布至公共任务大厅供维修人员抢单</w:t>
            </w:r>
            <w:r w:rsidRPr="00990A48">
              <w:rPr>
                <w:rFonts w:ascii="宋体" w:hAnsi="宋体"/>
                <w:sz w:val="24"/>
              </w:rPr>
              <w:t>，起到“过滤器”的作用。</w:t>
            </w:r>
          </w:p>
          <w:p w14:paraId="3DE93687" w14:textId="65BB35CD"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维修员端：侧重于响应的时效性。</w:t>
            </w:r>
            <w:r w:rsidR="002A5797" w:rsidRPr="00990A48">
              <w:rPr>
                <w:rFonts w:ascii="宋体" w:hAnsi="宋体"/>
                <w:sz w:val="24"/>
              </w:rPr>
              <w:t>实现移动端自主抢单</w:t>
            </w:r>
            <w:r w:rsidRPr="00990A48">
              <w:rPr>
                <w:rFonts w:ascii="宋体" w:hAnsi="宋体"/>
                <w:sz w:val="24"/>
              </w:rPr>
              <w:t>、查看故障详细定位，以及完工后的状态确认与反馈。</w:t>
            </w:r>
          </w:p>
          <w:p w14:paraId="36DDB7AE" w14:textId="77777777"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管理员端：侧重于管理的全局性。负责维护基础数据（如楼栋信息、报修分类），管理所有用户账号的安全，并查看可视化的数据统计图表，为后勤决策提供数据支持。</w:t>
            </w:r>
          </w:p>
          <w:p w14:paraId="72DC517E" w14:textId="77777777"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3.2 系统设计</w:t>
            </w:r>
          </w:p>
          <w:p w14:paraId="092F5353" w14:textId="77777777"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（1）总体技术选型</w:t>
            </w:r>
          </w:p>
          <w:p w14:paraId="04C35C5F" w14:textId="2FFF7C88" w:rsidR="00E95A7E" w:rsidRPr="00E95A7E" w:rsidRDefault="00E95A7E" w:rsidP="00E95A7E">
            <w:pPr>
              <w:spacing w:line="440" w:lineRule="exact"/>
              <w:ind w:firstLineChars="200" w:firstLine="480"/>
              <w:rPr>
                <w:rFonts w:ascii="宋体" w:hAnsi="宋体" w:hint="eastAsia"/>
                <w:sz w:val="24"/>
              </w:rPr>
            </w:pPr>
            <w:r w:rsidRPr="00E95A7E">
              <w:rPr>
                <w:rFonts w:ascii="宋体" w:hAnsi="宋体"/>
                <w:sz w:val="24"/>
              </w:rPr>
              <w:t>后端：选用Python语言，基于Django框架进行开发。Django框架功能完善，内置了高效的数据库管理机制和完善的用户权限系统</w:t>
            </w:r>
            <w:r w:rsidRPr="00E95A7E">
              <w:rPr>
                <w:rFonts w:ascii="宋体" w:hAnsi="宋体"/>
                <w:sz w:val="24"/>
                <w:vertAlign w:val="superscript"/>
              </w:rPr>
              <w:t>[</w:t>
            </w:r>
            <w:r w:rsidR="00965632">
              <w:rPr>
                <w:rFonts w:ascii="宋体" w:hAnsi="宋体" w:hint="eastAsia"/>
                <w:sz w:val="24"/>
                <w:vertAlign w:val="superscript"/>
              </w:rPr>
              <w:t>8</w:t>
            </w:r>
            <w:r w:rsidRPr="00E95A7E">
              <w:rPr>
                <w:rFonts w:ascii="宋体" w:hAnsi="宋体"/>
                <w:sz w:val="24"/>
                <w:vertAlign w:val="superscript"/>
              </w:rPr>
              <w:t>]</w:t>
            </w:r>
            <w:r w:rsidRPr="00E95A7E">
              <w:rPr>
                <w:rFonts w:ascii="宋体" w:hAnsi="宋体"/>
                <w:sz w:val="24"/>
              </w:rPr>
              <w:t>，能够快速构建安全、稳定的后端服务。李德华等人的研究也表明，Django在处理高并发Web开发中具有显著的性能优势</w:t>
            </w:r>
            <w:r w:rsidRPr="00E95A7E">
              <w:rPr>
                <w:rFonts w:ascii="宋体" w:hAnsi="宋体"/>
                <w:sz w:val="24"/>
                <w:vertAlign w:val="superscript"/>
              </w:rPr>
              <w:t>[9]</w:t>
            </w:r>
            <w:r w:rsidRPr="00E95A7E">
              <w:rPr>
                <w:rFonts w:ascii="宋体" w:hAnsi="宋体"/>
                <w:sz w:val="24"/>
              </w:rPr>
              <w:t>。</w:t>
            </w:r>
          </w:p>
          <w:p w14:paraId="55BB4EA6" w14:textId="06FB84EB" w:rsidR="00E95A7E" w:rsidRPr="00E95A7E" w:rsidRDefault="00E95A7E" w:rsidP="00E95A7E">
            <w:pPr>
              <w:spacing w:line="440" w:lineRule="exact"/>
              <w:ind w:firstLineChars="200" w:firstLine="480"/>
              <w:rPr>
                <w:rFonts w:ascii="宋体" w:hAnsi="宋体" w:hint="eastAsia"/>
                <w:sz w:val="24"/>
              </w:rPr>
            </w:pPr>
            <w:r w:rsidRPr="00E95A7E">
              <w:rPr>
                <w:rFonts w:ascii="宋体" w:hAnsi="宋体"/>
                <w:sz w:val="24"/>
              </w:rPr>
              <w:t>前端：选用Vue框架进行开发。Vue具有组件化和轻量级的特点</w:t>
            </w:r>
            <w:r w:rsidRPr="00E95A7E">
              <w:rPr>
                <w:rFonts w:ascii="宋体" w:hAnsi="宋体"/>
                <w:sz w:val="24"/>
                <w:vertAlign w:val="superscript"/>
              </w:rPr>
              <w:t>[</w:t>
            </w:r>
            <w:r w:rsidR="002E6F4A">
              <w:rPr>
                <w:rFonts w:ascii="宋体" w:hAnsi="宋体" w:hint="eastAsia"/>
                <w:sz w:val="24"/>
                <w:vertAlign w:val="superscript"/>
              </w:rPr>
              <w:t>10</w:t>
            </w:r>
            <w:r w:rsidRPr="00E95A7E">
              <w:rPr>
                <w:rFonts w:ascii="宋体" w:hAnsi="宋体"/>
                <w:sz w:val="24"/>
                <w:vertAlign w:val="superscript"/>
              </w:rPr>
              <w:t>]</w:t>
            </w:r>
            <w:r w:rsidRPr="00E95A7E">
              <w:rPr>
                <w:rFonts w:ascii="宋体" w:hAnsi="宋体"/>
                <w:sz w:val="24"/>
              </w:rPr>
              <w:t>，配合Element Plus组件库，能够实现页面的快速响应与无刷新切换</w:t>
            </w:r>
            <w:r w:rsidRPr="00E95A7E">
              <w:rPr>
                <w:rFonts w:ascii="宋体" w:hAnsi="宋体"/>
                <w:sz w:val="24"/>
                <w:vertAlign w:val="superscript"/>
              </w:rPr>
              <w:t>[</w:t>
            </w:r>
            <w:r w:rsidR="00965632">
              <w:rPr>
                <w:rFonts w:ascii="宋体" w:hAnsi="宋体" w:hint="eastAsia"/>
                <w:sz w:val="24"/>
                <w:vertAlign w:val="superscript"/>
              </w:rPr>
              <w:t>1</w:t>
            </w:r>
            <w:r w:rsidR="002E6F4A">
              <w:rPr>
                <w:rFonts w:ascii="宋体" w:hAnsi="宋体" w:hint="eastAsia"/>
                <w:sz w:val="24"/>
                <w:vertAlign w:val="superscript"/>
              </w:rPr>
              <w:t>1</w:t>
            </w:r>
            <w:r w:rsidRPr="00E95A7E">
              <w:rPr>
                <w:rFonts w:ascii="宋体" w:hAnsi="宋体"/>
                <w:sz w:val="24"/>
                <w:vertAlign w:val="superscript"/>
              </w:rPr>
              <w:t>]</w:t>
            </w:r>
            <w:r w:rsidRPr="00E95A7E">
              <w:rPr>
                <w:rFonts w:ascii="宋体" w:hAnsi="宋体"/>
                <w:sz w:val="24"/>
              </w:rPr>
              <w:t>。</w:t>
            </w:r>
          </w:p>
          <w:p w14:paraId="776BAC22" w14:textId="77777777"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（2）详细设计与实现</w:t>
            </w:r>
          </w:p>
          <w:p w14:paraId="417B02EA" w14:textId="7903B9B9" w:rsidR="00BE2EAD" w:rsidRPr="00BE2EAD" w:rsidRDefault="00BE2EAD" w:rsidP="00BE2EAD">
            <w:pPr>
              <w:spacing w:line="440" w:lineRule="exact"/>
              <w:ind w:firstLineChars="200" w:firstLine="480"/>
              <w:rPr>
                <w:rFonts w:ascii="宋体" w:hAnsi="宋体" w:hint="eastAsia"/>
                <w:sz w:val="24"/>
              </w:rPr>
            </w:pPr>
            <w:r w:rsidRPr="00BE2EAD">
              <w:rPr>
                <w:rFonts w:ascii="宋体" w:hAnsi="宋体"/>
                <w:sz w:val="24"/>
              </w:rPr>
              <w:t>数据库设计：采用成熟稳定的MySQL关系型数据库。根据陈志泊《数据库原理及应用教程》中的规范化设计理论</w:t>
            </w:r>
            <w:r w:rsidRPr="00BE2EAD">
              <w:rPr>
                <w:rFonts w:ascii="宋体" w:hAnsi="宋体"/>
                <w:sz w:val="24"/>
                <w:vertAlign w:val="superscript"/>
              </w:rPr>
              <w:t>[</w:t>
            </w:r>
            <w:r w:rsidR="00965632">
              <w:rPr>
                <w:rFonts w:ascii="宋体" w:hAnsi="宋体" w:hint="eastAsia"/>
                <w:sz w:val="24"/>
                <w:vertAlign w:val="superscript"/>
              </w:rPr>
              <w:t>1</w:t>
            </w:r>
            <w:r w:rsidR="00BB0DE5">
              <w:rPr>
                <w:rFonts w:ascii="宋体" w:hAnsi="宋体" w:hint="eastAsia"/>
                <w:sz w:val="24"/>
                <w:vertAlign w:val="superscript"/>
              </w:rPr>
              <w:t>2</w:t>
            </w:r>
            <w:r w:rsidRPr="00BE2EAD">
              <w:rPr>
                <w:rFonts w:ascii="宋体" w:hAnsi="宋体"/>
                <w:sz w:val="24"/>
                <w:vertAlign w:val="superscript"/>
              </w:rPr>
              <w:t>]</w:t>
            </w:r>
            <w:r w:rsidRPr="00BE2EAD">
              <w:rPr>
                <w:rFonts w:ascii="宋体" w:hAnsi="宋体"/>
                <w:sz w:val="24"/>
              </w:rPr>
              <w:t>，设计用户表、报修单表等，并利用索引技术优化查询效率</w:t>
            </w:r>
            <w:r w:rsidRPr="00BE2EAD">
              <w:rPr>
                <w:rFonts w:ascii="宋体" w:hAnsi="宋体"/>
                <w:sz w:val="24"/>
                <w:vertAlign w:val="superscript"/>
              </w:rPr>
              <w:t>[</w:t>
            </w:r>
            <w:r w:rsidR="00965632">
              <w:rPr>
                <w:rFonts w:ascii="宋体" w:hAnsi="宋体" w:hint="eastAsia"/>
                <w:sz w:val="24"/>
                <w:vertAlign w:val="superscript"/>
              </w:rPr>
              <w:t>1</w:t>
            </w:r>
            <w:r w:rsidR="00B039A1">
              <w:rPr>
                <w:rFonts w:ascii="宋体" w:hAnsi="宋体" w:hint="eastAsia"/>
                <w:sz w:val="24"/>
                <w:vertAlign w:val="superscript"/>
              </w:rPr>
              <w:t>3</w:t>
            </w:r>
            <w:r w:rsidRPr="00BE2EAD">
              <w:rPr>
                <w:rFonts w:ascii="宋体" w:hAnsi="宋体"/>
                <w:sz w:val="24"/>
                <w:vertAlign w:val="superscript"/>
              </w:rPr>
              <w:t>]</w:t>
            </w:r>
            <w:r w:rsidRPr="00BE2EAD">
              <w:rPr>
                <w:rFonts w:ascii="宋体" w:hAnsi="宋体"/>
                <w:sz w:val="24"/>
              </w:rPr>
              <w:t>。同时也参考了郭玉彬关于新工科背景下的数据库设计案例</w:t>
            </w:r>
            <w:r w:rsidRPr="00BE2EAD">
              <w:rPr>
                <w:rFonts w:ascii="宋体" w:hAnsi="宋体"/>
                <w:sz w:val="24"/>
                <w:vertAlign w:val="superscript"/>
              </w:rPr>
              <w:t>[</w:t>
            </w:r>
            <w:r w:rsidR="00965632">
              <w:rPr>
                <w:rFonts w:ascii="宋体" w:hAnsi="宋体" w:hint="eastAsia"/>
                <w:sz w:val="24"/>
                <w:vertAlign w:val="superscript"/>
              </w:rPr>
              <w:t>1</w:t>
            </w:r>
            <w:r w:rsidR="00B039A1">
              <w:rPr>
                <w:rFonts w:ascii="宋体" w:hAnsi="宋体" w:hint="eastAsia"/>
                <w:sz w:val="24"/>
                <w:vertAlign w:val="superscript"/>
              </w:rPr>
              <w:t>4</w:t>
            </w:r>
            <w:r w:rsidRPr="00BE2EAD">
              <w:rPr>
                <w:rFonts w:ascii="宋体" w:hAnsi="宋体"/>
                <w:sz w:val="24"/>
                <w:vertAlign w:val="superscript"/>
              </w:rPr>
              <w:t>]</w:t>
            </w:r>
            <w:r w:rsidRPr="00BE2EAD">
              <w:rPr>
                <w:rFonts w:ascii="宋体" w:hAnsi="宋体"/>
                <w:sz w:val="24"/>
              </w:rPr>
              <w:t>，确保数据的一致性。</w:t>
            </w:r>
          </w:p>
          <w:p w14:paraId="61906BE4" w14:textId="51F05B23" w:rsidR="00BE2EAD" w:rsidRPr="00BE2EAD" w:rsidRDefault="00BE2EAD" w:rsidP="00BE2EAD">
            <w:pPr>
              <w:spacing w:line="440" w:lineRule="exact"/>
              <w:ind w:firstLineChars="200" w:firstLine="480"/>
              <w:rPr>
                <w:rFonts w:ascii="宋体" w:hAnsi="宋体" w:hint="eastAsia"/>
                <w:sz w:val="24"/>
              </w:rPr>
            </w:pPr>
            <w:r w:rsidRPr="00BE2EAD">
              <w:rPr>
                <w:rFonts w:ascii="宋体" w:hAnsi="宋体"/>
                <w:sz w:val="24"/>
              </w:rPr>
              <w:t>接口设计：后端利用Django的相关组件构建标准化的数据接口，张锦贤指出，标准化的接口设计能有效降低前后端耦合度。</w:t>
            </w:r>
          </w:p>
          <w:p w14:paraId="6C9E6A57" w14:textId="678E0BD0"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前端交互设计：引入成熟的UI组件库，统一系统的界面风格，确保按钮、表格、弹窗等元素美观整洁。利用网络请求库与后端进行数据交互，实现报修单的提交、查询、状态更新等动态功能。</w:t>
            </w:r>
          </w:p>
          <w:p w14:paraId="14626F43" w14:textId="4D657770" w:rsidR="00005790" w:rsidRDefault="00005790" w:rsidP="00005790">
            <w:pPr>
              <w:spacing w:line="440" w:lineRule="exact"/>
              <w:ind w:firstLineChars="200" w:firstLine="480"/>
              <w:rPr>
                <w:rFonts w:ascii="宋体" w:hAnsi="宋体" w:hint="eastAsia"/>
                <w:sz w:val="24"/>
              </w:rPr>
            </w:pPr>
            <w:r w:rsidRPr="00990A48">
              <w:rPr>
                <w:rFonts w:ascii="宋体" w:hAnsi="宋体"/>
                <w:sz w:val="24"/>
              </w:rPr>
              <w:t>AI模块集成： 通过后端调用第三方AI大模型接口，实现对学生输入故障描述的关键词分析。前端以温馨提示弹窗的形式展示保养建议，并强制标注“仅供参考”的警示语，在提供辅助信息的同时确保功能的安全性与严谨性。</w:t>
            </w:r>
          </w:p>
          <w:p w14:paraId="65696A7C" w14:textId="77777777" w:rsidR="003B22EC" w:rsidRPr="00990A48" w:rsidRDefault="003B22EC" w:rsidP="00005790">
            <w:pPr>
              <w:spacing w:line="440" w:lineRule="exact"/>
              <w:ind w:firstLineChars="200" w:firstLine="480"/>
              <w:rPr>
                <w:rFonts w:ascii="宋体" w:hAnsi="宋体" w:hint="eastAsia"/>
                <w:sz w:val="24"/>
              </w:rPr>
            </w:pPr>
          </w:p>
          <w:p w14:paraId="1F53274C" w14:textId="77777777"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lastRenderedPageBreak/>
              <w:t>3.3 系统架构设计</w:t>
            </w:r>
          </w:p>
          <w:p w14:paraId="54174CCD" w14:textId="77777777"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（1）分层架构 系统在逻辑上划分为清晰的三层结构，以降低耦合度：</w:t>
            </w:r>
          </w:p>
          <w:p w14:paraId="1CEA252C" w14:textId="77777777"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表现层：即前端页面，负责数据的直观展示与用户操作指令的响应。</w:t>
            </w:r>
          </w:p>
          <w:p w14:paraId="5DA0D483" w14:textId="41346B7D"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业务逻辑层：即后端代码，负责处理复杂的业务规则，如</w:t>
            </w:r>
            <w:r w:rsidR="001A7001" w:rsidRPr="00990A48">
              <w:rPr>
                <w:rFonts w:ascii="宋体" w:hAnsi="宋体"/>
                <w:sz w:val="24"/>
              </w:rPr>
              <w:t>抢单与状态流转逻辑判断</w:t>
            </w:r>
            <w:r w:rsidRPr="00990A48">
              <w:rPr>
                <w:rFonts w:ascii="宋体" w:hAnsi="宋体"/>
                <w:sz w:val="24"/>
              </w:rPr>
              <w:t>、评分计算及用户权限校验。</w:t>
            </w:r>
          </w:p>
          <w:p w14:paraId="7E058306" w14:textId="2CD49518" w:rsidR="00005790" w:rsidRPr="00990A48" w:rsidRDefault="00005790" w:rsidP="00005790">
            <w:pPr>
              <w:spacing w:line="440" w:lineRule="exact"/>
              <w:ind w:firstLineChars="200" w:firstLine="480"/>
              <w:rPr>
                <w:rFonts w:ascii="宋体" w:hAnsi="宋体" w:hint="eastAsia"/>
                <w:sz w:val="24"/>
              </w:rPr>
            </w:pPr>
            <w:r w:rsidRPr="00990A48">
              <w:rPr>
                <w:rFonts w:ascii="宋体" w:hAnsi="宋体"/>
                <w:sz w:val="24"/>
              </w:rPr>
              <w:t>数据访问层：负责与MySQL数据库进行底层交互，执行数据的存储、读取与更新操作。</w:t>
            </w:r>
          </w:p>
          <w:p w14:paraId="1E0078B9" w14:textId="77777777" w:rsidR="005532C7" w:rsidRDefault="00005790" w:rsidP="00005790">
            <w:pPr>
              <w:spacing w:line="440" w:lineRule="exact"/>
              <w:ind w:firstLineChars="200" w:firstLine="480"/>
              <w:rPr>
                <w:rFonts w:ascii="宋体" w:hAnsi="宋体" w:hint="eastAsia"/>
                <w:sz w:val="24"/>
              </w:rPr>
            </w:pPr>
            <w:r w:rsidRPr="00990A48">
              <w:rPr>
                <w:rFonts w:ascii="宋体" w:hAnsi="宋体"/>
                <w:sz w:val="24"/>
              </w:rPr>
              <w:t xml:space="preserve">（2）数据交互流程 系统采用通用的JSON数据格式 </w:t>
            </w:r>
          </w:p>
          <w:p w14:paraId="0F5B8FC6" w14:textId="3B2538CA" w:rsidR="00A76C3D" w:rsidRDefault="00005790" w:rsidP="005532C7">
            <w:pPr>
              <w:spacing w:line="440" w:lineRule="exact"/>
              <w:ind w:firstLineChars="200" w:firstLine="480"/>
              <w:rPr>
                <w:rFonts w:ascii="宋体" w:hAnsi="宋体" w:hint="eastAsia"/>
                <w:sz w:val="24"/>
              </w:rPr>
            </w:pPr>
            <w:r w:rsidRPr="00990A48">
              <w:rPr>
                <w:rFonts w:ascii="宋体" w:hAnsi="宋体"/>
                <w:sz w:val="24"/>
              </w:rPr>
              <w:t>作为前后端通信的标准载体。前端发起请求，后端处理后返回JSON结果数据，前端根据返回的结果动态更新页面视图，从而实现各功能模块的顺畅联动。</w:t>
            </w:r>
          </w:p>
          <w:p w14:paraId="1BEEB302" w14:textId="77777777" w:rsidR="002B1559" w:rsidRDefault="002B1559" w:rsidP="00005790">
            <w:pPr>
              <w:spacing w:line="440" w:lineRule="exact"/>
              <w:ind w:firstLineChars="200" w:firstLine="480"/>
              <w:rPr>
                <w:rFonts w:ascii="宋体" w:hAnsi="宋体" w:hint="eastAsia"/>
                <w:sz w:val="24"/>
              </w:rPr>
            </w:pPr>
          </w:p>
          <w:p w14:paraId="13F75534" w14:textId="77777777" w:rsidR="002B1559" w:rsidRDefault="002B1559" w:rsidP="00005790">
            <w:pPr>
              <w:spacing w:line="440" w:lineRule="exact"/>
              <w:ind w:firstLineChars="200" w:firstLine="480"/>
              <w:rPr>
                <w:rFonts w:ascii="宋体" w:hAnsi="宋体" w:hint="eastAsia"/>
                <w:sz w:val="24"/>
              </w:rPr>
            </w:pPr>
          </w:p>
          <w:p w14:paraId="2CAC7C69" w14:textId="77777777" w:rsidR="002B1559" w:rsidRDefault="002B1559" w:rsidP="00005790">
            <w:pPr>
              <w:spacing w:line="440" w:lineRule="exact"/>
              <w:ind w:firstLineChars="200" w:firstLine="480"/>
              <w:rPr>
                <w:rFonts w:ascii="宋体" w:hAnsi="宋体" w:hint="eastAsia"/>
                <w:sz w:val="24"/>
              </w:rPr>
            </w:pPr>
          </w:p>
          <w:p w14:paraId="1F5BECDD" w14:textId="77777777" w:rsidR="002B1559" w:rsidRDefault="002B1559" w:rsidP="00005790">
            <w:pPr>
              <w:spacing w:line="440" w:lineRule="exact"/>
              <w:ind w:firstLineChars="200" w:firstLine="480"/>
              <w:rPr>
                <w:rFonts w:ascii="宋体" w:hAnsi="宋体" w:hint="eastAsia"/>
                <w:sz w:val="24"/>
              </w:rPr>
            </w:pPr>
          </w:p>
          <w:p w14:paraId="70ECF548" w14:textId="77777777" w:rsidR="002B1559" w:rsidRDefault="002B1559" w:rsidP="00005790">
            <w:pPr>
              <w:spacing w:line="440" w:lineRule="exact"/>
              <w:ind w:firstLineChars="200" w:firstLine="480"/>
              <w:rPr>
                <w:rFonts w:ascii="宋体" w:hAnsi="宋体" w:hint="eastAsia"/>
                <w:sz w:val="24"/>
              </w:rPr>
            </w:pPr>
          </w:p>
          <w:p w14:paraId="5F3B4A84" w14:textId="77777777" w:rsidR="002B1559" w:rsidRDefault="002B1559" w:rsidP="00005790">
            <w:pPr>
              <w:spacing w:line="440" w:lineRule="exact"/>
              <w:ind w:firstLineChars="200" w:firstLine="480"/>
              <w:rPr>
                <w:rFonts w:ascii="宋体" w:hAnsi="宋体" w:hint="eastAsia"/>
                <w:sz w:val="24"/>
              </w:rPr>
            </w:pPr>
          </w:p>
          <w:p w14:paraId="12BB4AA6" w14:textId="77777777" w:rsidR="002B1559" w:rsidRDefault="002B1559" w:rsidP="00005790">
            <w:pPr>
              <w:spacing w:line="440" w:lineRule="exact"/>
              <w:ind w:firstLineChars="200" w:firstLine="480"/>
              <w:rPr>
                <w:rFonts w:ascii="宋体" w:hAnsi="宋体" w:hint="eastAsia"/>
                <w:sz w:val="24"/>
              </w:rPr>
            </w:pPr>
          </w:p>
          <w:p w14:paraId="3DFEA38F" w14:textId="77777777" w:rsidR="002B1559" w:rsidRDefault="002B1559" w:rsidP="00005790">
            <w:pPr>
              <w:spacing w:line="440" w:lineRule="exact"/>
              <w:ind w:firstLineChars="200" w:firstLine="480"/>
              <w:rPr>
                <w:rFonts w:ascii="宋体" w:hAnsi="宋体" w:hint="eastAsia"/>
                <w:sz w:val="24"/>
              </w:rPr>
            </w:pPr>
          </w:p>
          <w:p w14:paraId="578764DF" w14:textId="77777777" w:rsidR="002B1559" w:rsidRDefault="002B1559" w:rsidP="00005790">
            <w:pPr>
              <w:spacing w:line="440" w:lineRule="exact"/>
              <w:ind w:firstLineChars="200" w:firstLine="480"/>
              <w:rPr>
                <w:rFonts w:ascii="宋体" w:hAnsi="宋体" w:hint="eastAsia"/>
                <w:sz w:val="24"/>
              </w:rPr>
            </w:pPr>
          </w:p>
          <w:p w14:paraId="22A5FB56" w14:textId="77777777" w:rsidR="002B1559" w:rsidRDefault="002B1559" w:rsidP="00005790">
            <w:pPr>
              <w:spacing w:line="440" w:lineRule="exact"/>
              <w:ind w:firstLineChars="200" w:firstLine="480"/>
              <w:rPr>
                <w:rFonts w:ascii="宋体" w:hAnsi="宋体" w:hint="eastAsia"/>
                <w:sz w:val="24"/>
              </w:rPr>
            </w:pPr>
          </w:p>
          <w:p w14:paraId="4569EC1B" w14:textId="77777777" w:rsidR="002B1559" w:rsidRDefault="002B1559" w:rsidP="00005790">
            <w:pPr>
              <w:spacing w:line="440" w:lineRule="exact"/>
              <w:ind w:firstLineChars="200" w:firstLine="480"/>
              <w:rPr>
                <w:rFonts w:ascii="宋体" w:hAnsi="宋体" w:hint="eastAsia"/>
                <w:sz w:val="24"/>
              </w:rPr>
            </w:pPr>
          </w:p>
          <w:p w14:paraId="3A3CE883" w14:textId="77777777" w:rsidR="002B1559" w:rsidRDefault="002B1559" w:rsidP="00005790">
            <w:pPr>
              <w:spacing w:line="440" w:lineRule="exact"/>
              <w:ind w:firstLineChars="200" w:firstLine="480"/>
              <w:rPr>
                <w:rFonts w:ascii="宋体" w:hAnsi="宋体" w:hint="eastAsia"/>
                <w:sz w:val="24"/>
              </w:rPr>
            </w:pPr>
          </w:p>
          <w:p w14:paraId="0F12BDFC" w14:textId="77777777" w:rsidR="002B1559" w:rsidRDefault="002B1559" w:rsidP="00005790">
            <w:pPr>
              <w:spacing w:line="440" w:lineRule="exact"/>
              <w:ind w:firstLineChars="200" w:firstLine="480"/>
              <w:rPr>
                <w:rFonts w:ascii="宋体" w:hAnsi="宋体" w:hint="eastAsia"/>
                <w:sz w:val="24"/>
              </w:rPr>
            </w:pPr>
          </w:p>
          <w:p w14:paraId="288B9502" w14:textId="77777777" w:rsidR="002B1559" w:rsidRDefault="002B1559" w:rsidP="00005790">
            <w:pPr>
              <w:spacing w:line="440" w:lineRule="exact"/>
              <w:ind w:firstLineChars="200" w:firstLine="480"/>
              <w:rPr>
                <w:rFonts w:ascii="宋体" w:hAnsi="宋体" w:hint="eastAsia"/>
                <w:sz w:val="24"/>
              </w:rPr>
            </w:pPr>
          </w:p>
          <w:p w14:paraId="6DFE702D" w14:textId="77777777" w:rsidR="002B1559" w:rsidRDefault="002B1559" w:rsidP="00005790">
            <w:pPr>
              <w:spacing w:line="440" w:lineRule="exact"/>
              <w:ind w:firstLineChars="200" w:firstLine="480"/>
              <w:rPr>
                <w:rFonts w:ascii="宋体" w:hAnsi="宋体" w:hint="eastAsia"/>
                <w:sz w:val="24"/>
              </w:rPr>
            </w:pPr>
          </w:p>
          <w:p w14:paraId="22BEC294" w14:textId="77777777" w:rsidR="002B1559" w:rsidRDefault="002B1559" w:rsidP="00005790">
            <w:pPr>
              <w:spacing w:line="440" w:lineRule="exact"/>
              <w:ind w:firstLineChars="200" w:firstLine="480"/>
              <w:rPr>
                <w:rFonts w:ascii="宋体" w:hAnsi="宋体" w:hint="eastAsia"/>
                <w:sz w:val="24"/>
              </w:rPr>
            </w:pPr>
          </w:p>
          <w:p w14:paraId="01AEEE1A" w14:textId="77777777" w:rsidR="002B1559" w:rsidRDefault="002B1559" w:rsidP="00005790">
            <w:pPr>
              <w:spacing w:line="440" w:lineRule="exact"/>
              <w:ind w:firstLineChars="200" w:firstLine="480"/>
              <w:rPr>
                <w:rFonts w:ascii="宋体" w:hAnsi="宋体" w:hint="eastAsia"/>
                <w:sz w:val="24"/>
              </w:rPr>
            </w:pPr>
          </w:p>
          <w:p w14:paraId="6FCAF16F" w14:textId="77777777" w:rsidR="002B1559" w:rsidRDefault="002B1559" w:rsidP="00005790">
            <w:pPr>
              <w:spacing w:line="440" w:lineRule="exact"/>
              <w:ind w:firstLineChars="200" w:firstLine="480"/>
              <w:rPr>
                <w:rFonts w:ascii="宋体" w:hAnsi="宋体" w:hint="eastAsia"/>
                <w:sz w:val="24"/>
              </w:rPr>
            </w:pPr>
          </w:p>
          <w:p w14:paraId="41C83BB9" w14:textId="77777777" w:rsidR="002B1559" w:rsidRDefault="002B1559" w:rsidP="00005790">
            <w:pPr>
              <w:spacing w:line="440" w:lineRule="exact"/>
              <w:ind w:firstLineChars="200" w:firstLine="480"/>
              <w:rPr>
                <w:rFonts w:ascii="宋体" w:hAnsi="宋体" w:hint="eastAsia"/>
                <w:sz w:val="24"/>
              </w:rPr>
            </w:pPr>
          </w:p>
          <w:p w14:paraId="7F885F54" w14:textId="77777777" w:rsidR="002B1559" w:rsidRDefault="002B1559" w:rsidP="00005790">
            <w:pPr>
              <w:spacing w:line="440" w:lineRule="exact"/>
              <w:ind w:firstLineChars="200" w:firstLine="480"/>
              <w:rPr>
                <w:rFonts w:ascii="宋体" w:hAnsi="宋体" w:hint="eastAsia"/>
                <w:sz w:val="24"/>
              </w:rPr>
            </w:pPr>
          </w:p>
          <w:p w14:paraId="6DE27C8F" w14:textId="77777777" w:rsidR="002B1559" w:rsidRDefault="002B1559" w:rsidP="00005790">
            <w:pPr>
              <w:spacing w:line="440" w:lineRule="exact"/>
              <w:ind w:firstLineChars="200" w:firstLine="480"/>
              <w:rPr>
                <w:rFonts w:ascii="宋体" w:hAnsi="宋体" w:hint="eastAsia"/>
                <w:sz w:val="24"/>
              </w:rPr>
            </w:pPr>
          </w:p>
          <w:p w14:paraId="13DA9566" w14:textId="77777777" w:rsidR="002B1559" w:rsidRDefault="002B1559" w:rsidP="00005790">
            <w:pPr>
              <w:spacing w:line="440" w:lineRule="exact"/>
              <w:ind w:firstLineChars="200" w:firstLine="480"/>
              <w:rPr>
                <w:rFonts w:ascii="宋体" w:hAnsi="宋体" w:hint="eastAsia"/>
                <w:sz w:val="24"/>
              </w:rPr>
            </w:pPr>
          </w:p>
          <w:p w14:paraId="6DF24571" w14:textId="323F96DB" w:rsidR="002B1559" w:rsidRPr="00005790" w:rsidRDefault="002B1559" w:rsidP="00005790">
            <w:pPr>
              <w:spacing w:line="440" w:lineRule="exact"/>
              <w:ind w:firstLineChars="200" w:firstLine="420"/>
              <w:rPr>
                <w:rFonts w:asciiTheme="minorEastAsia" w:eastAsiaTheme="minorEastAsia" w:hAnsiTheme="minorEastAsia" w:hint="eastAsia"/>
              </w:rPr>
            </w:pPr>
          </w:p>
        </w:tc>
      </w:tr>
      <w:tr w:rsidR="00A76C3D" w14:paraId="0895FD40" w14:textId="77777777">
        <w:trPr>
          <w:trHeight w:val="7256"/>
        </w:trPr>
        <w:tc>
          <w:tcPr>
            <w:tcW w:w="9117" w:type="dxa"/>
          </w:tcPr>
          <w:p w14:paraId="0E5684F8" w14:textId="30CF23B8" w:rsidR="00A76C3D" w:rsidRPr="004132DE" w:rsidRDefault="00187C30" w:rsidP="004132DE">
            <w:pPr>
              <w:spacing w:line="440" w:lineRule="exact"/>
              <w:ind w:firstLineChars="200" w:firstLine="480"/>
              <w:rPr>
                <w:rFonts w:ascii="Times New Roman" w:hAnsi="Times New Roman"/>
                <w:bCs/>
                <w:sz w:val="24"/>
              </w:rPr>
            </w:pPr>
            <w:r>
              <w:rPr>
                <w:rFonts w:ascii="Times New Roman" w:hAnsi="Times New Roman" w:hint="eastAsia"/>
                <w:bCs/>
                <w:sz w:val="24"/>
              </w:rPr>
              <w:lastRenderedPageBreak/>
              <w:t>四</w:t>
            </w:r>
            <w:r w:rsidR="004500BB">
              <w:rPr>
                <w:rFonts w:ascii="Times New Roman" w:hAnsi="Times New Roman" w:hint="eastAsia"/>
                <w:bCs/>
                <w:sz w:val="24"/>
              </w:rPr>
              <w:t>、</w:t>
            </w:r>
            <w:r w:rsidRPr="004132DE">
              <w:rPr>
                <w:rFonts w:ascii="Times New Roman" w:hAnsi="Times New Roman"/>
                <w:bCs/>
                <w:sz w:val="24"/>
              </w:rPr>
              <w:t>本选题研究工作的步骤、进度安排和预期成果</w:t>
            </w:r>
          </w:p>
          <w:p w14:paraId="05AC8E4A" w14:textId="5809FC17" w:rsidR="004132DE" w:rsidRPr="004132DE" w:rsidRDefault="00794A5C" w:rsidP="004132DE">
            <w:pPr>
              <w:spacing w:line="440" w:lineRule="exact"/>
              <w:ind w:firstLineChars="200" w:firstLine="480"/>
              <w:rPr>
                <w:rFonts w:ascii="宋体" w:hAnsi="宋体" w:hint="eastAsia"/>
                <w:bCs/>
                <w:sz w:val="24"/>
              </w:rPr>
            </w:pPr>
            <w:r>
              <w:rPr>
                <w:rFonts w:ascii="宋体" w:hAnsi="宋体" w:hint="eastAsia"/>
                <w:bCs/>
                <w:sz w:val="24"/>
              </w:rPr>
              <w:t>1.</w:t>
            </w:r>
            <w:r w:rsidR="004132DE" w:rsidRPr="004132DE">
              <w:rPr>
                <w:rFonts w:ascii="宋体" w:hAnsi="宋体"/>
                <w:bCs/>
                <w:sz w:val="24"/>
              </w:rPr>
              <w:t>本课题将严格遵循软件开发生命周期（SDLC）与学术论文撰写规范，将研究过程划分为五个阶段，具体步骤如下：</w:t>
            </w:r>
          </w:p>
          <w:p w14:paraId="47DB5A10"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准备阶段：明确选题方向，搜集国内外相关文献资料，完成可行性分析与开题报告的撰写。</w:t>
            </w:r>
          </w:p>
          <w:p w14:paraId="451B05F5"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分析与设计阶段：进行深入的需求调研，梳理业务流程，完成系统总体架构设计与数据库设计。</w:t>
            </w:r>
          </w:p>
          <w:p w14:paraId="38C0624B" w14:textId="7E4EF115"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实现阶段：基于Python Django与Vue框架进行代码编写，完成各核心功能模块的开发。</w:t>
            </w:r>
          </w:p>
          <w:p w14:paraId="4787AC5D"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测试与部署阶段：对系统进行单元测试与集成测试，修复 Bug 并部署运行环境。</w:t>
            </w:r>
          </w:p>
          <w:p w14:paraId="3AEC52D0"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总结阶段：整理设计文档与测试数据，撰写毕业论文，准备答辩材料。</w:t>
            </w:r>
          </w:p>
          <w:p w14:paraId="1731C60A" w14:textId="6E6690B1"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2.进度安排</w:t>
            </w:r>
          </w:p>
          <w:p w14:paraId="6B872441"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根据任务书要求，本课题的具体工作进程安排如下：</w:t>
            </w:r>
          </w:p>
          <w:p w14:paraId="3A86BB6A"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第 1-2 周：完成课题的资料搜集与整理，并确定论文题目。</w:t>
            </w:r>
          </w:p>
          <w:p w14:paraId="5DD09744"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第 3-4 周：对论文主题相关的资料进行收集和查看。</w:t>
            </w:r>
          </w:p>
          <w:p w14:paraId="2647E9AA"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第 5-6 周：对已搜集的资料加以整理，分析该课题的可行性、实用性，完成开题报告。</w:t>
            </w:r>
          </w:p>
          <w:p w14:paraId="2FDBF00E"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第 7-8 周：完成系统需求分析。</w:t>
            </w:r>
          </w:p>
          <w:p w14:paraId="23952600"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第 9-10 周：系统结构设计和数据库设计。</w:t>
            </w:r>
          </w:p>
          <w:p w14:paraId="2BDF8A78"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第 11-13 周：系统编码实现、系统部署、测试。</w:t>
            </w:r>
          </w:p>
          <w:p w14:paraId="39CFE779"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第 14-15 周：根据研究过程及结果完成毕业设计论文。</w:t>
            </w:r>
          </w:p>
          <w:p w14:paraId="77EFEA8A"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第 16 周：准备毕业设计答辩资料，准备毕业答辩。</w:t>
            </w:r>
          </w:p>
          <w:p w14:paraId="4A05AB51"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3. 预期成果</w:t>
            </w:r>
          </w:p>
          <w:p w14:paraId="568A0D94" w14:textId="3776000B"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（1）毕业设计</w:t>
            </w:r>
          </w:p>
          <w:p w14:paraId="0937C7BA"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完成一篇符合学校规范要求的毕业设计论文，字数不少于 10000 字。</w:t>
            </w:r>
          </w:p>
          <w:p w14:paraId="3BF5DFB2"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论文内容应包含绪论、需求分析、系统设计、系统实现、系统测试及总结等完整章节，逻辑清晰，论据充分。</w:t>
            </w:r>
          </w:p>
          <w:p w14:paraId="6293812F" w14:textId="6FE9EB6D"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（2）应用系统（校园报修服务平台）提交一套完整的、可运行的校园报修服务平台系统源码及数据库文件。系统需具备以下核心功能：</w:t>
            </w:r>
          </w:p>
          <w:p w14:paraId="4FCFD9E4"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lastRenderedPageBreak/>
              <w:t>业务流程闭环：实现从“学生报修”到“审核/发布”、“维修接单”再到“完工评价”的完整业务流转，确保工单状态在“待审核、待处理、维修中、已完成”之间准确流转。</w:t>
            </w:r>
          </w:p>
          <w:p w14:paraId="73E6D64B" w14:textId="6261D109"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基础报修功能：学生端支持图文报修及查看AI智能建议；维修端支持移动端接单与状态反馈。</w:t>
            </w:r>
          </w:p>
          <w:p w14:paraId="79B7EC9C"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后台管理功能：具备完善的用户权限管理与基础数据维护功能，保障系统四种角色（学生、审核员、维修员、管理员）的数据隔离与业务安全。</w:t>
            </w:r>
          </w:p>
          <w:p w14:paraId="1FFD1622" w14:textId="77777777" w:rsidR="004132DE" w:rsidRPr="004132DE" w:rsidRDefault="004132DE" w:rsidP="004132DE">
            <w:pPr>
              <w:spacing w:line="440" w:lineRule="exact"/>
              <w:ind w:firstLineChars="200" w:firstLine="480"/>
              <w:rPr>
                <w:rFonts w:ascii="宋体" w:hAnsi="宋体" w:hint="eastAsia"/>
                <w:bCs/>
                <w:sz w:val="24"/>
              </w:rPr>
            </w:pPr>
            <w:r w:rsidRPr="004132DE">
              <w:rPr>
                <w:rFonts w:ascii="宋体" w:hAnsi="宋体"/>
                <w:bCs/>
                <w:sz w:val="24"/>
              </w:rPr>
              <w:t>特色功能展示：首页包含“服务之星”轮播展示区域，体现系统的激励机制。 ”</w:t>
            </w:r>
          </w:p>
          <w:p w14:paraId="1A98D603" w14:textId="77777777" w:rsidR="00A76C3D" w:rsidRDefault="00A76C3D">
            <w:pPr>
              <w:spacing w:line="440" w:lineRule="exact"/>
              <w:ind w:firstLineChars="200" w:firstLine="480"/>
              <w:rPr>
                <w:rFonts w:ascii="Times New Roman" w:hAnsi="Times New Roman"/>
                <w:bCs/>
                <w:sz w:val="24"/>
              </w:rPr>
            </w:pPr>
          </w:p>
          <w:p w14:paraId="7456E65C" w14:textId="77777777" w:rsidR="00A76C3D" w:rsidRDefault="00A76C3D">
            <w:pPr>
              <w:spacing w:line="440" w:lineRule="exact"/>
              <w:ind w:firstLineChars="200" w:firstLine="480"/>
              <w:rPr>
                <w:rFonts w:ascii="Times New Roman" w:hAnsi="Times New Roman"/>
                <w:bCs/>
                <w:sz w:val="24"/>
              </w:rPr>
            </w:pPr>
          </w:p>
          <w:p w14:paraId="44D05D3E" w14:textId="77777777" w:rsidR="00A76C3D" w:rsidRDefault="00A76C3D">
            <w:pPr>
              <w:spacing w:line="440" w:lineRule="exact"/>
              <w:ind w:firstLineChars="200" w:firstLine="480"/>
              <w:rPr>
                <w:rFonts w:ascii="Times New Roman" w:hAnsi="Times New Roman"/>
                <w:bCs/>
                <w:sz w:val="24"/>
              </w:rPr>
            </w:pPr>
          </w:p>
        </w:tc>
      </w:tr>
      <w:tr w:rsidR="00A76C3D" w14:paraId="444C658D" w14:textId="77777777">
        <w:trPr>
          <w:trHeight w:val="1600"/>
        </w:trPr>
        <w:tc>
          <w:tcPr>
            <w:tcW w:w="9117" w:type="dxa"/>
          </w:tcPr>
          <w:p w14:paraId="7D213F09" w14:textId="0211723D" w:rsidR="00A76C3D" w:rsidRDefault="00000000">
            <w:pPr>
              <w:numPr>
                <w:ilvl w:val="0"/>
                <w:numId w:val="2"/>
              </w:numPr>
              <w:rPr>
                <w:rFonts w:ascii="Times New Roman" w:hAnsi="Times New Roman"/>
                <w:bCs/>
                <w:sz w:val="24"/>
              </w:rPr>
            </w:pPr>
            <w:r>
              <w:rPr>
                <w:rFonts w:ascii="Times New Roman" w:hAnsi="Times New Roman"/>
                <w:bCs/>
                <w:sz w:val="24"/>
              </w:rPr>
              <w:lastRenderedPageBreak/>
              <w:t>主要参考文献</w:t>
            </w:r>
          </w:p>
          <w:p w14:paraId="3A64AF61" w14:textId="77777777" w:rsidR="00DD7E85" w:rsidRDefault="00DD7E85" w:rsidP="003733BB">
            <w:pPr>
              <w:spacing w:line="440" w:lineRule="exact"/>
              <w:rPr>
                <w:rFonts w:ascii="Times New Roman" w:hAnsi="Times New Roman"/>
                <w:bCs/>
                <w:sz w:val="24"/>
              </w:rPr>
            </w:pPr>
            <w:r w:rsidRPr="00DD7E85">
              <w:rPr>
                <w:rFonts w:ascii="Times New Roman" w:hAnsi="Times New Roman"/>
                <w:bCs/>
                <w:sz w:val="24"/>
              </w:rPr>
              <w:t xml:space="preserve">[1] </w:t>
            </w:r>
            <w:r w:rsidRPr="00DD7E85">
              <w:rPr>
                <w:rFonts w:ascii="Times New Roman" w:hAnsi="Times New Roman"/>
                <w:bCs/>
                <w:sz w:val="24"/>
              </w:rPr>
              <w:t>张锦贤</w:t>
            </w:r>
            <w:r w:rsidRPr="00DD7E85">
              <w:rPr>
                <w:rFonts w:ascii="Times New Roman" w:hAnsi="Times New Roman"/>
                <w:bCs/>
                <w:sz w:val="24"/>
              </w:rPr>
              <w:t xml:space="preserve">, </w:t>
            </w:r>
            <w:r w:rsidRPr="00DD7E85">
              <w:rPr>
                <w:rFonts w:ascii="Times New Roman" w:hAnsi="Times New Roman"/>
                <w:bCs/>
                <w:sz w:val="24"/>
              </w:rPr>
              <w:t>吴晓玲</w:t>
            </w:r>
            <w:r w:rsidRPr="00DD7E85">
              <w:rPr>
                <w:rFonts w:ascii="Times New Roman" w:hAnsi="Times New Roman"/>
                <w:bCs/>
                <w:sz w:val="24"/>
              </w:rPr>
              <w:t xml:space="preserve">. </w:t>
            </w:r>
            <w:r w:rsidRPr="00DD7E85">
              <w:rPr>
                <w:rFonts w:ascii="Times New Roman" w:hAnsi="Times New Roman"/>
                <w:bCs/>
                <w:sz w:val="24"/>
              </w:rPr>
              <w:t>基于</w:t>
            </w:r>
            <w:r w:rsidRPr="00DD7E85">
              <w:rPr>
                <w:rFonts w:ascii="Times New Roman" w:hAnsi="Times New Roman"/>
                <w:bCs/>
                <w:sz w:val="24"/>
              </w:rPr>
              <w:t>Django</w:t>
            </w:r>
            <w:r w:rsidRPr="00DD7E85">
              <w:rPr>
                <w:rFonts w:ascii="Times New Roman" w:hAnsi="Times New Roman"/>
                <w:bCs/>
                <w:sz w:val="24"/>
              </w:rPr>
              <w:t>框架技术的网站设计</w:t>
            </w:r>
            <w:r w:rsidRPr="00DD7E85">
              <w:rPr>
                <w:rFonts w:ascii="Times New Roman" w:hAnsi="Times New Roman"/>
                <w:bCs/>
                <w:sz w:val="24"/>
              </w:rPr>
              <w:t xml:space="preserve">[J]. </w:t>
            </w:r>
            <w:r w:rsidRPr="00DD7E85">
              <w:rPr>
                <w:rFonts w:ascii="Times New Roman" w:hAnsi="Times New Roman"/>
                <w:bCs/>
                <w:sz w:val="24"/>
              </w:rPr>
              <w:t>电脑知识与技术</w:t>
            </w:r>
            <w:r w:rsidRPr="00DD7E85">
              <w:rPr>
                <w:rFonts w:ascii="Times New Roman" w:hAnsi="Times New Roman"/>
                <w:bCs/>
                <w:sz w:val="24"/>
              </w:rPr>
              <w:t xml:space="preserve">, 2024, 20(15): 55-57. </w:t>
            </w:r>
          </w:p>
          <w:p w14:paraId="448AA836" w14:textId="77777777" w:rsidR="00DD7E85" w:rsidRDefault="00DD7E85" w:rsidP="003733BB">
            <w:pPr>
              <w:spacing w:line="440" w:lineRule="exact"/>
              <w:rPr>
                <w:rFonts w:ascii="Times New Roman" w:hAnsi="Times New Roman"/>
                <w:bCs/>
                <w:sz w:val="24"/>
              </w:rPr>
            </w:pPr>
            <w:r w:rsidRPr="00DD7E85">
              <w:rPr>
                <w:rFonts w:ascii="Times New Roman" w:hAnsi="Times New Roman"/>
                <w:bCs/>
                <w:sz w:val="24"/>
              </w:rPr>
              <w:t xml:space="preserve">[2] </w:t>
            </w:r>
            <w:r w:rsidRPr="00DD7E85">
              <w:rPr>
                <w:rFonts w:ascii="Times New Roman" w:hAnsi="Times New Roman"/>
                <w:bCs/>
                <w:sz w:val="24"/>
              </w:rPr>
              <w:t>郭鹤楠</w:t>
            </w:r>
            <w:r w:rsidRPr="00DD7E85">
              <w:rPr>
                <w:rFonts w:ascii="Times New Roman" w:hAnsi="Times New Roman"/>
                <w:bCs/>
                <w:sz w:val="24"/>
              </w:rPr>
              <w:t xml:space="preserve">. </w:t>
            </w:r>
            <w:r w:rsidRPr="00DD7E85">
              <w:rPr>
                <w:rFonts w:ascii="Times New Roman" w:hAnsi="Times New Roman"/>
                <w:bCs/>
                <w:sz w:val="24"/>
              </w:rPr>
              <w:t>基于</w:t>
            </w:r>
            <w:r w:rsidRPr="00DD7E85">
              <w:rPr>
                <w:rFonts w:ascii="Times New Roman" w:hAnsi="Times New Roman"/>
                <w:bCs/>
                <w:sz w:val="24"/>
              </w:rPr>
              <w:t>Django</w:t>
            </w:r>
            <w:r w:rsidRPr="00DD7E85">
              <w:rPr>
                <w:rFonts w:ascii="Times New Roman" w:hAnsi="Times New Roman"/>
                <w:bCs/>
                <w:sz w:val="24"/>
              </w:rPr>
              <w:t>和</w:t>
            </w:r>
            <w:r w:rsidRPr="00DD7E85">
              <w:rPr>
                <w:rFonts w:ascii="Times New Roman" w:hAnsi="Times New Roman"/>
                <w:bCs/>
                <w:sz w:val="24"/>
              </w:rPr>
              <w:t>Python</w:t>
            </w:r>
            <w:r w:rsidRPr="00DD7E85">
              <w:rPr>
                <w:rFonts w:ascii="Times New Roman" w:hAnsi="Times New Roman"/>
                <w:bCs/>
                <w:sz w:val="24"/>
              </w:rPr>
              <w:t>技术的网站设计与实现</w:t>
            </w:r>
            <w:r w:rsidRPr="00DD7E85">
              <w:rPr>
                <w:rFonts w:ascii="Times New Roman" w:hAnsi="Times New Roman"/>
                <w:bCs/>
                <w:sz w:val="24"/>
              </w:rPr>
              <w:t xml:space="preserve">[J]. </w:t>
            </w:r>
            <w:r w:rsidRPr="00DD7E85">
              <w:rPr>
                <w:rFonts w:ascii="Times New Roman" w:hAnsi="Times New Roman"/>
                <w:bCs/>
                <w:sz w:val="24"/>
              </w:rPr>
              <w:t>数字通信世界</w:t>
            </w:r>
            <w:r w:rsidRPr="00DD7E85">
              <w:rPr>
                <w:rFonts w:ascii="Times New Roman" w:hAnsi="Times New Roman"/>
                <w:bCs/>
                <w:sz w:val="24"/>
              </w:rPr>
              <w:t xml:space="preserve">, 2023(06): 112-114. </w:t>
            </w:r>
          </w:p>
          <w:p w14:paraId="16B5F48A" w14:textId="77777777" w:rsidR="00DD7E85" w:rsidRDefault="00DD7E85" w:rsidP="003733BB">
            <w:pPr>
              <w:spacing w:line="440" w:lineRule="exact"/>
              <w:rPr>
                <w:rFonts w:ascii="Times New Roman" w:hAnsi="Times New Roman"/>
                <w:bCs/>
                <w:sz w:val="24"/>
              </w:rPr>
            </w:pPr>
            <w:r w:rsidRPr="00DD7E85">
              <w:rPr>
                <w:rFonts w:ascii="Times New Roman" w:hAnsi="Times New Roman"/>
                <w:bCs/>
                <w:sz w:val="24"/>
              </w:rPr>
              <w:t xml:space="preserve">[3] </w:t>
            </w:r>
            <w:r w:rsidRPr="00DD7E85">
              <w:rPr>
                <w:rFonts w:ascii="Times New Roman" w:hAnsi="Times New Roman"/>
                <w:bCs/>
                <w:sz w:val="24"/>
              </w:rPr>
              <w:t>白昌盛</w:t>
            </w:r>
            <w:r w:rsidRPr="00DD7E85">
              <w:rPr>
                <w:rFonts w:ascii="Times New Roman" w:hAnsi="Times New Roman"/>
                <w:bCs/>
                <w:sz w:val="24"/>
              </w:rPr>
              <w:t xml:space="preserve">. </w:t>
            </w:r>
            <w:r w:rsidRPr="00DD7E85">
              <w:rPr>
                <w:rFonts w:ascii="Times New Roman" w:hAnsi="Times New Roman"/>
                <w:bCs/>
                <w:sz w:val="24"/>
              </w:rPr>
              <w:t>基于</w:t>
            </w:r>
            <w:r w:rsidRPr="00DD7E85">
              <w:rPr>
                <w:rFonts w:ascii="Times New Roman" w:hAnsi="Times New Roman"/>
                <w:bCs/>
                <w:sz w:val="24"/>
              </w:rPr>
              <w:t>Django</w:t>
            </w:r>
            <w:r w:rsidRPr="00DD7E85">
              <w:rPr>
                <w:rFonts w:ascii="Times New Roman" w:hAnsi="Times New Roman"/>
                <w:bCs/>
                <w:sz w:val="24"/>
              </w:rPr>
              <w:t>的</w:t>
            </w:r>
            <w:r w:rsidRPr="00DD7E85">
              <w:rPr>
                <w:rFonts w:ascii="Times New Roman" w:hAnsi="Times New Roman"/>
                <w:bCs/>
                <w:sz w:val="24"/>
              </w:rPr>
              <w:t>Python Web</w:t>
            </w:r>
            <w:r w:rsidRPr="00DD7E85">
              <w:rPr>
                <w:rFonts w:ascii="Times New Roman" w:hAnsi="Times New Roman"/>
                <w:bCs/>
                <w:sz w:val="24"/>
              </w:rPr>
              <w:t>开发</w:t>
            </w:r>
            <w:r w:rsidRPr="00DD7E85">
              <w:rPr>
                <w:rFonts w:ascii="Times New Roman" w:hAnsi="Times New Roman"/>
                <w:bCs/>
                <w:sz w:val="24"/>
              </w:rPr>
              <w:t xml:space="preserve">[J]. </w:t>
            </w:r>
            <w:r w:rsidRPr="00DD7E85">
              <w:rPr>
                <w:rFonts w:ascii="Times New Roman" w:hAnsi="Times New Roman"/>
                <w:bCs/>
                <w:sz w:val="24"/>
              </w:rPr>
              <w:t>信息与电脑</w:t>
            </w:r>
            <w:r w:rsidRPr="00DD7E85">
              <w:rPr>
                <w:rFonts w:ascii="Times New Roman" w:hAnsi="Times New Roman"/>
                <w:bCs/>
                <w:sz w:val="24"/>
              </w:rPr>
              <w:t>(</w:t>
            </w:r>
            <w:r w:rsidRPr="00DD7E85">
              <w:rPr>
                <w:rFonts w:ascii="Times New Roman" w:hAnsi="Times New Roman"/>
                <w:bCs/>
                <w:sz w:val="24"/>
              </w:rPr>
              <w:t>理论版</w:t>
            </w:r>
            <w:r w:rsidRPr="00DD7E85">
              <w:rPr>
                <w:rFonts w:ascii="Times New Roman" w:hAnsi="Times New Roman"/>
                <w:bCs/>
                <w:sz w:val="24"/>
              </w:rPr>
              <w:t xml:space="preserve">), 2019(12): 33-35. </w:t>
            </w:r>
          </w:p>
          <w:p w14:paraId="1FDC0CA8" w14:textId="77777777" w:rsidR="00DD7E85" w:rsidRDefault="00DD7E85" w:rsidP="003733BB">
            <w:pPr>
              <w:spacing w:line="440" w:lineRule="exact"/>
              <w:rPr>
                <w:rFonts w:ascii="Times New Roman" w:hAnsi="Times New Roman"/>
                <w:bCs/>
                <w:sz w:val="24"/>
              </w:rPr>
            </w:pPr>
            <w:r w:rsidRPr="00DD7E85">
              <w:rPr>
                <w:rFonts w:ascii="Times New Roman" w:hAnsi="Times New Roman"/>
                <w:bCs/>
                <w:sz w:val="24"/>
              </w:rPr>
              <w:t xml:space="preserve">[4] </w:t>
            </w:r>
            <w:r w:rsidRPr="00DD7E85">
              <w:rPr>
                <w:rFonts w:ascii="Times New Roman" w:hAnsi="Times New Roman"/>
                <w:bCs/>
                <w:sz w:val="24"/>
              </w:rPr>
              <w:t>刘锦</w:t>
            </w:r>
            <w:r w:rsidRPr="00DD7E85">
              <w:rPr>
                <w:rFonts w:ascii="Times New Roman" w:hAnsi="Times New Roman"/>
                <w:bCs/>
                <w:sz w:val="24"/>
              </w:rPr>
              <w:t xml:space="preserve">. </w:t>
            </w:r>
            <w:r w:rsidRPr="00DD7E85">
              <w:rPr>
                <w:rFonts w:ascii="Times New Roman" w:hAnsi="Times New Roman"/>
                <w:bCs/>
                <w:sz w:val="24"/>
              </w:rPr>
              <w:t>智慧校园故障报修信息管理系统开发研究</w:t>
            </w:r>
            <w:r w:rsidRPr="00DD7E85">
              <w:rPr>
                <w:rFonts w:ascii="Times New Roman" w:hAnsi="Times New Roman"/>
                <w:bCs/>
                <w:sz w:val="24"/>
              </w:rPr>
              <w:t xml:space="preserve">[J]. </w:t>
            </w:r>
            <w:r w:rsidRPr="00DD7E85">
              <w:rPr>
                <w:rFonts w:ascii="Times New Roman" w:hAnsi="Times New Roman"/>
                <w:bCs/>
                <w:sz w:val="24"/>
              </w:rPr>
              <w:t>互联网周刊</w:t>
            </w:r>
            <w:r w:rsidRPr="00DD7E85">
              <w:rPr>
                <w:rFonts w:ascii="Times New Roman" w:hAnsi="Times New Roman"/>
                <w:bCs/>
                <w:sz w:val="24"/>
              </w:rPr>
              <w:t xml:space="preserve">, 2024(18): 51-53. </w:t>
            </w:r>
          </w:p>
          <w:p w14:paraId="07EBA90D" w14:textId="77777777" w:rsidR="00DD7E85" w:rsidRDefault="00DD7E85" w:rsidP="003733BB">
            <w:pPr>
              <w:spacing w:line="440" w:lineRule="exact"/>
              <w:rPr>
                <w:rFonts w:ascii="Times New Roman" w:hAnsi="Times New Roman"/>
                <w:bCs/>
                <w:sz w:val="24"/>
              </w:rPr>
            </w:pPr>
            <w:r w:rsidRPr="00DD7E85">
              <w:rPr>
                <w:rFonts w:ascii="Times New Roman" w:hAnsi="Times New Roman"/>
                <w:bCs/>
                <w:sz w:val="24"/>
              </w:rPr>
              <w:t xml:space="preserve">[5] </w:t>
            </w:r>
            <w:r w:rsidRPr="00DD7E85">
              <w:rPr>
                <w:rFonts w:ascii="Times New Roman" w:hAnsi="Times New Roman"/>
                <w:bCs/>
                <w:sz w:val="24"/>
              </w:rPr>
              <w:t>肖均磊</w:t>
            </w:r>
            <w:r w:rsidRPr="00DD7E85">
              <w:rPr>
                <w:rFonts w:ascii="Times New Roman" w:hAnsi="Times New Roman"/>
                <w:bCs/>
                <w:sz w:val="24"/>
              </w:rPr>
              <w:t xml:space="preserve">, </w:t>
            </w:r>
            <w:r w:rsidRPr="00DD7E85">
              <w:rPr>
                <w:rFonts w:ascii="Times New Roman" w:hAnsi="Times New Roman"/>
                <w:bCs/>
                <w:sz w:val="24"/>
              </w:rPr>
              <w:t>王敏</w:t>
            </w:r>
            <w:r w:rsidRPr="00DD7E85">
              <w:rPr>
                <w:rFonts w:ascii="Times New Roman" w:hAnsi="Times New Roman"/>
                <w:bCs/>
                <w:sz w:val="24"/>
              </w:rPr>
              <w:t xml:space="preserve">, </w:t>
            </w:r>
            <w:r w:rsidRPr="00DD7E85">
              <w:rPr>
                <w:rFonts w:ascii="Times New Roman" w:hAnsi="Times New Roman"/>
                <w:bCs/>
                <w:sz w:val="24"/>
              </w:rPr>
              <w:t>任想河</w:t>
            </w:r>
            <w:r w:rsidRPr="00DD7E85">
              <w:rPr>
                <w:rFonts w:ascii="Times New Roman" w:hAnsi="Times New Roman"/>
                <w:bCs/>
                <w:sz w:val="24"/>
              </w:rPr>
              <w:t xml:space="preserve">, </w:t>
            </w:r>
            <w:r w:rsidRPr="00DD7E85">
              <w:rPr>
                <w:rFonts w:ascii="Times New Roman" w:hAnsi="Times New Roman"/>
                <w:bCs/>
                <w:sz w:val="24"/>
              </w:rPr>
              <w:t>等</w:t>
            </w:r>
            <w:r w:rsidRPr="00DD7E85">
              <w:rPr>
                <w:rFonts w:ascii="Times New Roman" w:hAnsi="Times New Roman"/>
                <w:bCs/>
                <w:sz w:val="24"/>
              </w:rPr>
              <w:t xml:space="preserve">. </w:t>
            </w:r>
            <w:r w:rsidRPr="00DD7E85">
              <w:rPr>
                <w:rFonts w:ascii="Times New Roman" w:hAnsi="Times New Roman"/>
                <w:bCs/>
                <w:sz w:val="24"/>
              </w:rPr>
              <w:t>基于</w:t>
            </w:r>
            <w:r w:rsidRPr="00DD7E85">
              <w:rPr>
                <w:rFonts w:ascii="Times New Roman" w:hAnsi="Times New Roman"/>
                <w:bCs/>
                <w:sz w:val="24"/>
              </w:rPr>
              <w:t>Django</w:t>
            </w:r>
            <w:r w:rsidRPr="00DD7E85">
              <w:rPr>
                <w:rFonts w:ascii="Times New Roman" w:hAnsi="Times New Roman"/>
                <w:bCs/>
                <w:sz w:val="24"/>
              </w:rPr>
              <w:t>的校园服务系统的设计与实现</w:t>
            </w:r>
            <w:r w:rsidRPr="00DD7E85">
              <w:rPr>
                <w:rFonts w:ascii="Times New Roman" w:hAnsi="Times New Roman"/>
                <w:bCs/>
                <w:sz w:val="24"/>
              </w:rPr>
              <w:t xml:space="preserve">[J]. </w:t>
            </w:r>
            <w:r w:rsidRPr="00DD7E85">
              <w:rPr>
                <w:rFonts w:ascii="Times New Roman" w:hAnsi="Times New Roman"/>
                <w:bCs/>
                <w:sz w:val="24"/>
              </w:rPr>
              <w:t>信息通信</w:t>
            </w:r>
            <w:r w:rsidRPr="00DD7E85">
              <w:rPr>
                <w:rFonts w:ascii="Times New Roman" w:hAnsi="Times New Roman"/>
                <w:bCs/>
                <w:sz w:val="24"/>
              </w:rPr>
              <w:t xml:space="preserve">, 2018(05): 101-102. </w:t>
            </w:r>
          </w:p>
          <w:p w14:paraId="683BE529" w14:textId="77777777" w:rsidR="00DD7E85" w:rsidRDefault="00DD7E85" w:rsidP="003733BB">
            <w:pPr>
              <w:spacing w:line="440" w:lineRule="exact"/>
              <w:rPr>
                <w:rFonts w:ascii="Times New Roman" w:hAnsi="Times New Roman"/>
                <w:bCs/>
                <w:sz w:val="24"/>
              </w:rPr>
            </w:pPr>
            <w:r w:rsidRPr="00DD7E85">
              <w:rPr>
                <w:rFonts w:ascii="Times New Roman" w:hAnsi="Times New Roman"/>
                <w:bCs/>
                <w:sz w:val="24"/>
              </w:rPr>
              <w:t xml:space="preserve">[6] Ben Shaw. Web Development with Django: Learn to build modern web applications with a Python-based framework[M]. Berlin: De Gruyter, 2021. </w:t>
            </w:r>
          </w:p>
          <w:p w14:paraId="30B7E47B" w14:textId="77777777" w:rsidR="00DD7E85" w:rsidRDefault="00DD7E85" w:rsidP="003733BB">
            <w:pPr>
              <w:spacing w:line="440" w:lineRule="exact"/>
              <w:rPr>
                <w:rFonts w:ascii="Times New Roman" w:hAnsi="Times New Roman"/>
                <w:bCs/>
                <w:sz w:val="24"/>
              </w:rPr>
            </w:pPr>
            <w:r w:rsidRPr="00DD7E85">
              <w:rPr>
                <w:rFonts w:ascii="Times New Roman" w:hAnsi="Times New Roman"/>
                <w:bCs/>
                <w:sz w:val="24"/>
              </w:rPr>
              <w:t xml:space="preserve">[7] Viecco L R, Arévalo L. Methodology to define an integration process between frameworks SCRUM, Django REST framework y Vue.js, implemented for software development, from quality management approach and agility[J]. IOP Conference Series: Materials Science and Engineering, 2020, 844(1): 012023. </w:t>
            </w:r>
          </w:p>
          <w:p w14:paraId="3A17D006" w14:textId="77777777" w:rsidR="00DD7E85" w:rsidRDefault="00DD7E85" w:rsidP="003733BB">
            <w:pPr>
              <w:spacing w:line="440" w:lineRule="exact"/>
              <w:rPr>
                <w:rFonts w:ascii="Times New Roman" w:hAnsi="Times New Roman"/>
                <w:bCs/>
                <w:sz w:val="24"/>
              </w:rPr>
            </w:pPr>
            <w:r w:rsidRPr="00DD7E85">
              <w:rPr>
                <w:rFonts w:ascii="Times New Roman" w:hAnsi="Times New Roman"/>
                <w:bCs/>
                <w:sz w:val="24"/>
              </w:rPr>
              <w:lastRenderedPageBreak/>
              <w:t xml:space="preserve">[8] </w:t>
            </w:r>
            <w:r w:rsidRPr="00DD7E85">
              <w:rPr>
                <w:rFonts w:ascii="Times New Roman" w:hAnsi="Times New Roman"/>
                <w:bCs/>
                <w:sz w:val="24"/>
              </w:rPr>
              <w:t>黑马程序员</w:t>
            </w:r>
            <w:r w:rsidRPr="00DD7E85">
              <w:rPr>
                <w:rFonts w:ascii="Times New Roman" w:hAnsi="Times New Roman"/>
                <w:bCs/>
                <w:sz w:val="24"/>
              </w:rPr>
              <w:t>. Python Web</w:t>
            </w:r>
            <w:r w:rsidRPr="00DD7E85">
              <w:rPr>
                <w:rFonts w:ascii="Times New Roman" w:hAnsi="Times New Roman"/>
                <w:bCs/>
                <w:sz w:val="24"/>
              </w:rPr>
              <w:t>开发案例教程</w:t>
            </w:r>
            <w:r w:rsidRPr="00DD7E85">
              <w:rPr>
                <w:rFonts w:ascii="Times New Roman" w:hAnsi="Times New Roman"/>
                <w:bCs/>
                <w:sz w:val="24"/>
              </w:rPr>
              <w:t>: Django</w:t>
            </w:r>
            <w:r w:rsidRPr="00DD7E85">
              <w:rPr>
                <w:rFonts w:ascii="Times New Roman" w:hAnsi="Times New Roman"/>
                <w:bCs/>
                <w:sz w:val="24"/>
              </w:rPr>
              <w:t>版</w:t>
            </w:r>
            <w:r w:rsidRPr="00DD7E85">
              <w:rPr>
                <w:rFonts w:ascii="Times New Roman" w:hAnsi="Times New Roman"/>
                <w:bCs/>
                <w:sz w:val="24"/>
              </w:rPr>
              <w:t>[M]. 2</w:t>
            </w:r>
            <w:r w:rsidRPr="00DD7E85">
              <w:rPr>
                <w:rFonts w:ascii="Times New Roman" w:hAnsi="Times New Roman"/>
                <w:bCs/>
                <w:sz w:val="24"/>
              </w:rPr>
              <w:t>版</w:t>
            </w:r>
            <w:r w:rsidRPr="00DD7E85">
              <w:rPr>
                <w:rFonts w:ascii="Times New Roman" w:hAnsi="Times New Roman"/>
                <w:bCs/>
                <w:sz w:val="24"/>
              </w:rPr>
              <w:t xml:space="preserve">. </w:t>
            </w:r>
            <w:r w:rsidRPr="00DD7E85">
              <w:rPr>
                <w:rFonts w:ascii="Times New Roman" w:hAnsi="Times New Roman"/>
                <w:bCs/>
                <w:sz w:val="24"/>
              </w:rPr>
              <w:t>北京</w:t>
            </w:r>
            <w:r w:rsidRPr="00DD7E85">
              <w:rPr>
                <w:rFonts w:ascii="Times New Roman" w:hAnsi="Times New Roman"/>
                <w:bCs/>
                <w:sz w:val="24"/>
              </w:rPr>
              <w:t xml:space="preserve">: </w:t>
            </w:r>
            <w:r w:rsidRPr="00DD7E85">
              <w:rPr>
                <w:rFonts w:ascii="Times New Roman" w:hAnsi="Times New Roman"/>
                <w:bCs/>
                <w:sz w:val="24"/>
              </w:rPr>
              <w:t>中国铁道出版社</w:t>
            </w:r>
            <w:r w:rsidRPr="00DD7E85">
              <w:rPr>
                <w:rFonts w:ascii="Times New Roman" w:hAnsi="Times New Roman"/>
                <w:bCs/>
                <w:sz w:val="24"/>
              </w:rPr>
              <w:t xml:space="preserve">, 2024. </w:t>
            </w:r>
          </w:p>
          <w:p w14:paraId="5B1F1DDE" w14:textId="77777777" w:rsidR="00DD7E85" w:rsidRDefault="00DD7E85" w:rsidP="003733BB">
            <w:pPr>
              <w:spacing w:line="440" w:lineRule="exact"/>
              <w:rPr>
                <w:rFonts w:ascii="Times New Roman" w:hAnsi="Times New Roman"/>
                <w:bCs/>
                <w:sz w:val="24"/>
              </w:rPr>
            </w:pPr>
            <w:r w:rsidRPr="00DD7E85">
              <w:rPr>
                <w:rFonts w:ascii="Times New Roman" w:hAnsi="Times New Roman"/>
                <w:bCs/>
                <w:sz w:val="24"/>
              </w:rPr>
              <w:t xml:space="preserve">[9] </w:t>
            </w:r>
            <w:r w:rsidRPr="00DD7E85">
              <w:rPr>
                <w:rFonts w:ascii="Times New Roman" w:hAnsi="Times New Roman"/>
                <w:bCs/>
                <w:sz w:val="24"/>
              </w:rPr>
              <w:t>李德华</w:t>
            </w:r>
            <w:r w:rsidRPr="00DD7E85">
              <w:rPr>
                <w:rFonts w:ascii="Times New Roman" w:hAnsi="Times New Roman"/>
                <w:bCs/>
                <w:sz w:val="24"/>
              </w:rPr>
              <w:t xml:space="preserve">, </w:t>
            </w:r>
            <w:r w:rsidRPr="00DD7E85">
              <w:rPr>
                <w:rFonts w:ascii="Times New Roman" w:hAnsi="Times New Roman"/>
                <w:bCs/>
                <w:sz w:val="24"/>
              </w:rPr>
              <w:t>王晓勇</w:t>
            </w:r>
            <w:r w:rsidRPr="00DD7E85">
              <w:rPr>
                <w:rFonts w:ascii="Times New Roman" w:hAnsi="Times New Roman"/>
                <w:bCs/>
                <w:sz w:val="24"/>
              </w:rPr>
              <w:t xml:space="preserve">. </w:t>
            </w:r>
            <w:r w:rsidRPr="00DD7E85">
              <w:rPr>
                <w:rFonts w:ascii="Times New Roman" w:hAnsi="Times New Roman"/>
                <w:bCs/>
                <w:sz w:val="24"/>
              </w:rPr>
              <w:t>基于</w:t>
            </w:r>
            <w:r w:rsidRPr="00DD7E85">
              <w:rPr>
                <w:rFonts w:ascii="Times New Roman" w:hAnsi="Times New Roman"/>
                <w:bCs/>
                <w:sz w:val="24"/>
              </w:rPr>
              <w:t>Django</w:t>
            </w:r>
            <w:r w:rsidRPr="00DD7E85">
              <w:rPr>
                <w:rFonts w:ascii="Times New Roman" w:hAnsi="Times New Roman"/>
                <w:bCs/>
                <w:sz w:val="24"/>
              </w:rPr>
              <w:t>框架的高效</w:t>
            </w:r>
            <w:r w:rsidRPr="00DD7E85">
              <w:rPr>
                <w:rFonts w:ascii="Times New Roman" w:hAnsi="Times New Roman"/>
                <w:bCs/>
                <w:sz w:val="24"/>
              </w:rPr>
              <w:t>Web</w:t>
            </w:r>
            <w:r w:rsidRPr="00DD7E85">
              <w:rPr>
                <w:rFonts w:ascii="Times New Roman" w:hAnsi="Times New Roman"/>
                <w:bCs/>
                <w:sz w:val="24"/>
              </w:rPr>
              <w:t>开发与性能优化</w:t>
            </w:r>
            <w:r w:rsidRPr="00DD7E85">
              <w:rPr>
                <w:rFonts w:ascii="Times New Roman" w:hAnsi="Times New Roman"/>
                <w:bCs/>
                <w:sz w:val="24"/>
              </w:rPr>
              <w:t xml:space="preserve">[J]. </w:t>
            </w:r>
            <w:r w:rsidRPr="00DD7E85">
              <w:rPr>
                <w:rFonts w:ascii="Times New Roman" w:hAnsi="Times New Roman"/>
                <w:bCs/>
                <w:sz w:val="24"/>
              </w:rPr>
              <w:t>河南财政金融学院学报</w:t>
            </w:r>
            <w:r w:rsidRPr="00DD7E85">
              <w:rPr>
                <w:rFonts w:ascii="Times New Roman" w:hAnsi="Times New Roman"/>
                <w:bCs/>
                <w:sz w:val="24"/>
              </w:rPr>
              <w:t>(</w:t>
            </w:r>
            <w:r w:rsidRPr="00DD7E85">
              <w:rPr>
                <w:rFonts w:ascii="Times New Roman" w:hAnsi="Times New Roman"/>
                <w:bCs/>
                <w:sz w:val="24"/>
              </w:rPr>
              <w:t>自然科学版</w:t>
            </w:r>
            <w:r w:rsidRPr="00DD7E85">
              <w:rPr>
                <w:rFonts w:ascii="Times New Roman" w:hAnsi="Times New Roman"/>
                <w:bCs/>
                <w:sz w:val="24"/>
              </w:rPr>
              <w:t xml:space="preserve">), 2025(01): 23-26. </w:t>
            </w:r>
          </w:p>
          <w:p w14:paraId="7A0E795F" w14:textId="77777777" w:rsidR="00DD7E85" w:rsidRDefault="00DD7E85" w:rsidP="003733BB">
            <w:pPr>
              <w:spacing w:line="440" w:lineRule="exact"/>
              <w:rPr>
                <w:rFonts w:ascii="Times New Roman" w:hAnsi="Times New Roman"/>
                <w:bCs/>
                <w:sz w:val="24"/>
              </w:rPr>
            </w:pPr>
            <w:r w:rsidRPr="00DD7E85">
              <w:rPr>
                <w:rFonts w:ascii="Times New Roman" w:hAnsi="Times New Roman"/>
                <w:bCs/>
                <w:sz w:val="24"/>
              </w:rPr>
              <w:t xml:space="preserve">[10] </w:t>
            </w:r>
            <w:r w:rsidRPr="00DD7E85">
              <w:rPr>
                <w:rFonts w:ascii="Times New Roman" w:hAnsi="Times New Roman"/>
                <w:bCs/>
                <w:sz w:val="24"/>
              </w:rPr>
              <w:t>秦冬</w:t>
            </w:r>
            <w:r w:rsidRPr="00DD7E85">
              <w:rPr>
                <w:rFonts w:ascii="Times New Roman" w:hAnsi="Times New Roman"/>
                <w:bCs/>
                <w:sz w:val="24"/>
              </w:rPr>
              <w:t xml:space="preserve">. </w:t>
            </w:r>
            <w:r w:rsidRPr="00DD7E85">
              <w:rPr>
                <w:rFonts w:ascii="Times New Roman" w:hAnsi="Times New Roman"/>
                <w:bCs/>
                <w:sz w:val="24"/>
              </w:rPr>
              <w:t>浅析</w:t>
            </w:r>
            <w:r w:rsidRPr="00DD7E85">
              <w:rPr>
                <w:rFonts w:ascii="Times New Roman" w:hAnsi="Times New Roman"/>
                <w:bCs/>
                <w:sz w:val="24"/>
              </w:rPr>
              <w:t>Vue</w:t>
            </w:r>
            <w:r w:rsidRPr="00DD7E85">
              <w:rPr>
                <w:rFonts w:ascii="Times New Roman" w:hAnsi="Times New Roman"/>
                <w:bCs/>
                <w:sz w:val="24"/>
              </w:rPr>
              <w:t>框架在前端开发中的应用</w:t>
            </w:r>
            <w:r w:rsidRPr="00DD7E85">
              <w:rPr>
                <w:rFonts w:ascii="Times New Roman" w:hAnsi="Times New Roman"/>
                <w:bCs/>
                <w:sz w:val="24"/>
              </w:rPr>
              <w:t xml:space="preserve">[J]. </w:t>
            </w:r>
            <w:r w:rsidRPr="00DD7E85">
              <w:rPr>
                <w:rFonts w:ascii="Times New Roman" w:hAnsi="Times New Roman"/>
                <w:bCs/>
                <w:sz w:val="24"/>
              </w:rPr>
              <w:t>信息与电脑</w:t>
            </w:r>
            <w:r w:rsidRPr="00DD7E85">
              <w:rPr>
                <w:rFonts w:ascii="Times New Roman" w:hAnsi="Times New Roman"/>
                <w:bCs/>
                <w:sz w:val="24"/>
              </w:rPr>
              <w:t>(</w:t>
            </w:r>
            <w:r w:rsidRPr="00DD7E85">
              <w:rPr>
                <w:rFonts w:ascii="Times New Roman" w:hAnsi="Times New Roman"/>
                <w:bCs/>
                <w:sz w:val="24"/>
              </w:rPr>
              <w:t>理论版</w:t>
            </w:r>
            <w:r w:rsidRPr="00DD7E85">
              <w:rPr>
                <w:rFonts w:ascii="Times New Roman" w:hAnsi="Times New Roman"/>
                <w:bCs/>
                <w:sz w:val="24"/>
              </w:rPr>
              <w:t xml:space="preserve">), 2024, 36(03): 12-14. </w:t>
            </w:r>
          </w:p>
          <w:p w14:paraId="4B030717" w14:textId="77777777" w:rsidR="00DD7E85" w:rsidRDefault="00DD7E85" w:rsidP="003733BB">
            <w:pPr>
              <w:spacing w:line="440" w:lineRule="exact"/>
              <w:rPr>
                <w:rFonts w:ascii="Times New Roman" w:hAnsi="Times New Roman"/>
                <w:bCs/>
                <w:sz w:val="24"/>
              </w:rPr>
            </w:pPr>
            <w:r w:rsidRPr="00DD7E85">
              <w:rPr>
                <w:rFonts w:ascii="Times New Roman" w:hAnsi="Times New Roman"/>
                <w:bCs/>
                <w:sz w:val="24"/>
              </w:rPr>
              <w:t xml:space="preserve">[11] </w:t>
            </w:r>
            <w:r w:rsidRPr="00DD7E85">
              <w:rPr>
                <w:rFonts w:ascii="Times New Roman" w:hAnsi="Times New Roman"/>
                <w:bCs/>
                <w:sz w:val="24"/>
              </w:rPr>
              <w:t>明日科技</w:t>
            </w:r>
            <w:r w:rsidRPr="00DD7E85">
              <w:rPr>
                <w:rFonts w:ascii="Times New Roman" w:hAnsi="Times New Roman"/>
                <w:bCs/>
                <w:sz w:val="24"/>
              </w:rPr>
              <w:t>. Vue.js 3.x+Element Plus</w:t>
            </w:r>
            <w:r w:rsidRPr="00DD7E85">
              <w:rPr>
                <w:rFonts w:ascii="Times New Roman" w:hAnsi="Times New Roman"/>
                <w:bCs/>
                <w:sz w:val="24"/>
              </w:rPr>
              <w:t>从入门到精通</w:t>
            </w:r>
            <w:r w:rsidRPr="00DD7E85">
              <w:rPr>
                <w:rFonts w:ascii="Times New Roman" w:hAnsi="Times New Roman"/>
                <w:bCs/>
                <w:sz w:val="24"/>
              </w:rPr>
              <w:t xml:space="preserve">[M]. </w:t>
            </w:r>
            <w:r w:rsidRPr="00DD7E85">
              <w:rPr>
                <w:rFonts w:ascii="Times New Roman" w:hAnsi="Times New Roman"/>
                <w:bCs/>
                <w:sz w:val="24"/>
              </w:rPr>
              <w:t>北京</w:t>
            </w:r>
            <w:r w:rsidRPr="00DD7E85">
              <w:rPr>
                <w:rFonts w:ascii="Times New Roman" w:hAnsi="Times New Roman"/>
                <w:bCs/>
                <w:sz w:val="24"/>
              </w:rPr>
              <w:t xml:space="preserve">: </w:t>
            </w:r>
            <w:r w:rsidRPr="00DD7E85">
              <w:rPr>
                <w:rFonts w:ascii="Times New Roman" w:hAnsi="Times New Roman"/>
                <w:bCs/>
                <w:sz w:val="24"/>
              </w:rPr>
              <w:t>化学工业出版社</w:t>
            </w:r>
            <w:r w:rsidRPr="00DD7E85">
              <w:rPr>
                <w:rFonts w:ascii="Times New Roman" w:hAnsi="Times New Roman"/>
                <w:bCs/>
                <w:sz w:val="24"/>
              </w:rPr>
              <w:t xml:space="preserve">, 2024. </w:t>
            </w:r>
          </w:p>
          <w:p w14:paraId="34499C8E" w14:textId="77777777" w:rsidR="00DD7E85" w:rsidRDefault="00DD7E85" w:rsidP="003733BB">
            <w:pPr>
              <w:spacing w:line="440" w:lineRule="exact"/>
              <w:rPr>
                <w:rFonts w:ascii="Times New Roman" w:hAnsi="Times New Roman"/>
                <w:bCs/>
                <w:sz w:val="24"/>
              </w:rPr>
            </w:pPr>
            <w:r w:rsidRPr="00DD7E85">
              <w:rPr>
                <w:rFonts w:ascii="Times New Roman" w:hAnsi="Times New Roman"/>
                <w:bCs/>
                <w:sz w:val="24"/>
              </w:rPr>
              <w:t xml:space="preserve">[12] </w:t>
            </w:r>
            <w:r w:rsidRPr="00DD7E85">
              <w:rPr>
                <w:rFonts w:ascii="Times New Roman" w:hAnsi="Times New Roman"/>
                <w:bCs/>
                <w:sz w:val="24"/>
              </w:rPr>
              <w:t>陈志泊</w:t>
            </w:r>
            <w:r w:rsidRPr="00DD7E85">
              <w:rPr>
                <w:rFonts w:ascii="Times New Roman" w:hAnsi="Times New Roman"/>
                <w:bCs/>
                <w:sz w:val="24"/>
              </w:rPr>
              <w:t xml:space="preserve">, </w:t>
            </w:r>
            <w:r w:rsidRPr="00DD7E85">
              <w:rPr>
                <w:rFonts w:ascii="Times New Roman" w:hAnsi="Times New Roman"/>
                <w:bCs/>
                <w:sz w:val="24"/>
              </w:rPr>
              <w:t>许福</w:t>
            </w:r>
            <w:r w:rsidRPr="00DD7E85">
              <w:rPr>
                <w:rFonts w:ascii="Times New Roman" w:hAnsi="Times New Roman"/>
                <w:bCs/>
                <w:sz w:val="24"/>
              </w:rPr>
              <w:t xml:space="preserve">, </w:t>
            </w:r>
            <w:r w:rsidRPr="00DD7E85">
              <w:rPr>
                <w:rFonts w:ascii="Times New Roman" w:hAnsi="Times New Roman"/>
                <w:bCs/>
                <w:sz w:val="24"/>
              </w:rPr>
              <w:t>韩慧</w:t>
            </w:r>
            <w:r w:rsidRPr="00DD7E85">
              <w:rPr>
                <w:rFonts w:ascii="Times New Roman" w:hAnsi="Times New Roman"/>
                <w:bCs/>
                <w:sz w:val="24"/>
              </w:rPr>
              <w:t xml:space="preserve">, </w:t>
            </w:r>
            <w:r w:rsidRPr="00DD7E85">
              <w:rPr>
                <w:rFonts w:ascii="Times New Roman" w:hAnsi="Times New Roman"/>
                <w:bCs/>
                <w:sz w:val="24"/>
              </w:rPr>
              <w:t>等</w:t>
            </w:r>
            <w:r w:rsidRPr="00DD7E85">
              <w:rPr>
                <w:rFonts w:ascii="Times New Roman" w:hAnsi="Times New Roman"/>
                <w:bCs/>
                <w:sz w:val="24"/>
              </w:rPr>
              <w:t xml:space="preserve">. </w:t>
            </w:r>
            <w:r w:rsidRPr="00DD7E85">
              <w:rPr>
                <w:rFonts w:ascii="Times New Roman" w:hAnsi="Times New Roman"/>
                <w:bCs/>
                <w:sz w:val="24"/>
              </w:rPr>
              <w:t>数据库原理及应用教程</w:t>
            </w:r>
            <w:r w:rsidRPr="00DD7E85">
              <w:rPr>
                <w:rFonts w:ascii="Times New Roman" w:hAnsi="Times New Roman"/>
                <w:bCs/>
                <w:sz w:val="24"/>
              </w:rPr>
              <w:t>[M]. 4</w:t>
            </w:r>
            <w:r w:rsidRPr="00DD7E85">
              <w:rPr>
                <w:rFonts w:ascii="Times New Roman" w:hAnsi="Times New Roman"/>
                <w:bCs/>
                <w:sz w:val="24"/>
              </w:rPr>
              <w:t>版</w:t>
            </w:r>
            <w:r w:rsidRPr="00DD7E85">
              <w:rPr>
                <w:rFonts w:ascii="Times New Roman" w:hAnsi="Times New Roman"/>
                <w:bCs/>
                <w:sz w:val="24"/>
              </w:rPr>
              <w:t xml:space="preserve">. </w:t>
            </w:r>
            <w:r w:rsidRPr="00DD7E85">
              <w:rPr>
                <w:rFonts w:ascii="Times New Roman" w:hAnsi="Times New Roman"/>
                <w:bCs/>
                <w:sz w:val="24"/>
              </w:rPr>
              <w:t>北京</w:t>
            </w:r>
            <w:r w:rsidRPr="00DD7E85">
              <w:rPr>
                <w:rFonts w:ascii="Times New Roman" w:hAnsi="Times New Roman"/>
                <w:bCs/>
                <w:sz w:val="24"/>
              </w:rPr>
              <w:t xml:space="preserve">: </w:t>
            </w:r>
            <w:r w:rsidRPr="00DD7E85">
              <w:rPr>
                <w:rFonts w:ascii="Times New Roman" w:hAnsi="Times New Roman"/>
                <w:bCs/>
                <w:sz w:val="24"/>
              </w:rPr>
              <w:t>人民邮电出版社</w:t>
            </w:r>
            <w:r w:rsidRPr="00DD7E85">
              <w:rPr>
                <w:rFonts w:ascii="Times New Roman" w:hAnsi="Times New Roman"/>
                <w:bCs/>
                <w:sz w:val="24"/>
              </w:rPr>
              <w:t xml:space="preserve">, 2017. </w:t>
            </w:r>
          </w:p>
          <w:p w14:paraId="4FAE93CC" w14:textId="77777777" w:rsidR="00DD7E85" w:rsidRDefault="00DD7E85" w:rsidP="003733BB">
            <w:pPr>
              <w:spacing w:line="440" w:lineRule="exact"/>
              <w:rPr>
                <w:rFonts w:ascii="Times New Roman" w:hAnsi="Times New Roman"/>
                <w:bCs/>
                <w:sz w:val="24"/>
              </w:rPr>
            </w:pPr>
            <w:r w:rsidRPr="00DD7E85">
              <w:rPr>
                <w:rFonts w:ascii="Times New Roman" w:hAnsi="Times New Roman"/>
                <w:bCs/>
                <w:sz w:val="24"/>
              </w:rPr>
              <w:t xml:space="preserve">[13] </w:t>
            </w:r>
            <w:r w:rsidRPr="00DD7E85">
              <w:rPr>
                <w:rFonts w:ascii="Times New Roman" w:hAnsi="Times New Roman"/>
                <w:bCs/>
                <w:sz w:val="24"/>
              </w:rPr>
              <w:t>翟凌云</w:t>
            </w:r>
            <w:r w:rsidRPr="00DD7E85">
              <w:rPr>
                <w:rFonts w:ascii="Times New Roman" w:hAnsi="Times New Roman"/>
                <w:bCs/>
                <w:sz w:val="24"/>
              </w:rPr>
              <w:t>. MySQL</w:t>
            </w:r>
            <w:r w:rsidRPr="00DD7E85">
              <w:rPr>
                <w:rFonts w:ascii="Times New Roman" w:hAnsi="Times New Roman"/>
                <w:bCs/>
                <w:sz w:val="24"/>
              </w:rPr>
              <w:t>数据库在分布式系统架构设计中的应用</w:t>
            </w:r>
            <w:r w:rsidRPr="00DD7E85">
              <w:rPr>
                <w:rFonts w:ascii="Times New Roman" w:hAnsi="Times New Roman"/>
                <w:bCs/>
                <w:sz w:val="24"/>
              </w:rPr>
              <w:t xml:space="preserve">[J]. </w:t>
            </w:r>
            <w:r w:rsidRPr="00DD7E85">
              <w:rPr>
                <w:rFonts w:ascii="Times New Roman" w:hAnsi="Times New Roman"/>
                <w:bCs/>
                <w:sz w:val="24"/>
              </w:rPr>
              <w:t>软件</w:t>
            </w:r>
            <w:r w:rsidRPr="00DD7E85">
              <w:rPr>
                <w:rFonts w:ascii="Times New Roman" w:hAnsi="Times New Roman"/>
                <w:bCs/>
                <w:sz w:val="24"/>
              </w:rPr>
              <w:t xml:space="preserve">, 2025, 46(02): 88-90. </w:t>
            </w:r>
          </w:p>
          <w:p w14:paraId="711EC3DA" w14:textId="0707C21D" w:rsidR="009216CC" w:rsidRPr="009216CC" w:rsidRDefault="00DD7E85" w:rsidP="003733BB">
            <w:pPr>
              <w:spacing w:line="440" w:lineRule="exact"/>
              <w:rPr>
                <w:rFonts w:ascii="Times New Roman" w:hAnsi="Times New Roman"/>
                <w:bCs/>
                <w:sz w:val="24"/>
              </w:rPr>
            </w:pPr>
            <w:r w:rsidRPr="00DD7E85">
              <w:rPr>
                <w:rFonts w:ascii="Times New Roman" w:hAnsi="Times New Roman"/>
                <w:bCs/>
                <w:sz w:val="24"/>
              </w:rPr>
              <w:t xml:space="preserve">[14] </w:t>
            </w:r>
            <w:r w:rsidRPr="00DD7E85">
              <w:rPr>
                <w:rFonts w:ascii="Times New Roman" w:hAnsi="Times New Roman"/>
                <w:bCs/>
                <w:sz w:val="24"/>
              </w:rPr>
              <w:t>郭玉彬</w:t>
            </w:r>
            <w:r w:rsidRPr="00DD7E85">
              <w:rPr>
                <w:rFonts w:ascii="Times New Roman" w:hAnsi="Times New Roman"/>
                <w:bCs/>
                <w:sz w:val="24"/>
              </w:rPr>
              <w:t xml:space="preserve">, </w:t>
            </w:r>
            <w:r w:rsidRPr="00DD7E85">
              <w:rPr>
                <w:rFonts w:ascii="Times New Roman" w:hAnsi="Times New Roman"/>
                <w:bCs/>
                <w:sz w:val="24"/>
              </w:rPr>
              <w:t>宋歌</w:t>
            </w:r>
            <w:r w:rsidRPr="00DD7E85">
              <w:rPr>
                <w:rFonts w:ascii="Times New Roman" w:hAnsi="Times New Roman"/>
                <w:bCs/>
                <w:sz w:val="24"/>
              </w:rPr>
              <w:t xml:space="preserve">, </w:t>
            </w:r>
            <w:r w:rsidRPr="00DD7E85">
              <w:rPr>
                <w:rFonts w:ascii="Times New Roman" w:hAnsi="Times New Roman"/>
                <w:bCs/>
                <w:sz w:val="24"/>
              </w:rPr>
              <w:t>边山</w:t>
            </w:r>
            <w:r w:rsidRPr="00DD7E85">
              <w:rPr>
                <w:rFonts w:ascii="Times New Roman" w:hAnsi="Times New Roman"/>
                <w:bCs/>
                <w:sz w:val="24"/>
              </w:rPr>
              <w:t xml:space="preserve">. </w:t>
            </w:r>
            <w:r w:rsidRPr="00DD7E85">
              <w:rPr>
                <w:rFonts w:ascii="Times New Roman" w:hAnsi="Times New Roman"/>
                <w:bCs/>
                <w:sz w:val="24"/>
              </w:rPr>
              <w:t>数据库原理（微课版）</w:t>
            </w:r>
            <w:r w:rsidRPr="00DD7E85">
              <w:rPr>
                <w:rFonts w:ascii="Times New Roman" w:hAnsi="Times New Roman"/>
                <w:bCs/>
                <w:sz w:val="24"/>
              </w:rPr>
              <w:t xml:space="preserve">[M]. </w:t>
            </w:r>
            <w:r w:rsidRPr="00DD7E85">
              <w:rPr>
                <w:rFonts w:ascii="Times New Roman" w:hAnsi="Times New Roman"/>
                <w:bCs/>
                <w:sz w:val="24"/>
              </w:rPr>
              <w:t>北京</w:t>
            </w:r>
            <w:r w:rsidRPr="00DD7E85">
              <w:rPr>
                <w:rFonts w:ascii="Times New Roman" w:hAnsi="Times New Roman"/>
                <w:bCs/>
                <w:sz w:val="24"/>
              </w:rPr>
              <w:t xml:space="preserve">: </w:t>
            </w:r>
            <w:r w:rsidRPr="00DD7E85">
              <w:rPr>
                <w:rFonts w:ascii="Times New Roman" w:hAnsi="Times New Roman"/>
                <w:bCs/>
                <w:sz w:val="24"/>
              </w:rPr>
              <w:t>人民邮电出版社</w:t>
            </w:r>
            <w:r w:rsidRPr="00DD7E85">
              <w:rPr>
                <w:rFonts w:ascii="Times New Roman" w:hAnsi="Times New Roman"/>
                <w:bCs/>
                <w:sz w:val="24"/>
              </w:rPr>
              <w:t>, 2024.</w:t>
            </w:r>
          </w:p>
        </w:tc>
      </w:tr>
      <w:tr w:rsidR="00A76C3D" w14:paraId="12145813" w14:textId="77777777">
        <w:trPr>
          <w:trHeight w:val="2958"/>
        </w:trPr>
        <w:tc>
          <w:tcPr>
            <w:tcW w:w="9117" w:type="dxa"/>
            <w:vAlign w:val="center"/>
          </w:tcPr>
          <w:p w14:paraId="41E0A6AB" w14:textId="77777777" w:rsidR="00A76C3D" w:rsidRDefault="00000000">
            <w:pPr>
              <w:rPr>
                <w:rFonts w:ascii="Times New Roman" w:hAnsi="Times New Roman"/>
                <w:bCs/>
              </w:rPr>
            </w:pPr>
            <w:r>
              <w:rPr>
                <w:rFonts w:ascii="Times New Roman" w:hAnsi="Times New Roman"/>
                <w:bCs/>
                <w:sz w:val="24"/>
              </w:rPr>
              <w:lastRenderedPageBreak/>
              <w:t>六、指导教师意见</w:t>
            </w:r>
          </w:p>
          <w:p w14:paraId="6266BCCB" w14:textId="77777777" w:rsidR="00A76C3D" w:rsidRDefault="00A76C3D">
            <w:pPr>
              <w:spacing w:line="440" w:lineRule="exact"/>
              <w:rPr>
                <w:rFonts w:ascii="Times New Roman" w:hAnsi="Times New Roman"/>
                <w:bCs/>
              </w:rPr>
            </w:pPr>
          </w:p>
          <w:p w14:paraId="1A65AD50" w14:textId="77777777" w:rsidR="00A76C3D" w:rsidRDefault="00A76C3D">
            <w:pPr>
              <w:spacing w:line="440" w:lineRule="exact"/>
              <w:rPr>
                <w:rFonts w:ascii="Times New Roman" w:hAnsi="Times New Roman"/>
                <w:bCs/>
              </w:rPr>
            </w:pPr>
          </w:p>
          <w:p w14:paraId="49B68950" w14:textId="77777777" w:rsidR="00A76C3D" w:rsidRDefault="00A76C3D">
            <w:pPr>
              <w:spacing w:line="440" w:lineRule="exact"/>
              <w:rPr>
                <w:rFonts w:ascii="Times New Roman" w:hAnsi="Times New Roman"/>
                <w:bCs/>
              </w:rPr>
            </w:pPr>
          </w:p>
          <w:p w14:paraId="7ABEA530" w14:textId="77777777" w:rsidR="00A76C3D" w:rsidRDefault="00000000">
            <w:pPr>
              <w:spacing w:line="440" w:lineRule="exact"/>
              <w:rPr>
                <w:rFonts w:ascii="Times New Roman" w:hAnsi="Times New Roman"/>
                <w:bCs/>
              </w:rPr>
            </w:pPr>
            <w:r>
              <w:rPr>
                <w:rFonts w:ascii="Times New Roman" w:hAnsi="Times New Roman"/>
                <w:bCs/>
              </w:rPr>
              <w:t xml:space="preserve"> </w:t>
            </w:r>
          </w:p>
          <w:p w14:paraId="7ED42E8D" w14:textId="77777777" w:rsidR="00A76C3D" w:rsidRDefault="00000000">
            <w:pPr>
              <w:rPr>
                <w:rFonts w:ascii="Times New Roman" w:hAnsi="Times New Roman"/>
                <w:bCs/>
                <w:sz w:val="24"/>
              </w:rPr>
            </w:pPr>
            <w:r>
              <w:rPr>
                <w:rFonts w:ascii="Times New Roman" w:hAnsi="Times New Roman"/>
                <w:bCs/>
              </w:rPr>
              <w:t xml:space="preserve">                                            </w:t>
            </w:r>
            <w:r>
              <w:rPr>
                <w:rFonts w:ascii="Times New Roman" w:hAnsi="Times New Roman"/>
                <w:bCs/>
                <w:sz w:val="24"/>
              </w:rPr>
              <w:t>指导教师签字：</w:t>
            </w:r>
          </w:p>
          <w:p w14:paraId="2D0ACAD7" w14:textId="77777777" w:rsidR="00A76C3D" w:rsidRDefault="00000000">
            <w:pPr>
              <w:rPr>
                <w:rFonts w:ascii="Times New Roman" w:hAnsi="Times New Roman"/>
                <w:bCs/>
              </w:rPr>
            </w:pPr>
            <w:r>
              <w:rPr>
                <w:rFonts w:ascii="Times New Roman" w:hAnsi="Times New Roman"/>
                <w:bCs/>
                <w:sz w:val="24"/>
              </w:rPr>
              <w:t xml:space="preserve">                                                           </w:t>
            </w:r>
            <w:r>
              <w:rPr>
                <w:rFonts w:ascii="Times New Roman" w:hAnsi="Times New Roman"/>
                <w:bCs/>
                <w:sz w:val="24"/>
              </w:rPr>
              <w:t>年</w:t>
            </w:r>
            <w:r>
              <w:rPr>
                <w:rFonts w:ascii="Times New Roman" w:hAnsi="Times New Roman"/>
                <w:bCs/>
                <w:sz w:val="24"/>
              </w:rPr>
              <w:t xml:space="preserve">    </w:t>
            </w:r>
            <w:r>
              <w:rPr>
                <w:rFonts w:ascii="Times New Roman" w:hAnsi="Times New Roman"/>
                <w:bCs/>
                <w:sz w:val="24"/>
              </w:rPr>
              <w:t>月</w:t>
            </w:r>
            <w:r>
              <w:rPr>
                <w:rFonts w:ascii="Times New Roman" w:hAnsi="Times New Roman"/>
                <w:bCs/>
                <w:sz w:val="24"/>
              </w:rPr>
              <w:t xml:space="preserve">    </w:t>
            </w:r>
            <w:r>
              <w:rPr>
                <w:rFonts w:ascii="Times New Roman" w:hAnsi="Times New Roman"/>
                <w:bCs/>
                <w:sz w:val="24"/>
              </w:rPr>
              <w:t>日</w:t>
            </w:r>
          </w:p>
        </w:tc>
      </w:tr>
      <w:tr w:rsidR="00A76C3D" w14:paraId="4D9E16DD" w14:textId="77777777">
        <w:trPr>
          <w:trHeight w:val="2723"/>
        </w:trPr>
        <w:tc>
          <w:tcPr>
            <w:tcW w:w="9117" w:type="dxa"/>
            <w:vAlign w:val="center"/>
          </w:tcPr>
          <w:p w14:paraId="31838CB2" w14:textId="77777777" w:rsidR="00A76C3D" w:rsidRDefault="00000000">
            <w:pPr>
              <w:rPr>
                <w:rFonts w:ascii="Times New Roman" w:hAnsi="Times New Roman"/>
                <w:bCs/>
                <w:sz w:val="24"/>
              </w:rPr>
            </w:pPr>
            <w:r>
              <w:rPr>
                <w:rFonts w:ascii="Times New Roman" w:hAnsi="Times New Roman"/>
                <w:bCs/>
                <w:sz w:val="24"/>
              </w:rPr>
              <w:t>七、教研室审核意见</w:t>
            </w:r>
          </w:p>
          <w:p w14:paraId="1EB9608F" w14:textId="77777777" w:rsidR="00A76C3D" w:rsidRDefault="00A76C3D">
            <w:pPr>
              <w:spacing w:line="440" w:lineRule="exact"/>
              <w:rPr>
                <w:rFonts w:ascii="Times New Roman" w:hAnsi="Times New Roman"/>
                <w:bCs/>
              </w:rPr>
            </w:pPr>
          </w:p>
          <w:p w14:paraId="48BA03E6" w14:textId="77777777" w:rsidR="00A76C3D" w:rsidRDefault="00A76C3D">
            <w:pPr>
              <w:spacing w:line="440" w:lineRule="exact"/>
              <w:rPr>
                <w:rFonts w:ascii="Times New Roman" w:hAnsi="Times New Roman"/>
                <w:bCs/>
                <w:color w:val="000000"/>
                <w:sz w:val="24"/>
              </w:rPr>
            </w:pPr>
          </w:p>
          <w:p w14:paraId="23346001" w14:textId="77777777" w:rsidR="00A76C3D" w:rsidRDefault="00A76C3D">
            <w:pPr>
              <w:spacing w:line="440" w:lineRule="exact"/>
              <w:rPr>
                <w:rFonts w:ascii="Times New Roman" w:hAnsi="Times New Roman"/>
                <w:bCs/>
                <w:color w:val="000000"/>
                <w:sz w:val="24"/>
              </w:rPr>
            </w:pPr>
          </w:p>
          <w:p w14:paraId="2B53CAD9" w14:textId="77777777" w:rsidR="00A76C3D" w:rsidRDefault="00000000">
            <w:pPr>
              <w:rPr>
                <w:rFonts w:ascii="Times New Roman" w:hAnsi="Times New Roman"/>
                <w:bCs/>
                <w:sz w:val="24"/>
              </w:rPr>
            </w:pPr>
            <w:r>
              <w:rPr>
                <w:rFonts w:ascii="Times New Roman" w:hAnsi="Times New Roman"/>
                <w:bCs/>
                <w:color w:val="000000"/>
                <w:sz w:val="24"/>
              </w:rPr>
              <w:t xml:space="preserve">                                       </w:t>
            </w:r>
            <w:r>
              <w:rPr>
                <w:rFonts w:ascii="Times New Roman" w:hAnsi="Times New Roman"/>
                <w:bCs/>
                <w:color w:val="000000"/>
                <w:sz w:val="24"/>
              </w:rPr>
              <w:t>教研室主任签字</w:t>
            </w:r>
            <w:r>
              <w:rPr>
                <w:rFonts w:ascii="Times New Roman" w:hAnsi="Times New Roman"/>
                <w:bCs/>
                <w:sz w:val="24"/>
              </w:rPr>
              <w:t>：</w:t>
            </w:r>
          </w:p>
          <w:p w14:paraId="4899C16C" w14:textId="77777777" w:rsidR="00A76C3D" w:rsidRDefault="00000000">
            <w:pPr>
              <w:ind w:firstLineChars="2900" w:firstLine="6960"/>
              <w:rPr>
                <w:rFonts w:ascii="Times New Roman" w:hAnsi="Times New Roman"/>
                <w:bCs/>
              </w:rPr>
            </w:pPr>
            <w:r>
              <w:rPr>
                <w:rFonts w:ascii="Times New Roman" w:hAnsi="Times New Roman"/>
                <w:bCs/>
                <w:sz w:val="24"/>
              </w:rPr>
              <w:t xml:space="preserve"> </w:t>
            </w:r>
            <w:r>
              <w:rPr>
                <w:rFonts w:ascii="Times New Roman" w:hAnsi="Times New Roman"/>
                <w:bCs/>
                <w:sz w:val="24"/>
              </w:rPr>
              <w:t>年</w:t>
            </w:r>
            <w:r>
              <w:rPr>
                <w:rFonts w:ascii="Times New Roman" w:hAnsi="Times New Roman"/>
                <w:bCs/>
                <w:sz w:val="24"/>
              </w:rPr>
              <w:t xml:space="preserve">    </w:t>
            </w:r>
            <w:r>
              <w:rPr>
                <w:rFonts w:ascii="Times New Roman" w:hAnsi="Times New Roman"/>
                <w:bCs/>
                <w:sz w:val="24"/>
              </w:rPr>
              <w:t>月</w:t>
            </w:r>
            <w:r>
              <w:rPr>
                <w:rFonts w:ascii="Times New Roman" w:hAnsi="Times New Roman"/>
                <w:bCs/>
                <w:sz w:val="24"/>
              </w:rPr>
              <w:t xml:space="preserve">    </w:t>
            </w:r>
            <w:r>
              <w:rPr>
                <w:rFonts w:ascii="Times New Roman" w:hAnsi="Times New Roman"/>
                <w:bCs/>
                <w:sz w:val="24"/>
              </w:rPr>
              <w:t>日</w:t>
            </w:r>
          </w:p>
        </w:tc>
      </w:tr>
    </w:tbl>
    <w:p w14:paraId="44DFF2D4" w14:textId="77777777" w:rsidR="00A76C3D" w:rsidRDefault="00000000">
      <w:pPr>
        <w:rPr>
          <w:bCs/>
        </w:rPr>
      </w:pPr>
      <w:r>
        <w:rPr>
          <w:rFonts w:hint="eastAsia"/>
          <w:bCs/>
        </w:rPr>
        <w:t>注：此表格封面单独打印，其余部分双面打印。</w:t>
      </w:r>
    </w:p>
    <w:sectPr w:rsidR="00A76C3D">
      <w:pgSz w:w="11906" w:h="16838"/>
      <w:pgMar w:top="1474" w:right="1361" w:bottom="1361" w:left="1474" w:header="851" w:footer="851" w:gutter="0"/>
      <w:cols w:space="720"/>
      <w:docGrid w:type="lines" w:linePitch="428" w:charSpace="12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0421D" w14:textId="77777777" w:rsidR="0076116F" w:rsidRDefault="0076116F" w:rsidP="000571AD">
      <w:r>
        <w:separator/>
      </w:r>
    </w:p>
  </w:endnote>
  <w:endnote w:type="continuationSeparator" w:id="0">
    <w:p w14:paraId="15319725" w14:textId="77777777" w:rsidR="0076116F" w:rsidRDefault="0076116F" w:rsidP="00057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60E9A" w14:textId="77777777" w:rsidR="0076116F" w:rsidRDefault="0076116F" w:rsidP="000571AD">
      <w:r>
        <w:separator/>
      </w:r>
    </w:p>
  </w:footnote>
  <w:footnote w:type="continuationSeparator" w:id="0">
    <w:p w14:paraId="61705DDD" w14:textId="77777777" w:rsidR="0076116F" w:rsidRDefault="0076116F" w:rsidP="000571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524B76"/>
    <w:multiLevelType w:val="singleLevel"/>
    <w:tmpl w:val="9E524B76"/>
    <w:lvl w:ilvl="0">
      <w:start w:val="1"/>
      <w:numFmt w:val="decimal"/>
      <w:lvlText w:val="[%1]"/>
      <w:lvlJc w:val="left"/>
      <w:pPr>
        <w:tabs>
          <w:tab w:val="left" w:pos="414"/>
        </w:tabs>
        <w:ind w:left="420" w:hanging="420"/>
      </w:pPr>
      <w:rPr>
        <w:rFonts w:ascii="Times New Roman" w:hAnsi="Times New Roman" w:cs="Times New Roman" w:hint="default"/>
      </w:rPr>
    </w:lvl>
  </w:abstractNum>
  <w:abstractNum w:abstractNumId="1" w15:restartNumberingAfterBreak="0">
    <w:nsid w:val="AD986818"/>
    <w:multiLevelType w:val="singleLevel"/>
    <w:tmpl w:val="AD986818"/>
    <w:lvl w:ilvl="0">
      <w:start w:val="4"/>
      <w:numFmt w:val="chineseCounting"/>
      <w:suff w:val="nothing"/>
      <w:lvlText w:val="%1、"/>
      <w:lvlJc w:val="left"/>
      <w:rPr>
        <w:rFonts w:hint="eastAsia"/>
      </w:rPr>
    </w:lvl>
  </w:abstractNum>
  <w:abstractNum w:abstractNumId="2" w15:restartNumberingAfterBreak="0">
    <w:nsid w:val="008C1DFC"/>
    <w:multiLevelType w:val="multilevel"/>
    <w:tmpl w:val="EA8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F0C3F"/>
    <w:multiLevelType w:val="multilevel"/>
    <w:tmpl w:val="F1A6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32934"/>
    <w:multiLevelType w:val="multilevel"/>
    <w:tmpl w:val="E67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14010"/>
    <w:multiLevelType w:val="multilevel"/>
    <w:tmpl w:val="BED2F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846A3"/>
    <w:multiLevelType w:val="multilevel"/>
    <w:tmpl w:val="1C98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85AF3"/>
    <w:multiLevelType w:val="multilevel"/>
    <w:tmpl w:val="C7FE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B0646"/>
    <w:multiLevelType w:val="multilevel"/>
    <w:tmpl w:val="D2D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321B5"/>
    <w:multiLevelType w:val="multilevel"/>
    <w:tmpl w:val="9300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E5786"/>
    <w:multiLevelType w:val="multilevel"/>
    <w:tmpl w:val="F720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BD5236"/>
    <w:multiLevelType w:val="multilevel"/>
    <w:tmpl w:val="6DB0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531DC"/>
    <w:multiLevelType w:val="multilevel"/>
    <w:tmpl w:val="F800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C3894"/>
    <w:multiLevelType w:val="multilevel"/>
    <w:tmpl w:val="6E72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21878"/>
    <w:multiLevelType w:val="multilevel"/>
    <w:tmpl w:val="C3D6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12C49"/>
    <w:multiLevelType w:val="hybridMultilevel"/>
    <w:tmpl w:val="51F8EC7A"/>
    <w:lvl w:ilvl="0" w:tplc="525E7490">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16C70DD2"/>
    <w:multiLevelType w:val="multilevel"/>
    <w:tmpl w:val="BBDC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9307E"/>
    <w:multiLevelType w:val="multilevel"/>
    <w:tmpl w:val="39F0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C3FCB"/>
    <w:multiLevelType w:val="multilevel"/>
    <w:tmpl w:val="00B20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C8784A"/>
    <w:multiLevelType w:val="multilevel"/>
    <w:tmpl w:val="DCC8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262A6"/>
    <w:multiLevelType w:val="multilevel"/>
    <w:tmpl w:val="9670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B1D2E"/>
    <w:multiLevelType w:val="multilevel"/>
    <w:tmpl w:val="23DC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23A3D"/>
    <w:multiLevelType w:val="multilevel"/>
    <w:tmpl w:val="E70C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D06A5"/>
    <w:multiLevelType w:val="multilevel"/>
    <w:tmpl w:val="0EFAD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BA7B4A"/>
    <w:multiLevelType w:val="multilevel"/>
    <w:tmpl w:val="465C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D41BBA"/>
    <w:multiLevelType w:val="multilevel"/>
    <w:tmpl w:val="EB7A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503418"/>
    <w:multiLevelType w:val="multilevel"/>
    <w:tmpl w:val="762C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406C38"/>
    <w:multiLevelType w:val="multilevel"/>
    <w:tmpl w:val="E740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D2371"/>
    <w:multiLevelType w:val="hybridMultilevel"/>
    <w:tmpl w:val="A50404D2"/>
    <w:lvl w:ilvl="0" w:tplc="C5D4CBB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450B05F4"/>
    <w:multiLevelType w:val="hybridMultilevel"/>
    <w:tmpl w:val="00BC887E"/>
    <w:lvl w:ilvl="0" w:tplc="52C47A86">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5726A2A"/>
    <w:multiLevelType w:val="singleLevel"/>
    <w:tmpl w:val="45726A2A"/>
    <w:lvl w:ilvl="0">
      <w:start w:val="5"/>
      <w:numFmt w:val="chineseCounting"/>
      <w:suff w:val="nothing"/>
      <w:lvlText w:val="%1、"/>
      <w:lvlJc w:val="left"/>
      <w:rPr>
        <w:rFonts w:hint="eastAsia"/>
      </w:rPr>
    </w:lvl>
  </w:abstractNum>
  <w:abstractNum w:abstractNumId="31" w15:restartNumberingAfterBreak="0">
    <w:nsid w:val="46881A45"/>
    <w:multiLevelType w:val="multilevel"/>
    <w:tmpl w:val="0BF2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C2292"/>
    <w:multiLevelType w:val="multilevel"/>
    <w:tmpl w:val="EDB8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514DA9"/>
    <w:multiLevelType w:val="multilevel"/>
    <w:tmpl w:val="3D28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7C40F3"/>
    <w:multiLevelType w:val="multilevel"/>
    <w:tmpl w:val="C690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4028D"/>
    <w:multiLevelType w:val="multilevel"/>
    <w:tmpl w:val="3232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667C63"/>
    <w:multiLevelType w:val="multilevel"/>
    <w:tmpl w:val="55E4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880D45"/>
    <w:multiLevelType w:val="multilevel"/>
    <w:tmpl w:val="93EE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2523B2"/>
    <w:multiLevelType w:val="multilevel"/>
    <w:tmpl w:val="1C8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BD05C3"/>
    <w:multiLevelType w:val="multilevel"/>
    <w:tmpl w:val="8EAA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353361"/>
    <w:multiLevelType w:val="multilevel"/>
    <w:tmpl w:val="7FF8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6D5A18"/>
    <w:multiLevelType w:val="hybridMultilevel"/>
    <w:tmpl w:val="72EE8F08"/>
    <w:lvl w:ilvl="0" w:tplc="C050389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2" w15:restartNumberingAfterBreak="0">
    <w:nsid w:val="60765C49"/>
    <w:multiLevelType w:val="multilevel"/>
    <w:tmpl w:val="3668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102375"/>
    <w:multiLevelType w:val="multilevel"/>
    <w:tmpl w:val="E8B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3E68EE"/>
    <w:multiLevelType w:val="multilevel"/>
    <w:tmpl w:val="9B2C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F05E15"/>
    <w:multiLevelType w:val="multilevel"/>
    <w:tmpl w:val="40E0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0D0F9E"/>
    <w:multiLevelType w:val="multilevel"/>
    <w:tmpl w:val="865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384B36"/>
    <w:multiLevelType w:val="multilevel"/>
    <w:tmpl w:val="5752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DA1363"/>
    <w:multiLevelType w:val="multilevel"/>
    <w:tmpl w:val="0742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306626"/>
    <w:multiLevelType w:val="multilevel"/>
    <w:tmpl w:val="32FE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2C4791"/>
    <w:multiLevelType w:val="multilevel"/>
    <w:tmpl w:val="7EB6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E13137"/>
    <w:multiLevelType w:val="multilevel"/>
    <w:tmpl w:val="85C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017BBE"/>
    <w:multiLevelType w:val="multilevel"/>
    <w:tmpl w:val="153C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DB5EBF"/>
    <w:multiLevelType w:val="hybridMultilevel"/>
    <w:tmpl w:val="416EA2EC"/>
    <w:lvl w:ilvl="0" w:tplc="5CA2148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946692142">
    <w:abstractNumId w:val="1"/>
  </w:num>
  <w:num w:numId="2" w16cid:durableId="913322782">
    <w:abstractNumId w:val="30"/>
  </w:num>
  <w:num w:numId="3" w16cid:durableId="2055814328">
    <w:abstractNumId w:val="0"/>
  </w:num>
  <w:num w:numId="4" w16cid:durableId="608783897">
    <w:abstractNumId w:val="31"/>
  </w:num>
  <w:num w:numId="5" w16cid:durableId="233510293">
    <w:abstractNumId w:val="53"/>
  </w:num>
  <w:num w:numId="6" w16cid:durableId="2128501764">
    <w:abstractNumId w:val="45"/>
  </w:num>
  <w:num w:numId="7" w16cid:durableId="1029840873">
    <w:abstractNumId w:val="41"/>
  </w:num>
  <w:num w:numId="8" w16cid:durableId="146018222">
    <w:abstractNumId w:val="15"/>
  </w:num>
  <w:num w:numId="9" w16cid:durableId="1379668696">
    <w:abstractNumId w:val="29"/>
  </w:num>
  <w:num w:numId="10" w16cid:durableId="1887788795">
    <w:abstractNumId w:val="8"/>
  </w:num>
  <w:num w:numId="11" w16cid:durableId="760760573">
    <w:abstractNumId w:val="2"/>
  </w:num>
  <w:num w:numId="12" w16cid:durableId="809203468">
    <w:abstractNumId w:val="38"/>
  </w:num>
  <w:num w:numId="13" w16cid:durableId="1078017005">
    <w:abstractNumId w:val="33"/>
  </w:num>
  <w:num w:numId="14" w16cid:durableId="273102186">
    <w:abstractNumId w:val="27"/>
  </w:num>
  <w:num w:numId="15" w16cid:durableId="1120759754">
    <w:abstractNumId w:val="17"/>
  </w:num>
  <w:num w:numId="16" w16cid:durableId="1779593392">
    <w:abstractNumId w:val="47"/>
  </w:num>
  <w:num w:numId="17" w16cid:durableId="468010429">
    <w:abstractNumId w:val="40"/>
  </w:num>
  <w:num w:numId="18" w16cid:durableId="1121538845">
    <w:abstractNumId w:val="19"/>
  </w:num>
  <w:num w:numId="19" w16cid:durableId="1604875717">
    <w:abstractNumId w:val="26"/>
  </w:num>
  <w:num w:numId="20" w16cid:durableId="1132553641">
    <w:abstractNumId w:val="32"/>
  </w:num>
  <w:num w:numId="21" w16cid:durableId="1412388300">
    <w:abstractNumId w:val="43"/>
  </w:num>
  <w:num w:numId="22" w16cid:durableId="827482507">
    <w:abstractNumId w:val="25"/>
  </w:num>
  <w:num w:numId="23" w16cid:durableId="260721958">
    <w:abstractNumId w:val="49"/>
  </w:num>
  <w:num w:numId="24" w16cid:durableId="917134460">
    <w:abstractNumId w:val="11"/>
  </w:num>
  <w:num w:numId="25" w16cid:durableId="1413816406">
    <w:abstractNumId w:val="34"/>
  </w:num>
  <w:num w:numId="26" w16cid:durableId="1238785684">
    <w:abstractNumId w:val="48"/>
  </w:num>
  <w:num w:numId="27" w16cid:durableId="1000280210">
    <w:abstractNumId w:val="6"/>
  </w:num>
  <w:num w:numId="28" w16cid:durableId="1969705632">
    <w:abstractNumId w:val="39"/>
  </w:num>
  <w:num w:numId="29" w16cid:durableId="29652448">
    <w:abstractNumId w:val="46"/>
  </w:num>
  <w:num w:numId="30" w16cid:durableId="1160346688">
    <w:abstractNumId w:val="36"/>
  </w:num>
  <w:num w:numId="31" w16cid:durableId="2064982358">
    <w:abstractNumId w:val="51"/>
  </w:num>
  <w:num w:numId="32" w16cid:durableId="822508406">
    <w:abstractNumId w:val="16"/>
  </w:num>
  <w:num w:numId="33" w16cid:durableId="1690569414">
    <w:abstractNumId w:val="20"/>
  </w:num>
  <w:num w:numId="34" w16cid:durableId="1720204270">
    <w:abstractNumId w:val="23"/>
  </w:num>
  <w:num w:numId="35" w16cid:durableId="1450319847">
    <w:abstractNumId w:val="44"/>
  </w:num>
  <w:num w:numId="36" w16cid:durableId="1274363691">
    <w:abstractNumId w:val="13"/>
  </w:num>
  <w:num w:numId="37" w16cid:durableId="719325922">
    <w:abstractNumId w:val="9"/>
  </w:num>
  <w:num w:numId="38" w16cid:durableId="1857111030">
    <w:abstractNumId w:val="18"/>
  </w:num>
  <w:num w:numId="39" w16cid:durableId="168714524">
    <w:abstractNumId w:val="50"/>
  </w:num>
  <w:num w:numId="40" w16cid:durableId="645202579">
    <w:abstractNumId w:val="24"/>
  </w:num>
  <w:num w:numId="41" w16cid:durableId="1599829475">
    <w:abstractNumId w:val="7"/>
  </w:num>
  <w:num w:numId="42" w16cid:durableId="245574492">
    <w:abstractNumId w:val="42"/>
  </w:num>
  <w:num w:numId="43" w16cid:durableId="1004479646">
    <w:abstractNumId w:val="22"/>
  </w:num>
  <w:num w:numId="44" w16cid:durableId="361903570">
    <w:abstractNumId w:val="5"/>
  </w:num>
  <w:num w:numId="45" w16cid:durableId="1318877028">
    <w:abstractNumId w:val="12"/>
  </w:num>
  <w:num w:numId="46" w16cid:durableId="928928283">
    <w:abstractNumId w:val="14"/>
  </w:num>
  <w:num w:numId="47" w16cid:durableId="552623264">
    <w:abstractNumId w:val="10"/>
  </w:num>
  <w:num w:numId="48" w16cid:durableId="1639723816">
    <w:abstractNumId w:val="21"/>
  </w:num>
  <w:num w:numId="49" w16cid:durableId="1060902963">
    <w:abstractNumId w:val="37"/>
  </w:num>
  <w:num w:numId="50" w16cid:durableId="474488947">
    <w:abstractNumId w:val="3"/>
  </w:num>
  <w:num w:numId="51" w16cid:durableId="1817722982">
    <w:abstractNumId w:val="4"/>
  </w:num>
  <w:num w:numId="52" w16cid:durableId="1671133501">
    <w:abstractNumId w:val="35"/>
  </w:num>
  <w:num w:numId="53" w16cid:durableId="1748729398">
    <w:abstractNumId w:val="52"/>
  </w:num>
  <w:num w:numId="54" w16cid:durableId="195975279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RjN2Y0OWFiYWM1MzIyMGFhZjFmODI0NmE4MTYzMWMifQ=="/>
    <w:docVar w:name="KSO_WPS_MARK_KEY" w:val="9b5d0898-3175-431f-a382-16e6e5b06252"/>
  </w:docVars>
  <w:rsids>
    <w:rsidRoot w:val="00172A27"/>
    <w:rsid w:val="00005790"/>
    <w:rsid w:val="00014099"/>
    <w:rsid w:val="00016DD3"/>
    <w:rsid w:val="00030C71"/>
    <w:rsid w:val="000441FB"/>
    <w:rsid w:val="000571AD"/>
    <w:rsid w:val="0006489E"/>
    <w:rsid w:val="000862CF"/>
    <w:rsid w:val="000938D8"/>
    <w:rsid w:val="000D30F1"/>
    <w:rsid w:val="000E25C4"/>
    <w:rsid w:val="000E664E"/>
    <w:rsid w:val="00130004"/>
    <w:rsid w:val="001336D5"/>
    <w:rsid w:val="00135A21"/>
    <w:rsid w:val="00144E3D"/>
    <w:rsid w:val="00150E5E"/>
    <w:rsid w:val="0016400F"/>
    <w:rsid w:val="00172A27"/>
    <w:rsid w:val="00187C30"/>
    <w:rsid w:val="001A5117"/>
    <w:rsid w:val="001A7001"/>
    <w:rsid w:val="001C3BB3"/>
    <w:rsid w:val="001E5BE8"/>
    <w:rsid w:val="001F0801"/>
    <w:rsid w:val="00205709"/>
    <w:rsid w:val="00206EE2"/>
    <w:rsid w:val="00213E5D"/>
    <w:rsid w:val="00217E0D"/>
    <w:rsid w:val="00232116"/>
    <w:rsid w:val="0024587F"/>
    <w:rsid w:val="00262BE5"/>
    <w:rsid w:val="00263692"/>
    <w:rsid w:val="00265978"/>
    <w:rsid w:val="00283992"/>
    <w:rsid w:val="002A5231"/>
    <w:rsid w:val="002A5797"/>
    <w:rsid w:val="002B116B"/>
    <w:rsid w:val="002B1559"/>
    <w:rsid w:val="002B5EE8"/>
    <w:rsid w:val="002E6F4A"/>
    <w:rsid w:val="00323A34"/>
    <w:rsid w:val="00334A2E"/>
    <w:rsid w:val="003378A5"/>
    <w:rsid w:val="003733BB"/>
    <w:rsid w:val="00384F97"/>
    <w:rsid w:val="003854B4"/>
    <w:rsid w:val="003B22EC"/>
    <w:rsid w:val="003E2A83"/>
    <w:rsid w:val="003E5796"/>
    <w:rsid w:val="004023A1"/>
    <w:rsid w:val="004132DE"/>
    <w:rsid w:val="00444B60"/>
    <w:rsid w:val="004500BB"/>
    <w:rsid w:val="004535C1"/>
    <w:rsid w:val="004A620F"/>
    <w:rsid w:val="004E2DDD"/>
    <w:rsid w:val="00534943"/>
    <w:rsid w:val="005532C7"/>
    <w:rsid w:val="00553B8E"/>
    <w:rsid w:val="0056348F"/>
    <w:rsid w:val="005A10E4"/>
    <w:rsid w:val="005A6D9F"/>
    <w:rsid w:val="005B5332"/>
    <w:rsid w:val="005C617D"/>
    <w:rsid w:val="005E408C"/>
    <w:rsid w:val="0061680D"/>
    <w:rsid w:val="00623A58"/>
    <w:rsid w:val="00636EDB"/>
    <w:rsid w:val="0065738B"/>
    <w:rsid w:val="0067256B"/>
    <w:rsid w:val="00674C06"/>
    <w:rsid w:val="006763E2"/>
    <w:rsid w:val="00694255"/>
    <w:rsid w:val="006A52D5"/>
    <w:rsid w:val="006B3767"/>
    <w:rsid w:val="006C3C92"/>
    <w:rsid w:val="006D5D1C"/>
    <w:rsid w:val="0070061F"/>
    <w:rsid w:val="0070065A"/>
    <w:rsid w:val="00745550"/>
    <w:rsid w:val="0076116F"/>
    <w:rsid w:val="007770D2"/>
    <w:rsid w:val="00777363"/>
    <w:rsid w:val="00784D72"/>
    <w:rsid w:val="00794A5C"/>
    <w:rsid w:val="00797654"/>
    <w:rsid w:val="007A502D"/>
    <w:rsid w:val="007B4055"/>
    <w:rsid w:val="0081500D"/>
    <w:rsid w:val="008235BF"/>
    <w:rsid w:val="00832F2F"/>
    <w:rsid w:val="00833407"/>
    <w:rsid w:val="00847076"/>
    <w:rsid w:val="0085109F"/>
    <w:rsid w:val="00875951"/>
    <w:rsid w:val="00877018"/>
    <w:rsid w:val="00894997"/>
    <w:rsid w:val="008A4F20"/>
    <w:rsid w:val="008E66A5"/>
    <w:rsid w:val="009216CC"/>
    <w:rsid w:val="00965632"/>
    <w:rsid w:val="00986451"/>
    <w:rsid w:val="00990A48"/>
    <w:rsid w:val="009E1C7C"/>
    <w:rsid w:val="009F0C8C"/>
    <w:rsid w:val="00A135D0"/>
    <w:rsid w:val="00A57D8B"/>
    <w:rsid w:val="00A75BB1"/>
    <w:rsid w:val="00A76C3D"/>
    <w:rsid w:val="00A774E4"/>
    <w:rsid w:val="00A90EF0"/>
    <w:rsid w:val="00A94629"/>
    <w:rsid w:val="00AA0043"/>
    <w:rsid w:val="00AA64FA"/>
    <w:rsid w:val="00AE41A0"/>
    <w:rsid w:val="00AF5249"/>
    <w:rsid w:val="00B00CE1"/>
    <w:rsid w:val="00B039A1"/>
    <w:rsid w:val="00B14DDE"/>
    <w:rsid w:val="00B20EBA"/>
    <w:rsid w:val="00B3051F"/>
    <w:rsid w:val="00B60C79"/>
    <w:rsid w:val="00B61170"/>
    <w:rsid w:val="00B65D76"/>
    <w:rsid w:val="00B71763"/>
    <w:rsid w:val="00B740D0"/>
    <w:rsid w:val="00BA7781"/>
    <w:rsid w:val="00BB0DE5"/>
    <w:rsid w:val="00BD2B0A"/>
    <w:rsid w:val="00BD32E5"/>
    <w:rsid w:val="00BE2EAD"/>
    <w:rsid w:val="00C05654"/>
    <w:rsid w:val="00C1022C"/>
    <w:rsid w:val="00C14672"/>
    <w:rsid w:val="00C271CA"/>
    <w:rsid w:val="00C331D9"/>
    <w:rsid w:val="00C735C7"/>
    <w:rsid w:val="00C903E8"/>
    <w:rsid w:val="00C944BA"/>
    <w:rsid w:val="00C9599B"/>
    <w:rsid w:val="00C96077"/>
    <w:rsid w:val="00C97D9D"/>
    <w:rsid w:val="00CD02C5"/>
    <w:rsid w:val="00CF20AA"/>
    <w:rsid w:val="00CF34B2"/>
    <w:rsid w:val="00CF3F2E"/>
    <w:rsid w:val="00D15C46"/>
    <w:rsid w:val="00D201C7"/>
    <w:rsid w:val="00D37D2A"/>
    <w:rsid w:val="00D459E8"/>
    <w:rsid w:val="00D534E9"/>
    <w:rsid w:val="00D70859"/>
    <w:rsid w:val="00DB4623"/>
    <w:rsid w:val="00DD7E85"/>
    <w:rsid w:val="00DE702B"/>
    <w:rsid w:val="00E257E4"/>
    <w:rsid w:val="00E41071"/>
    <w:rsid w:val="00E452DE"/>
    <w:rsid w:val="00E95A7E"/>
    <w:rsid w:val="00EC1FFE"/>
    <w:rsid w:val="00EE0481"/>
    <w:rsid w:val="00F0444B"/>
    <w:rsid w:val="00F14A1F"/>
    <w:rsid w:val="00F46D15"/>
    <w:rsid w:val="00F800D4"/>
    <w:rsid w:val="00F855BB"/>
    <w:rsid w:val="00F947A1"/>
    <w:rsid w:val="00FB359A"/>
    <w:rsid w:val="00FC447A"/>
    <w:rsid w:val="00FD50A9"/>
    <w:rsid w:val="019E174B"/>
    <w:rsid w:val="01D46165"/>
    <w:rsid w:val="020E3E06"/>
    <w:rsid w:val="02EB239A"/>
    <w:rsid w:val="03394EB3"/>
    <w:rsid w:val="03885E3A"/>
    <w:rsid w:val="045A3333"/>
    <w:rsid w:val="061C4BBB"/>
    <w:rsid w:val="06F3181D"/>
    <w:rsid w:val="07566D13"/>
    <w:rsid w:val="075A7AEE"/>
    <w:rsid w:val="07AB4A1F"/>
    <w:rsid w:val="093323A4"/>
    <w:rsid w:val="09B41737"/>
    <w:rsid w:val="0B815649"/>
    <w:rsid w:val="0DB8556E"/>
    <w:rsid w:val="0F363B2C"/>
    <w:rsid w:val="0FFE4F44"/>
    <w:rsid w:val="14D507B4"/>
    <w:rsid w:val="1525702A"/>
    <w:rsid w:val="159F4A80"/>
    <w:rsid w:val="181E2472"/>
    <w:rsid w:val="19CC552D"/>
    <w:rsid w:val="1A4C2D31"/>
    <w:rsid w:val="1C6E39C8"/>
    <w:rsid w:val="1D39493B"/>
    <w:rsid w:val="1F7A3D10"/>
    <w:rsid w:val="203211B0"/>
    <w:rsid w:val="2091237A"/>
    <w:rsid w:val="20FB77F4"/>
    <w:rsid w:val="20FC3C98"/>
    <w:rsid w:val="2338088B"/>
    <w:rsid w:val="23BC326A"/>
    <w:rsid w:val="23BF0FAD"/>
    <w:rsid w:val="244A2F6C"/>
    <w:rsid w:val="269F2D58"/>
    <w:rsid w:val="29051210"/>
    <w:rsid w:val="29693E94"/>
    <w:rsid w:val="29A70519"/>
    <w:rsid w:val="2D177764"/>
    <w:rsid w:val="2E2A34C6"/>
    <w:rsid w:val="2E76670C"/>
    <w:rsid w:val="2F4A02C4"/>
    <w:rsid w:val="306E3B3E"/>
    <w:rsid w:val="32A516F8"/>
    <w:rsid w:val="35020CF9"/>
    <w:rsid w:val="354632DC"/>
    <w:rsid w:val="357339A5"/>
    <w:rsid w:val="35845BB2"/>
    <w:rsid w:val="35CB558F"/>
    <w:rsid w:val="35E14DB3"/>
    <w:rsid w:val="35F5260C"/>
    <w:rsid w:val="36C00DD2"/>
    <w:rsid w:val="370945C1"/>
    <w:rsid w:val="37C30C14"/>
    <w:rsid w:val="38082ACA"/>
    <w:rsid w:val="3952148E"/>
    <w:rsid w:val="399D7242"/>
    <w:rsid w:val="39A405D1"/>
    <w:rsid w:val="39BA7DF4"/>
    <w:rsid w:val="3A3000B7"/>
    <w:rsid w:val="3B5F3377"/>
    <w:rsid w:val="3B9D0A16"/>
    <w:rsid w:val="3C1557B6"/>
    <w:rsid w:val="3E1877DF"/>
    <w:rsid w:val="400B3797"/>
    <w:rsid w:val="403F2E01"/>
    <w:rsid w:val="41F5520C"/>
    <w:rsid w:val="41FB36A0"/>
    <w:rsid w:val="422A188F"/>
    <w:rsid w:val="42845443"/>
    <w:rsid w:val="43C53F65"/>
    <w:rsid w:val="4409077F"/>
    <w:rsid w:val="44F73CDF"/>
    <w:rsid w:val="45372C41"/>
    <w:rsid w:val="46E22739"/>
    <w:rsid w:val="471F0983"/>
    <w:rsid w:val="487815A6"/>
    <w:rsid w:val="48924028"/>
    <w:rsid w:val="489434DD"/>
    <w:rsid w:val="4B1D6435"/>
    <w:rsid w:val="4B897627"/>
    <w:rsid w:val="4C435427"/>
    <w:rsid w:val="4CB86415"/>
    <w:rsid w:val="4E706F79"/>
    <w:rsid w:val="50681F00"/>
    <w:rsid w:val="50C7131D"/>
    <w:rsid w:val="51954F77"/>
    <w:rsid w:val="51AE428B"/>
    <w:rsid w:val="52140592"/>
    <w:rsid w:val="5244074B"/>
    <w:rsid w:val="528172AA"/>
    <w:rsid w:val="53261A60"/>
    <w:rsid w:val="5474356A"/>
    <w:rsid w:val="54B9762A"/>
    <w:rsid w:val="55CE2806"/>
    <w:rsid w:val="566B274A"/>
    <w:rsid w:val="570A5459"/>
    <w:rsid w:val="57DF1A1D"/>
    <w:rsid w:val="58E95BA9"/>
    <w:rsid w:val="5927260C"/>
    <w:rsid w:val="592B7F6F"/>
    <w:rsid w:val="5A9B2ED2"/>
    <w:rsid w:val="5AB32912"/>
    <w:rsid w:val="5F7F159E"/>
    <w:rsid w:val="60367925"/>
    <w:rsid w:val="610F4CC8"/>
    <w:rsid w:val="61691F7C"/>
    <w:rsid w:val="61C512D7"/>
    <w:rsid w:val="61D4389A"/>
    <w:rsid w:val="62856942"/>
    <w:rsid w:val="62FA10DE"/>
    <w:rsid w:val="649550E6"/>
    <w:rsid w:val="6609788A"/>
    <w:rsid w:val="66AB0941"/>
    <w:rsid w:val="66B9305E"/>
    <w:rsid w:val="66F347C2"/>
    <w:rsid w:val="67BE6840"/>
    <w:rsid w:val="67E10ABE"/>
    <w:rsid w:val="69972205"/>
    <w:rsid w:val="69BB70ED"/>
    <w:rsid w:val="6AB27176"/>
    <w:rsid w:val="6B9B71D6"/>
    <w:rsid w:val="6C134FBF"/>
    <w:rsid w:val="6C6B4C3B"/>
    <w:rsid w:val="6EF72976"/>
    <w:rsid w:val="6F815D63"/>
    <w:rsid w:val="6FDD600F"/>
    <w:rsid w:val="703A6FBE"/>
    <w:rsid w:val="70A71C94"/>
    <w:rsid w:val="70F138F8"/>
    <w:rsid w:val="72001B41"/>
    <w:rsid w:val="747E1443"/>
    <w:rsid w:val="74EF2159"/>
    <w:rsid w:val="75874327"/>
    <w:rsid w:val="76B4114C"/>
    <w:rsid w:val="777D3C34"/>
    <w:rsid w:val="78650950"/>
    <w:rsid w:val="78715547"/>
    <w:rsid w:val="7C197A43"/>
    <w:rsid w:val="7C3A0345"/>
    <w:rsid w:val="7C7773AA"/>
    <w:rsid w:val="7C8C7AE7"/>
    <w:rsid w:val="7C9061B7"/>
    <w:rsid w:val="7CCA3477"/>
    <w:rsid w:val="7D425704"/>
    <w:rsid w:val="7EA269F5"/>
    <w:rsid w:val="7EA85A3A"/>
    <w:rsid w:val="7F02216F"/>
    <w:rsid w:val="7F0C5AF4"/>
    <w:rsid w:val="7F781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89D716"/>
  <w15:docId w15:val="{32F489DA-DF74-4786-A5F7-0A851F3B9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link w:val="10"/>
    <w:qFormat/>
    <w:rsid w:val="00C271CA"/>
    <w:pPr>
      <w:keepNext/>
      <w:keepLines/>
      <w:spacing w:before="340" w:after="330" w:line="578" w:lineRule="auto"/>
      <w:outlineLvl w:val="0"/>
    </w:pPr>
    <w:rPr>
      <w:b/>
      <w:bCs/>
      <w:kern w:val="44"/>
      <w:sz w:val="44"/>
      <w:szCs w:val="44"/>
    </w:rPr>
  </w:style>
  <w:style w:type="paragraph" w:styleId="3">
    <w:name w:val="heading 3"/>
    <w:basedOn w:val="a"/>
    <w:next w:val="a"/>
    <w:unhideWhenUsed/>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link w:val="40"/>
    <w:semiHidden/>
    <w:unhideWhenUsed/>
    <w:qFormat/>
    <w:rsid w:val="00F0444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link w:val="a5"/>
    <w:autoRedefine/>
    <w:qFormat/>
    <w:pPr>
      <w:tabs>
        <w:tab w:val="center" w:pos="4153"/>
        <w:tab w:val="right" w:pos="8306"/>
      </w:tabs>
      <w:snapToGrid w:val="0"/>
      <w:jc w:val="left"/>
    </w:pPr>
    <w:rPr>
      <w:sz w:val="18"/>
      <w:szCs w:val="18"/>
    </w:rPr>
  </w:style>
  <w:style w:type="paragraph" w:styleId="a6">
    <w:name w:val="header"/>
    <w:basedOn w:val="a"/>
    <w:link w:val="a7"/>
    <w:autoRedefine/>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qFormat/>
    <w:pPr>
      <w:spacing w:before="100" w:beforeAutospacing="1" w:after="100" w:afterAutospacing="1"/>
      <w:jc w:val="left"/>
    </w:pPr>
    <w:rPr>
      <w:kern w:val="0"/>
      <w:sz w:val="24"/>
    </w:rPr>
  </w:style>
  <w:style w:type="table" w:styleId="a9">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页脚 字符"/>
    <w:link w:val="a4"/>
    <w:autoRedefine/>
    <w:qFormat/>
    <w:rPr>
      <w:kern w:val="2"/>
      <w:sz w:val="18"/>
      <w:szCs w:val="18"/>
    </w:rPr>
  </w:style>
  <w:style w:type="character" w:customStyle="1" w:styleId="a7">
    <w:name w:val="页眉 字符"/>
    <w:link w:val="a6"/>
    <w:autoRedefine/>
    <w:qFormat/>
    <w:rPr>
      <w:kern w:val="2"/>
      <w:sz w:val="18"/>
      <w:szCs w:val="18"/>
    </w:rPr>
  </w:style>
  <w:style w:type="paragraph" w:customStyle="1" w:styleId="11">
    <w:name w:val="样式1"/>
    <w:basedOn w:val="a"/>
    <w:qFormat/>
    <w:pPr>
      <w:spacing w:line="360" w:lineRule="auto"/>
      <w:ind w:firstLineChars="200" w:firstLine="480"/>
    </w:pPr>
    <w:rPr>
      <w:rFonts w:ascii="宋体" w:hAnsi="宋体" w:cs="宋体" w:hint="eastAsia"/>
      <w:sz w:val="24"/>
    </w:rPr>
  </w:style>
  <w:style w:type="character" w:customStyle="1" w:styleId="40">
    <w:name w:val="标题 4 字符"/>
    <w:basedOn w:val="a0"/>
    <w:link w:val="4"/>
    <w:semiHidden/>
    <w:rsid w:val="00F0444B"/>
    <w:rPr>
      <w:rFonts w:asciiTheme="majorHAnsi" w:eastAsiaTheme="majorEastAsia" w:hAnsiTheme="majorHAnsi" w:cstheme="majorBidi"/>
      <w:b/>
      <w:bCs/>
      <w:kern w:val="2"/>
      <w:sz w:val="28"/>
      <w:szCs w:val="28"/>
    </w:rPr>
  </w:style>
  <w:style w:type="paragraph" w:styleId="aa">
    <w:name w:val="List Paragraph"/>
    <w:basedOn w:val="a"/>
    <w:uiPriority w:val="99"/>
    <w:unhideWhenUsed/>
    <w:rsid w:val="00B740D0"/>
    <w:pPr>
      <w:ind w:firstLineChars="200" w:firstLine="420"/>
    </w:pPr>
  </w:style>
  <w:style w:type="character" w:customStyle="1" w:styleId="10">
    <w:name w:val="标题 1 字符"/>
    <w:basedOn w:val="a0"/>
    <w:link w:val="1"/>
    <w:rsid w:val="00C271CA"/>
    <w:rPr>
      <w:rFonts w:ascii="Calibri" w:hAnsi="Calibri"/>
      <w:b/>
      <w:bCs/>
      <w:kern w:val="44"/>
      <w:sz w:val="44"/>
      <w:szCs w:val="44"/>
    </w:rPr>
  </w:style>
  <w:style w:type="character" w:styleId="ab">
    <w:name w:val="Hyperlink"/>
    <w:basedOn w:val="a0"/>
    <w:rsid w:val="00C271CA"/>
    <w:rPr>
      <w:color w:val="0000FF" w:themeColor="hyperlink"/>
      <w:u w:val="single"/>
    </w:rPr>
  </w:style>
  <w:style w:type="character" w:styleId="ac">
    <w:name w:val="Unresolved Mention"/>
    <w:basedOn w:val="a0"/>
    <w:uiPriority w:val="99"/>
    <w:semiHidden/>
    <w:unhideWhenUsed/>
    <w:rsid w:val="00C271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1304</Words>
  <Characters>7433</Characters>
  <Application>Microsoft Office Word</Application>
  <DocSecurity>0</DocSecurity>
  <Lines>61</Lines>
  <Paragraphs>17</Paragraphs>
  <ScaleCrop>false</ScaleCrop>
  <Company>hainan</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guilin</dc:creator>
  <cp:lastModifiedBy>G Q</cp:lastModifiedBy>
  <cp:revision>2</cp:revision>
  <cp:lastPrinted>2024-11-05T07:23:00Z</cp:lastPrinted>
  <dcterms:created xsi:type="dcterms:W3CDTF">2026-02-23T07:33:00Z</dcterms:created>
  <dcterms:modified xsi:type="dcterms:W3CDTF">2026-02-23T07:33:00Z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8B394F4E3FC044ADB0B480059FB83636_13</vt:lpwstr>
  </property>
  <property fmtid="{D5CDD505-2E9C-101B-9397-08002B2CF9AE}" pid="4" name="KSOTemplateDocerSaveRecord">
    <vt:lpwstr>eyJoZGlkIjoiOWQ3YzdlNGIzZmNlYWU0N2EzODA1MmE2ZmRjN2M3OTkiLCJ1c2VySWQiOiIzNTQyMTE0ODIifQ==</vt:lpwstr>
  </property>
</Properties>
</file>