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A9B4" w14:textId="70E1D4C0" w:rsidR="005672C1" w:rsidRDefault="00FC2198" w:rsidP="005672C1">
      <w:pPr>
        <w:rPr>
          <w:rFonts w:ascii="Arial" w:hAnsi="Arial" w:cs="Arial"/>
          <w:b/>
        </w:rPr>
      </w:pPr>
      <w:r>
        <w:rPr>
          <w:rFonts w:ascii="Arial" w:hAnsi="Arial" w:cs="Arial"/>
          <w:b/>
        </w:rPr>
        <w:t>\</w:t>
      </w:r>
    </w:p>
    <w:p w14:paraId="2F78B51E" w14:textId="77777777" w:rsidR="00FC2198" w:rsidRDefault="00FC2198" w:rsidP="00FC2198">
      <w:pPr>
        <w:ind w:left="0" w:firstLine="0"/>
        <w:rPr>
          <w:rFonts w:ascii="Arial" w:hAnsi="Arial" w:cs="Arial"/>
          <w:b/>
        </w:rPr>
      </w:pPr>
    </w:p>
    <w:p w14:paraId="646092F0" w14:textId="77777777" w:rsidR="00663DDE" w:rsidRDefault="00663DDE" w:rsidP="005672C1">
      <w:pPr>
        <w:rPr>
          <w:rFonts w:ascii="Arial" w:hAnsi="Arial" w:cs="Arial"/>
          <w:b/>
        </w:rPr>
      </w:pPr>
    </w:p>
    <w:p w14:paraId="0A13A9B5" w14:textId="77777777" w:rsidR="007D2ECD" w:rsidRDefault="007D2ECD" w:rsidP="005672C1">
      <w:pPr>
        <w:rPr>
          <w:rFonts w:ascii="Arial" w:hAnsi="Arial" w:cs="Arial"/>
          <w:b/>
        </w:rPr>
      </w:pPr>
    </w:p>
    <w:p w14:paraId="0A13A9B6" w14:textId="77777777" w:rsidR="00643479" w:rsidRDefault="00643479" w:rsidP="005672C1">
      <w:pPr>
        <w:rPr>
          <w:rFonts w:ascii="Arial" w:hAnsi="Arial" w:cs="Arial"/>
          <w:b/>
        </w:rPr>
      </w:pPr>
    </w:p>
    <w:p w14:paraId="5F6B207A" w14:textId="28904CEA" w:rsidR="000E697E" w:rsidRDefault="000E697E" w:rsidP="005672C1">
      <w:pPr>
        <w:jc w:val="center"/>
        <w:rPr>
          <w:rFonts w:ascii="Arial" w:hAnsi="Arial" w:cs="Arial"/>
          <w:b/>
        </w:rPr>
      </w:pPr>
    </w:p>
    <w:p w14:paraId="42E37696" w14:textId="0E892E5C" w:rsidR="00146D41" w:rsidRDefault="002346FA" w:rsidP="002346FA">
      <w:pPr>
        <w:tabs>
          <w:tab w:val="left" w:pos="1875"/>
        </w:tabs>
        <w:rPr>
          <w:rFonts w:ascii="Arial" w:hAnsi="Arial" w:cs="Arial"/>
          <w:b/>
        </w:rPr>
      </w:pPr>
      <w:r>
        <w:rPr>
          <w:rFonts w:ascii="Arial" w:hAnsi="Arial" w:cs="Arial"/>
          <w:b/>
        </w:rPr>
        <w:tab/>
      </w:r>
      <w:r>
        <w:rPr>
          <w:rFonts w:ascii="Arial" w:hAnsi="Arial" w:cs="Arial"/>
          <w:b/>
        </w:rPr>
        <w:tab/>
      </w:r>
    </w:p>
    <w:p w14:paraId="0134812E" w14:textId="77777777" w:rsidR="00146D41" w:rsidRDefault="00146D41" w:rsidP="005672C1">
      <w:pPr>
        <w:jc w:val="center"/>
        <w:rPr>
          <w:rFonts w:ascii="Arial" w:hAnsi="Arial" w:cs="Arial"/>
          <w:b/>
        </w:rPr>
      </w:pPr>
    </w:p>
    <w:p w14:paraId="2BC9C682" w14:textId="77777777" w:rsidR="000E697E" w:rsidRDefault="000E697E" w:rsidP="005672C1">
      <w:pPr>
        <w:jc w:val="center"/>
        <w:rPr>
          <w:rFonts w:ascii="Arial" w:hAnsi="Arial" w:cs="Arial"/>
          <w:b/>
        </w:rPr>
      </w:pPr>
    </w:p>
    <w:sdt>
      <w:sdtPr>
        <w:rPr>
          <w:rFonts w:ascii="Arial" w:hAnsi="Arial" w:cs="Arial"/>
          <w:b/>
          <w:bCs/>
        </w:rPr>
        <w:alias w:val="School"/>
        <w:tag w:val="School"/>
        <w:id w:val="1656494467"/>
        <w:placeholder>
          <w:docPart w:val="DefaultPlaceholder_-1854013440"/>
        </w:placeholder>
        <w:text/>
      </w:sdtPr>
      <w:sdtContent>
        <w:p w14:paraId="79DBE561" w14:textId="2D0B9BA2" w:rsidR="00D808E6" w:rsidRPr="007F7341" w:rsidRDefault="007F7341" w:rsidP="00D808E6">
          <w:pPr>
            <w:jc w:val="center"/>
            <w:rPr>
              <w:rFonts w:ascii="Arial" w:hAnsi="Arial" w:cs="Arial"/>
              <w:b/>
              <w:szCs w:val="24"/>
            </w:rPr>
          </w:pPr>
          <w:r>
            <w:rPr>
              <w:rFonts w:ascii="Arial" w:hAnsi="Arial" w:cs="Arial"/>
              <w:b/>
              <w:szCs w:val="24"/>
            </w:rPr>
            <w:t>School of Social Sciences</w:t>
          </w:r>
        </w:p>
      </w:sdtContent>
    </w:sdt>
    <w:p w14:paraId="0A13A9B8" w14:textId="77777777" w:rsidR="005672C1" w:rsidRPr="007D2ECD" w:rsidRDefault="005672C1" w:rsidP="005672C1">
      <w:pPr>
        <w:jc w:val="center"/>
        <w:rPr>
          <w:rFonts w:ascii="Arial" w:hAnsi="Arial" w:cs="Arial"/>
          <w:b/>
        </w:rPr>
      </w:pPr>
    </w:p>
    <w:sdt>
      <w:sdtPr>
        <w:rPr>
          <w:rFonts w:ascii="Arial" w:eastAsia="Arial" w:hAnsi="Arial" w:cs="Arial"/>
          <w:b/>
          <w:bCs/>
        </w:rPr>
        <w:alias w:val="Discipline"/>
        <w:tag w:val="Discipline"/>
        <w:id w:val="-2105867155"/>
        <w:placeholder>
          <w:docPart w:val="DefaultPlaceholder_-1854013440"/>
        </w:placeholder>
        <w:text/>
      </w:sdtPr>
      <w:sdtContent>
        <w:p w14:paraId="0F311F4C" w14:textId="07B18B69" w:rsidR="00515741" w:rsidRPr="007F7341" w:rsidRDefault="00513791" w:rsidP="00515741">
          <w:pPr>
            <w:jc w:val="center"/>
            <w:rPr>
              <w:rFonts w:ascii="Arial" w:hAnsi="Arial" w:cs="Arial"/>
              <w:b/>
            </w:rPr>
          </w:pPr>
          <w:r w:rsidRPr="0F71386D">
            <w:rPr>
              <w:rFonts w:ascii="Arial" w:eastAsia="Arial" w:hAnsi="Arial" w:cs="Arial"/>
              <w:b/>
              <w:bCs/>
            </w:rPr>
            <w:t>Economics</w:t>
          </w:r>
        </w:p>
      </w:sdtContent>
    </w:sdt>
    <w:p w14:paraId="610BF98D" w14:textId="2FF6D93E" w:rsidR="2273FF63" w:rsidRDefault="2273FF63" w:rsidP="0F71386D">
      <w:pPr>
        <w:jc w:val="center"/>
        <w:rPr>
          <w:rFonts w:ascii="Arial" w:eastAsia="Arial" w:hAnsi="Arial" w:cs="Arial"/>
          <w:b/>
          <w:bCs/>
        </w:rPr>
      </w:pPr>
    </w:p>
    <w:p w14:paraId="2D83FB8B" w14:textId="77777777" w:rsidR="005F4185" w:rsidRPr="007D2ECD" w:rsidRDefault="005F4185" w:rsidP="005F4185">
      <w:pPr>
        <w:ind w:left="0" w:firstLine="0"/>
        <w:rPr>
          <w:rFonts w:ascii="Arial" w:hAnsi="Arial" w:cs="Arial"/>
          <w:b/>
        </w:rPr>
      </w:pPr>
    </w:p>
    <w:p w14:paraId="3B55BD91" w14:textId="77777777" w:rsidR="005F4185" w:rsidRPr="007D2ECD" w:rsidRDefault="005F4185" w:rsidP="005F4185">
      <w:pPr>
        <w:pBdr>
          <w:bottom w:val="single" w:sz="4" w:space="1" w:color="auto"/>
        </w:pBdr>
        <w:jc w:val="center"/>
        <w:rPr>
          <w:rFonts w:ascii="Arial" w:hAnsi="Arial" w:cs="Arial"/>
          <w:b/>
        </w:rPr>
      </w:pPr>
    </w:p>
    <w:p w14:paraId="18642655" w14:textId="77777777" w:rsidR="00FF6E5F" w:rsidRDefault="00FF6E5F" w:rsidP="154FBA28">
      <w:pPr>
        <w:jc w:val="center"/>
        <w:rPr>
          <w:rFonts w:ascii="Arial" w:eastAsia="Arial" w:hAnsi="Arial" w:cs="Arial"/>
          <w:b/>
          <w:bCs/>
        </w:rPr>
      </w:pPr>
    </w:p>
    <w:sdt>
      <w:sdtPr>
        <w:rPr>
          <w:rFonts w:ascii="Arial" w:eastAsia="Arial" w:hAnsi="Arial" w:cs="Arial"/>
          <w:b/>
          <w:bCs/>
        </w:rPr>
        <w:alias w:val="Course Code"/>
        <w:tag w:val="Course Code"/>
        <w:id w:val="266125997"/>
        <w:placeholder>
          <w:docPart w:val="DefaultPlaceholder_-1854013440"/>
        </w:placeholder>
        <w:text/>
      </w:sdtPr>
      <w:sdtContent>
        <w:p w14:paraId="635634BF" w14:textId="337AC543" w:rsidR="005F4185" w:rsidRDefault="0064565A" w:rsidP="154FBA28">
          <w:pPr>
            <w:jc w:val="center"/>
            <w:rPr>
              <w:rFonts w:ascii="Arial" w:eastAsia="Arial" w:hAnsi="Arial" w:cs="Arial"/>
              <w:b/>
              <w:bCs/>
            </w:rPr>
          </w:pPr>
          <w:r w:rsidRPr="154FBA28">
            <w:rPr>
              <w:rFonts w:ascii="Arial" w:eastAsia="Arial" w:hAnsi="Arial" w:cs="Arial"/>
              <w:b/>
              <w:bCs/>
            </w:rPr>
            <w:t>C29PE</w:t>
          </w:r>
        </w:p>
      </w:sdtContent>
    </w:sdt>
    <w:p w14:paraId="7D3271C1" w14:textId="77777777" w:rsidR="005F4185" w:rsidRPr="007D2ECD" w:rsidRDefault="005F4185" w:rsidP="154FBA28">
      <w:pPr>
        <w:jc w:val="center"/>
        <w:rPr>
          <w:rFonts w:ascii="Arial" w:hAnsi="Arial" w:cs="Arial"/>
          <w:b/>
          <w:bCs/>
        </w:rPr>
      </w:pPr>
    </w:p>
    <w:sdt>
      <w:sdtPr>
        <w:rPr>
          <w:rFonts w:ascii="Arial" w:eastAsia="Arial" w:hAnsi="Arial" w:cs="Arial"/>
          <w:b/>
          <w:bCs/>
        </w:rPr>
        <w:alias w:val="Course Title"/>
        <w:tag w:val="Course Title"/>
        <w:id w:val="-769619721"/>
        <w:placeholder>
          <w:docPart w:val="DefaultPlaceholder_-1854013440"/>
        </w:placeholder>
        <w:text/>
      </w:sdtPr>
      <w:sdtContent>
        <w:p w14:paraId="08D6E775" w14:textId="2FEB1852" w:rsidR="005F4185" w:rsidRDefault="009864DD" w:rsidP="154FBA28">
          <w:pPr>
            <w:jc w:val="center"/>
            <w:rPr>
              <w:rFonts w:ascii="Arial" w:eastAsia="Arial" w:hAnsi="Arial" w:cs="Arial"/>
              <w:b/>
              <w:bCs/>
            </w:rPr>
          </w:pPr>
          <w:r w:rsidRPr="154FBA28">
            <w:rPr>
              <w:rFonts w:ascii="Arial" w:eastAsia="Arial" w:hAnsi="Arial" w:cs="Arial"/>
              <w:b/>
              <w:bCs/>
            </w:rPr>
            <w:t>Economics for professionals</w:t>
          </w:r>
        </w:p>
      </w:sdtContent>
    </w:sdt>
    <w:p w14:paraId="798563B2" w14:textId="0D4EA54B" w:rsidR="00304EB7" w:rsidRDefault="00304EB7" w:rsidP="154FBA28">
      <w:pPr>
        <w:jc w:val="center"/>
        <w:rPr>
          <w:rFonts w:ascii="Arial" w:eastAsia="Arial" w:hAnsi="Arial" w:cs="Arial"/>
          <w:b/>
          <w:bCs/>
        </w:rPr>
      </w:pPr>
    </w:p>
    <w:p w14:paraId="2232E541" w14:textId="59EF875B" w:rsidR="39B84E65" w:rsidRDefault="39B84E65" w:rsidP="154FBA28">
      <w:pPr>
        <w:jc w:val="center"/>
        <w:rPr>
          <w:rFonts w:ascii="Arial" w:hAnsi="Arial" w:cs="Arial"/>
          <w:b/>
          <w:bCs/>
        </w:rPr>
      </w:pPr>
      <w:r w:rsidRPr="154FBA28">
        <w:rPr>
          <w:rFonts w:ascii="Arial" w:hAnsi="Arial" w:cs="Arial"/>
          <w:b/>
          <w:bCs/>
        </w:rPr>
        <w:t>SOLUTIONS</w:t>
      </w:r>
    </w:p>
    <w:p w14:paraId="377A354B" w14:textId="7FFB0A36" w:rsidR="005F4185" w:rsidRPr="000B46E0" w:rsidRDefault="005F4185" w:rsidP="154FBA28">
      <w:pPr>
        <w:pBdr>
          <w:bottom w:val="single" w:sz="4" w:space="1" w:color="auto"/>
        </w:pBdr>
        <w:jc w:val="center"/>
        <w:rPr>
          <w:rFonts w:ascii="Arial" w:hAnsi="Arial" w:cs="Arial"/>
        </w:rPr>
      </w:pPr>
    </w:p>
    <w:p w14:paraId="665B4427" w14:textId="147C27D4" w:rsidR="005F4185" w:rsidRPr="007D2ECD" w:rsidRDefault="005F4185" w:rsidP="154FBA28">
      <w:pPr>
        <w:jc w:val="center"/>
        <w:rPr>
          <w:rFonts w:ascii="Arial" w:hAnsi="Arial" w:cs="Arial"/>
        </w:rPr>
      </w:pPr>
    </w:p>
    <w:p w14:paraId="037FBC88" w14:textId="77777777" w:rsidR="009864DD" w:rsidRDefault="009864DD" w:rsidP="154FBA28">
      <w:pPr>
        <w:ind w:right="-46"/>
        <w:jc w:val="center"/>
        <w:rPr>
          <w:rFonts w:ascii="Arial" w:hAnsi="Arial" w:cs="Arial"/>
        </w:rPr>
      </w:pPr>
    </w:p>
    <w:p w14:paraId="58F1D3E8" w14:textId="63617E57" w:rsidR="005F4185" w:rsidRPr="007F7341" w:rsidRDefault="00000000" w:rsidP="154FBA28">
      <w:pPr>
        <w:ind w:right="-46"/>
        <w:jc w:val="center"/>
        <w:rPr>
          <w:rFonts w:ascii="Arial" w:hAnsi="Arial" w:cs="Arial"/>
        </w:rPr>
      </w:pPr>
      <w:sdt>
        <w:sdtPr>
          <w:rPr>
            <w:rFonts w:ascii="Arial" w:hAnsi="Arial" w:cs="Arial"/>
          </w:rPr>
          <w:alias w:val="Diet"/>
          <w:tag w:val="Diet"/>
          <w:id w:val="-2016152477"/>
          <w:placeholder>
            <w:docPart w:val="DefaultPlaceholder_-1854013440"/>
          </w:placeholder>
          <w:text/>
        </w:sdtPr>
        <w:sdtContent>
          <w:r w:rsidR="006626BB" w:rsidRPr="154FBA28">
            <w:rPr>
              <w:rFonts w:ascii="Arial" w:hAnsi="Arial" w:cs="Arial"/>
            </w:rPr>
            <w:t>August</w:t>
          </w:r>
        </w:sdtContent>
      </w:sdt>
      <w:r w:rsidR="0064565A" w:rsidRPr="154FBA28">
        <w:rPr>
          <w:rFonts w:ascii="Arial" w:hAnsi="Arial" w:cs="Arial"/>
        </w:rPr>
        <w:t xml:space="preserve"> Examination and Assessment Diet </w:t>
      </w:r>
      <w:sdt>
        <w:sdtPr>
          <w:rPr>
            <w:rFonts w:ascii="Arial" w:hAnsi="Arial" w:cs="Arial"/>
          </w:rPr>
          <w:alias w:val="Academic Year"/>
          <w:tag w:val="Academic Year"/>
          <w:id w:val="1550884586"/>
          <w:placeholder>
            <w:docPart w:val="DefaultPlaceholder_-1854013440"/>
          </w:placeholder>
          <w:text/>
        </w:sdtPr>
        <w:sdtContent>
          <w:r w:rsidR="006626BB" w:rsidRPr="154FBA28">
            <w:rPr>
              <w:rFonts w:ascii="Arial" w:hAnsi="Arial" w:cs="Arial"/>
            </w:rPr>
            <w:t>2024-2025</w:t>
          </w:r>
        </w:sdtContent>
      </w:sdt>
    </w:p>
    <w:p w14:paraId="533367C3" w14:textId="77777777" w:rsidR="00863696" w:rsidRDefault="00863696" w:rsidP="154FBA28">
      <w:pPr>
        <w:jc w:val="center"/>
        <w:rPr>
          <w:rFonts w:ascii="Arial" w:eastAsia="Arial" w:hAnsi="Arial" w:cs="Arial"/>
        </w:rPr>
      </w:pPr>
    </w:p>
    <w:p w14:paraId="505B5ADA" w14:textId="654C6688" w:rsidR="005F4185" w:rsidRDefault="005F4185" w:rsidP="154FBA28">
      <w:pPr>
        <w:jc w:val="center"/>
        <w:rPr>
          <w:rFonts w:ascii="Arial" w:eastAsia="Arial" w:hAnsi="Arial" w:cs="Arial"/>
        </w:rPr>
      </w:pPr>
      <w:r w:rsidRPr="154FBA28">
        <w:rPr>
          <w:rFonts w:ascii="Arial" w:eastAsia="Arial" w:hAnsi="Arial" w:cs="Arial"/>
        </w:rPr>
        <w:t>Duration:</w:t>
      </w:r>
      <w:r w:rsidR="6DA56B33" w:rsidRPr="154FBA28">
        <w:rPr>
          <w:rFonts w:ascii="Arial" w:eastAsia="Arial" w:hAnsi="Arial" w:cs="Arial"/>
        </w:rPr>
        <w:t xml:space="preserve"> </w:t>
      </w:r>
      <w:sdt>
        <w:sdtPr>
          <w:rPr>
            <w:rFonts w:ascii="Arial" w:eastAsia="Arial" w:hAnsi="Arial" w:cs="Arial"/>
          </w:rPr>
          <w:alias w:val="Assessment Duration"/>
          <w:tag w:val="Assessment Duration"/>
          <w:id w:val="-1687440537"/>
          <w:placeholder>
            <w:docPart w:val="DefaultPlaceholder_-1854013440"/>
          </w:placeholder>
          <w:text/>
        </w:sdtPr>
        <w:sdtContent/>
      </w:sdt>
      <w:r w:rsidR="409E90B0" w:rsidRPr="7176C962">
        <w:rPr>
          <w:rFonts w:ascii="Arial" w:eastAsia="Arial" w:hAnsi="Arial" w:cs="Arial"/>
        </w:rPr>
        <w:t>2</w:t>
      </w:r>
      <w:r w:rsidR="00045E17" w:rsidRPr="154FBA28">
        <w:rPr>
          <w:rFonts w:ascii="Arial" w:eastAsia="Arial" w:hAnsi="Arial" w:cs="Arial"/>
        </w:rPr>
        <w:t xml:space="preserve"> Hours</w:t>
      </w:r>
    </w:p>
    <w:p w14:paraId="287C051B" w14:textId="77777777" w:rsidR="00515741" w:rsidRPr="001D5F0A" w:rsidRDefault="00515741" w:rsidP="005F4185">
      <w:pPr>
        <w:jc w:val="center"/>
        <w:rPr>
          <w:rFonts w:ascii="Arial" w:hAnsi="Arial" w:cs="Arial"/>
        </w:rPr>
      </w:pPr>
    </w:p>
    <w:p w14:paraId="5BB9396E" w14:textId="77777777" w:rsidR="005F4185" w:rsidRPr="007D2ECD" w:rsidRDefault="005F4185" w:rsidP="005F4185">
      <w:pPr>
        <w:jc w:val="center"/>
        <w:rPr>
          <w:rFonts w:ascii="Arial" w:hAnsi="Arial" w:cs="Arial"/>
        </w:rPr>
      </w:pPr>
    </w:p>
    <w:p w14:paraId="1D66A472" w14:textId="5044AAF7" w:rsidR="005F4185" w:rsidRPr="007D2ECD" w:rsidRDefault="005F4185" w:rsidP="005F4185">
      <w:pPr>
        <w:tabs>
          <w:tab w:val="left" w:pos="2500"/>
        </w:tabs>
        <w:rPr>
          <w:rFonts w:ascii="Arial" w:hAnsi="Arial" w:cs="Arial"/>
        </w:rPr>
      </w:pPr>
      <w:r w:rsidRPr="007D2ECD">
        <w:rPr>
          <w:rFonts w:ascii="Arial" w:hAnsi="Arial" w:cs="Arial"/>
        </w:rPr>
        <w:tab/>
      </w:r>
    </w:p>
    <w:p w14:paraId="05BF5D58" w14:textId="77777777" w:rsidR="005F4185" w:rsidRPr="007D2ECD" w:rsidRDefault="005F4185" w:rsidP="005F4185">
      <w:pPr>
        <w:jc w:val="center"/>
        <w:rPr>
          <w:rFonts w:ascii="Arial" w:hAnsi="Arial" w:cs="Arial"/>
        </w:rPr>
      </w:pPr>
    </w:p>
    <w:p w14:paraId="33B7A932" w14:textId="77777777" w:rsidR="00515741" w:rsidRDefault="00515741" w:rsidP="005F4185">
      <w:pPr>
        <w:rPr>
          <w:rFonts w:ascii="Arial" w:hAnsi="Arial" w:cs="Arial"/>
          <w:color w:val="FF0000"/>
        </w:rPr>
      </w:pPr>
    </w:p>
    <w:p w14:paraId="3F6B6D31" w14:textId="77777777" w:rsidR="00515741" w:rsidRDefault="00515741" w:rsidP="005F4185">
      <w:pPr>
        <w:rPr>
          <w:rFonts w:ascii="Arial" w:hAnsi="Arial" w:cs="Arial"/>
          <w:color w:val="FF0000"/>
        </w:rPr>
      </w:pPr>
    </w:p>
    <w:p w14:paraId="5F11418F" w14:textId="723F216E" w:rsidR="00515741" w:rsidRDefault="00515741" w:rsidP="005F4185">
      <w:pPr>
        <w:rPr>
          <w:rFonts w:ascii="Arial" w:hAnsi="Arial" w:cs="Arial"/>
          <w:color w:val="FF0000"/>
        </w:rPr>
      </w:pPr>
    </w:p>
    <w:p w14:paraId="7AF27304" w14:textId="4AADB338" w:rsidR="00383864" w:rsidRDefault="00383864" w:rsidP="005F4185">
      <w:pPr>
        <w:rPr>
          <w:rFonts w:ascii="Arial" w:hAnsi="Arial" w:cs="Arial"/>
          <w:color w:val="FF0000"/>
        </w:rPr>
      </w:pPr>
    </w:p>
    <w:p w14:paraId="04C1397F" w14:textId="63B1E685" w:rsidR="00383864" w:rsidRDefault="00383864" w:rsidP="005F4185">
      <w:pPr>
        <w:rPr>
          <w:rFonts w:ascii="Arial" w:hAnsi="Arial" w:cs="Arial"/>
          <w:color w:val="FF0000"/>
        </w:rPr>
      </w:pPr>
    </w:p>
    <w:p w14:paraId="3AE56A76" w14:textId="4AA69B0B" w:rsidR="00383864" w:rsidRDefault="00383864" w:rsidP="005F4185">
      <w:pPr>
        <w:rPr>
          <w:rFonts w:ascii="Arial" w:hAnsi="Arial" w:cs="Arial"/>
          <w:color w:val="FF0000"/>
        </w:rPr>
      </w:pPr>
    </w:p>
    <w:p w14:paraId="7496D1E7" w14:textId="6026A6F3" w:rsidR="00383864" w:rsidRDefault="00383864" w:rsidP="005F4185">
      <w:pPr>
        <w:rPr>
          <w:rFonts w:ascii="Arial" w:hAnsi="Arial" w:cs="Arial"/>
          <w:color w:val="FF0000"/>
        </w:rPr>
      </w:pPr>
    </w:p>
    <w:p w14:paraId="45DFAC91" w14:textId="0AF499C3" w:rsidR="00383864" w:rsidRDefault="00383864" w:rsidP="005F4185">
      <w:pPr>
        <w:rPr>
          <w:rFonts w:ascii="Arial" w:hAnsi="Arial" w:cs="Arial"/>
          <w:color w:val="FF0000"/>
        </w:rPr>
      </w:pPr>
    </w:p>
    <w:p w14:paraId="64BB7626" w14:textId="67C46E55" w:rsidR="00383864" w:rsidRDefault="00383864" w:rsidP="005F4185">
      <w:pPr>
        <w:rPr>
          <w:rFonts w:ascii="Arial" w:hAnsi="Arial" w:cs="Arial"/>
          <w:color w:val="FF0000"/>
        </w:rPr>
      </w:pPr>
    </w:p>
    <w:p w14:paraId="75C9B3E7" w14:textId="7EB88B73" w:rsidR="00383864" w:rsidRDefault="00383864" w:rsidP="005F4185">
      <w:pPr>
        <w:rPr>
          <w:rFonts w:ascii="Arial" w:hAnsi="Arial" w:cs="Arial"/>
          <w:color w:val="FF0000"/>
        </w:rPr>
      </w:pPr>
    </w:p>
    <w:p w14:paraId="08CAA93A" w14:textId="7E672828" w:rsidR="00383864" w:rsidRDefault="00383864" w:rsidP="005F4185">
      <w:pPr>
        <w:rPr>
          <w:rFonts w:ascii="Arial" w:hAnsi="Arial" w:cs="Arial"/>
          <w:color w:val="FF0000"/>
        </w:rPr>
      </w:pPr>
    </w:p>
    <w:p w14:paraId="567C6F5B" w14:textId="2F0B3329" w:rsidR="00383864" w:rsidRDefault="00383864" w:rsidP="005F4185">
      <w:pPr>
        <w:rPr>
          <w:rFonts w:ascii="Arial" w:hAnsi="Arial" w:cs="Arial"/>
          <w:color w:val="FF0000"/>
        </w:rPr>
      </w:pPr>
    </w:p>
    <w:p w14:paraId="5BB66E81" w14:textId="4B4EE9C9" w:rsidR="00383864" w:rsidRDefault="00383864" w:rsidP="005F4185">
      <w:pPr>
        <w:rPr>
          <w:rFonts w:ascii="Arial" w:hAnsi="Arial" w:cs="Arial"/>
          <w:color w:val="FF0000"/>
        </w:rPr>
      </w:pPr>
    </w:p>
    <w:p w14:paraId="2D6BADAB" w14:textId="06444027" w:rsidR="00383864" w:rsidRDefault="00383864" w:rsidP="005F4185">
      <w:pPr>
        <w:rPr>
          <w:rFonts w:ascii="Arial" w:hAnsi="Arial" w:cs="Arial"/>
          <w:color w:val="FF0000"/>
        </w:rPr>
      </w:pPr>
    </w:p>
    <w:p w14:paraId="035DC042" w14:textId="78C2F462" w:rsidR="00383864" w:rsidRDefault="00383864" w:rsidP="005F4185">
      <w:pPr>
        <w:rPr>
          <w:rFonts w:ascii="Arial" w:hAnsi="Arial" w:cs="Arial"/>
          <w:color w:val="FF0000"/>
        </w:rPr>
      </w:pPr>
    </w:p>
    <w:p w14:paraId="6A264651" w14:textId="77777777" w:rsidR="00383864" w:rsidRDefault="00383864" w:rsidP="005F4185">
      <w:pPr>
        <w:rPr>
          <w:rFonts w:ascii="Arial" w:hAnsi="Arial" w:cs="Arial"/>
          <w:color w:val="FF0000"/>
        </w:rPr>
      </w:pPr>
    </w:p>
    <w:p w14:paraId="1AAC22D4" w14:textId="77777777" w:rsidR="0064565A" w:rsidRDefault="0064565A" w:rsidP="006B2C60">
      <w:pPr>
        <w:jc w:val="center"/>
        <w:rPr>
          <w:rFonts w:ascii="Arial" w:hAnsi="Arial" w:cs="Arial"/>
          <w:color w:val="FF0000"/>
          <w:szCs w:val="24"/>
          <w:u w:val="single"/>
        </w:rPr>
      </w:pPr>
    </w:p>
    <w:p w14:paraId="657C0DF7" w14:textId="5D571886" w:rsidR="005F4185" w:rsidRPr="00B868CF" w:rsidRDefault="4EDCEEFC" w:rsidP="7176C962">
      <w:pPr>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lastRenderedPageBreak/>
        <w:t>Section A: Multiple Choice Questions (30 Marks)</w:t>
      </w:r>
    </w:p>
    <w:p w14:paraId="50B981B4" w14:textId="31AAEE65" w:rsidR="005F4185" w:rsidRPr="00B868CF" w:rsidRDefault="005F4185" w:rsidP="7176C962">
      <w:pPr>
        <w:jc w:val="center"/>
        <w:rPr>
          <w:rFonts w:ascii="Arial" w:eastAsia="Arial" w:hAnsi="Arial" w:cs="Arial"/>
          <w:color w:val="000000" w:themeColor="text1"/>
          <w:szCs w:val="24"/>
          <w:lang w:val="en-US"/>
        </w:rPr>
      </w:pPr>
    </w:p>
    <w:p w14:paraId="1DCF8F7E" w14:textId="45BE6BDE" w:rsidR="005F4185" w:rsidRPr="00B868CF" w:rsidRDefault="4EDCEEFC" w:rsidP="7176C962">
      <w:pPr>
        <w:spacing w:after="5" w:line="250" w:lineRule="auto"/>
        <w:ind w:left="0" w:firstLine="0"/>
        <w:jc w:val="left"/>
        <w:rPr>
          <w:rFonts w:ascii="Arial" w:eastAsia="Arial" w:hAnsi="Arial" w:cs="Arial"/>
          <w:color w:val="000000" w:themeColor="text1"/>
          <w:szCs w:val="24"/>
          <w:lang w:val="en-US"/>
        </w:rPr>
      </w:pPr>
      <w:r w:rsidRPr="7176C962">
        <w:rPr>
          <w:rFonts w:ascii="Arial" w:eastAsia="Arial" w:hAnsi="Arial" w:cs="Arial"/>
          <w:i/>
          <w:iCs/>
          <w:color w:val="000000" w:themeColor="text1"/>
          <w:szCs w:val="24"/>
        </w:rPr>
        <w:t>There are 20 questions in this section. Please answer all questions at the start of your answer paper. Each question is worth 1.5 marks.</w:t>
      </w:r>
    </w:p>
    <w:p w14:paraId="413AD619" w14:textId="275C87C4" w:rsidR="005F4185" w:rsidRPr="00B868CF" w:rsidRDefault="005F4185" w:rsidP="7176C962">
      <w:pPr>
        <w:spacing w:after="5" w:line="250" w:lineRule="auto"/>
        <w:ind w:left="0" w:firstLine="0"/>
        <w:jc w:val="left"/>
        <w:rPr>
          <w:rFonts w:ascii="Arial" w:eastAsia="Arial" w:hAnsi="Arial" w:cs="Arial"/>
          <w:i/>
          <w:iCs/>
          <w:color w:val="000000" w:themeColor="text1"/>
          <w:szCs w:val="24"/>
        </w:rPr>
      </w:pPr>
    </w:p>
    <w:p w14:paraId="64A9BC88" w14:textId="39EF7B8F" w:rsidR="005F4185" w:rsidRPr="00B868CF" w:rsidRDefault="09DFBC81" w:rsidP="7176C962">
      <w:pPr>
        <w:spacing w:line="257" w:lineRule="auto"/>
        <w:rPr>
          <w:rFonts w:ascii="Arial" w:eastAsia="Arial" w:hAnsi="Arial" w:cs="Arial"/>
          <w:color w:val="FF0000"/>
          <w:szCs w:val="24"/>
        </w:rPr>
      </w:pPr>
      <w:r w:rsidRPr="7176C962">
        <w:rPr>
          <w:rFonts w:ascii="Arial" w:eastAsia="Arial" w:hAnsi="Arial" w:cs="Arial"/>
          <w:color w:val="FF0000"/>
          <w:szCs w:val="24"/>
        </w:rPr>
        <w:t>Answer key:</w:t>
      </w:r>
    </w:p>
    <w:p w14:paraId="48C12FE7" w14:textId="687BD369" w:rsidR="005F4185" w:rsidRPr="00B868CF" w:rsidRDefault="09DFBC81" w:rsidP="7176C962">
      <w:pPr>
        <w:spacing w:line="257" w:lineRule="auto"/>
      </w:pPr>
      <w:r w:rsidRPr="7176C962">
        <w:rPr>
          <w:rFonts w:ascii="Arial" w:eastAsia="Arial" w:hAnsi="Arial" w:cs="Arial"/>
          <w:color w:val="000000" w:themeColor="text1"/>
          <w:szCs w:val="24"/>
        </w:rPr>
        <w:t xml:space="preserve"> </w:t>
      </w:r>
    </w:p>
    <w:tbl>
      <w:tblPr>
        <w:tblStyle w:val="TableGrid"/>
        <w:tblW w:w="0" w:type="auto"/>
        <w:tblLayout w:type="fixed"/>
        <w:tblLook w:val="04A0" w:firstRow="1" w:lastRow="0" w:firstColumn="1" w:lastColumn="0" w:noHBand="0" w:noVBand="1"/>
      </w:tblPr>
      <w:tblGrid>
        <w:gridCol w:w="1127"/>
        <w:gridCol w:w="1127"/>
        <w:gridCol w:w="1127"/>
        <w:gridCol w:w="1127"/>
        <w:gridCol w:w="1127"/>
        <w:gridCol w:w="1127"/>
        <w:gridCol w:w="1128"/>
        <w:gridCol w:w="1128"/>
      </w:tblGrid>
      <w:tr w:rsidR="7176C962" w14:paraId="360CB194" w14:textId="77777777" w:rsidTr="7176C962">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13624" w14:textId="1099444B" w:rsidR="7176C962" w:rsidRDefault="7176C962" w:rsidP="7176C962">
            <w:pPr>
              <w:spacing w:line="257" w:lineRule="auto"/>
              <w:jc w:val="center"/>
            </w:pPr>
            <w:r w:rsidRPr="7176C962">
              <w:rPr>
                <w:rFonts w:ascii="Arial" w:eastAsia="Arial" w:hAnsi="Arial" w:cs="Arial"/>
                <w:caps/>
                <w:color w:val="000000" w:themeColor="text1"/>
                <w:szCs w:val="24"/>
              </w:rPr>
              <w:t>1</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B5E21A" w14:textId="54D96FDB" w:rsidR="7176C962" w:rsidRDefault="7176C962" w:rsidP="7176C962">
            <w:pPr>
              <w:spacing w:line="257" w:lineRule="auto"/>
              <w:jc w:val="center"/>
            </w:pPr>
            <w:r w:rsidRPr="7176C962">
              <w:rPr>
                <w:rFonts w:ascii="Arial" w:eastAsia="Arial" w:hAnsi="Arial" w:cs="Arial"/>
                <w:caps/>
                <w:color w:val="FF0000"/>
                <w:szCs w:val="24"/>
              </w:rPr>
              <w:t>A</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50641F" w14:textId="40123775" w:rsidR="7176C962" w:rsidRDefault="7176C962" w:rsidP="7176C962">
            <w:pPr>
              <w:spacing w:line="257" w:lineRule="auto"/>
              <w:jc w:val="center"/>
            </w:pPr>
            <w:r w:rsidRPr="7176C962">
              <w:rPr>
                <w:rFonts w:ascii="Arial" w:eastAsia="Arial" w:hAnsi="Arial" w:cs="Arial"/>
                <w:caps/>
                <w:color w:val="000000" w:themeColor="text1"/>
                <w:szCs w:val="24"/>
              </w:rPr>
              <w:t>6</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DF563D" w14:textId="53F53E2B" w:rsidR="7176C962" w:rsidRDefault="7176C962" w:rsidP="7176C962">
            <w:pPr>
              <w:spacing w:line="257" w:lineRule="auto"/>
              <w:jc w:val="center"/>
            </w:pPr>
            <w:r w:rsidRPr="7176C962">
              <w:rPr>
                <w:rFonts w:ascii="Arial" w:eastAsia="Arial" w:hAnsi="Arial" w:cs="Arial"/>
                <w:caps/>
                <w:color w:val="FF0000"/>
                <w:szCs w:val="24"/>
              </w:rPr>
              <w:t>D</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CA07E" w14:textId="6ACB1F33" w:rsidR="7176C962" w:rsidRDefault="7176C962" w:rsidP="7176C962">
            <w:pPr>
              <w:spacing w:line="257" w:lineRule="auto"/>
              <w:jc w:val="center"/>
            </w:pPr>
            <w:r w:rsidRPr="7176C962">
              <w:rPr>
                <w:rFonts w:ascii="Arial" w:eastAsia="Arial" w:hAnsi="Arial" w:cs="Arial"/>
                <w:caps/>
                <w:color w:val="000000" w:themeColor="text1"/>
                <w:szCs w:val="24"/>
              </w:rPr>
              <w:t>11</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37A14F" w14:textId="7928F471" w:rsidR="7176C962" w:rsidRDefault="7176C962" w:rsidP="7176C962">
            <w:pPr>
              <w:spacing w:line="257" w:lineRule="auto"/>
              <w:jc w:val="center"/>
            </w:pPr>
            <w:r w:rsidRPr="7176C962">
              <w:rPr>
                <w:rFonts w:ascii="Arial" w:eastAsia="Arial" w:hAnsi="Arial" w:cs="Arial"/>
                <w:caps/>
                <w:color w:val="FF0000"/>
                <w:szCs w:val="24"/>
              </w:rPr>
              <w:t>C</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9D0FA" w14:textId="02F20299" w:rsidR="7176C962" w:rsidRDefault="7176C962" w:rsidP="7176C962">
            <w:pPr>
              <w:spacing w:line="257" w:lineRule="auto"/>
              <w:jc w:val="center"/>
            </w:pPr>
            <w:r w:rsidRPr="7176C962">
              <w:rPr>
                <w:rFonts w:ascii="Arial" w:eastAsia="Arial" w:hAnsi="Arial" w:cs="Arial"/>
                <w:caps/>
                <w:color w:val="000000" w:themeColor="text1"/>
                <w:szCs w:val="24"/>
              </w:rPr>
              <w:t>16</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5044C" w14:textId="2517063B" w:rsidR="7176C962" w:rsidRDefault="7176C962" w:rsidP="7176C962">
            <w:pPr>
              <w:spacing w:line="257" w:lineRule="auto"/>
              <w:jc w:val="center"/>
            </w:pPr>
            <w:r w:rsidRPr="7176C962">
              <w:rPr>
                <w:rFonts w:ascii="Arial" w:eastAsia="Arial" w:hAnsi="Arial" w:cs="Arial"/>
                <w:caps/>
                <w:color w:val="FF0000"/>
                <w:szCs w:val="24"/>
              </w:rPr>
              <w:t>C</w:t>
            </w:r>
          </w:p>
        </w:tc>
      </w:tr>
      <w:tr w:rsidR="7176C962" w14:paraId="04367BB5" w14:textId="77777777" w:rsidTr="7176C962">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8EFEC" w14:textId="50D17DDC" w:rsidR="7176C962" w:rsidRDefault="7176C962" w:rsidP="7176C962">
            <w:pPr>
              <w:spacing w:line="257" w:lineRule="auto"/>
              <w:jc w:val="center"/>
            </w:pPr>
            <w:r w:rsidRPr="7176C962">
              <w:rPr>
                <w:rFonts w:ascii="Arial" w:eastAsia="Arial" w:hAnsi="Arial" w:cs="Arial"/>
                <w:caps/>
                <w:color w:val="000000" w:themeColor="text1"/>
                <w:szCs w:val="24"/>
              </w:rPr>
              <w:t>2</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57161A" w14:textId="1A3CDBA5" w:rsidR="7176C962" w:rsidRDefault="7176C962" w:rsidP="7176C962">
            <w:pPr>
              <w:spacing w:line="257" w:lineRule="auto"/>
              <w:jc w:val="center"/>
            </w:pPr>
            <w:r w:rsidRPr="7176C962">
              <w:rPr>
                <w:rFonts w:ascii="Arial" w:eastAsia="Arial" w:hAnsi="Arial" w:cs="Arial"/>
                <w:caps/>
                <w:color w:val="FF0000"/>
                <w:szCs w:val="24"/>
              </w:rPr>
              <w:t>C</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C44A6A" w14:textId="31A34E3F" w:rsidR="7176C962" w:rsidRDefault="7176C962" w:rsidP="7176C962">
            <w:pPr>
              <w:spacing w:line="257" w:lineRule="auto"/>
              <w:jc w:val="center"/>
            </w:pPr>
            <w:r w:rsidRPr="7176C962">
              <w:rPr>
                <w:rFonts w:ascii="Arial" w:eastAsia="Arial" w:hAnsi="Arial" w:cs="Arial"/>
                <w:caps/>
                <w:color w:val="000000" w:themeColor="text1"/>
                <w:szCs w:val="24"/>
              </w:rPr>
              <w:t>7</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936C49" w14:textId="36C21A37" w:rsidR="7176C962" w:rsidRDefault="7176C962" w:rsidP="7176C962">
            <w:pPr>
              <w:spacing w:line="257" w:lineRule="auto"/>
              <w:jc w:val="center"/>
            </w:pPr>
            <w:r w:rsidRPr="7176C962">
              <w:rPr>
                <w:rFonts w:ascii="Arial" w:eastAsia="Arial" w:hAnsi="Arial" w:cs="Arial"/>
                <w:caps/>
                <w:color w:val="FF0000"/>
                <w:szCs w:val="24"/>
              </w:rPr>
              <w:t>B</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986AB" w14:textId="2FFC4FE6" w:rsidR="7176C962" w:rsidRDefault="7176C962" w:rsidP="7176C962">
            <w:pPr>
              <w:spacing w:line="257" w:lineRule="auto"/>
              <w:jc w:val="center"/>
            </w:pPr>
            <w:r w:rsidRPr="7176C962">
              <w:rPr>
                <w:rFonts w:ascii="Arial" w:eastAsia="Arial" w:hAnsi="Arial" w:cs="Arial"/>
                <w:caps/>
                <w:color w:val="000000" w:themeColor="text1"/>
                <w:szCs w:val="24"/>
              </w:rPr>
              <w:t>12</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B5DDC" w14:textId="374CBE18" w:rsidR="7176C962" w:rsidRDefault="7176C962" w:rsidP="7176C962">
            <w:pPr>
              <w:spacing w:line="257" w:lineRule="auto"/>
              <w:jc w:val="center"/>
            </w:pPr>
            <w:r w:rsidRPr="7176C962">
              <w:rPr>
                <w:rFonts w:ascii="Arial" w:eastAsia="Arial" w:hAnsi="Arial" w:cs="Arial"/>
                <w:caps/>
                <w:color w:val="FF0000"/>
                <w:szCs w:val="24"/>
              </w:rPr>
              <w:t>B</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B154B" w14:textId="2CAF0DF1" w:rsidR="7176C962" w:rsidRDefault="7176C962" w:rsidP="7176C962">
            <w:pPr>
              <w:spacing w:line="257" w:lineRule="auto"/>
              <w:jc w:val="center"/>
            </w:pPr>
            <w:r w:rsidRPr="7176C962">
              <w:rPr>
                <w:rFonts w:ascii="Arial" w:eastAsia="Arial" w:hAnsi="Arial" w:cs="Arial"/>
                <w:caps/>
                <w:color w:val="000000" w:themeColor="text1"/>
                <w:szCs w:val="24"/>
              </w:rPr>
              <w:t>17</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F3542" w14:textId="7806FDC3" w:rsidR="7176C962" w:rsidRDefault="7176C962" w:rsidP="7176C962">
            <w:pPr>
              <w:spacing w:line="257" w:lineRule="auto"/>
              <w:jc w:val="center"/>
            </w:pPr>
            <w:r w:rsidRPr="7176C962">
              <w:rPr>
                <w:rFonts w:ascii="Arial" w:eastAsia="Arial" w:hAnsi="Arial" w:cs="Arial"/>
                <w:caps/>
                <w:color w:val="FF0000"/>
                <w:szCs w:val="24"/>
              </w:rPr>
              <w:t>D</w:t>
            </w:r>
          </w:p>
        </w:tc>
      </w:tr>
      <w:tr w:rsidR="7176C962" w14:paraId="5342C0C3" w14:textId="77777777" w:rsidTr="7176C962">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1F8F5" w14:textId="2B860E55" w:rsidR="7176C962" w:rsidRDefault="7176C962" w:rsidP="7176C962">
            <w:pPr>
              <w:spacing w:line="257" w:lineRule="auto"/>
              <w:jc w:val="center"/>
            </w:pPr>
            <w:r w:rsidRPr="7176C962">
              <w:rPr>
                <w:rFonts w:ascii="Arial" w:eastAsia="Arial" w:hAnsi="Arial" w:cs="Arial"/>
                <w:caps/>
                <w:color w:val="000000" w:themeColor="text1"/>
                <w:szCs w:val="24"/>
              </w:rPr>
              <w:t>3</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ABF1AA" w14:textId="32EFEC40" w:rsidR="7176C962" w:rsidRDefault="7176C962" w:rsidP="7176C962">
            <w:pPr>
              <w:spacing w:line="257" w:lineRule="auto"/>
              <w:jc w:val="center"/>
            </w:pPr>
            <w:r w:rsidRPr="7176C962">
              <w:rPr>
                <w:rFonts w:ascii="Arial" w:eastAsia="Arial" w:hAnsi="Arial" w:cs="Arial"/>
                <w:caps/>
                <w:color w:val="FF0000"/>
                <w:szCs w:val="24"/>
              </w:rPr>
              <w:t>C</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F3422" w14:textId="132711EC" w:rsidR="7176C962" w:rsidRDefault="7176C962" w:rsidP="7176C962">
            <w:pPr>
              <w:spacing w:line="257" w:lineRule="auto"/>
              <w:jc w:val="center"/>
            </w:pPr>
            <w:r w:rsidRPr="7176C962">
              <w:rPr>
                <w:rFonts w:ascii="Arial" w:eastAsia="Arial" w:hAnsi="Arial" w:cs="Arial"/>
                <w:caps/>
                <w:color w:val="000000" w:themeColor="text1"/>
                <w:szCs w:val="24"/>
              </w:rPr>
              <w:t>8</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FBF4D9" w14:textId="3AAABC31" w:rsidR="7176C962" w:rsidRDefault="7176C962" w:rsidP="7176C962">
            <w:pPr>
              <w:spacing w:line="257" w:lineRule="auto"/>
              <w:jc w:val="center"/>
            </w:pPr>
            <w:r w:rsidRPr="7176C962">
              <w:rPr>
                <w:rFonts w:ascii="Arial" w:eastAsia="Arial" w:hAnsi="Arial" w:cs="Arial"/>
                <w:caps/>
                <w:color w:val="FF0000"/>
                <w:szCs w:val="24"/>
              </w:rPr>
              <w:t>B</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AA9427" w14:textId="0521A990" w:rsidR="7176C962" w:rsidRDefault="7176C962" w:rsidP="7176C962">
            <w:pPr>
              <w:spacing w:line="257" w:lineRule="auto"/>
              <w:jc w:val="center"/>
            </w:pPr>
            <w:r w:rsidRPr="7176C962">
              <w:rPr>
                <w:rFonts w:ascii="Arial" w:eastAsia="Arial" w:hAnsi="Arial" w:cs="Arial"/>
                <w:caps/>
                <w:color w:val="000000" w:themeColor="text1"/>
                <w:szCs w:val="24"/>
              </w:rPr>
              <w:t>13</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F3D92" w14:textId="46BF0BE9" w:rsidR="7176C962" w:rsidRDefault="7176C962" w:rsidP="7176C962">
            <w:pPr>
              <w:spacing w:line="257" w:lineRule="auto"/>
              <w:jc w:val="center"/>
            </w:pPr>
            <w:r w:rsidRPr="7176C962">
              <w:rPr>
                <w:rFonts w:ascii="Arial" w:eastAsia="Arial" w:hAnsi="Arial" w:cs="Arial"/>
                <w:caps/>
                <w:color w:val="FF0000"/>
                <w:szCs w:val="24"/>
              </w:rPr>
              <w:t>A</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6169B" w14:textId="1C2C947C" w:rsidR="7176C962" w:rsidRDefault="7176C962" w:rsidP="7176C962">
            <w:pPr>
              <w:spacing w:line="257" w:lineRule="auto"/>
              <w:jc w:val="center"/>
            </w:pPr>
            <w:r w:rsidRPr="7176C962">
              <w:rPr>
                <w:rFonts w:ascii="Arial" w:eastAsia="Arial" w:hAnsi="Arial" w:cs="Arial"/>
                <w:caps/>
                <w:color w:val="000000" w:themeColor="text1"/>
                <w:szCs w:val="24"/>
              </w:rPr>
              <w:t>18</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3BC23" w14:textId="721727E7" w:rsidR="7176C962" w:rsidRDefault="7176C962" w:rsidP="7176C962">
            <w:pPr>
              <w:spacing w:line="257" w:lineRule="auto"/>
              <w:jc w:val="center"/>
            </w:pPr>
            <w:r w:rsidRPr="7176C962">
              <w:rPr>
                <w:rFonts w:ascii="Arial" w:eastAsia="Arial" w:hAnsi="Arial" w:cs="Arial"/>
                <w:caps/>
                <w:color w:val="FF0000"/>
                <w:szCs w:val="24"/>
              </w:rPr>
              <w:t>A</w:t>
            </w:r>
          </w:p>
        </w:tc>
      </w:tr>
      <w:tr w:rsidR="7176C962" w14:paraId="6AB15B7B" w14:textId="77777777" w:rsidTr="7176C962">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DFE05" w14:textId="3C913E7D" w:rsidR="7176C962" w:rsidRDefault="7176C962" w:rsidP="7176C962">
            <w:pPr>
              <w:spacing w:line="257" w:lineRule="auto"/>
              <w:jc w:val="center"/>
            </w:pPr>
            <w:r w:rsidRPr="7176C962">
              <w:rPr>
                <w:rFonts w:ascii="Arial" w:eastAsia="Arial" w:hAnsi="Arial" w:cs="Arial"/>
                <w:caps/>
                <w:color w:val="000000" w:themeColor="text1"/>
                <w:szCs w:val="24"/>
              </w:rPr>
              <w:t>4</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9CFA5" w14:textId="11DBDB3F" w:rsidR="7176C962" w:rsidRDefault="7176C962" w:rsidP="7176C962">
            <w:pPr>
              <w:spacing w:line="257" w:lineRule="auto"/>
              <w:jc w:val="center"/>
            </w:pPr>
            <w:r w:rsidRPr="7176C962">
              <w:rPr>
                <w:rFonts w:ascii="Arial" w:eastAsia="Arial" w:hAnsi="Arial" w:cs="Arial"/>
                <w:caps/>
                <w:color w:val="FF0000"/>
                <w:szCs w:val="24"/>
              </w:rPr>
              <w:t>D</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A41EA2" w14:textId="197D2D15" w:rsidR="7176C962" w:rsidRDefault="7176C962" w:rsidP="7176C962">
            <w:pPr>
              <w:spacing w:line="257" w:lineRule="auto"/>
              <w:jc w:val="center"/>
            </w:pPr>
            <w:r w:rsidRPr="7176C962">
              <w:rPr>
                <w:rFonts w:ascii="Arial" w:eastAsia="Arial" w:hAnsi="Arial" w:cs="Arial"/>
                <w:caps/>
                <w:color w:val="000000" w:themeColor="text1"/>
                <w:szCs w:val="24"/>
              </w:rPr>
              <w:t>9</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3310EA" w14:textId="1D5B8E4F" w:rsidR="7176C962" w:rsidRDefault="7176C962" w:rsidP="7176C962">
            <w:pPr>
              <w:spacing w:line="257" w:lineRule="auto"/>
              <w:jc w:val="center"/>
            </w:pPr>
            <w:r w:rsidRPr="7176C962">
              <w:rPr>
                <w:rFonts w:ascii="Arial" w:eastAsia="Arial" w:hAnsi="Arial" w:cs="Arial"/>
                <w:caps/>
                <w:color w:val="FF0000"/>
                <w:szCs w:val="24"/>
              </w:rPr>
              <w:t>B</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C385B" w14:textId="14371C88" w:rsidR="7176C962" w:rsidRDefault="7176C962" w:rsidP="7176C962">
            <w:pPr>
              <w:spacing w:line="257" w:lineRule="auto"/>
              <w:jc w:val="center"/>
            </w:pPr>
            <w:r w:rsidRPr="7176C962">
              <w:rPr>
                <w:rFonts w:ascii="Arial" w:eastAsia="Arial" w:hAnsi="Arial" w:cs="Arial"/>
                <w:caps/>
                <w:color w:val="000000" w:themeColor="text1"/>
                <w:szCs w:val="24"/>
              </w:rPr>
              <w:t>14</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C910C" w14:textId="0B583C93" w:rsidR="7176C962" w:rsidRDefault="7176C962" w:rsidP="7176C962">
            <w:pPr>
              <w:spacing w:line="257" w:lineRule="auto"/>
              <w:jc w:val="center"/>
            </w:pPr>
            <w:r w:rsidRPr="7176C962">
              <w:rPr>
                <w:rFonts w:ascii="Arial" w:eastAsia="Arial" w:hAnsi="Arial" w:cs="Arial"/>
                <w:caps/>
                <w:color w:val="FF0000"/>
                <w:szCs w:val="24"/>
              </w:rPr>
              <w:t>D</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EDDFDC" w14:textId="4A9B8EDB" w:rsidR="7176C962" w:rsidRDefault="7176C962" w:rsidP="7176C962">
            <w:pPr>
              <w:spacing w:line="257" w:lineRule="auto"/>
              <w:jc w:val="center"/>
            </w:pPr>
            <w:r w:rsidRPr="7176C962">
              <w:rPr>
                <w:rFonts w:ascii="Arial" w:eastAsia="Arial" w:hAnsi="Arial" w:cs="Arial"/>
                <w:caps/>
                <w:color w:val="000000" w:themeColor="text1"/>
                <w:szCs w:val="24"/>
              </w:rPr>
              <w:t>19</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6D480" w14:textId="47818627" w:rsidR="7176C962" w:rsidRDefault="7176C962" w:rsidP="7176C962">
            <w:pPr>
              <w:spacing w:line="257" w:lineRule="auto"/>
              <w:jc w:val="center"/>
            </w:pPr>
            <w:r w:rsidRPr="7176C962">
              <w:rPr>
                <w:rFonts w:ascii="Arial" w:eastAsia="Arial" w:hAnsi="Arial" w:cs="Arial"/>
                <w:caps/>
                <w:color w:val="FF0000"/>
                <w:szCs w:val="24"/>
              </w:rPr>
              <w:t>A</w:t>
            </w:r>
          </w:p>
        </w:tc>
      </w:tr>
      <w:tr w:rsidR="7176C962" w14:paraId="4CA2A2EB" w14:textId="77777777" w:rsidTr="7176C962">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673743" w14:textId="2972CDDF" w:rsidR="7176C962" w:rsidRDefault="7176C962" w:rsidP="7176C962">
            <w:pPr>
              <w:spacing w:line="257" w:lineRule="auto"/>
              <w:jc w:val="center"/>
            </w:pPr>
            <w:r w:rsidRPr="7176C962">
              <w:rPr>
                <w:rFonts w:ascii="Arial" w:eastAsia="Arial" w:hAnsi="Arial" w:cs="Arial"/>
                <w:caps/>
                <w:color w:val="000000" w:themeColor="text1"/>
                <w:szCs w:val="24"/>
              </w:rPr>
              <w:t>5</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077D5" w14:textId="0F236AD8" w:rsidR="7176C962" w:rsidRDefault="7176C962" w:rsidP="7176C962">
            <w:pPr>
              <w:spacing w:line="257" w:lineRule="auto"/>
              <w:jc w:val="center"/>
            </w:pPr>
            <w:r w:rsidRPr="7176C962">
              <w:rPr>
                <w:rFonts w:ascii="Arial" w:eastAsia="Arial" w:hAnsi="Arial" w:cs="Arial"/>
                <w:caps/>
                <w:color w:val="FF0000"/>
                <w:szCs w:val="24"/>
              </w:rPr>
              <w:t>A</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0C8A34" w14:textId="39D2E2C4" w:rsidR="7176C962" w:rsidRDefault="7176C962" w:rsidP="7176C962">
            <w:pPr>
              <w:spacing w:line="257" w:lineRule="auto"/>
              <w:jc w:val="center"/>
            </w:pPr>
            <w:r w:rsidRPr="7176C962">
              <w:rPr>
                <w:rFonts w:ascii="Arial" w:eastAsia="Arial" w:hAnsi="Arial" w:cs="Arial"/>
                <w:caps/>
                <w:color w:val="000000" w:themeColor="text1"/>
                <w:szCs w:val="24"/>
              </w:rPr>
              <w:t>10</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6DB6A" w14:textId="7769D252" w:rsidR="7176C962" w:rsidRDefault="7176C962" w:rsidP="7176C962">
            <w:pPr>
              <w:spacing w:line="257" w:lineRule="auto"/>
              <w:jc w:val="center"/>
            </w:pPr>
            <w:r w:rsidRPr="7176C962">
              <w:rPr>
                <w:rFonts w:ascii="Arial" w:eastAsia="Arial" w:hAnsi="Arial" w:cs="Arial"/>
                <w:caps/>
                <w:color w:val="FF0000"/>
                <w:szCs w:val="24"/>
              </w:rPr>
              <w:t>C</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3DB7FA" w14:textId="446C1BF4" w:rsidR="7176C962" w:rsidRDefault="7176C962" w:rsidP="7176C962">
            <w:pPr>
              <w:spacing w:line="257" w:lineRule="auto"/>
              <w:jc w:val="center"/>
            </w:pPr>
            <w:r w:rsidRPr="7176C962">
              <w:rPr>
                <w:rFonts w:ascii="Arial" w:eastAsia="Arial" w:hAnsi="Arial" w:cs="Arial"/>
                <w:caps/>
                <w:color w:val="000000" w:themeColor="text1"/>
                <w:szCs w:val="24"/>
              </w:rPr>
              <w:t>15</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CB183F" w14:textId="2F30C2C7" w:rsidR="7176C962" w:rsidRDefault="7176C962" w:rsidP="7176C962">
            <w:pPr>
              <w:spacing w:line="257" w:lineRule="auto"/>
              <w:jc w:val="center"/>
            </w:pPr>
            <w:r w:rsidRPr="7176C962">
              <w:rPr>
                <w:rFonts w:ascii="Arial" w:eastAsia="Arial" w:hAnsi="Arial" w:cs="Arial"/>
                <w:caps/>
                <w:color w:val="FF0000"/>
                <w:szCs w:val="24"/>
              </w:rPr>
              <w:t>B</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EB494" w14:textId="3C02F71B" w:rsidR="7176C962" w:rsidRDefault="7176C962" w:rsidP="7176C962">
            <w:pPr>
              <w:spacing w:line="257" w:lineRule="auto"/>
              <w:jc w:val="center"/>
            </w:pPr>
            <w:r w:rsidRPr="7176C962">
              <w:rPr>
                <w:rFonts w:ascii="Arial" w:eastAsia="Arial" w:hAnsi="Arial" w:cs="Arial"/>
                <w:caps/>
                <w:color w:val="000000" w:themeColor="text1"/>
                <w:szCs w:val="24"/>
              </w:rPr>
              <w:t>20</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D4A91" w14:textId="061C1FA4" w:rsidR="7176C962" w:rsidRDefault="7176C962" w:rsidP="7176C962">
            <w:pPr>
              <w:spacing w:line="257" w:lineRule="auto"/>
              <w:jc w:val="center"/>
            </w:pPr>
            <w:r w:rsidRPr="7176C962">
              <w:rPr>
                <w:rFonts w:ascii="Arial" w:eastAsia="Arial" w:hAnsi="Arial" w:cs="Arial"/>
                <w:caps/>
                <w:color w:val="FF0000"/>
                <w:szCs w:val="24"/>
              </w:rPr>
              <w:t>B</w:t>
            </w:r>
          </w:p>
        </w:tc>
      </w:tr>
    </w:tbl>
    <w:p w14:paraId="0B127FB3" w14:textId="27D6C78A" w:rsidR="005F4185" w:rsidRPr="00B868CF" w:rsidRDefault="005F4185" w:rsidP="7176C962">
      <w:pPr>
        <w:spacing w:line="257" w:lineRule="auto"/>
        <w:ind w:left="0" w:firstLine="0"/>
        <w:rPr>
          <w:rFonts w:ascii="Arial" w:eastAsia="Arial" w:hAnsi="Arial" w:cs="Arial"/>
          <w:color w:val="000000" w:themeColor="text1"/>
          <w:szCs w:val="24"/>
        </w:rPr>
      </w:pPr>
    </w:p>
    <w:p w14:paraId="440EDF16" w14:textId="2EFAABF9" w:rsidR="005F4185" w:rsidRPr="00B868CF" w:rsidRDefault="005F4185" w:rsidP="7176C962">
      <w:pPr>
        <w:rPr>
          <w:rFonts w:ascii="Arial" w:eastAsia="Arial" w:hAnsi="Arial" w:cs="Arial"/>
          <w:color w:val="000000" w:themeColor="text1"/>
          <w:szCs w:val="24"/>
          <w:lang w:val="en-US"/>
        </w:rPr>
      </w:pPr>
    </w:p>
    <w:p w14:paraId="698D1E01" w14:textId="2D4994A3" w:rsidR="005F4185" w:rsidRPr="00B868CF" w:rsidRDefault="4EDCEEFC" w:rsidP="7176C962">
      <w:pPr>
        <w:rPr>
          <w:rFonts w:ascii="Arial" w:eastAsia="Arial" w:hAnsi="Arial" w:cs="Arial"/>
          <w:color w:val="FF0000"/>
          <w:szCs w:val="24"/>
          <w:lang w:val="en-US"/>
        </w:rPr>
      </w:pPr>
      <w:r w:rsidRPr="7176C962">
        <w:rPr>
          <w:rFonts w:ascii="Arial" w:eastAsia="Arial" w:hAnsi="Arial" w:cs="Arial"/>
          <w:color w:val="000000" w:themeColor="text1"/>
          <w:szCs w:val="24"/>
          <w:u w:val="single"/>
        </w:rPr>
        <w:t>Question 1</w:t>
      </w:r>
      <w:r w:rsidR="005F4185">
        <w:tab/>
      </w:r>
      <w:r w:rsidR="005F4185">
        <w:br/>
      </w:r>
    </w:p>
    <w:p w14:paraId="7EF412CB" w14:textId="5013535D"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After the pandemic, there was an increase in the demand for new cars. However, supply chain issues created a shortage of some of the components required in the production of cars.   </w:t>
      </w:r>
    </w:p>
    <w:p w14:paraId="5023E705" w14:textId="77B8EFB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According to economic theory, the above scenario would lead to:</w:t>
      </w:r>
    </w:p>
    <w:p w14:paraId="150E277A" w14:textId="712234E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A rightwards shift in the demand curve, a leftward shift in the supply curve and an increase in the price of new cars.</w:t>
      </w:r>
    </w:p>
    <w:p w14:paraId="770DE4EC" w14:textId="556FE5B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A leftwards shift in both the demand curve and the supply curve, and an increase in the price of news cars.</w:t>
      </w:r>
    </w:p>
    <w:p w14:paraId="40496F04" w14:textId="26DC102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A rightwards shift in both the demand curve and the supply curve, and a fall in the price of new cars.</w:t>
      </w:r>
    </w:p>
    <w:p w14:paraId="6AFF62E4" w14:textId="02BD00D1"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A rightwards shift in the demand curve, a leftward shift in the supply curve, and no change in the price of new cars.</w:t>
      </w:r>
    </w:p>
    <w:p w14:paraId="3D84B612" w14:textId="20F4E599" w:rsidR="005F4185" w:rsidRPr="00B868CF" w:rsidRDefault="760198FE"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A</w:t>
      </w:r>
    </w:p>
    <w:p w14:paraId="0DB741B1" w14:textId="256865F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FF0000"/>
          <w:szCs w:val="24"/>
          <w:lang w:val="en-MY"/>
        </w:rPr>
        <w:t xml:space="preserve"> </w:t>
      </w:r>
      <w:r w:rsidRPr="7176C962">
        <w:rPr>
          <w:rFonts w:ascii="Arial" w:eastAsia="Arial" w:hAnsi="Arial" w:cs="Arial"/>
          <w:color w:val="000000" w:themeColor="text1"/>
          <w:szCs w:val="24"/>
          <w:lang w:val="en-MY"/>
        </w:rPr>
        <w:t xml:space="preserve"> </w:t>
      </w:r>
    </w:p>
    <w:p w14:paraId="5DB79139" w14:textId="0D3D0A9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2</w:t>
      </w:r>
    </w:p>
    <w:p w14:paraId="7B0D942E" w14:textId="0F69365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During a </w:t>
      </w:r>
      <w:proofErr w:type="gramStart"/>
      <w:r w:rsidRPr="7176C962">
        <w:rPr>
          <w:rFonts w:ascii="Arial" w:eastAsia="Arial" w:hAnsi="Arial" w:cs="Arial"/>
          <w:color w:val="000000" w:themeColor="text1"/>
          <w:szCs w:val="24"/>
          <w:lang w:val="en-MY"/>
        </w:rPr>
        <w:t>15 year</w:t>
      </w:r>
      <w:proofErr w:type="gramEnd"/>
      <w:r w:rsidRPr="7176C962">
        <w:rPr>
          <w:rFonts w:ascii="Arial" w:eastAsia="Arial" w:hAnsi="Arial" w:cs="Arial"/>
          <w:color w:val="000000" w:themeColor="text1"/>
          <w:szCs w:val="24"/>
          <w:lang w:val="en-MY"/>
        </w:rPr>
        <w:t xml:space="preserve"> career as an accountant, Nina estimates that she has spent more than $75,000 on education and training opportunities. She is now thinking of retraining to become a life coach. In making her choice, Nina should consider:</w:t>
      </w:r>
    </w:p>
    <w:p w14:paraId="54373667" w14:textId="7684054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The investments which she has already made in becoming an accountant</w:t>
      </w:r>
    </w:p>
    <w:p w14:paraId="5F6F88D5" w14:textId="2985A08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The sunk cost of becoming an accountant and the costs of making the career change.</w:t>
      </w:r>
    </w:p>
    <w:p w14:paraId="190B91B8" w14:textId="5083177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The benefits from the career change, and the costs of making it.</w:t>
      </w:r>
    </w:p>
    <w:p w14:paraId="2444B56A" w14:textId="1557A77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The opportunity cost of becoming a life coach and the value of her investment in becoming an accountant.</w:t>
      </w:r>
    </w:p>
    <w:p w14:paraId="07FA7A70" w14:textId="6CBCFDAA" w:rsidR="005F4185" w:rsidRPr="00B868CF" w:rsidRDefault="206FDE0E"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lastRenderedPageBreak/>
        <w:t>Answer: C</w:t>
      </w:r>
    </w:p>
    <w:p w14:paraId="2D80A2C4" w14:textId="344798B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5D93CA27" w14:textId="0945A61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3</w:t>
      </w:r>
    </w:p>
    <w:p w14:paraId="1E5CB755" w14:textId="2815DDA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The marginal cost of a litre of milk in the supermarket is $0.50 per litre, but it sells for $1.25 per litre. Philip is willing to pay $2.15 per litre of milk. From this, we can conclude that:</w:t>
      </w:r>
    </w:p>
    <w:p w14:paraId="37D6ABD9" w14:textId="055660E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The supermarket faces a perfectly competitive market.</w:t>
      </w:r>
    </w:p>
    <w:p w14:paraId="2E41387C" w14:textId="35707CE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Philip enjoys a consumer surplus of $2.15 per litre of milk.</w:t>
      </w:r>
    </w:p>
    <w:p w14:paraId="4E68A726" w14:textId="4923B71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The supermarket enjoys a producer surplus of $0.75 per litre of milk.</w:t>
      </w:r>
    </w:p>
    <w:p w14:paraId="48DCA2FD" w14:textId="44600D0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Philip enjoys a consumer surplus of $1.75 per litre of milk.</w:t>
      </w:r>
    </w:p>
    <w:p w14:paraId="77FB5C5C" w14:textId="3F0B4470" w:rsidR="005F4185" w:rsidRPr="00B868CF" w:rsidRDefault="7A300820"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C</w:t>
      </w:r>
    </w:p>
    <w:p w14:paraId="4B38C24E" w14:textId="39FCABD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4AAB23E8" w14:textId="6E00BD09"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4</w:t>
      </w:r>
    </w:p>
    <w:p w14:paraId="4BB0C428" w14:textId="0A7A4F5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In response to weakening demand for places, a private school reduced its junior school prices from $17,000 per pupil per year to $14,000 per pupil per year. As a result of the price reduction, it was observed that pupil numbers in the junior school increased from 300 to 400. Using the mid-point formula, we can conclude that: </w:t>
      </w:r>
    </w:p>
    <w:p w14:paraId="77F0BFE4" w14:textId="6228234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A. Demand is price inelastic, with elasticity approximately equal to -0.6.  </w:t>
      </w:r>
    </w:p>
    <w:p w14:paraId="512DCABF" w14:textId="0098221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B. Demand is price elastic, with elasticity approximately equal to -3.2.  </w:t>
      </w:r>
    </w:p>
    <w:p w14:paraId="3FE1463F" w14:textId="539ABAA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C. Demand is price inelastic, with elasticity approximately equal to 0.5.  </w:t>
      </w:r>
    </w:p>
    <w:p w14:paraId="2C35EA17" w14:textId="50A9207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D. Demand is price elastic, with elasticity approximately equal to -1.5.  </w:t>
      </w:r>
    </w:p>
    <w:p w14:paraId="614BF82D" w14:textId="17C4FD7F" w:rsidR="005F4185" w:rsidRPr="00B868CF" w:rsidRDefault="5938B460" w:rsidP="7176C962">
      <w:pPr>
        <w:spacing w:after="160" w:line="257" w:lineRule="auto"/>
        <w:ind w:left="0" w:firstLine="0"/>
        <w:rPr>
          <w:rFonts w:ascii="Arial" w:eastAsia="Arial" w:hAnsi="Arial" w:cs="Arial"/>
          <w:color w:val="FF0000"/>
          <w:szCs w:val="24"/>
          <w:lang w:val="en-US"/>
        </w:rPr>
      </w:pPr>
      <w:r w:rsidRPr="7176C962">
        <w:rPr>
          <w:rFonts w:ascii="Arial" w:eastAsia="Arial" w:hAnsi="Arial" w:cs="Arial"/>
          <w:color w:val="FF0000"/>
          <w:szCs w:val="24"/>
          <w:lang w:val="en-US"/>
        </w:rPr>
        <w:t>Answer: D</w:t>
      </w:r>
    </w:p>
    <w:p w14:paraId="71A1ADCA" w14:textId="2F63F890" w:rsidR="005F4185" w:rsidRPr="00B868CF" w:rsidRDefault="005F4185" w:rsidP="7176C962">
      <w:pPr>
        <w:spacing w:after="160" w:line="257" w:lineRule="auto"/>
        <w:ind w:left="0" w:firstLine="0"/>
        <w:rPr>
          <w:rFonts w:ascii="Arial" w:eastAsia="Arial" w:hAnsi="Arial" w:cs="Arial"/>
          <w:color w:val="FF0000"/>
          <w:szCs w:val="24"/>
          <w:lang w:val="en-US"/>
        </w:rPr>
      </w:pPr>
    </w:p>
    <w:p w14:paraId="3EA22FE4" w14:textId="266E28D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5</w:t>
      </w:r>
    </w:p>
    <w:p w14:paraId="5DD1AF3A" w14:textId="0DA7C86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Two cinema chains, </w:t>
      </w:r>
      <w:proofErr w:type="spellStart"/>
      <w:r w:rsidRPr="7176C962">
        <w:rPr>
          <w:rFonts w:ascii="Arial" w:eastAsia="Arial" w:hAnsi="Arial" w:cs="Arial"/>
          <w:color w:val="000000" w:themeColor="text1"/>
          <w:szCs w:val="24"/>
          <w:lang w:val="en-MY"/>
        </w:rPr>
        <w:t>CineA</w:t>
      </w:r>
      <w:proofErr w:type="spellEnd"/>
      <w:r w:rsidRPr="7176C962">
        <w:rPr>
          <w:rFonts w:ascii="Arial" w:eastAsia="Arial" w:hAnsi="Arial" w:cs="Arial"/>
          <w:color w:val="000000" w:themeColor="text1"/>
          <w:szCs w:val="24"/>
          <w:lang w:val="en-MY"/>
        </w:rPr>
        <w:t xml:space="preserve"> and </w:t>
      </w:r>
      <w:proofErr w:type="spellStart"/>
      <w:r w:rsidRPr="7176C962">
        <w:rPr>
          <w:rFonts w:ascii="Arial" w:eastAsia="Arial" w:hAnsi="Arial" w:cs="Arial"/>
          <w:color w:val="000000" w:themeColor="text1"/>
          <w:szCs w:val="24"/>
          <w:lang w:val="en-MY"/>
        </w:rPr>
        <w:t>CineB</w:t>
      </w:r>
      <w:proofErr w:type="spellEnd"/>
      <w:r w:rsidRPr="7176C962">
        <w:rPr>
          <w:rFonts w:ascii="Arial" w:eastAsia="Arial" w:hAnsi="Arial" w:cs="Arial"/>
          <w:color w:val="000000" w:themeColor="text1"/>
          <w:szCs w:val="24"/>
          <w:lang w:val="en-MY"/>
        </w:rPr>
        <w:t xml:space="preserve">, are in a price war. If </w:t>
      </w:r>
      <w:proofErr w:type="spellStart"/>
      <w:r w:rsidRPr="7176C962">
        <w:rPr>
          <w:rFonts w:ascii="Arial" w:eastAsia="Arial" w:hAnsi="Arial" w:cs="Arial"/>
          <w:color w:val="000000" w:themeColor="text1"/>
          <w:szCs w:val="24"/>
          <w:lang w:val="en-MY"/>
        </w:rPr>
        <w:t>CineA</w:t>
      </w:r>
      <w:proofErr w:type="spellEnd"/>
      <w:r w:rsidRPr="7176C962">
        <w:rPr>
          <w:rFonts w:ascii="Arial" w:eastAsia="Arial" w:hAnsi="Arial" w:cs="Arial"/>
          <w:color w:val="000000" w:themeColor="text1"/>
          <w:szCs w:val="24"/>
          <w:lang w:val="en-MY"/>
        </w:rPr>
        <w:t xml:space="preserve"> cuts its ticket prices by 15%, and the cross-price elasticity of demand is -2, then</w:t>
      </w:r>
    </w:p>
    <w:p w14:paraId="54BF7886" w14:textId="7A48BA1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CineB will suffer a 30 per cent reduction in ticket sales.</w:t>
      </w:r>
    </w:p>
    <w:p w14:paraId="36EF5DB1" w14:textId="643996F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CineB will suffer a 50 per cent reduction in ticket sales.</w:t>
      </w:r>
    </w:p>
    <w:p w14:paraId="66B8A1AC" w14:textId="1AC267D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C. </w:t>
      </w:r>
      <w:proofErr w:type="spellStart"/>
      <w:r w:rsidRPr="7176C962">
        <w:rPr>
          <w:rFonts w:ascii="Arial" w:eastAsia="Arial" w:hAnsi="Arial" w:cs="Arial"/>
          <w:color w:val="000000" w:themeColor="text1"/>
          <w:szCs w:val="24"/>
          <w:lang w:val="en-MY"/>
        </w:rPr>
        <w:t>CineA</w:t>
      </w:r>
      <w:proofErr w:type="spellEnd"/>
      <w:r w:rsidRPr="7176C962">
        <w:rPr>
          <w:rFonts w:ascii="Arial" w:eastAsia="Arial" w:hAnsi="Arial" w:cs="Arial"/>
          <w:color w:val="000000" w:themeColor="text1"/>
          <w:szCs w:val="24"/>
          <w:lang w:val="en-MY"/>
        </w:rPr>
        <w:t xml:space="preserve"> will see ticket sales increase by 15%.</w:t>
      </w:r>
    </w:p>
    <w:p w14:paraId="4E9F137C" w14:textId="2414C23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D. </w:t>
      </w:r>
      <w:proofErr w:type="spellStart"/>
      <w:r w:rsidRPr="7176C962">
        <w:rPr>
          <w:rFonts w:ascii="Arial" w:eastAsia="Arial" w:hAnsi="Arial" w:cs="Arial"/>
          <w:color w:val="000000" w:themeColor="text1"/>
          <w:szCs w:val="24"/>
          <w:lang w:val="en-MY"/>
        </w:rPr>
        <w:t>CineA</w:t>
      </w:r>
      <w:proofErr w:type="spellEnd"/>
      <w:r w:rsidRPr="7176C962">
        <w:rPr>
          <w:rFonts w:ascii="Arial" w:eastAsia="Arial" w:hAnsi="Arial" w:cs="Arial"/>
          <w:color w:val="000000" w:themeColor="text1"/>
          <w:szCs w:val="24"/>
          <w:lang w:val="en-MY"/>
        </w:rPr>
        <w:t xml:space="preserve"> will see ticket sales increase by 25%.</w:t>
      </w:r>
    </w:p>
    <w:p w14:paraId="47CA7353" w14:textId="7FDD8C72" w:rsidR="005F4185" w:rsidRPr="00B868CF" w:rsidRDefault="409A8978" w:rsidP="7176C962">
      <w:pPr>
        <w:spacing w:after="160" w:line="257" w:lineRule="auto"/>
        <w:ind w:left="0" w:firstLine="0"/>
        <w:rPr>
          <w:rFonts w:ascii="Arial" w:eastAsia="Arial" w:hAnsi="Arial" w:cs="Arial"/>
          <w:color w:val="FF0000"/>
          <w:szCs w:val="24"/>
          <w:lang w:val="en-US"/>
        </w:rPr>
      </w:pPr>
      <w:r w:rsidRPr="7176C962">
        <w:rPr>
          <w:rFonts w:ascii="Arial" w:eastAsia="Arial" w:hAnsi="Arial" w:cs="Arial"/>
          <w:color w:val="FF0000"/>
          <w:szCs w:val="24"/>
          <w:lang w:val="en-US"/>
        </w:rPr>
        <w:t>Answer: A</w:t>
      </w:r>
    </w:p>
    <w:p w14:paraId="0C914461" w14:textId="2CC1457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 xml:space="preserve">Question 6 </w:t>
      </w:r>
    </w:p>
    <w:p w14:paraId="5C8F342B" w14:textId="368376F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The government seeks to stabilise rents in the private rented sector by imposing a rent </w:t>
      </w:r>
      <w:r w:rsidRPr="7176C962">
        <w:rPr>
          <w:rFonts w:ascii="Arial" w:eastAsia="Arial" w:hAnsi="Arial" w:cs="Arial"/>
          <w:color w:val="000000" w:themeColor="text1"/>
          <w:szCs w:val="24"/>
          <w:lang w:val="en-MY"/>
        </w:rPr>
        <w:lastRenderedPageBreak/>
        <w:t>ceiling. If the rent ceiling is set above the current market price, we would expect the rent ceiling to:</w:t>
      </w:r>
    </w:p>
    <w:p w14:paraId="502CF73B" w14:textId="003D8348"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A. </w:t>
      </w:r>
      <w:proofErr w:type="gramStart"/>
      <w:r w:rsidRPr="7176C962">
        <w:rPr>
          <w:rFonts w:ascii="Arial" w:eastAsia="Arial" w:hAnsi="Arial" w:cs="Arial"/>
          <w:color w:val="000000" w:themeColor="text1"/>
          <w:szCs w:val="24"/>
          <w:lang w:val="en-MY"/>
        </w:rPr>
        <w:t>Lead</w:t>
      </w:r>
      <w:proofErr w:type="gramEnd"/>
      <w:r w:rsidRPr="7176C962">
        <w:rPr>
          <w:rFonts w:ascii="Arial" w:eastAsia="Arial" w:hAnsi="Arial" w:cs="Arial"/>
          <w:color w:val="000000" w:themeColor="text1"/>
          <w:szCs w:val="24"/>
          <w:lang w:val="en-MY"/>
        </w:rPr>
        <w:t xml:space="preserve"> to excess supply.</w:t>
      </w:r>
    </w:p>
    <w:p w14:paraId="1B0272B1" w14:textId="396F5C2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Increase the quantity of rental properties demanded in the private residential sector.</w:t>
      </w:r>
    </w:p>
    <w:p w14:paraId="41B8C80A" w14:textId="76B8481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Decrease the supply of private rental properties.</w:t>
      </w:r>
    </w:p>
    <w:p w14:paraId="5C0F8DEE" w14:textId="1D457D5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Have no effect on the market.</w:t>
      </w:r>
    </w:p>
    <w:p w14:paraId="4059AA84" w14:textId="5427FB13" w:rsidR="005F4185" w:rsidRPr="00B868CF" w:rsidRDefault="55789BE7"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D</w:t>
      </w:r>
    </w:p>
    <w:p w14:paraId="40930E7C" w14:textId="7DD54D7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7F5259D1" w14:textId="4F41687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7</w:t>
      </w:r>
    </w:p>
    <w:p w14:paraId="4E9070A2" w14:textId="1DB392F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Large tech firms, like Apple or Samsung, benefit from economies of scale. The concept of economies of scale can be applied to:</w:t>
      </w:r>
    </w:p>
    <w:p w14:paraId="7AA671C5" w14:textId="18DB576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Short-run analysis and will relate to the increasing productivity of variable factors, such as labour, as a result of improved working practices and training.</w:t>
      </w:r>
    </w:p>
    <w:p w14:paraId="4EBAD6CF" w14:textId="6646104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Long-run analysis, since tech firms can then vary the use of all factors of production freely.</w:t>
      </w:r>
    </w:p>
    <w:p w14:paraId="328F285B" w14:textId="7530A8C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Short run analysis and will relate to the adoption of increasingly productive technology.</w:t>
      </w:r>
    </w:p>
    <w:p w14:paraId="2C9ABF7A" w14:textId="13E05C6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The analysis of externalities, reflecting the adoption of technologies which reduce carbon emissions.</w:t>
      </w:r>
    </w:p>
    <w:p w14:paraId="29E6BA22" w14:textId="0D641C65" w:rsidR="005F4185" w:rsidRPr="00B868CF" w:rsidRDefault="336A734C"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B</w:t>
      </w:r>
    </w:p>
    <w:p w14:paraId="335BD352" w14:textId="51172DD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37FE81D4" w14:textId="4916874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 xml:space="preserve">Question 8 </w:t>
      </w:r>
    </w:p>
    <w:p w14:paraId="1C2F6331" w14:textId="61A5D5B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Mary’s Quality Berries is a price-taking firm. Following a sudden increase in market demand, in the short run, we will expect that the firm will:</w:t>
      </w:r>
    </w:p>
    <w:p w14:paraId="67E25088" w14:textId="4EA14BB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Continue to charge the same price as before the increase in demand and sell more output.</w:t>
      </w:r>
    </w:p>
    <w:p w14:paraId="5A58360A" w14:textId="7B7AAE9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Continue to apply marginal cost pricing, but charge the higher market price, determined by supply and demand conditions.</w:t>
      </w:r>
    </w:p>
    <w:p w14:paraId="168CE294" w14:textId="70A7FC4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Raise the price of the firm’s berries above the new market price, to increase profits.</w:t>
      </w:r>
    </w:p>
    <w:p w14:paraId="4007B54B" w14:textId="6C1A521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Increase advertising, to differentiate the firm from its competitors, increasing market power.</w:t>
      </w:r>
    </w:p>
    <w:p w14:paraId="088C2EAB" w14:textId="770EB2CF" w:rsidR="005F4185" w:rsidRPr="00B868CF" w:rsidRDefault="3340537D"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B</w:t>
      </w:r>
    </w:p>
    <w:p w14:paraId="10DDB085" w14:textId="70F5ECD3" w:rsidR="005F4185" w:rsidRPr="00B868CF" w:rsidRDefault="005F4185" w:rsidP="7176C962">
      <w:pPr>
        <w:spacing w:after="160" w:line="257" w:lineRule="auto"/>
        <w:ind w:left="0" w:firstLine="0"/>
        <w:rPr>
          <w:rFonts w:ascii="Arial" w:eastAsia="Arial" w:hAnsi="Arial" w:cs="Arial"/>
          <w:color w:val="FF0000"/>
          <w:szCs w:val="24"/>
          <w:lang w:val="en-MY"/>
        </w:rPr>
      </w:pPr>
    </w:p>
    <w:p w14:paraId="1E07F228" w14:textId="155BBC9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9</w:t>
      </w:r>
    </w:p>
    <w:p w14:paraId="2A9AB920" w14:textId="67150351"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lastRenderedPageBreak/>
        <w:t>In developing a production plan, which of the following will be a consideration for a vehicle leasing firm.</w:t>
      </w:r>
    </w:p>
    <w:p w14:paraId="701797E7" w14:textId="2BBF3C2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In the short run, it cannot vary the working hours of its employees.</w:t>
      </w:r>
    </w:p>
    <w:p w14:paraId="2A9FACA3" w14:textId="22355B3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In the short run, there will be at least one factor of production which is fixed.</w:t>
      </w:r>
    </w:p>
    <w:p w14:paraId="03649BB3" w14:textId="4694088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In the long run, it will be able to employ additional workers but not purchase new vehicles.</w:t>
      </w:r>
    </w:p>
    <w:p w14:paraId="11CD165B" w14:textId="31BF45F7"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In the long run, it will be able to increase profits if its doubles all factors of production.</w:t>
      </w:r>
    </w:p>
    <w:p w14:paraId="47F2B4F5" w14:textId="0F647413" w:rsidR="005F4185" w:rsidRPr="00B868CF" w:rsidRDefault="6DDCFF3C" w:rsidP="7176C962">
      <w:pPr>
        <w:spacing w:after="160" w:line="257" w:lineRule="auto"/>
        <w:ind w:left="0" w:firstLine="0"/>
        <w:rPr>
          <w:rFonts w:ascii="Arial" w:eastAsia="Arial" w:hAnsi="Arial" w:cs="Arial"/>
          <w:color w:val="000000" w:themeColor="text1"/>
          <w:szCs w:val="24"/>
          <w:lang w:val="en-MY"/>
        </w:rPr>
      </w:pPr>
      <w:r w:rsidRPr="7176C962">
        <w:rPr>
          <w:rFonts w:ascii="Arial" w:eastAsia="Arial" w:hAnsi="Arial" w:cs="Arial"/>
          <w:color w:val="FF0000"/>
          <w:szCs w:val="24"/>
          <w:lang w:val="en-MY"/>
        </w:rPr>
        <w:t>Answer: B</w:t>
      </w:r>
    </w:p>
    <w:p w14:paraId="5F7F4B03" w14:textId="334E0F5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604F8650" w14:textId="409907A1"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10</w:t>
      </w:r>
      <w:r w:rsidRPr="7176C962">
        <w:rPr>
          <w:rFonts w:ascii="Arial" w:eastAsia="Arial" w:hAnsi="Arial" w:cs="Arial"/>
          <w:color w:val="000000" w:themeColor="text1"/>
          <w:szCs w:val="24"/>
          <w:lang w:val="en-MY"/>
        </w:rPr>
        <w:t xml:space="preserve"> </w:t>
      </w:r>
    </w:p>
    <w:p w14:paraId="2E8BD071" w14:textId="5A02EF7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Which of the following is the best example of a negative externality in consumption?</w:t>
      </w:r>
    </w:p>
    <w:p w14:paraId="52CEF784" w14:textId="05AD320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The illumination produced by streetlights.</w:t>
      </w:r>
    </w:p>
    <w:p w14:paraId="6B4A1516" w14:textId="3D3EE25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Environmental pollution produced during a firm’s production process.</w:t>
      </w:r>
    </w:p>
    <w:p w14:paraId="2C8F0DC0" w14:textId="18B4A0B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Loud music played in an apartment building late at night.</w:t>
      </w:r>
    </w:p>
    <w:p w14:paraId="30242421" w14:textId="7549368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Free riding by downloading music illegally.</w:t>
      </w:r>
    </w:p>
    <w:p w14:paraId="1BD8515B" w14:textId="4D79B514" w:rsidR="005F4185" w:rsidRPr="00B868CF" w:rsidRDefault="3E746BC7" w:rsidP="7176C962">
      <w:pPr>
        <w:spacing w:after="160" w:line="257" w:lineRule="auto"/>
        <w:ind w:left="0" w:firstLine="0"/>
        <w:rPr>
          <w:rFonts w:ascii="Arial" w:eastAsia="Arial" w:hAnsi="Arial" w:cs="Arial"/>
          <w:color w:val="FF0000"/>
          <w:szCs w:val="24"/>
          <w:lang w:val="en-US"/>
        </w:rPr>
      </w:pPr>
      <w:r w:rsidRPr="7176C962">
        <w:rPr>
          <w:rFonts w:ascii="Arial" w:eastAsia="Arial" w:hAnsi="Arial" w:cs="Arial"/>
          <w:color w:val="FF0000"/>
          <w:szCs w:val="24"/>
          <w:lang w:val="en-US"/>
        </w:rPr>
        <w:t>Answer: C</w:t>
      </w:r>
    </w:p>
    <w:p w14:paraId="5070C931" w14:textId="6B0E0F5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1A0E9C56" w14:textId="691BBE4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 xml:space="preserve">Question 11 </w:t>
      </w:r>
    </w:p>
    <w:p w14:paraId="1EEAFD9F" w14:textId="23D1C8B9"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When incomes rise, imports tend to</w:t>
      </w:r>
    </w:p>
    <w:p w14:paraId="10C89147" w14:textId="4FCF981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Stay the same</w:t>
      </w:r>
    </w:p>
    <w:p w14:paraId="23EEF663" w14:textId="16E7F59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Fall</w:t>
      </w:r>
    </w:p>
    <w:p w14:paraId="67EBDF8F" w14:textId="29CBFAF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Rise</w:t>
      </w:r>
    </w:p>
    <w:p w14:paraId="6A159A2C" w14:textId="4C133B7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Behave in an unpredictable manner.</w:t>
      </w:r>
    </w:p>
    <w:p w14:paraId="0796882C" w14:textId="49F8B636" w:rsidR="005F4185" w:rsidRPr="00B868CF" w:rsidRDefault="586B9AFD"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C</w:t>
      </w:r>
    </w:p>
    <w:p w14:paraId="25A3FD5A" w14:textId="20B76B3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26C97F79" w14:textId="5680ED4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12</w:t>
      </w:r>
      <w:r w:rsidRPr="7176C962">
        <w:rPr>
          <w:rFonts w:ascii="Arial" w:eastAsia="Arial" w:hAnsi="Arial" w:cs="Arial"/>
          <w:color w:val="000000" w:themeColor="text1"/>
          <w:szCs w:val="24"/>
          <w:lang w:val="en-MY"/>
        </w:rPr>
        <w:t xml:space="preserve"> </w:t>
      </w:r>
    </w:p>
    <w:p w14:paraId="0B90993A" w14:textId="6A9CBCB1"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Here is a simple model of a closed economy</w:t>
      </w:r>
    </w:p>
    <w:p w14:paraId="43D190FD" w14:textId="01879F87"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Consumption: C = 500 + 0.75Yd</w:t>
      </w:r>
    </w:p>
    <w:p w14:paraId="70911A4F" w14:textId="6E03E30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Disposable income: Yd = Y - T</w:t>
      </w:r>
    </w:p>
    <w:p w14:paraId="0C2C11AF" w14:textId="1FDF1AB8"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Investment: I = 1,000</w:t>
      </w:r>
    </w:p>
    <w:p w14:paraId="515726B9" w14:textId="5490046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Government spending: G = 1,500</w:t>
      </w:r>
    </w:p>
    <w:p w14:paraId="0E2E025B" w14:textId="77DBB818"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lastRenderedPageBreak/>
        <w:t>Tax: T = 0.2Y</w:t>
      </w:r>
    </w:p>
    <w:p w14:paraId="354D5D18" w14:textId="17C374E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The equilibrium income of the economy is</w:t>
      </w:r>
    </w:p>
    <w:p w14:paraId="48985583" w14:textId="58475179"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5,000</w:t>
      </w:r>
    </w:p>
    <w:p w14:paraId="5B5C9202" w14:textId="5E2C28E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7,500</w:t>
      </w:r>
    </w:p>
    <w:p w14:paraId="377FF5BF" w14:textId="04C6B8C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10,000</w:t>
      </w:r>
    </w:p>
    <w:p w14:paraId="1EC2D14D" w14:textId="10570F4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12,500</w:t>
      </w:r>
    </w:p>
    <w:p w14:paraId="60F04293" w14:textId="02B14AE8" w:rsidR="005F4185" w:rsidRPr="00B868CF" w:rsidRDefault="44C0F16A"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B</w:t>
      </w:r>
    </w:p>
    <w:p w14:paraId="4D2E82E9" w14:textId="2124C56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146E1E0B" w14:textId="7875E18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13</w:t>
      </w:r>
      <w:r w:rsidRPr="7176C962">
        <w:rPr>
          <w:rFonts w:ascii="Arial" w:eastAsia="Arial" w:hAnsi="Arial" w:cs="Arial"/>
          <w:color w:val="000000" w:themeColor="text1"/>
          <w:szCs w:val="24"/>
          <w:lang w:val="en-MY"/>
        </w:rPr>
        <w:t xml:space="preserve"> </w:t>
      </w:r>
    </w:p>
    <w:p w14:paraId="50DFF162" w14:textId="201C1AF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Which of the following would cause GDP to fall?</w:t>
      </w:r>
    </w:p>
    <w:p w14:paraId="309F3349" w14:textId="6C37BF9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An increase in savings, which is not matched by an increase in government expenditure.</w:t>
      </w:r>
    </w:p>
    <w:p w14:paraId="5393345E" w14:textId="7B2376A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An increase in foreign investment which is not matched by an increase in exports.</w:t>
      </w:r>
    </w:p>
    <w:p w14:paraId="5C673E69" w14:textId="199E771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An increase in exports, which is not matched by an increase in imports.</w:t>
      </w:r>
    </w:p>
    <w:p w14:paraId="146EBD9D" w14:textId="0E39067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An increase in government spending, without any increase in taxation.</w:t>
      </w:r>
    </w:p>
    <w:p w14:paraId="594616B8" w14:textId="5264D0E3" w:rsidR="005F4185" w:rsidRPr="00B868CF" w:rsidRDefault="7FF0C4FA"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A</w:t>
      </w:r>
    </w:p>
    <w:p w14:paraId="32852C15" w14:textId="7A0F253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2E120965" w14:textId="5D088E1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14</w:t>
      </w:r>
    </w:p>
    <w:p w14:paraId="6F876928" w14:textId="3C91EB67"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According to the Quantity Theory of Money, the value of payments in money in a year equals nominal GDP. It follows that in a country with a monetary stock M = 5,000, a price level P = 1.5, and real GDP, Y = 3,000, the velocity of circulation (V) is: </w:t>
      </w:r>
    </w:p>
    <w:p w14:paraId="6DF56415" w14:textId="459E869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1.50</w:t>
      </w:r>
    </w:p>
    <w:p w14:paraId="60C11D6C" w14:textId="53EFE2E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0.67</w:t>
      </w:r>
    </w:p>
    <w:p w14:paraId="61CD49C4" w14:textId="5169FCE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0.83</w:t>
      </w:r>
    </w:p>
    <w:p w14:paraId="794BB74C" w14:textId="61E7DB9B"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0.90</w:t>
      </w:r>
    </w:p>
    <w:p w14:paraId="50D6DB61" w14:textId="4A53A3AC" w:rsidR="005F4185" w:rsidRPr="00B868CF" w:rsidRDefault="7AE3B3C0"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D</w:t>
      </w:r>
    </w:p>
    <w:p w14:paraId="280D3ADB" w14:textId="4158DEA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7688A15E" w14:textId="1859980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15</w:t>
      </w:r>
    </w:p>
    <w:p w14:paraId="635F8C2B" w14:textId="449AAD1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Given that the liquidity ratio of the banking system is 25%, if businesses deposit an additional $200m, then we expect that a further </w:t>
      </w:r>
    </w:p>
    <w:p w14:paraId="75FA9262" w14:textId="19D33DF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$1,000m worth of new deposits will be created.</w:t>
      </w:r>
    </w:p>
    <w:p w14:paraId="69BF54BA" w14:textId="4B774DA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$600m worth of new deposits will be created.</w:t>
      </w:r>
    </w:p>
    <w:p w14:paraId="55A92530" w14:textId="4C0C6A1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lastRenderedPageBreak/>
        <w:t>C. $200m worth of new deposits will be created.</w:t>
      </w:r>
    </w:p>
    <w:p w14:paraId="5BD1F843" w14:textId="53F6E61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$50m worth of new deposits will be created.</w:t>
      </w:r>
    </w:p>
    <w:p w14:paraId="21707278" w14:textId="61B93705" w:rsidR="005F4185" w:rsidRPr="00B868CF" w:rsidRDefault="24FD24B6"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B</w:t>
      </w:r>
    </w:p>
    <w:p w14:paraId="475F978E" w14:textId="53B0CA7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61B07EEB" w14:textId="2A7A62D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16</w:t>
      </w:r>
      <w:r w:rsidRPr="7176C962">
        <w:rPr>
          <w:rFonts w:ascii="Arial" w:eastAsia="Arial" w:hAnsi="Arial" w:cs="Arial"/>
          <w:color w:val="000000" w:themeColor="text1"/>
          <w:szCs w:val="24"/>
          <w:lang w:val="en-MY"/>
        </w:rPr>
        <w:t xml:space="preserve"> </w:t>
      </w:r>
    </w:p>
    <w:p w14:paraId="73DFFFB4" w14:textId="05A717E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The use of expansionary monetary policy to increase aggregate demand is likely to lead to:</w:t>
      </w:r>
    </w:p>
    <w:p w14:paraId="5E20F734" w14:textId="4D7C2EC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Higher interest rates, and a weakening of the domestic currency.</w:t>
      </w:r>
    </w:p>
    <w:p w14:paraId="5AE0BC88" w14:textId="484FE947"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Higher interest rates, and a strengthening of the domestic currency.</w:t>
      </w:r>
    </w:p>
    <w:p w14:paraId="52BA727A" w14:textId="0CF2F488"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C. Lower interest rates, and a weakening of the domestic currency. </w:t>
      </w:r>
    </w:p>
    <w:p w14:paraId="7B7EAFF8" w14:textId="55193439" w:rsidR="005F4185" w:rsidRPr="00B868CF" w:rsidRDefault="4EDCEEFC" w:rsidP="7176C962">
      <w:pPr>
        <w:spacing w:after="160" w:line="257" w:lineRule="auto"/>
        <w:ind w:left="0" w:firstLine="0"/>
        <w:rPr>
          <w:rFonts w:ascii="Arial" w:eastAsia="Arial" w:hAnsi="Arial" w:cs="Arial"/>
          <w:color w:val="FF0000"/>
          <w:szCs w:val="24"/>
          <w:lang w:val="en-US"/>
        </w:rPr>
      </w:pPr>
      <w:r w:rsidRPr="7176C962">
        <w:rPr>
          <w:rFonts w:ascii="Arial" w:eastAsia="Arial" w:hAnsi="Arial" w:cs="Arial"/>
          <w:color w:val="000000" w:themeColor="text1"/>
          <w:szCs w:val="24"/>
          <w:lang w:val="en-MY"/>
        </w:rPr>
        <w:t>D. Lower interest rates, and a strengthening of the domestic currency.</w:t>
      </w:r>
      <w:r w:rsidRPr="7176C962">
        <w:rPr>
          <w:rFonts w:ascii="Arial" w:eastAsia="Arial" w:hAnsi="Arial" w:cs="Arial"/>
          <w:color w:val="FF0000"/>
          <w:szCs w:val="24"/>
          <w:lang w:val="en-MY"/>
        </w:rPr>
        <w:t xml:space="preserve"> </w:t>
      </w:r>
    </w:p>
    <w:p w14:paraId="4909625A" w14:textId="12D9B9E6" w:rsidR="005F4185" w:rsidRPr="00B868CF" w:rsidRDefault="48F0ED79"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C</w:t>
      </w:r>
    </w:p>
    <w:p w14:paraId="1FAB7DF0" w14:textId="37BDB67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269C87FC" w14:textId="42D5204D"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 xml:space="preserve">Question 17 </w:t>
      </w:r>
    </w:p>
    <w:p w14:paraId="0A2D412E" w14:textId="00D03A4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As a result of supply chain disruption and soaring energy and fuel prices, many countries around the world experienced cost-push inflation. What would we expect to observe in this scenario, ceteris paribus?</w:t>
      </w:r>
    </w:p>
    <w:p w14:paraId="4F3F4295" w14:textId="62EF7554"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A rightwards shift in the AS curve, an increase in the price level and a rise in national income.</w:t>
      </w:r>
    </w:p>
    <w:p w14:paraId="261CAD03" w14:textId="3424368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A leftwards shift in the AD curve, an increase in the price level and a fall in national income.</w:t>
      </w:r>
    </w:p>
    <w:p w14:paraId="66A87173" w14:textId="6CA35E57"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A leftwards shift in the AS curve, an increase in the price level and an increase in national income.</w:t>
      </w:r>
    </w:p>
    <w:p w14:paraId="499BFE70" w14:textId="2F64BCE0"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D. A leftwards shift in the AS curve, an increase in the price level and a fall in national income. </w:t>
      </w:r>
    </w:p>
    <w:p w14:paraId="38F2E9A4" w14:textId="37D0B53C" w:rsidR="005F4185" w:rsidRPr="00B868CF" w:rsidRDefault="18BCD9D7"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D</w:t>
      </w:r>
    </w:p>
    <w:p w14:paraId="1CCACD09" w14:textId="3F76F94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59AF6C27" w14:textId="11C181D1"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 xml:space="preserve">Question 18 </w:t>
      </w:r>
    </w:p>
    <w:p w14:paraId="10B83F13" w14:textId="22055C47"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recession brought about by rising geopolitical tensions and surging financial stress will be associated with an increase in which form of unemployment in the short run?</w:t>
      </w:r>
    </w:p>
    <w:p w14:paraId="272240AA" w14:textId="3D63DF4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Cyclical unemployment</w:t>
      </w:r>
    </w:p>
    <w:p w14:paraId="3E4FB8DF" w14:textId="7AE3C4E3"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Structural unemployment</w:t>
      </w:r>
    </w:p>
    <w:p w14:paraId="1584F8D1" w14:textId="462A677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Real wage unemployment</w:t>
      </w:r>
    </w:p>
    <w:p w14:paraId="252D58E4" w14:textId="281DF66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lastRenderedPageBreak/>
        <w:t>D. Frictional unemployment</w:t>
      </w:r>
    </w:p>
    <w:p w14:paraId="6904DFAB" w14:textId="4CBE2BA4" w:rsidR="005F4185" w:rsidRPr="00B868CF" w:rsidRDefault="61E8313D" w:rsidP="7176C962">
      <w:pPr>
        <w:spacing w:after="160" w:line="257" w:lineRule="auto"/>
        <w:ind w:left="0" w:firstLine="0"/>
        <w:rPr>
          <w:rFonts w:ascii="Arial" w:eastAsia="Arial" w:hAnsi="Arial" w:cs="Arial"/>
          <w:color w:val="000000" w:themeColor="text1"/>
          <w:szCs w:val="24"/>
          <w:lang w:val="en-MY"/>
        </w:rPr>
      </w:pPr>
      <w:r w:rsidRPr="7176C962">
        <w:rPr>
          <w:rFonts w:ascii="Arial" w:eastAsia="Arial" w:hAnsi="Arial" w:cs="Arial"/>
          <w:color w:val="FF0000"/>
          <w:szCs w:val="24"/>
          <w:lang w:val="en-MY"/>
        </w:rPr>
        <w:t>Answer: A</w:t>
      </w:r>
    </w:p>
    <w:p w14:paraId="780D22FD" w14:textId="4CBA6DA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06213818" w14:textId="15B28BE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19</w:t>
      </w:r>
      <w:r w:rsidRPr="7176C962">
        <w:rPr>
          <w:rFonts w:ascii="Arial" w:eastAsia="Arial" w:hAnsi="Arial" w:cs="Arial"/>
          <w:color w:val="000000" w:themeColor="text1"/>
          <w:szCs w:val="24"/>
          <w:lang w:val="en-MY"/>
        </w:rPr>
        <w:t xml:space="preserve"> </w:t>
      </w:r>
    </w:p>
    <w:p w14:paraId="4BFC284A" w14:textId="0458973D"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Which of the following constitutes a market-oriented supply-side policy?</w:t>
      </w:r>
    </w:p>
    <w:p w14:paraId="3AE1BD75" w14:textId="10AA8C1A"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Policies to encourage competition.</w:t>
      </w:r>
    </w:p>
    <w:p w14:paraId="5EB50299" w14:textId="02629AA6"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Improvements in infrastructure, such as a better transport system.</w:t>
      </w:r>
    </w:p>
    <w:p w14:paraId="1A5A69A5" w14:textId="4AB200DD"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Government funded spending on research and development.</w:t>
      </w:r>
    </w:p>
    <w:p w14:paraId="4CC3F642" w14:textId="0CB5E28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Government funded training schemes.</w:t>
      </w:r>
    </w:p>
    <w:p w14:paraId="3F7DF57D" w14:textId="5E4F0045" w:rsidR="005F4185" w:rsidRPr="00B868CF" w:rsidRDefault="2774D1EB"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A</w:t>
      </w:r>
      <w:r w:rsidR="4EDCEEFC" w:rsidRPr="7176C962">
        <w:rPr>
          <w:rFonts w:ascii="Arial" w:eastAsia="Arial" w:hAnsi="Arial" w:cs="Arial"/>
          <w:color w:val="FF0000"/>
          <w:szCs w:val="24"/>
          <w:lang w:val="en-MY"/>
        </w:rPr>
        <w:t xml:space="preserve"> </w:t>
      </w:r>
    </w:p>
    <w:p w14:paraId="0FCAA292" w14:textId="5FDA08DC" w:rsidR="005F4185" w:rsidRPr="00B868CF" w:rsidRDefault="005F4185" w:rsidP="7176C962">
      <w:pPr>
        <w:spacing w:after="160" w:line="257" w:lineRule="auto"/>
        <w:ind w:left="0" w:firstLine="0"/>
        <w:rPr>
          <w:rFonts w:ascii="Arial" w:eastAsia="Arial" w:hAnsi="Arial" w:cs="Arial"/>
          <w:color w:val="000000" w:themeColor="text1"/>
          <w:szCs w:val="24"/>
          <w:lang w:val="en-MY"/>
        </w:rPr>
      </w:pPr>
    </w:p>
    <w:p w14:paraId="2A859564" w14:textId="7E3BCFA8"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u w:val="single"/>
          <w:lang w:val="en-MY"/>
        </w:rPr>
        <w:t>Question 20</w:t>
      </w:r>
    </w:p>
    <w:p w14:paraId="5D491492" w14:textId="5456811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Suppose that there are only 2 countries in the world, namely Country A and Country B. Each country produces only two goods – rice and tomatoes. Country A </w:t>
      </w:r>
      <w:r w:rsidR="00635B12">
        <w:rPr>
          <w:rFonts w:ascii="Arial" w:eastAsia="Arial" w:hAnsi="Arial" w:cs="Arial"/>
          <w:color w:val="000000" w:themeColor="text1"/>
          <w:szCs w:val="24"/>
          <w:lang w:val="en-MY"/>
        </w:rPr>
        <w:t>employs</w:t>
      </w:r>
      <w:r w:rsidRPr="7176C962">
        <w:rPr>
          <w:rFonts w:ascii="Arial" w:eastAsia="Arial" w:hAnsi="Arial" w:cs="Arial"/>
          <w:color w:val="000000" w:themeColor="text1"/>
          <w:szCs w:val="24"/>
          <w:lang w:val="en-MY"/>
        </w:rPr>
        <w:t xml:space="preserve"> 500,000 workers, while Country B </w:t>
      </w:r>
      <w:r w:rsidR="00635B12">
        <w:rPr>
          <w:rFonts w:ascii="Arial" w:eastAsia="Arial" w:hAnsi="Arial" w:cs="Arial"/>
          <w:color w:val="000000" w:themeColor="text1"/>
          <w:szCs w:val="24"/>
          <w:lang w:val="en-MY"/>
        </w:rPr>
        <w:t>employs</w:t>
      </w:r>
      <w:r w:rsidRPr="7176C962">
        <w:rPr>
          <w:rFonts w:ascii="Arial" w:eastAsia="Arial" w:hAnsi="Arial" w:cs="Arial"/>
          <w:color w:val="000000" w:themeColor="text1"/>
          <w:szCs w:val="24"/>
          <w:lang w:val="en-MY"/>
        </w:rPr>
        <w:t xml:space="preserve"> 250,000 workers. The table below shows the production of each good using one worker:</w:t>
      </w:r>
    </w:p>
    <w:p w14:paraId="47D73520" w14:textId="7B948E2E"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32"/>
        <w:gridCol w:w="3042"/>
        <w:gridCol w:w="3042"/>
      </w:tblGrid>
      <w:tr w:rsidR="7176C962" w14:paraId="024F7D72" w14:textId="77777777" w:rsidTr="7176C962">
        <w:trPr>
          <w:trHeight w:val="300"/>
        </w:trPr>
        <w:tc>
          <w:tcPr>
            <w:tcW w:w="2932" w:type="dxa"/>
            <w:tcBorders>
              <w:top w:val="single" w:sz="6" w:space="0" w:color="auto"/>
              <w:left w:val="single" w:sz="6" w:space="0" w:color="auto"/>
              <w:bottom w:val="single" w:sz="6" w:space="0" w:color="auto"/>
              <w:right w:val="single" w:sz="6" w:space="0" w:color="auto"/>
            </w:tcBorders>
            <w:tcMar>
              <w:left w:w="105" w:type="dxa"/>
              <w:right w:w="105" w:type="dxa"/>
            </w:tcMar>
          </w:tcPr>
          <w:p w14:paraId="2FC71B01" w14:textId="075E1328"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 xml:space="preserve"> </w:t>
            </w:r>
          </w:p>
        </w:tc>
        <w:tc>
          <w:tcPr>
            <w:tcW w:w="6084"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8D8C74A" w14:textId="4CBE8F5A" w:rsidR="7176C962" w:rsidRDefault="7176C962" w:rsidP="7176C962">
            <w:pPr>
              <w:spacing w:after="160" w:line="257" w:lineRule="auto"/>
              <w:ind w:left="0" w:firstLine="0"/>
              <w:jc w:val="center"/>
              <w:rPr>
                <w:rFonts w:ascii="Arial" w:eastAsia="Arial" w:hAnsi="Arial" w:cs="Arial"/>
                <w:szCs w:val="24"/>
                <w:lang w:val="en-US"/>
              </w:rPr>
            </w:pPr>
            <w:r w:rsidRPr="7176C962">
              <w:rPr>
                <w:rFonts w:ascii="Arial" w:eastAsia="Arial" w:hAnsi="Arial" w:cs="Arial"/>
                <w:szCs w:val="24"/>
                <w:lang w:val="en-MY"/>
              </w:rPr>
              <w:t>Country</w:t>
            </w:r>
          </w:p>
        </w:tc>
      </w:tr>
      <w:tr w:rsidR="7176C962" w14:paraId="6213BB37" w14:textId="77777777" w:rsidTr="7176C962">
        <w:trPr>
          <w:trHeight w:val="420"/>
        </w:trPr>
        <w:tc>
          <w:tcPr>
            <w:tcW w:w="2932" w:type="dxa"/>
            <w:tcBorders>
              <w:top w:val="single" w:sz="6" w:space="0" w:color="auto"/>
              <w:left w:val="single" w:sz="6" w:space="0" w:color="auto"/>
              <w:bottom w:val="single" w:sz="6" w:space="0" w:color="auto"/>
              <w:right w:val="single" w:sz="6" w:space="0" w:color="auto"/>
            </w:tcBorders>
            <w:tcMar>
              <w:left w:w="105" w:type="dxa"/>
              <w:right w:w="105" w:type="dxa"/>
            </w:tcMar>
          </w:tcPr>
          <w:p w14:paraId="3A3A266A" w14:textId="510356E9" w:rsidR="7176C962" w:rsidRDefault="7176C962" w:rsidP="7176C962">
            <w:pPr>
              <w:ind w:left="0" w:firstLine="0"/>
              <w:jc w:val="left"/>
              <w:rPr>
                <w:rFonts w:ascii="Arial" w:eastAsia="Arial" w:hAnsi="Arial" w:cs="Arial"/>
                <w:szCs w:val="24"/>
                <w:lang w:val="en-US"/>
              </w:rPr>
            </w:pPr>
            <w:r w:rsidRPr="7176C962">
              <w:rPr>
                <w:rFonts w:ascii="Arial" w:eastAsia="Arial" w:hAnsi="Arial" w:cs="Arial"/>
                <w:szCs w:val="24"/>
                <w:lang w:val="en-MY"/>
              </w:rPr>
              <w:t>Goods</w:t>
            </w:r>
          </w:p>
        </w:tc>
        <w:tc>
          <w:tcPr>
            <w:tcW w:w="3042" w:type="dxa"/>
            <w:tcBorders>
              <w:top w:val="single" w:sz="6" w:space="0" w:color="auto"/>
              <w:left w:val="single" w:sz="6" w:space="0" w:color="auto"/>
              <w:bottom w:val="single" w:sz="6" w:space="0" w:color="auto"/>
              <w:right w:val="single" w:sz="6" w:space="0" w:color="auto"/>
            </w:tcBorders>
            <w:tcMar>
              <w:left w:w="105" w:type="dxa"/>
              <w:right w:w="105" w:type="dxa"/>
            </w:tcMar>
          </w:tcPr>
          <w:p w14:paraId="06775626" w14:textId="37DAC52F" w:rsidR="7176C962" w:rsidRDefault="7176C962" w:rsidP="7176C962">
            <w:pPr>
              <w:ind w:left="0" w:firstLine="0"/>
              <w:jc w:val="left"/>
              <w:rPr>
                <w:rFonts w:ascii="Arial" w:eastAsia="Arial" w:hAnsi="Arial" w:cs="Arial"/>
                <w:szCs w:val="24"/>
                <w:lang w:val="en-US"/>
              </w:rPr>
            </w:pPr>
            <w:r w:rsidRPr="7176C962">
              <w:rPr>
                <w:rFonts w:ascii="Arial" w:eastAsia="Arial" w:hAnsi="Arial" w:cs="Arial"/>
                <w:szCs w:val="24"/>
                <w:lang w:val="en-MY"/>
              </w:rPr>
              <w:t>Country A</w:t>
            </w:r>
          </w:p>
        </w:tc>
        <w:tc>
          <w:tcPr>
            <w:tcW w:w="3042" w:type="dxa"/>
            <w:tcBorders>
              <w:top w:val="nil"/>
              <w:left w:val="single" w:sz="6" w:space="0" w:color="auto"/>
              <w:bottom w:val="single" w:sz="6" w:space="0" w:color="auto"/>
              <w:right w:val="single" w:sz="6" w:space="0" w:color="auto"/>
            </w:tcBorders>
            <w:tcMar>
              <w:left w:w="105" w:type="dxa"/>
              <w:right w:w="105" w:type="dxa"/>
            </w:tcMar>
          </w:tcPr>
          <w:p w14:paraId="302AF904" w14:textId="46537954" w:rsidR="7176C962" w:rsidRDefault="7176C962" w:rsidP="7176C962">
            <w:pPr>
              <w:ind w:left="0" w:firstLine="0"/>
              <w:jc w:val="left"/>
              <w:rPr>
                <w:rFonts w:ascii="Arial" w:eastAsia="Arial" w:hAnsi="Arial" w:cs="Arial"/>
                <w:szCs w:val="24"/>
                <w:lang w:val="en-US"/>
              </w:rPr>
            </w:pPr>
            <w:r w:rsidRPr="7176C962">
              <w:rPr>
                <w:rFonts w:ascii="Arial" w:eastAsia="Arial" w:hAnsi="Arial" w:cs="Arial"/>
                <w:szCs w:val="24"/>
                <w:lang w:val="en-MY"/>
              </w:rPr>
              <w:t>Country B</w:t>
            </w:r>
          </w:p>
        </w:tc>
      </w:tr>
      <w:tr w:rsidR="7176C962" w14:paraId="43FFDB47" w14:textId="77777777" w:rsidTr="7176C962">
        <w:trPr>
          <w:trHeight w:val="300"/>
        </w:trPr>
        <w:tc>
          <w:tcPr>
            <w:tcW w:w="2932" w:type="dxa"/>
            <w:tcBorders>
              <w:top w:val="single" w:sz="6" w:space="0" w:color="auto"/>
              <w:left w:val="single" w:sz="6" w:space="0" w:color="auto"/>
              <w:bottom w:val="single" w:sz="6" w:space="0" w:color="auto"/>
              <w:right w:val="single" w:sz="6" w:space="0" w:color="auto"/>
            </w:tcBorders>
            <w:tcMar>
              <w:left w:w="105" w:type="dxa"/>
              <w:right w:w="105" w:type="dxa"/>
            </w:tcMar>
          </w:tcPr>
          <w:p w14:paraId="6152DC9B" w14:textId="652F3458"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Rice (tonnes)</w:t>
            </w:r>
          </w:p>
        </w:tc>
        <w:tc>
          <w:tcPr>
            <w:tcW w:w="3042" w:type="dxa"/>
            <w:tcBorders>
              <w:top w:val="single" w:sz="6" w:space="0" w:color="auto"/>
              <w:left w:val="single" w:sz="6" w:space="0" w:color="auto"/>
              <w:bottom w:val="single" w:sz="6" w:space="0" w:color="auto"/>
              <w:right w:val="single" w:sz="6" w:space="0" w:color="auto"/>
            </w:tcBorders>
            <w:tcMar>
              <w:left w:w="105" w:type="dxa"/>
              <w:right w:w="105" w:type="dxa"/>
            </w:tcMar>
          </w:tcPr>
          <w:p w14:paraId="0AC6587A" w14:textId="5B0C98EF"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4</w:t>
            </w:r>
          </w:p>
        </w:tc>
        <w:tc>
          <w:tcPr>
            <w:tcW w:w="3042" w:type="dxa"/>
            <w:tcBorders>
              <w:top w:val="single" w:sz="6" w:space="0" w:color="auto"/>
              <w:left w:val="single" w:sz="6" w:space="0" w:color="auto"/>
              <w:bottom w:val="single" w:sz="6" w:space="0" w:color="auto"/>
              <w:right w:val="single" w:sz="6" w:space="0" w:color="auto"/>
            </w:tcBorders>
            <w:tcMar>
              <w:left w:w="105" w:type="dxa"/>
              <w:right w:w="105" w:type="dxa"/>
            </w:tcMar>
          </w:tcPr>
          <w:p w14:paraId="099A87DC" w14:textId="68283BE6"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6</w:t>
            </w:r>
          </w:p>
        </w:tc>
      </w:tr>
      <w:tr w:rsidR="7176C962" w14:paraId="45C917C8" w14:textId="77777777" w:rsidTr="7176C962">
        <w:trPr>
          <w:trHeight w:val="300"/>
        </w:trPr>
        <w:tc>
          <w:tcPr>
            <w:tcW w:w="2932" w:type="dxa"/>
            <w:tcBorders>
              <w:top w:val="single" w:sz="6" w:space="0" w:color="auto"/>
              <w:left w:val="single" w:sz="6" w:space="0" w:color="auto"/>
              <w:bottom w:val="single" w:sz="6" w:space="0" w:color="auto"/>
              <w:right w:val="single" w:sz="6" w:space="0" w:color="auto"/>
            </w:tcBorders>
            <w:tcMar>
              <w:left w:w="105" w:type="dxa"/>
              <w:right w:w="105" w:type="dxa"/>
            </w:tcMar>
          </w:tcPr>
          <w:p w14:paraId="25F92AD4" w14:textId="56F5594D"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Tomatoes (tonnes)</w:t>
            </w:r>
          </w:p>
        </w:tc>
        <w:tc>
          <w:tcPr>
            <w:tcW w:w="3042" w:type="dxa"/>
            <w:tcBorders>
              <w:top w:val="single" w:sz="6" w:space="0" w:color="auto"/>
              <w:left w:val="single" w:sz="6" w:space="0" w:color="auto"/>
              <w:bottom w:val="single" w:sz="6" w:space="0" w:color="auto"/>
              <w:right w:val="single" w:sz="6" w:space="0" w:color="auto"/>
            </w:tcBorders>
            <w:tcMar>
              <w:left w:w="105" w:type="dxa"/>
              <w:right w:w="105" w:type="dxa"/>
            </w:tcMar>
          </w:tcPr>
          <w:p w14:paraId="56643284" w14:textId="71788337"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10</w:t>
            </w:r>
          </w:p>
        </w:tc>
        <w:tc>
          <w:tcPr>
            <w:tcW w:w="3042" w:type="dxa"/>
            <w:tcBorders>
              <w:top w:val="single" w:sz="6" w:space="0" w:color="auto"/>
              <w:left w:val="single" w:sz="6" w:space="0" w:color="auto"/>
              <w:bottom w:val="single" w:sz="6" w:space="0" w:color="auto"/>
              <w:right w:val="single" w:sz="6" w:space="0" w:color="auto"/>
            </w:tcBorders>
            <w:tcMar>
              <w:left w:w="105" w:type="dxa"/>
              <w:right w:w="105" w:type="dxa"/>
            </w:tcMar>
          </w:tcPr>
          <w:p w14:paraId="38F128E2" w14:textId="2073911E" w:rsidR="7176C962" w:rsidRDefault="7176C962" w:rsidP="7176C962">
            <w:pPr>
              <w:spacing w:after="160" w:line="257" w:lineRule="auto"/>
              <w:ind w:left="0" w:firstLine="0"/>
              <w:jc w:val="left"/>
              <w:rPr>
                <w:rFonts w:ascii="Arial" w:eastAsia="Arial" w:hAnsi="Arial" w:cs="Arial"/>
                <w:szCs w:val="24"/>
                <w:lang w:val="en-US"/>
              </w:rPr>
            </w:pPr>
            <w:r w:rsidRPr="7176C962">
              <w:rPr>
                <w:rFonts w:ascii="Arial" w:eastAsia="Arial" w:hAnsi="Arial" w:cs="Arial"/>
                <w:szCs w:val="24"/>
                <w:lang w:val="en-MY"/>
              </w:rPr>
              <w:t>12</w:t>
            </w:r>
          </w:p>
        </w:tc>
      </w:tr>
    </w:tbl>
    <w:p w14:paraId="6419CFCE" w14:textId="65C3710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p w14:paraId="408545DC" w14:textId="5BE5F06F"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Which statement below is true? </w:t>
      </w:r>
    </w:p>
    <w:p w14:paraId="445F3815" w14:textId="046FDF8C"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A. Country B has a comparative advantage in both goods.</w:t>
      </w:r>
    </w:p>
    <w:p w14:paraId="1FF9FC09" w14:textId="4777DF91"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B. Country B has a comparative advantage in production of rice and Country A has a comparative advantage in production of tomatoes.</w:t>
      </w:r>
    </w:p>
    <w:p w14:paraId="413275E1" w14:textId="673A5189"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 Country A has a comparative advantage in production of rice and Country B has a comparative advantage in production of tomatoes.</w:t>
      </w:r>
    </w:p>
    <w:p w14:paraId="2F133A95" w14:textId="2D8650D5"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 Both Country A and Country B have absolute advantages in the production of one good.</w:t>
      </w:r>
    </w:p>
    <w:p w14:paraId="17CDD13D" w14:textId="3D228E99" w:rsidR="005F4185" w:rsidRPr="00B868CF" w:rsidRDefault="4CE6C11D" w:rsidP="7176C962">
      <w:pPr>
        <w:spacing w:after="160" w:line="257" w:lineRule="auto"/>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B</w:t>
      </w:r>
    </w:p>
    <w:p w14:paraId="192D7665" w14:textId="62A9F048" w:rsidR="005F4185" w:rsidRPr="00B868CF" w:rsidRDefault="005F4185" w:rsidP="7176C962">
      <w:pPr>
        <w:rPr>
          <w:rFonts w:ascii="Arial" w:eastAsia="Arial" w:hAnsi="Arial" w:cs="Arial"/>
          <w:color w:val="000000" w:themeColor="text1"/>
          <w:szCs w:val="24"/>
        </w:rPr>
      </w:pPr>
    </w:p>
    <w:p w14:paraId="471D3928" w14:textId="2C92F185" w:rsidR="005F4185" w:rsidRPr="00B868CF" w:rsidRDefault="4EDCEEFC" w:rsidP="7176C962">
      <w:pPr>
        <w:jc w:val="right"/>
        <w:rPr>
          <w:rFonts w:ascii="Arial" w:eastAsia="Arial" w:hAnsi="Arial" w:cs="Arial"/>
          <w:color w:val="000000" w:themeColor="text1"/>
          <w:szCs w:val="24"/>
        </w:rPr>
      </w:pPr>
      <w:r w:rsidRPr="7176C962">
        <w:rPr>
          <w:rFonts w:ascii="Arial" w:eastAsia="Arial" w:hAnsi="Arial" w:cs="Arial"/>
          <w:color w:val="000000" w:themeColor="text1"/>
          <w:szCs w:val="24"/>
        </w:rPr>
        <w:t>(Total: 30 marks)</w:t>
      </w:r>
    </w:p>
    <w:p w14:paraId="6091FDB2" w14:textId="13A47E0F" w:rsidR="005F4185" w:rsidRPr="00B868CF" w:rsidRDefault="005F4185" w:rsidP="7176C962">
      <w:pPr>
        <w:jc w:val="right"/>
        <w:rPr>
          <w:rFonts w:ascii="Arial" w:eastAsia="Arial" w:hAnsi="Arial" w:cs="Arial"/>
          <w:color w:val="000000" w:themeColor="text1"/>
          <w:szCs w:val="24"/>
        </w:rPr>
      </w:pPr>
    </w:p>
    <w:p w14:paraId="4B7AE292" w14:textId="710E478B" w:rsidR="005F4185" w:rsidRPr="00B868CF" w:rsidRDefault="005F4185" w:rsidP="7176C962">
      <w:pPr>
        <w:jc w:val="right"/>
        <w:rPr>
          <w:rFonts w:ascii="Arial" w:eastAsia="Arial" w:hAnsi="Arial" w:cs="Arial"/>
          <w:color w:val="000000" w:themeColor="text1"/>
          <w:szCs w:val="24"/>
        </w:rPr>
      </w:pPr>
    </w:p>
    <w:p w14:paraId="0E9EDA9A" w14:textId="1CA662D1" w:rsidR="005F4185" w:rsidRPr="00B868CF" w:rsidRDefault="005F4185" w:rsidP="7176C962">
      <w:pPr>
        <w:jc w:val="right"/>
        <w:rPr>
          <w:rFonts w:ascii="Arial" w:eastAsia="Arial" w:hAnsi="Arial" w:cs="Arial"/>
          <w:color w:val="000000" w:themeColor="text1"/>
          <w:szCs w:val="24"/>
        </w:rPr>
      </w:pPr>
    </w:p>
    <w:p w14:paraId="5F197619" w14:textId="1E175716" w:rsidR="005F4185" w:rsidRPr="00B868CF" w:rsidRDefault="005F4185" w:rsidP="7176C962">
      <w:pPr>
        <w:rPr>
          <w:color w:val="000000" w:themeColor="text1"/>
          <w:szCs w:val="24"/>
          <w:lang w:val="en-US"/>
        </w:rPr>
      </w:pPr>
    </w:p>
    <w:p w14:paraId="675DDED3" w14:textId="583AC87B" w:rsidR="005F4185" w:rsidRPr="00B868CF" w:rsidRDefault="4EDCEEFC" w:rsidP="7176C962">
      <w:pPr>
        <w:jc w:val="center"/>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Section B: Short Answer Questions (40 marks)</w:t>
      </w:r>
    </w:p>
    <w:p w14:paraId="398B4122" w14:textId="0F6B3E04" w:rsidR="005F4185" w:rsidRPr="00B868CF" w:rsidRDefault="005F4185" w:rsidP="7176C962">
      <w:pPr>
        <w:ind w:left="0" w:firstLine="0"/>
        <w:jc w:val="center"/>
        <w:rPr>
          <w:rFonts w:ascii="Arial" w:eastAsia="Arial" w:hAnsi="Arial" w:cs="Arial"/>
          <w:color w:val="000000" w:themeColor="text1"/>
          <w:szCs w:val="24"/>
        </w:rPr>
      </w:pPr>
    </w:p>
    <w:p w14:paraId="61AC24FE" w14:textId="0CE17E1A"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There are four questions in this section, each worth 10 marks. You should answer all questions.</w:t>
      </w:r>
    </w:p>
    <w:p w14:paraId="3C5F9BA0" w14:textId="4287ACF6" w:rsidR="005F4185" w:rsidRPr="00B868CF" w:rsidRDefault="005F4185" w:rsidP="7176C962">
      <w:pPr>
        <w:ind w:left="-567" w:firstLine="0"/>
        <w:jc w:val="left"/>
        <w:rPr>
          <w:rFonts w:ascii="Arial" w:eastAsia="Arial" w:hAnsi="Arial" w:cs="Arial"/>
          <w:color w:val="000000" w:themeColor="text1"/>
          <w:szCs w:val="24"/>
          <w:lang w:val="en-US"/>
        </w:rPr>
      </w:pPr>
    </w:p>
    <w:p w14:paraId="574C843B" w14:textId="52C6AF90" w:rsidR="005F4185" w:rsidRPr="00B868CF" w:rsidRDefault="4EDCEEFC" w:rsidP="7176C962">
      <w:pPr>
        <w:ind w:left="0" w:firstLine="0"/>
        <w:jc w:val="left"/>
        <w:rPr>
          <w:rFonts w:ascii="Arial" w:eastAsia="Arial" w:hAnsi="Arial" w:cs="Arial"/>
          <w:color w:val="000000" w:themeColor="text1"/>
          <w:szCs w:val="24"/>
          <w:lang w:val="en-US"/>
        </w:rPr>
      </w:pPr>
      <w:bookmarkStart w:id="0" w:name="_Int_NYYwIKgk"/>
      <w:r w:rsidRPr="7176C962">
        <w:rPr>
          <w:rFonts w:ascii="Arial" w:eastAsia="Arial" w:hAnsi="Arial" w:cs="Arial"/>
          <w:color w:val="000000" w:themeColor="text1"/>
          <w:szCs w:val="24"/>
          <w:u w:val="single"/>
        </w:rPr>
        <w:t>Question 1</w:t>
      </w:r>
      <w:bookmarkEnd w:id="0"/>
    </w:p>
    <w:p w14:paraId="7AA9B020" w14:textId="3901428A" w:rsidR="005F4185" w:rsidRPr="00B868CF" w:rsidRDefault="005F4185" w:rsidP="7176C962">
      <w:pPr>
        <w:ind w:left="0"/>
        <w:jc w:val="left"/>
        <w:rPr>
          <w:rFonts w:ascii="Arial" w:eastAsia="Arial" w:hAnsi="Arial" w:cs="Arial"/>
          <w:color w:val="000000" w:themeColor="text1"/>
          <w:szCs w:val="24"/>
          <w:lang w:val="en-US"/>
        </w:rPr>
      </w:pPr>
    </w:p>
    <w:p w14:paraId="00FFEA57" w14:textId="015BA6A4" w:rsidR="005F4185" w:rsidRPr="00B868CF" w:rsidRDefault="4EDCEEFC" w:rsidP="7176C962">
      <w:pPr>
        <w:spacing w:after="160" w:line="257" w:lineRule="auto"/>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Research suggests that 2023 was a difficult year for electric car manufacturers as millions of consumers delayed purchasing a new vehicle purchase due to growing economic uncertainty. However, there are several factors that may be able to increase market demand for electric vehicles (EV). </w:t>
      </w:r>
    </w:p>
    <w:p w14:paraId="1E8D9A15" w14:textId="03C025B6" w:rsidR="005F4185" w:rsidRPr="00B868CF" w:rsidRDefault="005F4185" w:rsidP="7176C962">
      <w:pPr>
        <w:spacing w:after="160" w:line="257" w:lineRule="auto"/>
        <w:ind w:left="0"/>
        <w:jc w:val="left"/>
        <w:rPr>
          <w:rFonts w:ascii="Arial" w:eastAsia="Arial" w:hAnsi="Arial" w:cs="Arial"/>
          <w:color w:val="000000" w:themeColor="text1"/>
          <w:szCs w:val="24"/>
          <w:lang w:val="en-US"/>
        </w:rPr>
      </w:pPr>
    </w:p>
    <w:p w14:paraId="36F720AB" w14:textId="52D559ED" w:rsidR="005F4185" w:rsidRPr="00B868CF" w:rsidRDefault="4EDCEEFC" w:rsidP="7176C962">
      <w:pPr>
        <w:pStyle w:val="ListParagraph"/>
        <w:numPr>
          <w:ilvl w:val="0"/>
          <w:numId w:val="18"/>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Describe three factors that could shift the demand curve for EVs to the right and help to increase demand for EVs in the next 1 to 5 years. </w:t>
      </w:r>
      <w:r w:rsidR="005F4185">
        <w:tab/>
      </w:r>
    </w:p>
    <w:p w14:paraId="6023155D" w14:textId="0BCB879F" w:rsidR="005F4185" w:rsidRPr="00B868CF" w:rsidRDefault="4EDCEEFC" w:rsidP="7176C962">
      <w:pPr>
        <w:spacing w:after="160" w:line="257" w:lineRule="auto"/>
        <w:ind w:left="720"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(3 marks)</w:t>
      </w:r>
    </w:p>
    <w:p w14:paraId="6571420D" w14:textId="0378F639" w:rsidR="005F4185" w:rsidRPr="00B868CF" w:rsidRDefault="7CFEC65F" w:rsidP="7176C962">
      <w:pPr>
        <w:spacing w:after="160" w:line="257" w:lineRule="auto"/>
        <w:ind w:left="0" w:firstLine="0"/>
        <w:jc w:val="left"/>
        <w:rPr>
          <w:rFonts w:ascii="Arial" w:eastAsia="Arial" w:hAnsi="Arial" w:cs="Arial"/>
          <w:color w:val="FF0000"/>
          <w:szCs w:val="24"/>
          <w:lang w:val="en-MY"/>
        </w:rPr>
      </w:pPr>
      <w:r w:rsidRPr="7176C962">
        <w:rPr>
          <w:rFonts w:asciiTheme="minorHAnsi" w:eastAsiaTheme="minorEastAsia" w:hAnsiTheme="minorHAnsi" w:cstheme="minorBidi"/>
          <w:color w:val="FF0000"/>
          <w:szCs w:val="24"/>
          <w:lang w:val="en-MY"/>
        </w:rPr>
        <w:t>Answer: 1. The rising availability of charging stations and the ease and cost of using them. 2. Increases in income as higher-income households may be more likely to purchase EVs. 3. Government incentives, such as tax credits or rebates. 4. Environmental concerns – if consumers are more environmentally conscious, they may be more willing to purchase EVs. 5. Improvements in the range that EVs can do.  6. Increases in the price of diesel or petrol.</w:t>
      </w:r>
    </w:p>
    <w:p w14:paraId="07C15C46" w14:textId="60B0AAEA" w:rsidR="005F4185" w:rsidRPr="00B868CF" w:rsidRDefault="005F4185" w:rsidP="7176C962">
      <w:pPr>
        <w:spacing w:after="160" w:line="257" w:lineRule="auto"/>
        <w:ind w:left="720"/>
        <w:jc w:val="left"/>
        <w:rPr>
          <w:rFonts w:ascii="Arial" w:eastAsia="Arial" w:hAnsi="Arial" w:cs="Arial"/>
          <w:color w:val="000000" w:themeColor="text1"/>
          <w:szCs w:val="24"/>
          <w:lang w:val="en-US"/>
        </w:rPr>
      </w:pPr>
    </w:p>
    <w:p w14:paraId="23D3E58F" w14:textId="07DC27E2" w:rsidR="005F4185" w:rsidRPr="00B868CF" w:rsidRDefault="4EDCEEFC" w:rsidP="7176C962">
      <w:pPr>
        <w:pStyle w:val="ListParagraph"/>
        <w:numPr>
          <w:ilvl w:val="0"/>
          <w:numId w:val="18"/>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In early 2023, Tesla (a leading manufacturer of EVs) cut the price of some of its most popular electric cars by thousands of dollars in Europe and the US, in a bid to boost customer demand. </w:t>
      </w:r>
    </w:p>
    <w:p w14:paraId="69A8A524" w14:textId="1B0A32B7" w:rsidR="005F4185" w:rsidRPr="00B868CF" w:rsidRDefault="005F4185" w:rsidP="7176C962">
      <w:pPr>
        <w:spacing w:after="160" w:line="257" w:lineRule="auto"/>
        <w:ind w:left="720"/>
        <w:jc w:val="left"/>
        <w:rPr>
          <w:rFonts w:ascii="Arial" w:eastAsia="Arial" w:hAnsi="Arial" w:cs="Arial"/>
          <w:color w:val="000000" w:themeColor="text1"/>
          <w:szCs w:val="24"/>
          <w:lang w:val="en-US"/>
        </w:rPr>
      </w:pPr>
    </w:p>
    <w:p w14:paraId="1E1815E7" w14:textId="0435BA83" w:rsidR="005F4185" w:rsidRPr="00B868CF" w:rsidRDefault="4EDCEEFC" w:rsidP="7176C962">
      <w:pPr>
        <w:pStyle w:val="ListParagraph"/>
        <w:numPr>
          <w:ilvl w:val="0"/>
          <w:numId w:val="16"/>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Explain why the concept of price elasticity of demand can help Tesla to determine the extent to which demand will increase as a result of its price cuts.</w:t>
      </w:r>
    </w:p>
    <w:p w14:paraId="6B2DBD6B" w14:textId="07869FCE" w:rsidR="005F4185" w:rsidRPr="00B868CF" w:rsidRDefault="005F4185" w:rsidP="7176C962">
      <w:pPr>
        <w:spacing w:after="160" w:line="257" w:lineRule="auto"/>
        <w:ind w:left="873"/>
        <w:jc w:val="left"/>
        <w:rPr>
          <w:rFonts w:ascii="Arial" w:eastAsia="Arial" w:hAnsi="Arial" w:cs="Arial"/>
          <w:color w:val="000000" w:themeColor="text1"/>
          <w:szCs w:val="24"/>
          <w:lang w:val="en-US"/>
        </w:rPr>
      </w:pPr>
    </w:p>
    <w:p w14:paraId="2079F342" w14:textId="0F3EE472" w:rsidR="005F4185" w:rsidRPr="00B868CF" w:rsidRDefault="4EDCEEFC" w:rsidP="7176C962">
      <w:pPr>
        <w:pStyle w:val="ListParagraph"/>
        <w:numPr>
          <w:ilvl w:val="0"/>
          <w:numId w:val="16"/>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If all other things remain equal, will the price cuts increase Tesla’s total revenue from EV sales?</w:t>
      </w:r>
    </w:p>
    <w:p w14:paraId="5DD4C8C4" w14:textId="2F8B9D6D" w:rsidR="005F4185" w:rsidRPr="00B868CF" w:rsidRDefault="005F4185" w:rsidP="7176C962">
      <w:pPr>
        <w:spacing w:after="160" w:line="257" w:lineRule="auto"/>
        <w:ind w:left="873"/>
        <w:jc w:val="left"/>
        <w:rPr>
          <w:rFonts w:ascii="Arial" w:eastAsia="Arial" w:hAnsi="Arial" w:cs="Arial"/>
          <w:color w:val="000000" w:themeColor="text1"/>
          <w:szCs w:val="24"/>
          <w:lang w:val="en-US"/>
        </w:rPr>
      </w:pPr>
    </w:p>
    <w:p w14:paraId="401306CB" w14:textId="2E3D5528" w:rsidR="005F4185" w:rsidRPr="00B868CF" w:rsidRDefault="4EDCEEFC" w:rsidP="7176C962">
      <w:pPr>
        <w:pStyle w:val="ListParagraph"/>
        <w:numPr>
          <w:ilvl w:val="0"/>
          <w:numId w:val="16"/>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Describe two factors that could impact the price elasticity of demand for Tesla EVs.</w:t>
      </w:r>
      <w:r w:rsidR="005F4185">
        <w:tab/>
      </w:r>
      <w:r w:rsidR="005F4185">
        <w:tab/>
      </w:r>
      <w:r w:rsidR="005F4185">
        <w:tab/>
      </w:r>
      <w:r w:rsidR="005F4185">
        <w:tab/>
      </w:r>
      <w:r w:rsidR="005F4185">
        <w:tab/>
      </w:r>
      <w:r w:rsidR="005F4185">
        <w:tab/>
      </w:r>
      <w:r w:rsidR="005F4185">
        <w:tab/>
      </w:r>
      <w:r w:rsidR="005F4185">
        <w:tab/>
      </w:r>
    </w:p>
    <w:p w14:paraId="5DC7BD82" w14:textId="44ACAA05" w:rsidR="005F4185" w:rsidRPr="00B868CF" w:rsidRDefault="4EDCEEFC" w:rsidP="7176C962">
      <w:pPr>
        <w:spacing w:after="160" w:line="257" w:lineRule="auto"/>
        <w:ind w:left="873"/>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(3 marks)</w:t>
      </w:r>
    </w:p>
    <w:p w14:paraId="63603636" w14:textId="50F60685" w:rsidR="005F4185" w:rsidRPr="00B868CF" w:rsidRDefault="1660E401"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Answer: (</w:t>
      </w:r>
      <w:proofErr w:type="spellStart"/>
      <w:r w:rsidRPr="7176C962">
        <w:rPr>
          <w:rFonts w:ascii="Arial" w:eastAsia="Arial" w:hAnsi="Arial" w:cs="Arial"/>
          <w:color w:val="FF0000"/>
          <w:szCs w:val="24"/>
          <w:lang w:val="en-MY"/>
        </w:rPr>
        <w:t>i</w:t>
      </w:r>
      <w:proofErr w:type="spellEnd"/>
      <w:r w:rsidRPr="7176C962">
        <w:rPr>
          <w:rFonts w:ascii="Arial" w:eastAsia="Arial" w:hAnsi="Arial" w:cs="Arial"/>
          <w:color w:val="FF0000"/>
          <w:szCs w:val="24"/>
          <w:lang w:val="en-MY"/>
        </w:rPr>
        <w:t xml:space="preserve">) Price elasticity of demand (PED) is a measure of how much the quantity </w:t>
      </w:r>
      <w:r w:rsidRPr="7176C962">
        <w:rPr>
          <w:rFonts w:ascii="Arial" w:eastAsia="Arial" w:hAnsi="Arial" w:cs="Arial"/>
          <w:color w:val="FF0000"/>
          <w:szCs w:val="24"/>
          <w:lang w:val="en-MY"/>
        </w:rPr>
        <w:lastRenderedPageBreak/>
        <w:t>demanded of a good or service changes in response to a change in its price. It quantifies the responsiveness of consumers to price changes. In the context of Tesla, PED helps determine how sensitive customers are to price changes of EVs. (ii) If PED is elastic, TR will increase in response to the price reductions. If PED is inelastic, TR will fall in response to the price reductions. (iii) The number of substitutes – more car manufacturers are starting to offer EVs. The proportion of income spent on the product – EV purchases are likely to require a large proportion of income to be spent. The degree of necessity – cars may be a necessity for some, but EVs tend to be seen as luxury items.</w:t>
      </w:r>
    </w:p>
    <w:p w14:paraId="59ABA977" w14:textId="4D650BF5" w:rsidR="005F4185" w:rsidRPr="00B868CF" w:rsidRDefault="005F4185" w:rsidP="7176C962">
      <w:pPr>
        <w:spacing w:after="160" w:line="257" w:lineRule="auto"/>
        <w:ind w:left="873"/>
        <w:jc w:val="left"/>
        <w:rPr>
          <w:rFonts w:ascii="Arial" w:eastAsia="Arial" w:hAnsi="Arial" w:cs="Arial"/>
          <w:color w:val="000000" w:themeColor="text1"/>
          <w:szCs w:val="24"/>
          <w:lang w:val="en-US"/>
        </w:rPr>
      </w:pPr>
    </w:p>
    <w:p w14:paraId="097966A3" w14:textId="54CCCF2A" w:rsidR="005F4185" w:rsidRPr="00B868CF" w:rsidRDefault="4EDCEEFC" w:rsidP="7176C962">
      <w:pPr>
        <w:pStyle w:val="ListParagraph"/>
        <w:numPr>
          <w:ilvl w:val="0"/>
          <w:numId w:val="18"/>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Draw a diagram to illustrate what might happen if the UK government decided to impose a maximum price on EVs sold in the UK (without providing any subsidies or other funding to EV manufacturers), to encourage both consumers and businesses to purchase EVs. Assume the price ceiling is set at 10% below the current market price.  </w:t>
      </w:r>
      <w:r w:rsidR="005F4185">
        <w:tab/>
      </w:r>
      <w:r w:rsidR="005F4185">
        <w:tab/>
      </w:r>
      <w:r w:rsidR="005F4185">
        <w:tab/>
      </w:r>
      <w:r w:rsidR="005F4185">
        <w:tab/>
      </w:r>
      <w:r w:rsidRPr="7176C962">
        <w:rPr>
          <w:rFonts w:ascii="Arial" w:eastAsia="Arial" w:hAnsi="Arial" w:cs="Arial"/>
          <w:color w:val="000000" w:themeColor="text1"/>
          <w:szCs w:val="24"/>
          <w:lang w:val="en-MY"/>
        </w:rPr>
        <w:t xml:space="preserve"> </w:t>
      </w:r>
    </w:p>
    <w:p w14:paraId="18E866EC" w14:textId="1B0BEEF0" w:rsidR="005F4185" w:rsidRPr="00B868CF" w:rsidRDefault="4EDCEEFC" w:rsidP="7176C962">
      <w:pPr>
        <w:spacing w:after="160" w:line="257" w:lineRule="auto"/>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(4 marks)</w:t>
      </w:r>
    </w:p>
    <w:p w14:paraId="7E680DDE" w14:textId="5183980F" w:rsidR="005F4185" w:rsidRPr="00B868CF" w:rsidRDefault="1F745312"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Answer: The diagram should have price of EVs on the y-axis, and quantity of EVs on the x-axis. There should be a downward sloping demand curve and an upward sloping supply curve. The equilibrium/market price should be shown at the intersection of the demand and supply curve. The price ceiling should be a horizontal line that sits below the equilibrium price. The diagram or description needs to show a higher level of demand, and a lower level of supply compared to the equilibrium price leading to a shortage of EVs. A price ceiling will also cause consumer surplus to increase.</w:t>
      </w:r>
    </w:p>
    <w:p w14:paraId="605090A6" w14:textId="3382842C" w:rsidR="005F4185" w:rsidRPr="00B868CF" w:rsidRDefault="4EDCEEFC" w:rsidP="7176C962">
      <w:pPr>
        <w:ind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10 marks)</w:t>
      </w:r>
    </w:p>
    <w:p w14:paraId="3B725D2B" w14:textId="4E149D4C" w:rsidR="005F4185" w:rsidRPr="00B868CF" w:rsidRDefault="005F4185" w:rsidP="7176C962">
      <w:pPr>
        <w:ind w:left="0" w:firstLine="0"/>
        <w:jc w:val="left"/>
        <w:rPr>
          <w:rFonts w:ascii="Arial" w:eastAsia="Arial" w:hAnsi="Arial" w:cs="Arial"/>
          <w:color w:val="FF0000"/>
          <w:szCs w:val="24"/>
        </w:rPr>
      </w:pPr>
    </w:p>
    <w:p w14:paraId="5E89080D" w14:textId="33F34EC9" w:rsidR="005F4185" w:rsidRPr="00B868CF" w:rsidRDefault="005F4185" w:rsidP="7176C962">
      <w:pPr>
        <w:ind w:left="0"/>
        <w:jc w:val="left"/>
        <w:rPr>
          <w:rFonts w:ascii="Arial" w:eastAsia="Arial" w:hAnsi="Arial" w:cs="Arial"/>
          <w:color w:val="000000" w:themeColor="text1"/>
          <w:szCs w:val="24"/>
        </w:rPr>
      </w:pPr>
    </w:p>
    <w:p w14:paraId="1DE2632E" w14:textId="70D89871" w:rsidR="005F4185" w:rsidRPr="00B868CF" w:rsidRDefault="4EDCEEFC" w:rsidP="7176C962">
      <w:pPr>
        <w:rPr>
          <w:rFonts w:ascii="Arial" w:eastAsia="Arial" w:hAnsi="Arial" w:cs="Arial"/>
          <w:color w:val="000000" w:themeColor="text1"/>
          <w:szCs w:val="24"/>
        </w:rPr>
      </w:pPr>
      <w:r w:rsidRPr="7176C962">
        <w:rPr>
          <w:rFonts w:ascii="Arial" w:eastAsia="Arial" w:hAnsi="Arial" w:cs="Arial"/>
          <w:color w:val="000000" w:themeColor="text1"/>
          <w:szCs w:val="24"/>
          <w:u w:val="single"/>
        </w:rPr>
        <w:t>Question 2</w:t>
      </w:r>
    </w:p>
    <w:p w14:paraId="4267802B" w14:textId="7EF0C274" w:rsidR="005F4185" w:rsidRPr="00B868CF" w:rsidRDefault="005F4185" w:rsidP="7176C962">
      <w:pPr>
        <w:rPr>
          <w:rFonts w:ascii="Arial" w:eastAsia="Arial" w:hAnsi="Arial" w:cs="Arial"/>
          <w:color w:val="000000" w:themeColor="text1"/>
          <w:szCs w:val="24"/>
        </w:rPr>
      </w:pPr>
    </w:p>
    <w:p w14:paraId="1D2E468A" w14:textId="11FC2EC2" w:rsidR="005F4185" w:rsidRPr="00B868CF" w:rsidRDefault="4EDCEEFC" w:rsidP="7176C962">
      <w:pPr>
        <w:spacing w:after="160" w:line="257" w:lineRule="auto"/>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In the market for children's cupcakes, a small producer can hire up to 10 staff, paying a wage of 12.50 per hour, with a fixed cost of 50.00 attributable per hour of work. It can sell its cupcakes at a price of 3.00.</w:t>
      </w:r>
    </w:p>
    <w:p w14:paraId="29D5D377" w14:textId="1A978D00" w:rsidR="005F4185" w:rsidRPr="00B868CF" w:rsidRDefault="4EDCEEFC" w:rsidP="7176C962">
      <w:pPr>
        <w:spacing w:after="160" w:line="257" w:lineRule="auto"/>
        <w:ind w:left="0"/>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12"/>
        <w:gridCol w:w="412"/>
        <w:gridCol w:w="412"/>
        <w:gridCol w:w="363"/>
        <w:gridCol w:w="363"/>
        <w:gridCol w:w="370"/>
        <w:gridCol w:w="370"/>
        <w:gridCol w:w="363"/>
        <w:gridCol w:w="363"/>
        <w:gridCol w:w="363"/>
        <w:gridCol w:w="363"/>
        <w:gridCol w:w="363"/>
        <w:gridCol w:w="363"/>
        <w:gridCol w:w="370"/>
        <w:gridCol w:w="370"/>
        <w:gridCol w:w="306"/>
        <w:gridCol w:w="306"/>
        <w:gridCol w:w="334"/>
        <w:gridCol w:w="334"/>
        <w:gridCol w:w="313"/>
        <w:gridCol w:w="306"/>
      </w:tblGrid>
      <w:tr w:rsidR="7176C962" w14:paraId="6F799BD4"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319033" w14:textId="64103F75"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Workers</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D67ED7" w14:textId="0A456B67"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1</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3EABC3A" w14:textId="1CE41CCF"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2</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104867D" w14:textId="13097BDB"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3</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6E8CF36" w14:textId="45CD2AC2"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4</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63B3AA0" w14:textId="13B205DB"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5</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BF18ED2" w14:textId="14308337"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6</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928C6CE" w14:textId="2D55338C"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7</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6FC2A6D" w14:textId="421AA61D"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8</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391C721" w14:textId="1857560C"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9</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6D22775E" w14:textId="74340932"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10</w:t>
            </w:r>
          </w:p>
        </w:tc>
      </w:tr>
      <w:tr w:rsidR="7176C962" w14:paraId="73F75197"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F0E3F8" w14:textId="6D8717EB"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rPr>
              <w:t xml:space="preserve">Quantity of </w:t>
            </w:r>
          </w:p>
          <w:p w14:paraId="126C7F86" w14:textId="68D1E9C6"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rPr>
              <w:t>cupcakes produced</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7C7A42" w14:textId="2288DF19"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6</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1FFB6A1D" w14:textId="3749DBE5"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16</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EEE4B5B" w14:textId="5BE078CC"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30</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9AD769E" w14:textId="4F3A82D6"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48</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337EEF6" w14:textId="6D7ECA8F"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64</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CED9E0D" w14:textId="0A3150B9"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78</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CF7E912" w14:textId="5D892D16"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rPr>
              <w:t>90</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6AFDA8C0" w14:textId="70DC5E61"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100</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1C43184D" w14:textId="67CCA5D7"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108</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0804D95" w14:textId="430611A5" w:rsidR="7176C962" w:rsidRDefault="7176C962" w:rsidP="7176C962">
            <w:pPr>
              <w:ind w:left="0"/>
              <w:jc w:val="right"/>
              <w:rPr>
                <w:rFonts w:ascii="Arial" w:eastAsia="Arial" w:hAnsi="Arial" w:cs="Arial"/>
                <w:color w:val="000000" w:themeColor="text1"/>
                <w:sz w:val="20"/>
              </w:rPr>
            </w:pPr>
            <w:r w:rsidRPr="7176C962">
              <w:rPr>
                <w:rFonts w:ascii="Arial" w:eastAsia="Arial" w:hAnsi="Arial" w:cs="Arial"/>
                <w:color w:val="000000" w:themeColor="text1"/>
                <w:sz w:val="20"/>
                <w:lang w:val="en-MY"/>
              </w:rPr>
              <w:t>112</w:t>
            </w:r>
          </w:p>
        </w:tc>
      </w:tr>
      <w:tr w:rsidR="7176C962" w14:paraId="10406F1A"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F34121" w14:textId="0D703F17"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TVC</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611078" w14:textId="2DB5867D"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2A06D5B" w14:textId="04DE0F00"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27840FF" w14:textId="7C2DED3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F9DD535" w14:textId="607EEF4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6CA1178" w14:textId="04024766"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68FF762B" w14:textId="5400316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1CB2455" w14:textId="5B2815C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A441A6F" w14:textId="599E26D6"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1B8EF718" w14:textId="173739A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1717A95D" w14:textId="516066F4"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r>
      <w:tr w:rsidR="7176C962" w14:paraId="185748F8"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D9C487" w14:textId="6BF23277"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TFC</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F9B058" w14:textId="30B4CD8A"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D2F3907" w14:textId="2C2BE890"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3A8FEE3" w14:textId="071DD5C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9B12597" w14:textId="39CC99EB"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187D40E1" w14:textId="7BE3826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E2FFA96" w14:textId="076404D9"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114DC63" w14:textId="335DB555"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B045A05" w14:textId="57C530A9"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D0DE3FB" w14:textId="342C40E0"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90BC4E8" w14:textId="6658EF37"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r>
      <w:tr w:rsidR="7176C962" w14:paraId="5E779EAD"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1FA267" w14:textId="3D92AF36"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AVC</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4A297D" w14:textId="685CB440"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65DB756" w14:textId="7801DF45"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862FB7D" w14:textId="76D3B4FB"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06D7345" w14:textId="3A197816"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64CBF60C" w14:textId="00D83B1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24E0DF7" w14:textId="59325616"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B548CD2" w14:textId="17542716"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6A57F99D" w14:textId="20E65D2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35E7FC1" w14:textId="53498943"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F0DF7AA" w14:textId="70ABDC8E"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r>
      <w:tr w:rsidR="7176C962" w14:paraId="6AB72B59"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9EACBB" w14:textId="3C430E6D"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AFC</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10C98D" w14:textId="6BC52527"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653F4B3A" w14:textId="4195CD5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EDA6037" w14:textId="6AB581B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0D274E90" w14:textId="5D55303B"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1F9EAF0D" w14:textId="7FE36A65"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1D7A0E8" w14:textId="01F0E367"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6C5A6C6" w14:textId="4BB85DC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AD3DB55" w14:textId="457AA0B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D67537A" w14:textId="4E7C740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747B1CE" w14:textId="185DBDCE"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r>
      <w:tr w:rsidR="7176C962" w14:paraId="01298A6C"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6AB30B" w14:textId="44119432"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AC</w:t>
            </w:r>
          </w:p>
        </w:tc>
        <w:tc>
          <w:tcPr>
            <w:tcW w:w="824"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59C920" w14:textId="5AC690E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5175FC78" w14:textId="63C30EB9"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A4E933E" w14:textId="5104EB3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4958DF6" w14:textId="7826AE48"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B21F63C" w14:textId="170990A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7E95AE2F" w14:textId="61E5432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40"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3EEFE26B" w14:textId="10CB54B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2"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2F254803" w14:textId="16BEB562"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68"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4B69AC8" w14:textId="6932D95B"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19" w:type="dxa"/>
            <w:gridSpan w:val="2"/>
            <w:tcBorders>
              <w:top w:val="single" w:sz="6" w:space="0" w:color="auto"/>
              <w:left w:val="nil"/>
              <w:bottom w:val="single" w:sz="6" w:space="0" w:color="auto"/>
              <w:right w:val="single" w:sz="6" w:space="0" w:color="auto"/>
            </w:tcBorders>
            <w:tcMar>
              <w:left w:w="105" w:type="dxa"/>
              <w:right w:w="105" w:type="dxa"/>
            </w:tcMar>
            <w:vAlign w:val="center"/>
          </w:tcPr>
          <w:p w14:paraId="4DEF99BD" w14:textId="0AC94A1D"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r>
      <w:tr w:rsidR="7176C962" w14:paraId="7CE7E12E" w14:textId="77777777" w:rsidTr="7176C962">
        <w:trPr>
          <w:trHeight w:val="300"/>
        </w:trPr>
        <w:tc>
          <w:tcPr>
            <w:tcW w:w="19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ACE54D" w14:textId="59047A7D" w:rsidR="7176C962" w:rsidRDefault="7176C962" w:rsidP="7176C962">
            <w:pPr>
              <w:ind w:left="0"/>
              <w:jc w:val="center"/>
              <w:rPr>
                <w:rFonts w:ascii="Arial" w:eastAsia="Arial" w:hAnsi="Arial" w:cs="Arial"/>
                <w:color w:val="000000" w:themeColor="text1"/>
                <w:sz w:val="20"/>
              </w:rPr>
            </w:pPr>
            <w:r w:rsidRPr="7176C962">
              <w:rPr>
                <w:rFonts w:ascii="Arial" w:eastAsia="Arial" w:hAnsi="Arial" w:cs="Arial"/>
                <w:color w:val="000000" w:themeColor="text1"/>
                <w:sz w:val="20"/>
                <w:lang w:val="en-MY"/>
              </w:rPr>
              <w:t>MC</w:t>
            </w:r>
          </w:p>
        </w:tc>
        <w:tc>
          <w:tcPr>
            <w:tcW w:w="412"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vAlign w:val="center"/>
          </w:tcPr>
          <w:p w14:paraId="661B0980" w14:textId="30EBA708"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75" w:type="dxa"/>
            <w:gridSpan w:val="2"/>
            <w:tcBorders>
              <w:top w:val="nil"/>
              <w:left w:val="single" w:sz="6" w:space="0" w:color="auto"/>
              <w:bottom w:val="single" w:sz="6" w:space="0" w:color="auto"/>
              <w:right w:val="single" w:sz="6" w:space="0" w:color="auto"/>
            </w:tcBorders>
            <w:tcMar>
              <w:left w:w="105" w:type="dxa"/>
              <w:right w:w="105" w:type="dxa"/>
            </w:tcMar>
            <w:vAlign w:val="center"/>
          </w:tcPr>
          <w:p w14:paraId="0542501C" w14:textId="0829BA39"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33" w:type="dxa"/>
            <w:gridSpan w:val="2"/>
            <w:tcBorders>
              <w:top w:val="nil"/>
              <w:left w:val="nil"/>
              <w:bottom w:val="single" w:sz="6" w:space="0" w:color="auto"/>
              <w:right w:val="single" w:sz="6" w:space="0" w:color="auto"/>
            </w:tcBorders>
            <w:tcMar>
              <w:left w:w="105" w:type="dxa"/>
              <w:right w:w="105" w:type="dxa"/>
            </w:tcMar>
            <w:vAlign w:val="center"/>
          </w:tcPr>
          <w:p w14:paraId="0673FCE7" w14:textId="5F611C51"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33" w:type="dxa"/>
            <w:gridSpan w:val="2"/>
            <w:tcBorders>
              <w:top w:val="nil"/>
              <w:left w:val="nil"/>
              <w:bottom w:val="single" w:sz="6" w:space="0" w:color="auto"/>
              <w:right w:val="single" w:sz="6" w:space="0" w:color="auto"/>
            </w:tcBorders>
            <w:tcMar>
              <w:left w:w="105" w:type="dxa"/>
              <w:right w:w="105" w:type="dxa"/>
            </w:tcMar>
            <w:vAlign w:val="center"/>
          </w:tcPr>
          <w:p w14:paraId="1E6B4ACB" w14:textId="2615E63A"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nil"/>
              <w:left w:val="nil"/>
              <w:bottom w:val="single" w:sz="6" w:space="0" w:color="auto"/>
              <w:right w:val="single" w:sz="6" w:space="0" w:color="auto"/>
            </w:tcBorders>
            <w:tcMar>
              <w:left w:w="105" w:type="dxa"/>
              <w:right w:w="105" w:type="dxa"/>
            </w:tcMar>
            <w:vAlign w:val="center"/>
          </w:tcPr>
          <w:p w14:paraId="21B87D9D" w14:textId="367D4D6C"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26" w:type="dxa"/>
            <w:gridSpan w:val="2"/>
            <w:tcBorders>
              <w:top w:val="nil"/>
              <w:left w:val="nil"/>
              <w:bottom w:val="single" w:sz="6" w:space="0" w:color="auto"/>
              <w:right w:val="single" w:sz="6" w:space="0" w:color="auto"/>
            </w:tcBorders>
            <w:tcMar>
              <w:left w:w="105" w:type="dxa"/>
              <w:right w:w="105" w:type="dxa"/>
            </w:tcMar>
            <w:vAlign w:val="center"/>
          </w:tcPr>
          <w:p w14:paraId="4D2047AA" w14:textId="228B92CB"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733" w:type="dxa"/>
            <w:gridSpan w:val="2"/>
            <w:tcBorders>
              <w:top w:val="nil"/>
              <w:left w:val="nil"/>
              <w:bottom w:val="single" w:sz="6" w:space="0" w:color="auto"/>
              <w:right w:val="single" w:sz="6" w:space="0" w:color="auto"/>
            </w:tcBorders>
            <w:tcMar>
              <w:left w:w="105" w:type="dxa"/>
              <w:right w:w="105" w:type="dxa"/>
            </w:tcMar>
            <w:vAlign w:val="center"/>
          </w:tcPr>
          <w:p w14:paraId="7503AFAB" w14:textId="66DA9ACC"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76" w:type="dxa"/>
            <w:gridSpan w:val="2"/>
            <w:tcBorders>
              <w:top w:val="nil"/>
              <w:left w:val="nil"/>
              <w:bottom w:val="single" w:sz="6" w:space="0" w:color="auto"/>
              <w:right w:val="single" w:sz="6" w:space="0" w:color="auto"/>
            </w:tcBorders>
            <w:tcMar>
              <w:left w:w="105" w:type="dxa"/>
              <w:right w:w="105" w:type="dxa"/>
            </w:tcMar>
            <w:vAlign w:val="center"/>
          </w:tcPr>
          <w:p w14:paraId="3C1FC84D" w14:textId="0E8A7880"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40" w:type="dxa"/>
            <w:gridSpan w:val="2"/>
            <w:tcBorders>
              <w:top w:val="nil"/>
              <w:left w:val="nil"/>
              <w:bottom w:val="single" w:sz="6" w:space="0" w:color="auto"/>
              <w:right w:val="single" w:sz="6" w:space="0" w:color="auto"/>
            </w:tcBorders>
            <w:tcMar>
              <w:left w:w="105" w:type="dxa"/>
              <w:right w:w="105" w:type="dxa"/>
            </w:tcMar>
            <w:vAlign w:val="center"/>
          </w:tcPr>
          <w:p w14:paraId="5258BE92" w14:textId="300FF169"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647" w:type="dxa"/>
            <w:gridSpan w:val="2"/>
            <w:tcBorders>
              <w:top w:val="nil"/>
              <w:left w:val="nil"/>
              <w:bottom w:val="single" w:sz="6" w:space="0" w:color="auto"/>
              <w:right w:val="single" w:sz="6" w:space="0" w:color="auto"/>
            </w:tcBorders>
            <w:tcMar>
              <w:left w:w="105" w:type="dxa"/>
              <w:right w:w="105" w:type="dxa"/>
            </w:tcMar>
            <w:vAlign w:val="center"/>
          </w:tcPr>
          <w:p w14:paraId="2E180C7C" w14:textId="269DB20F"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c>
          <w:tcPr>
            <w:tcW w:w="306" w:type="dxa"/>
            <w:tcBorders>
              <w:top w:val="nil"/>
              <w:left w:val="nil"/>
              <w:bottom w:val="single" w:sz="6" w:space="0" w:color="auto"/>
              <w:right w:val="single" w:sz="6" w:space="0" w:color="auto"/>
            </w:tcBorders>
            <w:shd w:val="clear" w:color="auto" w:fill="BFBFBF" w:themeFill="background1" w:themeFillShade="BF"/>
            <w:tcMar>
              <w:left w:w="105" w:type="dxa"/>
              <w:right w:w="105" w:type="dxa"/>
            </w:tcMar>
            <w:vAlign w:val="center"/>
          </w:tcPr>
          <w:p w14:paraId="2EDEBF7B" w14:textId="2AFA29AD" w:rsidR="7176C962" w:rsidRDefault="7176C962" w:rsidP="7176C962">
            <w:pPr>
              <w:ind w:left="0"/>
              <w:jc w:val="right"/>
              <w:rPr>
                <w:rFonts w:ascii="Arial" w:eastAsia="Arial" w:hAnsi="Arial" w:cs="Arial"/>
                <w:color w:val="FF0000"/>
                <w:sz w:val="20"/>
              </w:rPr>
            </w:pPr>
            <w:r w:rsidRPr="7176C962">
              <w:rPr>
                <w:rFonts w:ascii="Arial" w:eastAsia="Arial" w:hAnsi="Arial" w:cs="Arial"/>
                <w:color w:val="FF0000"/>
                <w:sz w:val="20"/>
              </w:rPr>
              <w:t xml:space="preserve"> </w:t>
            </w:r>
          </w:p>
        </w:tc>
      </w:tr>
      <w:tr w:rsidR="7176C962" w14:paraId="0C2CB6E4" w14:textId="77777777" w:rsidTr="7176C962">
        <w:trPr>
          <w:trHeight w:val="300"/>
        </w:trPr>
        <w:tc>
          <w:tcPr>
            <w:tcW w:w="1912" w:type="dxa"/>
            <w:tcBorders>
              <w:top w:val="single" w:sz="6" w:space="0" w:color="auto"/>
              <w:left w:val="nil"/>
              <w:bottom w:val="nil"/>
              <w:right w:val="nil"/>
            </w:tcBorders>
            <w:tcMar>
              <w:left w:w="105" w:type="dxa"/>
              <w:right w:w="105" w:type="dxa"/>
            </w:tcMar>
            <w:vAlign w:val="center"/>
          </w:tcPr>
          <w:p w14:paraId="7AEC7DF1" w14:textId="058EB833" w:rsidR="7176C962" w:rsidRDefault="7176C962" w:rsidP="7176C962">
            <w:pPr>
              <w:ind w:left="0"/>
              <w:rPr>
                <w:color w:val="000000" w:themeColor="text1"/>
                <w:szCs w:val="24"/>
              </w:rPr>
            </w:pPr>
          </w:p>
        </w:tc>
        <w:tc>
          <w:tcPr>
            <w:tcW w:w="412" w:type="dxa"/>
            <w:tcBorders>
              <w:top w:val="single" w:sz="6" w:space="0" w:color="auto"/>
              <w:left w:val="nil"/>
              <w:bottom w:val="nil"/>
              <w:right w:val="nil"/>
            </w:tcBorders>
            <w:tcMar>
              <w:left w:w="105" w:type="dxa"/>
              <w:right w:w="105" w:type="dxa"/>
            </w:tcMar>
            <w:vAlign w:val="center"/>
          </w:tcPr>
          <w:p w14:paraId="14A41D55" w14:textId="2BE08079" w:rsidR="7176C962" w:rsidRDefault="7176C962" w:rsidP="7176C962">
            <w:pPr>
              <w:ind w:left="0"/>
              <w:rPr>
                <w:color w:val="000000" w:themeColor="text1"/>
                <w:szCs w:val="24"/>
              </w:rPr>
            </w:pPr>
          </w:p>
        </w:tc>
        <w:tc>
          <w:tcPr>
            <w:tcW w:w="412" w:type="dxa"/>
            <w:tcBorders>
              <w:top w:val="single" w:sz="6" w:space="0" w:color="auto"/>
              <w:left w:val="nil"/>
              <w:bottom w:val="nil"/>
              <w:right w:val="nil"/>
            </w:tcBorders>
            <w:tcMar>
              <w:left w:w="105" w:type="dxa"/>
              <w:right w:w="105" w:type="dxa"/>
            </w:tcMar>
            <w:vAlign w:val="center"/>
          </w:tcPr>
          <w:p w14:paraId="6364E2FF" w14:textId="372B319B" w:rsidR="7176C962" w:rsidRDefault="7176C962" w:rsidP="7176C962">
            <w:pPr>
              <w:ind w:left="0"/>
              <w:rPr>
                <w:color w:val="000000" w:themeColor="text1"/>
                <w:szCs w:val="24"/>
              </w:rPr>
            </w:pPr>
          </w:p>
        </w:tc>
        <w:tc>
          <w:tcPr>
            <w:tcW w:w="363" w:type="dxa"/>
            <w:tcBorders>
              <w:top w:val="nil"/>
              <w:left w:val="nil"/>
              <w:bottom w:val="nil"/>
              <w:right w:val="nil"/>
            </w:tcBorders>
            <w:tcMar>
              <w:left w:w="105" w:type="dxa"/>
              <w:right w:w="105" w:type="dxa"/>
            </w:tcMar>
            <w:vAlign w:val="center"/>
          </w:tcPr>
          <w:p w14:paraId="74955406" w14:textId="7AC7185C" w:rsidR="7176C962" w:rsidRDefault="7176C962" w:rsidP="7176C962">
            <w:pPr>
              <w:ind w:left="0"/>
              <w:rPr>
                <w:color w:val="000000" w:themeColor="text1"/>
                <w:szCs w:val="24"/>
              </w:rPr>
            </w:pPr>
          </w:p>
        </w:tc>
        <w:tc>
          <w:tcPr>
            <w:tcW w:w="363" w:type="dxa"/>
            <w:tcBorders>
              <w:top w:val="single" w:sz="6" w:space="0" w:color="auto"/>
              <w:left w:val="nil"/>
              <w:bottom w:val="nil"/>
              <w:right w:val="nil"/>
            </w:tcBorders>
            <w:tcMar>
              <w:left w:w="105" w:type="dxa"/>
              <w:right w:w="105" w:type="dxa"/>
            </w:tcMar>
            <w:vAlign w:val="center"/>
          </w:tcPr>
          <w:p w14:paraId="214A2DE6" w14:textId="33E380F5" w:rsidR="7176C962" w:rsidRDefault="7176C962" w:rsidP="7176C962">
            <w:pPr>
              <w:ind w:left="0"/>
              <w:rPr>
                <w:color w:val="000000" w:themeColor="text1"/>
                <w:szCs w:val="24"/>
              </w:rPr>
            </w:pPr>
          </w:p>
        </w:tc>
        <w:tc>
          <w:tcPr>
            <w:tcW w:w="370" w:type="dxa"/>
            <w:tcBorders>
              <w:top w:val="nil"/>
              <w:left w:val="nil"/>
              <w:bottom w:val="nil"/>
              <w:right w:val="nil"/>
            </w:tcBorders>
            <w:tcMar>
              <w:left w:w="105" w:type="dxa"/>
              <w:right w:w="105" w:type="dxa"/>
            </w:tcMar>
            <w:vAlign w:val="center"/>
          </w:tcPr>
          <w:p w14:paraId="1C3A0850" w14:textId="68C8FC71" w:rsidR="7176C962" w:rsidRDefault="7176C962" w:rsidP="7176C962">
            <w:pPr>
              <w:ind w:left="0"/>
              <w:rPr>
                <w:color w:val="000000" w:themeColor="text1"/>
                <w:szCs w:val="24"/>
              </w:rPr>
            </w:pPr>
          </w:p>
        </w:tc>
        <w:tc>
          <w:tcPr>
            <w:tcW w:w="370" w:type="dxa"/>
            <w:tcBorders>
              <w:top w:val="single" w:sz="6" w:space="0" w:color="auto"/>
              <w:left w:val="nil"/>
              <w:bottom w:val="nil"/>
              <w:right w:val="nil"/>
            </w:tcBorders>
            <w:tcMar>
              <w:left w:w="105" w:type="dxa"/>
              <w:right w:w="105" w:type="dxa"/>
            </w:tcMar>
            <w:vAlign w:val="center"/>
          </w:tcPr>
          <w:p w14:paraId="595FDE6E" w14:textId="64B3DC37" w:rsidR="7176C962" w:rsidRDefault="7176C962" w:rsidP="7176C962">
            <w:pPr>
              <w:ind w:left="0"/>
              <w:rPr>
                <w:color w:val="000000" w:themeColor="text1"/>
                <w:szCs w:val="24"/>
              </w:rPr>
            </w:pPr>
          </w:p>
        </w:tc>
        <w:tc>
          <w:tcPr>
            <w:tcW w:w="363" w:type="dxa"/>
            <w:tcBorders>
              <w:top w:val="nil"/>
              <w:left w:val="nil"/>
              <w:bottom w:val="nil"/>
              <w:right w:val="nil"/>
            </w:tcBorders>
            <w:tcMar>
              <w:left w:w="105" w:type="dxa"/>
              <w:right w:w="105" w:type="dxa"/>
            </w:tcMar>
            <w:vAlign w:val="center"/>
          </w:tcPr>
          <w:p w14:paraId="2F831AF1" w14:textId="782EA1DF" w:rsidR="7176C962" w:rsidRDefault="7176C962" w:rsidP="7176C962">
            <w:pPr>
              <w:ind w:left="0"/>
              <w:rPr>
                <w:color w:val="000000" w:themeColor="text1"/>
                <w:szCs w:val="24"/>
              </w:rPr>
            </w:pPr>
          </w:p>
        </w:tc>
        <w:tc>
          <w:tcPr>
            <w:tcW w:w="363" w:type="dxa"/>
            <w:tcBorders>
              <w:top w:val="single" w:sz="6" w:space="0" w:color="auto"/>
              <w:left w:val="nil"/>
              <w:bottom w:val="nil"/>
              <w:right w:val="nil"/>
            </w:tcBorders>
            <w:tcMar>
              <w:left w:w="105" w:type="dxa"/>
              <w:right w:w="105" w:type="dxa"/>
            </w:tcMar>
            <w:vAlign w:val="center"/>
          </w:tcPr>
          <w:p w14:paraId="62F60CE4" w14:textId="47273A68" w:rsidR="7176C962" w:rsidRDefault="7176C962" w:rsidP="7176C962">
            <w:pPr>
              <w:ind w:left="0"/>
              <w:rPr>
                <w:color w:val="000000" w:themeColor="text1"/>
                <w:szCs w:val="24"/>
              </w:rPr>
            </w:pPr>
          </w:p>
        </w:tc>
        <w:tc>
          <w:tcPr>
            <w:tcW w:w="363" w:type="dxa"/>
            <w:tcBorders>
              <w:top w:val="nil"/>
              <w:left w:val="nil"/>
              <w:bottom w:val="nil"/>
              <w:right w:val="nil"/>
            </w:tcBorders>
            <w:tcMar>
              <w:left w:w="105" w:type="dxa"/>
              <w:right w:w="105" w:type="dxa"/>
            </w:tcMar>
            <w:vAlign w:val="center"/>
          </w:tcPr>
          <w:p w14:paraId="300B6F3F" w14:textId="7496887D" w:rsidR="7176C962" w:rsidRDefault="7176C962" w:rsidP="7176C962">
            <w:pPr>
              <w:ind w:left="0"/>
              <w:rPr>
                <w:color w:val="000000" w:themeColor="text1"/>
                <w:szCs w:val="24"/>
              </w:rPr>
            </w:pPr>
          </w:p>
        </w:tc>
        <w:tc>
          <w:tcPr>
            <w:tcW w:w="363" w:type="dxa"/>
            <w:tcBorders>
              <w:top w:val="single" w:sz="6" w:space="0" w:color="auto"/>
              <w:left w:val="nil"/>
              <w:bottom w:val="nil"/>
              <w:right w:val="nil"/>
            </w:tcBorders>
            <w:tcMar>
              <w:left w:w="105" w:type="dxa"/>
              <w:right w:w="105" w:type="dxa"/>
            </w:tcMar>
            <w:vAlign w:val="center"/>
          </w:tcPr>
          <w:p w14:paraId="4D5C780E" w14:textId="3ACC92BA" w:rsidR="7176C962" w:rsidRDefault="7176C962" w:rsidP="7176C962">
            <w:pPr>
              <w:ind w:left="0"/>
              <w:rPr>
                <w:color w:val="000000" w:themeColor="text1"/>
                <w:szCs w:val="24"/>
              </w:rPr>
            </w:pPr>
          </w:p>
        </w:tc>
        <w:tc>
          <w:tcPr>
            <w:tcW w:w="363" w:type="dxa"/>
            <w:tcBorders>
              <w:top w:val="nil"/>
              <w:left w:val="nil"/>
              <w:bottom w:val="nil"/>
              <w:right w:val="nil"/>
            </w:tcBorders>
            <w:tcMar>
              <w:left w:w="105" w:type="dxa"/>
              <w:right w:w="105" w:type="dxa"/>
            </w:tcMar>
            <w:vAlign w:val="center"/>
          </w:tcPr>
          <w:p w14:paraId="27CD8777" w14:textId="4A53CB1E" w:rsidR="7176C962" w:rsidRDefault="7176C962" w:rsidP="7176C962">
            <w:pPr>
              <w:ind w:left="0"/>
              <w:rPr>
                <w:color w:val="000000" w:themeColor="text1"/>
                <w:szCs w:val="24"/>
              </w:rPr>
            </w:pPr>
          </w:p>
        </w:tc>
        <w:tc>
          <w:tcPr>
            <w:tcW w:w="363" w:type="dxa"/>
            <w:tcBorders>
              <w:top w:val="single" w:sz="6" w:space="0" w:color="auto"/>
              <w:left w:val="nil"/>
              <w:bottom w:val="nil"/>
              <w:right w:val="nil"/>
            </w:tcBorders>
            <w:tcMar>
              <w:left w:w="105" w:type="dxa"/>
              <w:right w:w="105" w:type="dxa"/>
            </w:tcMar>
            <w:vAlign w:val="center"/>
          </w:tcPr>
          <w:p w14:paraId="273C899F" w14:textId="43931250" w:rsidR="7176C962" w:rsidRDefault="7176C962" w:rsidP="7176C962">
            <w:pPr>
              <w:ind w:left="0"/>
              <w:rPr>
                <w:color w:val="000000" w:themeColor="text1"/>
                <w:szCs w:val="24"/>
              </w:rPr>
            </w:pPr>
          </w:p>
        </w:tc>
        <w:tc>
          <w:tcPr>
            <w:tcW w:w="370" w:type="dxa"/>
            <w:tcBorders>
              <w:top w:val="nil"/>
              <w:left w:val="nil"/>
              <w:bottom w:val="nil"/>
              <w:right w:val="nil"/>
            </w:tcBorders>
            <w:tcMar>
              <w:left w:w="105" w:type="dxa"/>
              <w:right w:w="105" w:type="dxa"/>
            </w:tcMar>
            <w:vAlign w:val="center"/>
          </w:tcPr>
          <w:p w14:paraId="25872C8A" w14:textId="22730C92" w:rsidR="7176C962" w:rsidRDefault="7176C962" w:rsidP="7176C962">
            <w:pPr>
              <w:ind w:left="0"/>
              <w:rPr>
                <w:color w:val="000000" w:themeColor="text1"/>
                <w:szCs w:val="24"/>
              </w:rPr>
            </w:pPr>
          </w:p>
        </w:tc>
        <w:tc>
          <w:tcPr>
            <w:tcW w:w="370" w:type="dxa"/>
            <w:tcBorders>
              <w:top w:val="single" w:sz="6" w:space="0" w:color="auto"/>
              <w:left w:val="nil"/>
              <w:bottom w:val="nil"/>
              <w:right w:val="nil"/>
            </w:tcBorders>
            <w:tcMar>
              <w:left w:w="105" w:type="dxa"/>
              <w:right w:w="105" w:type="dxa"/>
            </w:tcMar>
            <w:vAlign w:val="center"/>
          </w:tcPr>
          <w:p w14:paraId="17CAD534" w14:textId="098AEE59" w:rsidR="7176C962" w:rsidRDefault="7176C962" w:rsidP="7176C962">
            <w:pPr>
              <w:ind w:left="0"/>
              <w:rPr>
                <w:color w:val="000000" w:themeColor="text1"/>
                <w:szCs w:val="24"/>
              </w:rPr>
            </w:pPr>
          </w:p>
        </w:tc>
        <w:tc>
          <w:tcPr>
            <w:tcW w:w="306" w:type="dxa"/>
            <w:tcBorders>
              <w:top w:val="nil"/>
              <w:left w:val="nil"/>
              <w:bottom w:val="nil"/>
              <w:right w:val="nil"/>
            </w:tcBorders>
            <w:tcMar>
              <w:left w:w="105" w:type="dxa"/>
              <w:right w:w="105" w:type="dxa"/>
            </w:tcMar>
            <w:vAlign w:val="center"/>
          </w:tcPr>
          <w:p w14:paraId="22AB1143" w14:textId="06E54A77" w:rsidR="7176C962" w:rsidRDefault="7176C962" w:rsidP="7176C962">
            <w:pPr>
              <w:ind w:left="0"/>
              <w:rPr>
                <w:color w:val="000000" w:themeColor="text1"/>
                <w:szCs w:val="24"/>
              </w:rPr>
            </w:pPr>
          </w:p>
        </w:tc>
        <w:tc>
          <w:tcPr>
            <w:tcW w:w="306" w:type="dxa"/>
            <w:tcBorders>
              <w:top w:val="single" w:sz="6" w:space="0" w:color="auto"/>
              <w:left w:val="nil"/>
              <w:bottom w:val="nil"/>
              <w:right w:val="nil"/>
            </w:tcBorders>
            <w:tcMar>
              <w:left w:w="105" w:type="dxa"/>
              <w:right w:w="105" w:type="dxa"/>
            </w:tcMar>
            <w:vAlign w:val="center"/>
          </w:tcPr>
          <w:p w14:paraId="5BEFE0CC" w14:textId="7EC18119" w:rsidR="7176C962" w:rsidRDefault="7176C962" w:rsidP="7176C962">
            <w:pPr>
              <w:ind w:left="0"/>
              <w:rPr>
                <w:color w:val="000000" w:themeColor="text1"/>
                <w:szCs w:val="24"/>
              </w:rPr>
            </w:pPr>
          </w:p>
        </w:tc>
        <w:tc>
          <w:tcPr>
            <w:tcW w:w="334" w:type="dxa"/>
            <w:tcBorders>
              <w:top w:val="nil"/>
              <w:left w:val="nil"/>
              <w:bottom w:val="nil"/>
              <w:right w:val="nil"/>
            </w:tcBorders>
            <w:tcMar>
              <w:left w:w="105" w:type="dxa"/>
              <w:right w:w="105" w:type="dxa"/>
            </w:tcMar>
            <w:vAlign w:val="center"/>
          </w:tcPr>
          <w:p w14:paraId="0B706B76" w14:textId="6265E765" w:rsidR="7176C962" w:rsidRDefault="7176C962" w:rsidP="7176C962">
            <w:pPr>
              <w:ind w:left="0"/>
              <w:rPr>
                <w:color w:val="000000" w:themeColor="text1"/>
                <w:szCs w:val="24"/>
              </w:rPr>
            </w:pPr>
          </w:p>
        </w:tc>
        <w:tc>
          <w:tcPr>
            <w:tcW w:w="334" w:type="dxa"/>
            <w:tcBorders>
              <w:top w:val="single" w:sz="6" w:space="0" w:color="auto"/>
              <w:left w:val="nil"/>
              <w:bottom w:val="nil"/>
              <w:right w:val="nil"/>
            </w:tcBorders>
            <w:tcMar>
              <w:left w:w="105" w:type="dxa"/>
              <w:right w:w="105" w:type="dxa"/>
            </w:tcMar>
            <w:vAlign w:val="center"/>
          </w:tcPr>
          <w:p w14:paraId="4DB4A622" w14:textId="77F1BD87" w:rsidR="7176C962" w:rsidRDefault="7176C962" w:rsidP="7176C962">
            <w:pPr>
              <w:ind w:left="0"/>
              <w:rPr>
                <w:color w:val="000000" w:themeColor="text1"/>
                <w:szCs w:val="24"/>
              </w:rPr>
            </w:pPr>
          </w:p>
        </w:tc>
        <w:tc>
          <w:tcPr>
            <w:tcW w:w="313" w:type="dxa"/>
            <w:tcBorders>
              <w:top w:val="nil"/>
              <w:left w:val="nil"/>
              <w:bottom w:val="nil"/>
              <w:right w:val="nil"/>
            </w:tcBorders>
            <w:tcMar>
              <w:left w:w="105" w:type="dxa"/>
              <w:right w:w="105" w:type="dxa"/>
            </w:tcMar>
            <w:vAlign w:val="center"/>
          </w:tcPr>
          <w:p w14:paraId="0B9602AC" w14:textId="7F4FAF04" w:rsidR="7176C962" w:rsidRDefault="7176C962" w:rsidP="7176C962">
            <w:pPr>
              <w:ind w:left="0"/>
              <w:rPr>
                <w:color w:val="000000" w:themeColor="text1"/>
                <w:szCs w:val="24"/>
              </w:rPr>
            </w:pPr>
          </w:p>
        </w:tc>
        <w:tc>
          <w:tcPr>
            <w:tcW w:w="306" w:type="dxa"/>
            <w:tcBorders>
              <w:top w:val="single" w:sz="6" w:space="0" w:color="auto"/>
              <w:left w:val="nil"/>
              <w:bottom w:val="nil"/>
              <w:right w:val="nil"/>
            </w:tcBorders>
            <w:tcMar>
              <w:left w:w="105" w:type="dxa"/>
              <w:right w:w="105" w:type="dxa"/>
            </w:tcMar>
            <w:vAlign w:val="center"/>
          </w:tcPr>
          <w:p w14:paraId="5F405DAF" w14:textId="4A985152" w:rsidR="7176C962" w:rsidRDefault="7176C962" w:rsidP="7176C962">
            <w:pPr>
              <w:ind w:left="0"/>
              <w:rPr>
                <w:color w:val="000000" w:themeColor="text1"/>
                <w:szCs w:val="24"/>
              </w:rPr>
            </w:pPr>
          </w:p>
        </w:tc>
      </w:tr>
    </w:tbl>
    <w:p w14:paraId="095D39CC" w14:textId="32CEB694" w:rsidR="005F4185" w:rsidRPr="00B868CF" w:rsidRDefault="4EDCEEFC" w:rsidP="7176C962">
      <w:pPr>
        <w:spacing w:after="160" w:line="257" w:lineRule="auto"/>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lastRenderedPageBreak/>
        <w:t>In the table, the abbreviations in the row headings represent:</w:t>
      </w:r>
      <w:r w:rsidR="005F4185">
        <w:br/>
      </w:r>
      <w:r w:rsidRPr="7176C962">
        <w:rPr>
          <w:rFonts w:ascii="Arial" w:eastAsia="Arial" w:hAnsi="Arial" w:cs="Arial"/>
          <w:color w:val="000000" w:themeColor="text1"/>
          <w:szCs w:val="24"/>
          <w:lang w:val="en-MY"/>
        </w:rPr>
        <w:t>TVC: total variable cost; TFC: total fixed cost; AVC: average variable cost</w:t>
      </w:r>
      <w:r w:rsidR="005F4185">
        <w:br/>
      </w:r>
      <w:r w:rsidRPr="7176C962">
        <w:rPr>
          <w:rFonts w:ascii="Arial" w:eastAsia="Arial" w:hAnsi="Arial" w:cs="Arial"/>
          <w:color w:val="000000" w:themeColor="text1"/>
          <w:szCs w:val="24"/>
          <w:lang w:val="en-MY"/>
        </w:rPr>
        <w:t>AFC: average fixed cost; AC: average cost; MC: marginal cost</w:t>
      </w:r>
    </w:p>
    <w:p w14:paraId="57234AD8" w14:textId="76C87F3C" w:rsidR="005F4185" w:rsidRPr="00B868CF" w:rsidRDefault="005F4185" w:rsidP="7176C962">
      <w:pPr>
        <w:spacing w:after="160" w:line="257" w:lineRule="auto"/>
        <w:ind w:left="0"/>
        <w:jc w:val="left"/>
        <w:rPr>
          <w:rFonts w:ascii="Arial" w:eastAsia="Arial" w:hAnsi="Arial" w:cs="Arial"/>
          <w:color w:val="000000" w:themeColor="text1"/>
          <w:szCs w:val="24"/>
          <w:lang w:val="en-US"/>
        </w:rPr>
      </w:pPr>
    </w:p>
    <w:p w14:paraId="61830BCF" w14:textId="11AC2E43" w:rsidR="005F4185" w:rsidRPr="00B868CF" w:rsidRDefault="4EDCEEFC" w:rsidP="7176C962">
      <w:pPr>
        <w:pStyle w:val="ListParagraph"/>
        <w:numPr>
          <w:ilvl w:val="0"/>
          <w:numId w:val="12"/>
        </w:numPr>
        <w:spacing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Complete the table showing the hourly costs faced by the firm. (</w:t>
      </w:r>
      <w:r w:rsidRPr="7176C962">
        <w:rPr>
          <w:rFonts w:ascii="Arial" w:eastAsia="Arial" w:hAnsi="Arial" w:cs="Arial"/>
          <w:i/>
          <w:iCs/>
          <w:color w:val="000000" w:themeColor="text1"/>
          <w:szCs w:val="24"/>
          <w:lang w:val="en-MY"/>
        </w:rPr>
        <w:t>Reproduce the table in your answer booklet and fill up the blanks.)</w:t>
      </w:r>
      <w:r w:rsidRPr="7176C962">
        <w:rPr>
          <w:rFonts w:ascii="Arial" w:eastAsia="Arial" w:hAnsi="Arial" w:cs="Arial"/>
          <w:color w:val="000000" w:themeColor="text1"/>
          <w:szCs w:val="24"/>
          <w:lang w:val="en-MY"/>
        </w:rPr>
        <w:t xml:space="preserve"> </w:t>
      </w:r>
    </w:p>
    <w:p w14:paraId="43E1EAFD" w14:textId="04D6CA33" w:rsidR="005F4185" w:rsidRPr="00B868CF" w:rsidRDefault="4EDCEEFC" w:rsidP="7176C962">
      <w:pPr>
        <w:spacing w:after="160" w:line="257" w:lineRule="auto"/>
        <w:ind w:left="153"/>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 </w:t>
      </w:r>
      <w:r w:rsidR="005F4185">
        <w:tab/>
      </w:r>
      <w:r w:rsidR="005F4185">
        <w:tab/>
      </w:r>
      <w:r w:rsidR="005F4185">
        <w:tab/>
      </w:r>
      <w:r w:rsidR="005F4185">
        <w:tab/>
      </w:r>
      <w:r w:rsidR="005F4185">
        <w:tab/>
      </w:r>
      <w:r w:rsidR="005F4185">
        <w:tab/>
      </w:r>
      <w:r w:rsidR="005F4185">
        <w:tab/>
      </w:r>
      <w:r w:rsidR="005F4185">
        <w:tab/>
      </w:r>
      <w:r w:rsidR="005F4185">
        <w:tab/>
      </w:r>
      <w:r w:rsidR="005F4185">
        <w:tab/>
      </w:r>
      <w:r w:rsidR="005F4185">
        <w:tab/>
      </w:r>
      <w:r w:rsidRPr="7176C962">
        <w:rPr>
          <w:rFonts w:ascii="Arial" w:eastAsia="Arial" w:hAnsi="Arial" w:cs="Arial"/>
          <w:color w:val="000000" w:themeColor="text1"/>
          <w:szCs w:val="24"/>
          <w:lang w:val="en-MY"/>
        </w:rPr>
        <w:t>(5 marks)</w:t>
      </w:r>
    </w:p>
    <w:p w14:paraId="04A16061" w14:textId="3F256299" w:rsidR="005F4185" w:rsidRPr="00B868CF" w:rsidRDefault="3C79C459" w:rsidP="7176C962">
      <w:pPr>
        <w:spacing w:after="160" w:line="257" w:lineRule="auto"/>
        <w:jc w:val="left"/>
        <w:rPr>
          <w:rFonts w:ascii="Arial" w:eastAsia="Arial" w:hAnsi="Arial" w:cs="Arial"/>
          <w:color w:val="FF0000"/>
          <w:szCs w:val="24"/>
          <w:lang w:val="en-MY"/>
        </w:rPr>
      </w:pPr>
      <w:r w:rsidRPr="7176C962">
        <w:rPr>
          <w:rFonts w:ascii="Arial" w:eastAsia="Arial" w:hAnsi="Arial" w:cs="Arial"/>
          <w:color w:val="FF0000"/>
          <w:szCs w:val="24"/>
          <w:lang w:val="en-MY"/>
        </w:rPr>
        <w:t>Answer:</w:t>
      </w:r>
    </w:p>
    <w:tbl>
      <w:tblPr>
        <w:tblW w:w="0" w:type="auto"/>
        <w:tblLayout w:type="fixed"/>
        <w:tblLook w:val="04A0" w:firstRow="1" w:lastRow="0" w:firstColumn="1" w:lastColumn="0" w:noHBand="0" w:noVBand="1"/>
      </w:tblPr>
      <w:tblGrid>
        <w:gridCol w:w="2040"/>
        <w:gridCol w:w="451"/>
        <w:gridCol w:w="288"/>
        <w:gridCol w:w="415"/>
        <w:gridCol w:w="323"/>
        <w:gridCol w:w="518"/>
        <w:gridCol w:w="236"/>
        <w:gridCol w:w="412"/>
        <w:gridCol w:w="326"/>
        <w:gridCol w:w="517"/>
        <w:gridCol w:w="236"/>
        <w:gridCol w:w="412"/>
        <w:gridCol w:w="326"/>
        <w:gridCol w:w="404"/>
        <w:gridCol w:w="335"/>
        <w:gridCol w:w="401"/>
        <w:gridCol w:w="337"/>
        <w:gridCol w:w="275"/>
        <w:gridCol w:w="294"/>
        <w:gridCol w:w="236"/>
        <w:gridCol w:w="321"/>
      </w:tblGrid>
      <w:tr w:rsidR="7176C962" w14:paraId="26F07B68"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DC970" w14:textId="01EAA3CA" w:rsidR="7176C962" w:rsidRDefault="7176C962" w:rsidP="7176C962">
            <w:pPr>
              <w:jc w:val="center"/>
            </w:pPr>
            <w:r w:rsidRPr="7176C962">
              <w:rPr>
                <w:rFonts w:ascii="Arial" w:eastAsia="Arial" w:hAnsi="Arial" w:cs="Arial"/>
                <w:color w:val="000000" w:themeColor="text1"/>
                <w:sz w:val="20"/>
                <w:lang w:val="en-MY"/>
              </w:rPr>
              <w:t>Workers</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D7E367" w14:textId="7E13F972" w:rsidR="7176C962" w:rsidRDefault="7176C962" w:rsidP="7176C962">
            <w:pPr>
              <w:jc w:val="center"/>
            </w:pPr>
            <w:r w:rsidRPr="7176C962">
              <w:rPr>
                <w:rFonts w:ascii="Arial" w:eastAsia="Arial" w:hAnsi="Arial" w:cs="Arial"/>
                <w:color w:val="000000" w:themeColor="text1"/>
                <w:sz w:val="20"/>
                <w:lang w:val="en-MY"/>
              </w:rPr>
              <w:t>1</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D7CC494" w14:textId="0D092626" w:rsidR="7176C962" w:rsidRDefault="7176C962" w:rsidP="7176C962">
            <w:pPr>
              <w:jc w:val="center"/>
            </w:pPr>
            <w:r w:rsidRPr="7176C962">
              <w:rPr>
                <w:rFonts w:ascii="Arial" w:eastAsia="Arial" w:hAnsi="Arial" w:cs="Arial"/>
                <w:color w:val="000000" w:themeColor="text1"/>
                <w:sz w:val="20"/>
                <w:lang w:val="en-MY"/>
              </w:rPr>
              <w:t>2</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DB4A642" w14:textId="597042FA" w:rsidR="7176C962" w:rsidRDefault="7176C962" w:rsidP="7176C962">
            <w:pPr>
              <w:jc w:val="center"/>
            </w:pPr>
            <w:r w:rsidRPr="7176C962">
              <w:rPr>
                <w:rFonts w:ascii="Arial" w:eastAsia="Arial" w:hAnsi="Arial" w:cs="Arial"/>
                <w:color w:val="000000" w:themeColor="text1"/>
                <w:sz w:val="20"/>
                <w:lang w:val="en-MY"/>
              </w:rPr>
              <w:t>3</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1ABB2DF" w14:textId="6B6E09BF" w:rsidR="7176C962" w:rsidRDefault="7176C962" w:rsidP="7176C962">
            <w:pPr>
              <w:jc w:val="center"/>
            </w:pPr>
            <w:r w:rsidRPr="7176C962">
              <w:rPr>
                <w:rFonts w:ascii="Arial" w:eastAsia="Arial" w:hAnsi="Arial" w:cs="Arial"/>
                <w:color w:val="000000" w:themeColor="text1"/>
                <w:sz w:val="20"/>
                <w:lang w:val="en-MY"/>
              </w:rPr>
              <w:t>4</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ABDCD6A" w14:textId="61C2A731" w:rsidR="7176C962" w:rsidRDefault="7176C962" w:rsidP="7176C962">
            <w:pPr>
              <w:jc w:val="center"/>
            </w:pPr>
            <w:r w:rsidRPr="7176C962">
              <w:rPr>
                <w:rFonts w:ascii="Arial" w:eastAsia="Arial" w:hAnsi="Arial" w:cs="Arial"/>
                <w:color w:val="000000" w:themeColor="text1"/>
                <w:sz w:val="20"/>
                <w:lang w:val="en-MY"/>
              </w:rPr>
              <w:t>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BC17B58" w14:textId="7097AB25" w:rsidR="7176C962" w:rsidRDefault="7176C962" w:rsidP="7176C962">
            <w:pPr>
              <w:jc w:val="center"/>
            </w:pPr>
            <w:r w:rsidRPr="7176C962">
              <w:rPr>
                <w:rFonts w:ascii="Arial" w:eastAsia="Arial" w:hAnsi="Arial" w:cs="Arial"/>
                <w:color w:val="000000" w:themeColor="text1"/>
                <w:sz w:val="20"/>
                <w:lang w:val="en-MY"/>
              </w:rPr>
              <w:t>6</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BB663EF" w14:textId="53B8504C" w:rsidR="7176C962" w:rsidRDefault="7176C962" w:rsidP="7176C962">
            <w:pPr>
              <w:jc w:val="center"/>
            </w:pPr>
            <w:r w:rsidRPr="7176C962">
              <w:rPr>
                <w:rFonts w:ascii="Arial" w:eastAsia="Arial" w:hAnsi="Arial" w:cs="Arial"/>
                <w:color w:val="000000" w:themeColor="text1"/>
                <w:sz w:val="20"/>
                <w:lang w:val="en-MY"/>
              </w:rPr>
              <w:t>7</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3345732" w14:textId="3B04631F" w:rsidR="7176C962" w:rsidRDefault="7176C962" w:rsidP="7176C962">
            <w:pPr>
              <w:jc w:val="center"/>
            </w:pPr>
            <w:r w:rsidRPr="7176C962">
              <w:rPr>
                <w:rFonts w:ascii="Arial" w:eastAsia="Arial" w:hAnsi="Arial" w:cs="Arial"/>
                <w:color w:val="000000" w:themeColor="text1"/>
                <w:sz w:val="20"/>
                <w:lang w:val="en-MY"/>
              </w:rPr>
              <w:t>8</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38FEECB" w14:textId="4419BB15" w:rsidR="7176C962" w:rsidRDefault="7176C962" w:rsidP="7176C962">
            <w:pPr>
              <w:jc w:val="center"/>
            </w:pPr>
            <w:r w:rsidRPr="7176C962">
              <w:rPr>
                <w:rFonts w:ascii="Arial" w:eastAsia="Arial" w:hAnsi="Arial" w:cs="Arial"/>
                <w:color w:val="000000" w:themeColor="text1"/>
                <w:sz w:val="20"/>
                <w:lang w:val="en-MY"/>
              </w:rPr>
              <w:t>9</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483F76A" w14:textId="5787964F" w:rsidR="7176C962" w:rsidRDefault="7176C962" w:rsidP="7176C962">
            <w:pPr>
              <w:jc w:val="center"/>
            </w:pPr>
            <w:r w:rsidRPr="7176C962">
              <w:rPr>
                <w:rFonts w:ascii="Arial" w:eastAsia="Arial" w:hAnsi="Arial" w:cs="Arial"/>
                <w:color w:val="000000" w:themeColor="text1"/>
                <w:sz w:val="20"/>
                <w:lang w:val="en-MY"/>
              </w:rPr>
              <w:t>10</w:t>
            </w:r>
          </w:p>
        </w:tc>
      </w:tr>
      <w:tr w:rsidR="7176C962" w14:paraId="4BBBC6A5"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86BFC3" w14:textId="5F07C24A" w:rsidR="7176C962" w:rsidRDefault="7176C962" w:rsidP="7176C962">
            <w:pPr>
              <w:jc w:val="center"/>
            </w:pPr>
            <w:r w:rsidRPr="7176C962">
              <w:rPr>
                <w:rFonts w:ascii="Arial" w:eastAsia="Arial" w:hAnsi="Arial" w:cs="Arial"/>
                <w:color w:val="000000" w:themeColor="text1"/>
                <w:sz w:val="20"/>
              </w:rPr>
              <w:t>Quantity of cupcakes produced</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6B953" w14:textId="5FA92314" w:rsidR="7176C962" w:rsidRDefault="7176C962" w:rsidP="7176C962">
            <w:pPr>
              <w:jc w:val="center"/>
            </w:pPr>
            <w:r w:rsidRPr="7176C962">
              <w:rPr>
                <w:rFonts w:ascii="Arial" w:eastAsia="Arial" w:hAnsi="Arial" w:cs="Arial"/>
                <w:color w:val="000000" w:themeColor="text1"/>
                <w:sz w:val="20"/>
              </w:rPr>
              <w:t>6</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F3FED87" w14:textId="5AE94C06" w:rsidR="7176C962" w:rsidRDefault="7176C962" w:rsidP="7176C962">
            <w:pPr>
              <w:jc w:val="center"/>
            </w:pPr>
            <w:r w:rsidRPr="7176C962">
              <w:rPr>
                <w:rFonts w:ascii="Arial" w:eastAsia="Arial" w:hAnsi="Arial" w:cs="Arial"/>
                <w:color w:val="000000" w:themeColor="text1"/>
                <w:sz w:val="20"/>
              </w:rPr>
              <w:t>16</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0244F3" w14:textId="291495AD" w:rsidR="7176C962" w:rsidRDefault="7176C962" w:rsidP="7176C962">
            <w:pPr>
              <w:jc w:val="center"/>
            </w:pPr>
            <w:r w:rsidRPr="7176C962">
              <w:rPr>
                <w:rFonts w:ascii="Arial" w:eastAsia="Arial" w:hAnsi="Arial" w:cs="Arial"/>
                <w:color w:val="000000" w:themeColor="text1"/>
                <w:sz w:val="20"/>
              </w:rPr>
              <w:t>30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A723E7C" w14:textId="54230733" w:rsidR="7176C962" w:rsidRDefault="7176C962" w:rsidP="7176C962">
            <w:pPr>
              <w:jc w:val="center"/>
            </w:pPr>
            <w:r w:rsidRPr="7176C962">
              <w:rPr>
                <w:rFonts w:ascii="Arial" w:eastAsia="Arial" w:hAnsi="Arial" w:cs="Arial"/>
                <w:color w:val="000000" w:themeColor="text1"/>
                <w:sz w:val="20"/>
              </w:rPr>
              <w:t>48</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F1336D5" w14:textId="5C36B104" w:rsidR="7176C962" w:rsidRDefault="7176C962" w:rsidP="7176C962">
            <w:pPr>
              <w:jc w:val="center"/>
            </w:pPr>
            <w:r w:rsidRPr="7176C962">
              <w:rPr>
                <w:rFonts w:ascii="Arial" w:eastAsia="Arial" w:hAnsi="Arial" w:cs="Arial"/>
                <w:color w:val="000000" w:themeColor="text1"/>
                <w:sz w:val="20"/>
              </w:rPr>
              <w:t>64</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E62A1F6" w14:textId="56003FE7" w:rsidR="7176C962" w:rsidRDefault="7176C962" w:rsidP="7176C962">
            <w:pPr>
              <w:jc w:val="center"/>
            </w:pPr>
            <w:r w:rsidRPr="7176C962">
              <w:rPr>
                <w:rFonts w:ascii="Arial" w:eastAsia="Arial" w:hAnsi="Arial" w:cs="Arial"/>
                <w:color w:val="000000" w:themeColor="text1"/>
                <w:sz w:val="20"/>
              </w:rPr>
              <w:t>78</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7529777" w14:textId="4017696E" w:rsidR="7176C962" w:rsidRDefault="7176C962" w:rsidP="7176C962">
            <w:pPr>
              <w:jc w:val="center"/>
            </w:pPr>
            <w:r w:rsidRPr="7176C962">
              <w:rPr>
                <w:rFonts w:ascii="Arial" w:eastAsia="Arial" w:hAnsi="Arial" w:cs="Arial"/>
                <w:color w:val="000000" w:themeColor="text1"/>
                <w:sz w:val="20"/>
              </w:rPr>
              <w:t>90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F5578A" w14:textId="6841F9EF" w:rsidR="7176C962" w:rsidRDefault="7176C962" w:rsidP="7176C962">
            <w:pPr>
              <w:jc w:val="center"/>
            </w:pPr>
            <w:r w:rsidRPr="7176C962">
              <w:rPr>
                <w:rFonts w:ascii="Arial" w:eastAsia="Arial" w:hAnsi="Arial" w:cs="Arial"/>
                <w:color w:val="000000" w:themeColor="text1"/>
                <w:sz w:val="20"/>
                <w:lang w:val="en-MY"/>
              </w:rPr>
              <w:t>100</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DE083A0" w14:textId="283B3C3C" w:rsidR="7176C962" w:rsidRDefault="7176C962" w:rsidP="7176C962">
            <w:pPr>
              <w:jc w:val="center"/>
            </w:pPr>
            <w:r w:rsidRPr="7176C962">
              <w:rPr>
                <w:rFonts w:ascii="Arial" w:eastAsia="Arial" w:hAnsi="Arial" w:cs="Arial"/>
                <w:color w:val="000000" w:themeColor="text1"/>
                <w:sz w:val="20"/>
                <w:lang w:val="en-MY"/>
              </w:rPr>
              <w:t>108</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EDBF404" w14:textId="2C914C2A" w:rsidR="7176C962" w:rsidRDefault="7176C962" w:rsidP="7176C962">
            <w:pPr>
              <w:jc w:val="center"/>
            </w:pPr>
            <w:r w:rsidRPr="7176C962">
              <w:rPr>
                <w:rFonts w:ascii="Arial" w:eastAsia="Arial" w:hAnsi="Arial" w:cs="Arial"/>
                <w:color w:val="000000" w:themeColor="text1"/>
                <w:sz w:val="20"/>
                <w:lang w:val="en-MY"/>
              </w:rPr>
              <w:t>112</w:t>
            </w:r>
          </w:p>
        </w:tc>
      </w:tr>
      <w:tr w:rsidR="7176C962" w14:paraId="2CFFD984"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B55B79" w14:textId="71DDD8CA" w:rsidR="7176C962" w:rsidRDefault="7176C962" w:rsidP="7176C962">
            <w:pPr>
              <w:jc w:val="center"/>
            </w:pPr>
            <w:r w:rsidRPr="7176C962">
              <w:rPr>
                <w:rFonts w:ascii="Arial" w:eastAsia="Arial" w:hAnsi="Arial" w:cs="Arial"/>
                <w:color w:val="000000" w:themeColor="text1"/>
                <w:sz w:val="20"/>
                <w:lang w:val="en-MY"/>
              </w:rPr>
              <w:t>TVC</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C256C9" w14:textId="3D56B40F" w:rsidR="7176C962" w:rsidRDefault="7176C962" w:rsidP="7176C962">
            <w:pPr>
              <w:jc w:val="center"/>
            </w:pPr>
            <w:r w:rsidRPr="7176C962">
              <w:rPr>
                <w:rFonts w:ascii="Arial" w:eastAsia="Arial" w:hAnsi="Arial" w:cs="Arial"/>
                <w:color w:val="FF0000"/>
                <w:sz w:val="20"/>
              </w:rPr>
              <w:t>12.5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FED70B5" w14:textId="7AABED19" w:rsidR="7176C962" w:rsidRDefault="7176C962" w:rsidP="7176C962">
            <w:pPr>
              <w:jc w:val="center"/>
            </w:pPr>
            <w:r w:rsidRPr="7176C962">
              <w:rPr>
                <w:rFonts w:ascii="Arial" w:eastAsia="Arial" w:hAnsi="Arial" w:cs="Arial"/>
                <w:color w:val="FF0000"/>
                <w:sz w:val="20"/>
              </w:rPr>
              <w:t>25.0</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2CE7837" w14:textId="15377F85" w:rsidR="7176C962" w:rsidRDefault="7176C962" w:rsidP="7176C962">
            <w:pPr>
              <w:jc w:val="center"/>
            </w:pPr>
            <w:r w:rsidRPr="7176C962">
              <w:rPr>
                <w:rFonts w:ascii="Arial" w:eastAsia="Arial" w:hAnsi="Arial" w:cs="Arial"/>
                <w:color w:val="FF0000"/>
                <w:sz w:val="20"/>
              </w:rPr>
              <w:t>37.5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CD3F886" w14:textId="0D272DC4" w:rsidR="7176C962" w:rsidRDefault="7176C962" w:rsidP="7176C962">
            <w:pPr>
              <w:jc w:val="center"/>
            </w:pPr>
            <w:r w:rsidRPr="7176C962">
              <w:rPr>
                <w:rFonts w:ascii="Arial" w:eastAsia="Arial" w:hAnsi="Arial" w:cs="Arial"/>
                <w:color w:val="FF0000"/>
                <w:sz w:val="20"/>
              </w:rPr>
              <w:t>50.0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F300759" w14:textId="4957713E" w:rsidR="7176C962" w:rsidRDefault="7176C962" w:rsidP="7176C962">
            <w:pPr>
              <w:jc w:val="center"/>
            </w:pPr>
            <w:r w:rsidRPr="7176C962">
              <w:rPr>
                <w:rFonts w:ascii="Arial" w:eastAsia="Arial" w:hAnsi="Arial" w:cs="Arial"/>
                <w:color w:val="FF0000"/>
                <w:sz w:val="20"/>
              </w:rPr>
              <w:t>62.5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C7D89A0" w14:textId="2D0377DC" w:rsidR="7176C962" w:rsidRDefault="7176C962" w:rsidP="7176C962">
            <w:pPr>
              <w:jc w:val="center"/>
            </w:pPr>
            <w:r w:rsidRPr="7176C962">
              <w:rPr>
                <w:rFonts w:ascii="Arial" w:eastAsia="Arial" w:hAnsi="Arial" w:cs="Arial"/>
                <w:color w:val="FF0000"/>
                <w:sz w:val="20"/>
              </w:rPr>
              <w:t>75.0</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F9F2BEC" w14:textId="2F620CBC" w:rsidR="7176C962" w:rsidRDefault="7176C962" w:rsidP="7176C962">
            <w:pPr>
              <w:jc w:val="center"/>
            </w:pPr>
            <w:r w:rsidRPr="7176C962">
              <w:rPr>
                <w:rFonts w:ascii="Arial" w:eastAsia="Arial" w:hAnsi="Arial" w:cs="Arial"/>
                <w:color w:val="FF0000"/>
                <w:sz w:val="20"/>
              </w:rPr>
              <w:t>87.5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F3513AD" w14:textId="206AA2A3" w:rsidR="7176C962" w:rsidRDefault="7176C962" w:rsidP="7176C962">
            <w:pPr>
              <w:jc w:val="center"/>
            </w:pPr>
            <w:r w:rsidRPr="7176C962">
              <w:rPr>
                <w:rFonts w:ascii="Arial" w:eastAsia="Arial" w:hAnsi="Arial" w:cs="Arial"/>
                <w:color w:val="FF0000"/>
                <w:sz w:val="20"/>
              </w:rPr>
              <w:t>100.0</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22A79E7" w14:textId="6B0BA418" w:rsidR="7176C962" w:rsidRDefault="7176C962" w:rsidP="7176C962">
            <w:pPr>
              <w:jc w:val="center"/>
            </w:pPr>
            <w:r w:rsidRPr="7176C962">
              <w:rPr>
                <w:rFonts w:ascii="Arial" w:eastAsia="Arial" w:hAnsi="Arial" w:cs="Arial"/>
                <w:color w:val="FF0000"/>
                <w:sz w:val="20"/>
              </w:rPr>
              <w:t>112.5</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3CE9282" w14:textId="4CD225C5" w:rsidR="7176C962" w:rsidRDefault="7176C962" w:rsidP="7176C962">
            <w:pPr>
              <w:jc w:val="center"/>
            </w:pPr>
            <w:r w:rsidRPr="7176C962">
              <w:rPr>
                <w:rFonts w:ascii="Arial" w:eastAsia="Arial" w:hAnsi="Arial" w:cs="Arial"/>
                <w:color w:val="FF0000"/>
                <w:sz w:val="20"/>
              </w:rPr>
              <w:t>125.0</w:t>
            </w:r>
          </w:p>
        </w:tc>
      </w:tr>
      <w:tr w:rsidR="7176C962" w14:paraId="4CAE1558"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4111F4" w14:textId="35D9DECF" w:rsidR="7176C962" w:rsidRDefault="7176C962" w:rsidP="7176C962">
            <w:pPr>
              <w:jc w:val="center"/>
            </w:pPr>
            <w:r w:rsidRPr="7176C962">
              <w:rPr>
                <w:rFonts w:ascii="Arial" w:eastAsia="Arial" w:hAnsi="Arial" w:cs="Arial"/>
                <w:color w:val="000000" w:themeColor="text1"/>
                <w:sz w:val="20"/>
                <w:lang w:val="en-MY"/>
              </w:rPr>
              <w:t>TFC</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68718" w14:textId="59C52F0C" w:rsidR="7176C962" w:rsidRDefault="7176C962" w:rsidP="7176C962">
            <w:pPr>
              <w:jc w:val="center"/>
            </w:pPr>
            <w:r w:rsidRPr="7176C962">
              <w:rPr>
                <w:rFonts w:ascii="Arial" w:eastAsia="Arial" w:hAnsi="Arial" w:cs="Arial"/>
                <w:color w:val="FF0000"/>
                <w:sz w:val="20"/>
              </w:rPr>
              <w:t>50.0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C51570B" w14:textId="1EC6F10A" w:rsidR="7176C962" w:rsidRDefault="7176C962" w:rsidP="7176C962">
            <w:pPr>
              <w:jc w:val="center"/>
            </w:pPr>
            <w:r w:rsidRPr="7176C962">
              <w:rPr>
                <w:rFonts w:ascii="Arial" w:eastAsia="Arial" w:hAnsi="Arial" w:cs="Arial"/>
                <w:color w:val="FF0000"/>
                <w:sz w:val="20"/>
              </w:rPr>
              <w:t>50.0</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DC323A" w14:textId="5BF902CA" w:rsidR="7176C962" w:rsidRDefault="7176C962" w:rsidP="7176C962">
            <w:pPr>
              <w:jc w:val="center"/>
            </w:pPr>
            <w:r w:rsidRPr="7176C962">
              <w:rPr>
                <w:rFonts w:ascii="Arial" w:eastAsia="Arial" w:hAnsi="Arial" w:cs="Arial"/>
                <w:color w:val="FF0000"/>
                <w:sz w:val="20"/>
              </w:rPr>
              <w:t>50.0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094A882" w14:textId="18B2A76D" w:rsidR="7176C962" w:rsidRDefault="7176C962" w:rsidP="7176C962">
            <w:pPr>
              <w:jc w:val="center"/>
            </w:pPr>
            <w:r w:rsidRPr="7176C962">
              <w:rPr>
                <w:rFonts w:ascii="Arial" w:eastAsia="Arial" w:hAnsi="Arial" w:cs="Arial"/>
                <w:color w:val="FF0000"/>
                <w:sz w:val="20"/>
              </w:rPr>
              <w:t>50.0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988705A" w14:textId="099C9639" w:rsidR="7176C962" w:rsidRDefault="7176C962" w:rsidP="7176C962">
            <w:pPr>
              <w:jc w:val="center"/>
            </w:pPr>
            <w:r w:rsidRPr="7176C962">
              <w:rPr>
                <w:rFonts w:ascii="Arial" w:eastAsia="Arial" w:hAnsi="Arial" w:cs="Arial"/>
                <w:color w:val="FF0000"/>
                <w:sz w:val="20"/>
              </w:rPr>
              <w:t>50.0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64F9B30" w14:textId="2D9BAB3F" w:rsidR="7176C962" w:rsidRDefault="7176C962" w:rsidP="7176C962">
            <w:pPr>
              <w:jc w:val="center"/>
            </w:pPr>
            <w:r w:rsidRPr="7176C962">
              <w:rPr>
                <w:rFonts w:ascii="Arial" w:eastAsia="Arial" w:hAnsi="Arial" w:cs="Arial"/>
                <w:color w:val="FF0000"/>
                <w:sz w:val="20"/>
              </w:rPr>
              <w:t>50.0</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1DEE4E6" w14:textId="42A9D31F" w:rsidR="7176C962" w:rsidRDefault="7176C962" w:rsidP="7176C962">
            <w:pPr>
              <w:jc w:val="center"/>
            </w:pPr>
            <w:r w:rsidRPr="7176C962">
              <w:rPr>
                <w:rFonts w:ascii="Arial" w:eastAsia="Arial" w:hAnsi="Arial" w:cs="Arial"/>
                <w:color w:val="FF0000"/>
                <w:sz w:val="20"/>
              </w:rPr>
              <w:t>50.0</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AFA2A1D" w14:textId="360B0CBD" w:rsidR="7176C962" w:rsidRDefault="7176C962" w:rsidP="7176C962">
            <w:pPr>
              <w:jc w:val="center"/>
            </w:pPr>
            <w:r w:rsidRPr="7176C962">
              <w:rPr>
                <w:rFonts w:ascii="Arial" w:eastAsia="Arial" w:hAnsi="Arial" w:cs="Arial"/>
                <w:color w:val="FF0000"/>
                <w:sz w:val="20"/>
              </w:rPr>
              <w:t>50.0</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90EDC5C" w14:textId="6A23196D" w:rsidR="7176C962" w:rsidRDefault="7176C962" w:rsidP="7176C962">
            <w:pPr>
              <w:jc w:val="center"/>
            </w:pPr>
            <w:r w:rsidRPr="7176C962">
              <w:rPr>
                <w:rFonts w:ascii="Arial" w:eastAsia="Arial" w:hAnsi="Arial" w:cs="Arial"/>
                <w:color w:val="FF0000"/>
                <w:sz w:val="20"/>
              </w:rPr>
              <w:t>50.0</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BFA8A36" w14:textId="60E6206D" w:rsidR="7176C962" w:rsidRDefault="7176C962" w:rsidP="7176C962">
            <w:pPr>
              <w:jc w:val="center"/>
            </w:pPr>
            <w:r w:rsidRPr="7176C962">
              <w:rPr>
                <w:rFonts w:ascii="Arial" w:eastAsia="Arial" w:hAnsi="Arial" w:cs="Arial"/>
                <w:color w:val="FF0000"/>
                <w:sz w:val="20"/>
              </w:rPr>
              <w:t>50.0</w:t>
            </w:r>
          </w:p>
        </w:tc>
      </w:tr>
      <w:tr w:rsidR="7176C962" w14:paraId="38BD4EB2"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464D06" w14:textId="0A003856" w:rsidR="7176C962" w:rsidRDefault="7176C962" w:rsidP="7176C962">
            <w:pPr>
              <w:jc w:val="center"/>
            </w:pPr>
            <w:r w:rsidRPr="7176C962">
              <w:rPr>
                <w:rFonts w:ascii="Arial" w:eastAsia="Arial" w:hAnsi="Arial" w:cs="Arial"/>
                <w:color w:val="000000" w:themeColor="text1"/>
                <w:sz w:val="20"/>
                <w:lang w:val="en-MY"/>
              </w:rPr>
              <w:t>AVC</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6EB1" w14:textId="3350F165" w:rsidR="7176C962" w:rsidRDefault="7176C962" w:rsidP="7176C962">
            <w:pPr>
              <w:jc w:val="center"/>
            </w:pPr>
            <w:r w:rsidRPr="7176C962">
              <w:rPr>
                <w:rFonts w:ascii="Arial" w:eastAsia="Arial" w:hAnsi="Arial" w:cs="Arial"/>
                <w:color w:val="FF0000"/>
                <w:sz w:val="20"/>
              </w:rPr>
              <w:t>2.08</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0D68B47" w14:textId="2B119BFD" w:rsidR="7176C962" w:rsidRDefault="7176C962" w:rsidP="7176C962">
            <w:pPr>
              <w:jc w:val="center"/>
            </w:pPr>
            <w:r w:rsidRPr="7176C962">
              <w:rPr>
                <w:rFonts w:ascii="Arial" w:eastAsia="Arial" w:hAnsi="Arial" w:cs="Arial"/>
                <w:color w:val="FF0000"/>
                <w:sz w:val="20"/>
              </w:rPr>
              <w:t>1.56</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525D5CF" w14:textId="24C05130" w:rsidR="7176C962" w:rsidRDefault="7176C962" w:rsidP="7176C962">
            <w:pPr>
              <w:jc w:val="center"/>
            </w:pPr>
            <w:r w:rsidRPr="7176C962">
              <w:rPr>
                <w:rFonts w:ascii="Arial" w:eastAsia="Arial" w:hAnsi="Arial" w:cs="Arial"/>
                <w:color w:val="FF0000"/>
                <w:sz w:val="20"/>
              </w:rPr>
              <w:t>1.25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16DEA0F" w14:textId="32E0EA1A" w:rsidR="7176C962" w:rsidRDefault="7176C962" w:rsidP="7176C962">
            <w:pPr>
              <w:jc w:val="center"/>
            </w:pPr>
            <w:r w:rsidRPr="7176C962">
              <w:rPr>
                <w:rFonts w:ascii="Arial" w:eastAsia="Arial" w:hAnsi="Arial" w:cs="Arial"/>
                <w:color w:val="FF0000"/>
                <w:sz w:val="20"/>
              </w:rPr>
              <w:t>1.04</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C682A99" w14:textId="03983E38" w:rsidR="7176C962" w:rsidRDefault="7176C962" w:rsidP="7176C962">
            <w:pPr>
              <w:jc w:val="center"/>
            </w:pPr>
            <w:r w:rsidRPr="7176C962">
              <w:rPr>
                <w:rFonts w:ascii="Arial" w:eastAsia="Arial" w:hAnsi="Arial" w:cs="Arial"/>
                <w:color w:val="FF0000"/>
                <w:sz w:val="20"/>
              </w:rPr>
              <w:t>0.97</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319A0BC" w14:textId="5BB552BF" w:rsidR="7176C962" w:rsidRDefault="7176C962" w:rsidP="7176C962">
            <w:pPr>
              <w:jc w:val="center"/>
            </w:pPr>
            <w:r w:rsidRPr="7176C962">
              <w:rPr>
                <w:rFonts w:ascii="Arial" w:eastAsia="Arial" w:hAnsi="Arial" w:cs="Arial"/>
                <w:color w:val="FF0000"/>
                <w:sz w:val="20"/>
              </w:rPr>
              <w:t>0.96</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C7E8FA5" w14:textId="4FC33464" w:rsidR="7176C962" w:rsidRDefault="7176C962" w:rsidP="7176C962">
            <w:pPr>
              <w:jc w:val="center"/>
            </w:pPr>
            <w:r w:rsidRPr="7176C962">
              <w:rPr>
                <w:rFonts w:ascii="Arial" w:eastAsia="Arial" w:hAnsi="Arial" w:cs="Arial"/>
                <w:color w:val="FF0000"/>
                <w:sz w:val="20"/>
              </w:rPr>
              <w:t>0.97</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340BF9E" w14:textId="787DE2C5" w:rsidR="7176C962" w:rsidRDefault="7176C962" w:rsidP="7176C962">
            <w:pPr>
              <w:jc w:val="center"/>
            </w:pPr>
            <w:r w:rsidRPr="7176C962">
              <w:rPr>
                <w:rFonts w:ascii="Arial" w:eastAsia="Arial" w:hAnsi="Arial" w:cs="Arial"/>
                <w:color w:val="FF0000"/>
                <w:sz w:val="20"/>
              </w:rPr>
              <w:t>1.00</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EAB3644" w14:textId="59CE92B5" w:rsidR="7176C962" w:rsidRDefault="7176C962" w:rsidP="7176C962">
            <w:pPr>
              <w:jc w:val="center"/>
            </w:pPr>
            <w:r w:rsidRPr="7176C962">
              <w:rPr>
                <w:rFonts w:ascii="Arial" w:eastAsia="Arial" w:hAnsi="Arial" w:cs="Arial"/>
                <w:color w:val="FF0000"/>
                <w:sz w:val="20"/>
              </w:rPr>
              <w:t>1.04</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2581D89" w14:textId="4D92378F" w:rsidR="7176C962" w:rsidRDefault="7176C962" w:rsidP="7176C962">
            <w:pPr>
              <w:jc w:val="center"/>
            </w:pPr>
            <w:r w:rsidRPr="7176C962">
              <w:rPr>
                <w:rFonts w:ascii="Arial" w:eastAsia="Arial" w:hAnsi="Arial" w:cs="Arial"/>
                <w:color w:val="FF0000"/>
                <w:sz w:val="20"/>
              </w:rPr>
              <w:t>1.12</w:t>
            </w:r>
          </w:p>
        </w:tc>
      </w:tr>
      <w:tr w:rsidR="7176C962" w14:paraId="1E6D7BD5"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1AA4B" w14:textId="5804A53B" w:rsidR="7176C962" w:rsidRDefault="7176C962" w:rsidP="7176C962">
            <w:pPr>
              <w:jc w:val="center"/>
            </w:pPr>
            <w:r w:rsidRPr="7176C962">
              <w:rPr>
                <w:rFonts w:ascii="Arial" w:eastAsia="Arial" w:hAnsi="Arial" w:cs="Arial"/>
                <w:color w:val="000000" w:themeColor="text1"/>
                <w:sz w:val="20"/>
                <w:lang w:val="en-MY"/>
              </w:rPr>
              <w:t>AFC</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53CBF" w14:textId="7C6743D5" w:rsidR="7176C962" w:rsidRDefault="7176C962" w:rsidP="7176C962">
            <w:pPr>
              <w:jc w:val="center"/>
            </w:pPr>
            <w:r w:rsidRPr="7176C962">
              <w:rPr>
                <w:rFonts w:ascii="Arial" w:eastAsia="Arial" w:hAnsi="Arial" w:cs="Arial"/>
                <w:color w:val="FF0000"/>
                <w:sz w:val="20"/>
              </w:rPr>
              <w:t>8.33</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58647B" w14:textId="4696325C" w:rsidR="7176C962" w:rsidRDefault="7176C962" w:rsidP="7176C962">
            <w:pPr>
              <w:jc w:val="center"/>
            </w:pPr>
            <w:r w:rsidRPr="7176C962">
              <w:rPr>
                <w:rFonts w:ascii="Arial" w:eastAsia="Arial" w:hAnsi="Arial" w:cs="Arial"/>
                <w:color w:val="FF0000"/>
                <w:sz w:val="20"/>
              </w:rPr>
              <w:t>3.13</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BABF92A" w14:textId="5E0DE22D" w:rsidR="7176C962" w:rsidRDefault="7176C962" w:rsidP="7176C962">
            <w:pPr>
              <w:jc w:val="center"/>
            </w:pPr>
            <w:r w:rsidRPr="7176C962">
              <w:rPr>
                <w:rFonts w:ascii="Arial" w:eastAsia="Arial" w:hAnsi="Arial" w:cs="Arial"/>
                <w:color w:val="FF0000"/>
                <w:sz w:val="20"/>
              </w:rPr>
              <w:t>1.67</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31235E4" w14:textId="6C15824F" w:rsidR="7176C962" w:rsidRDefault="7176C962" w:rsidP="7176C962">
            <w:pPr>
              <w:jc w:val="center"/>
            </w:pPr>
            <w:r w:rsidRPr="7176C962">
              <w:rPr>
                <w:rFonts w:ascii="Arial" w:eastAsia="Arial" w:hAnsi="Arial" w:cs="Arial"/>
                <w:color w:val="FF0000"/>
                <w:sz w:val="20"/>
              </w:rPr>
              <w:t>1.04</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E4F425D" w14:textId="50DDB023" w:rsidR="7176C962" w:rsidRDefault="7176C962" w:rsidP="7176C962">
            <w:pPr>
              <w:jc w:val="center"/>
            </w:pPr>
            <w:r w:rsidRPr="7176C962">
              <w:rPr>
                <w:rFonts w:ascii="Arial" w:eastAsia="Arial" w:hAnsi="Arial" w:cs="Arial"/>
                <w:color w:val="FF0000"/>
                <w:sz w:val="20"/>
              </w:rPr>
              <w:t>0.78</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B95C6B1" w14:textId="13AEA800" w:rsidR="7176C962" w:rsidRDefault="7176C962" w:rsidP="7176C962">
            <w:pPr>
              <w:jc w:val="center"/>
            </w:pPr>
            <w:r w:rsidRPr="7176C962">
              <w:rPr>
                <w:rFonts w:ascii="Arial" w:eastAsia="Arial" w:hAnsi="Arial" w:cs="Arial"/>
                <w:color w:val="FF0000"/>
                <w:sz w:val="20"/>
              </w:rPr>
              <w:t>0.64</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F36F6E2" w14:textId="1DCED535" w:rsidR="7176C962" w:rsidRDefault="7176C962" w:rsidP="7176C962">
            <w:pPr>
              <w:jc w:val="center"/>
            </w:pPr>
            <w:r w:rsidRPr="7176C962">
              <w:rPr>
                <w:rFonts w:ascii="Arial" w:eastAsia="Arial" w:hAnsi="Arial" w:cs="Arial"/>
                <w:color w:val="FF0000"/>
                <w:sz w:val="20"/>
              </w:rPr>
              <w:t>0.56</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6F5E235" w14:textId="6E8C7E3C" w:rsidR="7176C962" w:rsidRDefault="7176C962" w:rsidP="7176C962">
            <w:pPr>
              <w:jc w:val="center"/>
            </w:pPr>
            <w:r w:rsidRPr="7176C962">
              <w:rPr>
                <w:rFonts w:ascii="Arial" w:eastAsia="Arial" w:hAnsi="Arial" w:cs="Arial"/>
                <w:color w:val="FF0000"/>
                <w:sz w:val="20"/>
              </w:rPr>
              <w:t>0.5</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3618200" w14:textId="6B775960" w:rsidR="7176C962" w:rsidRDefault="7176C962" w:rsidP="7176C962">
            <w:pPr>
              <w:jc w:val="center"/>
            </w:pPr>
            <w:r w:rsidRPr="7176C962">
              <w:rPr>
                <w:rFonts w:ascii="Arial" w:eastAsia="Arial" w:hAnsi="Arial" w:cs="Arial"/>
                <w:color w:val="FF0000"/>
                <w:sz w:val="20"/>
              </w:rPr>
              <w:t>0.46</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A195DD8" w14:textId="76BD190A" w:rsidR="7176C962" w:rsidRDefault="7176C962" w:rsidP="7176C962">
            <w:pPr>
              <w:jc w:val="center"/>
            </w:pPr>
            <w:r w:rsidRPr="7176C962">
              <w:rPr>
                <w:rFonts w:ascii="Arial" w:eastAsia="Arial" w:hAnsi="Arial" w:cs="Arial"/>
                <w:color w:val="FF0000"/>
                <w:sz w:val="20"/>
              </w:rPr>
              <w:t>0.45</w:t>
            </w:r>
          </w:p>
        </w:tc>
      </w:tr>
      <w:tr w:rsidR="7176C962" w14:paraId="7E8763B0" w14:textId="77777777" w:rsidTr="7176C962">
        <w:trPr>
          <w:trHeight w:val="315"/>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EE9B18" w14:textId="203A2BAA" w:rsidR="7176C962" w:rsidRDefault="7176C962" w:rsidP="7176C962">
            <w:pPr>
              <w:jc w:val="center"/>
            </w:pPr>
            <w:r w:rsidRPr="7176C962">
              <w:rPr>
                <w:rFonts w:ascii="Arial" w:eastAsia="Arial" w:hAnsi="Arial" w:cs="Arial"/>
                <w:color w:val="000000" w:themeColor="text1"/>
                <w:sz w:val="20"/>
                <w:lang w:val="en-MY"/>
              </w:rPr>
              <w:t>AC</w:t>
            </w:r>
          </w:p>
        </w:tc>
        <w:tc>
          <w:tcPr>
            <w:tcW w:w="739"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3F86B8" w14:textId="25B67647" w:rsidR="7176C962" w:rsidRDefault="7176C962" w:rsidP="7176C962">
            <w:pPr>
              <w:jc w:val="center"/>
            </w:pPr>
            <w:r w:rsidRPr="7176C962">
              <w:rPr>
                <w:rFonts w:ascii="Arial" w:eastAsia="Arial" w:hAnsi="Arial" w:cs="Arial"/>
                <w:color w:val="FF0000"/>
                <w:sz w:val="20"/>
              </w:rPr>
              <w:t>10.41</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35D400A" w14:textId="6DEBDCFB" w:rsidR="7176C962" w:rsidRDefault="7176C962" w:rsidP="7176C962">
            <w:pPr>
              <w:jc w:val="center"/>
            </w:pPr>
            <w:r w:rsidRPr="7176C962">
              <w:rPr>
                <w:rFonts w:ascii="Arial" w:eastAsia="Arial" w:hAnsi="Arial" w:cs="Arial"/>
                <w:color w:val="FF0000"/>
                <w:sz w:val="20"/>
              </w:rPr>
              <w:t>4.69</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A4C5F1E" w14:textId="57A3ECED" w:rsidR="7176C962" w:rsidRDefault="7176C962" w:rsidP="7176C962">
            <w:pPr>
              <w:jc w:val="center"/>
            </w:pPr>
            <w:r w:rsidRPr="7176C962">
              <w:rPr>
                <w:rFonts w:ascii="Arial" w:eastAsia="Arial" w:hAnsi="Arial" w:cs="Arial"/>
                <w:color w:val="FF0000"/>
                <w:sz w:val="20"/>
              </w:rPr>
              <w:t>2.92</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05F52B1" w14:textId="3E381F25" w:rsidR="7176C962" w:rsidRDefault="7176C962" w:rsidP="7176C962">
            <w:pPr>
              <w:jc w:val="center"/>
            </w:pPr>
            <w:r w:rsidRPr="7176C962">
              <w:rPr>
                <w:rFonts w:ascii="Arial" w:eastAsia="Arial" w:hAnsi="Arial" w:cs="Arial"/>
                <w:color w:val="FF0000"/>
                <w:sz w:val="20"/>
              </w:rPr>
              <w:t>2.08</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CE8713C" w14:textId="044783E8" w:rsidR="7176C962" w:rsidRDefault="7176C962" w:rsidP="7176C962">
            <w:pPr>
              <w:jc w:val="center"/>
            </w:pPr>
            <w:r w:rsidRPr="7176C962">
              <w:rPr>
                <w:rFonts w:ascii="Arial" w:eastAsia="Arial" w:hAnsi="Arial" w:cs="Arial"/>
                <w:color w:val="FF0000"/>
                <w:sz w:val="20"/>
              </w:rPr>
              <w:t>1.75</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F7E7F17" w14:textId="141F5AAD" w:rsidR="7176C962" w:rsidRDefault="7176C962" w:rsidP="7176C962">
            <w:pPr>
              <w:jc w:val="center"/>
            </w:pPr>
            <w:r w:rsidRPr="7176C962">
              <w:rPr>
                <w:rFonts w:ascii="Arial" w:eastAsia="Arial" w:hAnsi="Arial" w:cs="Arial"/>
                <w:color w:val="FF0000"/>
                <w:sz w:val="20"/>
              </w:rPr>
              <w:t>1.60</w:t>
            </w:r>
          </w:p>
        </w:tc>
        <w:tc>
          <w:tcPr>
            <w:tcW w:w="73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995E7B" w14:textId="1093AEAF" w:rsidR="7176C962" w:rsidRDefault="7176C962" w:rsidP="7176C962">
            <w:pPr>
              <w:jc w:val="center"/>
            </w:pPr>
            <w:r w:rsidRPr="7176C962">
              <w:rPr>
                <w:rFonts w:ascii="Arial" w:eastAsia="Arial" w:hAnsi="Arial" w:cs="Arial"/>
                <w:color w:val="FF0000"/>
                <w:sz w:val="20"/>
              </w:rPr>
              <w:t>1.53</w:t>
            </w:r>
          </w:p>
        </w:tc>
        <w:tc>
          <w:tcPr>
            <w:tcW w:w="73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92C3424" w14:textId="40E5818C" w:rsidR="7176C962" w:rsidRDefault="7176C962" w:rsidP="7176C962">
            <w:pPr>
              <w:jc w:val="center"/>
            </w:pPr>
            <w:r w:rsidRPr="7176C962">
              <w:rPr>
                <w:rFonts w:ascii="Arial" w:eastAsia="Arial" w:hAnsi="Arial" w:cs="Arial"/>
                <w:color w:val="FF0000"/>
                <w:sz w:val="20"/>
              </w:rPr>
              <w:t>1.50</w:t>
            </w:r>
          </w:p>
        </w:tc>
        <w:tc>
          <w:tcPr>
            <w:tcW w:w="569"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09AE245" w14:textId="6963B44C" w:rsidR="7176C962" w:rsidRDefault="7176C962" w:rsidP="7176C962">
            <w:pPr>
              <w:jc w:val="center"/>
            </w:pPr>
            <w:r w:rsidRPr="7176C962">
              <w:rPr>
                <w:rFonts w:ascii="Arial" w:eastAsia="Arial" w:hAnsi="Arial" w:cs="Arial"/>
                <w:color w:val="FF0000"/>
                <w:sz w:val="20"/>
              </w:rPr>
              <w:t>1.50</w:t>
            </w:r>
          </w:p>
        </w:tc>
        <w:tc>
          <w:tcPr>
            <w:tcW w:w="50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F26A187" w14:textId="1189D3A7" w:rsidR="7176C962" w:rsidRDefault="7176C962" w:rsidP="7176C962">
            <w:pPr>
              <w:jc w:val="center"/>
            </w:pPr>
            <w:r w:rsidRPr="7176C962">
              <w:rPr>
                <w:rFonts w:ascii="Arial" w:eastAsia="Arial" w:hAnsi="Arial" w:cs="Arial"/>
                <w:color w:val="FF0000"/>
                <w:sz w:val="20"/>
              </w:rPr>
              <w:t>1.57</w:t>
            </w:r>
          </w:p>
        </w:tc>
      </w:tr>
      <w:tr w:rsidR="7176C962" w14:paraId="47C9F84E" w14:textId="77777777" w:rsidTr="7176C962">
        <w:trPr>
          <w:trHeight w:val="330"/>
        </w:trPr>
        <w:tc>
          <w:tcPr>
            <w:tcW w:w="20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BD286" w14:textId="7CC9927A" w:rsidR="7176C962" w:rsidRDefault="7176C962" w:rsidP="7176C962">
            <w:pPr>
              <w:jc w:val="center"/>
            </w:pPr>
            <w:r w:rsidRPr="7176C962">
              <w:rPr>
                <w:rFonts w:ascii="Arial" w:eastAsia="Arial" w:hAnsi="Arial" w:cs="Arial"/>
                <w:color w:val="000000" w:themeColor="text1"/>
                <w:sz w:val="20"/>
                <w:lang w:val="en-MY"/>
              </w:rPr>
              <w:t>MC</w:t>
            </w:r>
          </w:p>
        </w:tc>
        <w:tc>
          <w:tcPr>
            <w:tcW w:w="45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612F616B" w14:textId="1FFAFEB9" w:rsidR="7176C962" w:rsidRDefault="7176C962" w:rsidP="7176C962">
            <w:pPr>
              <w:jc w:val="center"/>
            </w:pPr>
            <w:r w:rsidRPr="7176C962">
              <w:rPr>
                <w:rFonts w:ascii="Arial" w:eastAsia="Arial" w:hAnsi="Arial" w:cs="Arial"/>
                <w:color w:val="FF0000"/>
                <w:sz w:val="20"/>
              </w:rPr>
              <w:t xml:space="preserve"> </w:t>
            </w:r>
          </w:p>
        </w:tc>
        <w:tc>
          <w:tcPr>
            <w:tcW w:w="703"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49CEF0B1" w14:textId="416D5E4A" w:rsidR="7176C962" w:rsidRDefault="7176C962" w:rsidP="7176C962">
            <w:pPr>
              <w:jc w:val="center"/>
            </w:pPr>
            <w:r w:rsidRPr="7176C962">
              <w:rPr>
                <w:rFonts w:ascii="Arial" w:eastAsia="Arial" w:hAnsi="Arial" w:cs="Arial"/>
                <w:color w:val="FF0000"/>
                <w:sz w:val="20"/>
              </w:rPr>
              <w:t>1.25</w:t>
            </w:r>
          </w:p>
        </w:tc>
        <w:tc>
          <w:tcPr>
            <w:tcW w:w="841" w:type="dxa"/>
            <w:gridSpan w:val="2"/>
            <w:tcBorders>
              <w:top w:val="nil"/>
              <w:left w:val="nil"/>
              <w:bottom w:val="single" w:sz="8" w:space="0" w:color="auto"/>
              <w:right w:val="single" w:sz="8" w:space="0" w:color="auto"/>
            </w:tcBorders>
            <w:tcMar>
              <w:left w:w="108" w:type="dxa"/>
              <w:right w:w="108" w:type="dxa"/>
            </w:tcMar>
            <w:vAlign w:val="center"/>
          </w:tcPr>
          <w:p w14:paraId="6B1D5A31" w14:textId="30742D31" w:rsidR="7176C962" w:rsidRDefault="7176C962" w:rsidP="7176C962">
            <w:pPr>
              <w:jc w:val="center"/>
            </w:pPr>
            <w:r w:rsidRPr="7176C962">
              <w:rPr>
                <w:rFonts w:ascii="Arial" w:eastAsia="Arial" w:hAnsi="Arial" w:cs="Arial"/>
                <w:color w:val="FF0000"/>
                <w:sz w:val="20"/>
              </w:rPr>
              <w:t>0.89</w:t>
            </w:r>
          </w:p>
        </w:tc>
        <w:tc>
          <w:tcPr>
            <w:tcW w:w="633" w:type="dxa"/>
            <w:gridSpan w:val="2"/>
            <w:tcBorders>
              <w:top w:val="nil"/>
              <w:left w:val="nil"/>
              <w:bottom w:val="single" w:sz="8" w:space="0" w:color="auto"/>
              <w:right w:val="single" w:sz="8" w:space="0" w:color="auto"/>
            </w:tcBorders>
            <w:tcMar>
              <w:left w:w="108" w:type="dxa"/>
              <w:right w:w="108" w:type="dxa"/>
            </w:tcMar>
            <w:vAlign w:val="center"/>
          </w:tcPr>
          <w:p w14:paraId="35A90AB6" w14:textId="07AA9B25" w:rsidR="7176C962" w:rsidRDefault="7176C962" w:rsidP="7176C962">
            <w:pPr>
              <w:jc w:val="center"/>
            </w:pPr>
            <w:r w:rsidRPr="7176C962">
              <w:rPr>
                <w:rFonts w:ascii="Arial" w:eastAsia="Arial" w:hAnsi="Arial" w:cs="Arial"/>
                <w:color w:val="FF0000"/>
                <w:sz w:val="20"/>
              </w:rPr>
              <w:t>0.69</w:t>
            </w:r>
          </w:p>
        </w:tc>
        <w:tc>
          <w:tcPr>
            <w:tcW w:w="843" w:type="dxa"/>
            <w:gridSpan w:val="2"/>
            <w:tcBorders>
              <w:top w:val="nil"/>
              <w:left w:val="nil"/>
              <w:bottom w:val="single" w:sz="8" w:space="0" w:color="auto"/>
              <w:right w:val="single" w:sz="8" w:space="0" w:color="auto"/>
            </w:tcBorders>
            <w:tcMar>
              <w:left w:w="108" w:type="dxa"/>
              <w:right w:w="108" w:type="dxa"/>
            </w:tcMar>
            <w:vAlign w:val="center"/>
          </w:tcPr>
          <w:p w14:paraId="1578DC33" w14:textId="737A6DB5" w:rsidR="7176C962" w:rsidRDefault="7176C962" w:rsidP="7176C962">
            <w:pPr>
              <w:jc w:val="center"/>
            </w:pPr>
            <w:r w:rsidRPr="7176C962">
              <w:rPr>
                <w:rFonts w:ascii="Arial" w:eastAsia="Arial" w:hAnsi="Arial" w:cs="Arial"/>
                <w:color w:val="FF0000"/>
                <w:sz w:val="20"/>
              </w:rPr>
              <w:t>0.78</w:t>
            </w:r>
          </w:p>
        </w:tc>
        <w:tc>
          <w:tcPr>
            <w:tcW w:w="633" w:type="dxa"/>
            <w:gridSpan w:val="2"/>
            <w:tcBorders>
              <w:top w:val="nil"/>
              <w:left w:val="nil"/>
              <w:bottom w:val="single" w:sz="8" w:space="0" w:color="auto"/>
              <w:right w:val="single" w:sz="8" w:space="0" w:color="auto"/>
            </w:tcBorders>
            <w:tcMar>
              <w:left w:w="108" w:type="dxa"/>
              <w:right w:w="108" w:type="dxa"/>
            </w:tcMar>
            <w:vAlign w:val="center"/>
          </w:tcPr>
          <w:p w14:paraId="5E60F975" w14:textId="5084CB67" w:rsidR="7176C962" w:rsidRDefault="7176C962" w:rsidP="7176C962">
            <w:pPr>
              <w:jc w:val="center"/>
            </w:pPr>
            <w:r w:rsidRPr="7176C962">
              <w:rPr>
                <w:rFonts w:ascii="Arial" w:eastAsia="Arial" w:hAnsi="Arial" w:cs="Arial"/>
                <w:color w:val="FF0000"/>
                <w:sz w:val="20"/>
              </w:rPr>
              <w:t>0.89</w:t>
            </w:r>
          </w:p>
        </w:tc>
        <w:tc>
          <w:tcPr>
            <w:tcW w:w="730" w:type="dxa"/>
            <w:gridSpan w:val="2"/>
            <w:tcBorders>
              <w:top w:val="nil"/>
              <w:left w:val="nil"/>
              <w:bottom w:val="single" w:sz="8" w:space="0" w:color="auto"/>
              <w:right w:val="single" w:sz="8" w:space="0" w:color="auto"/>
            </w:tcBorders>
            <w:tcMar>
              <w:left w:w="108" w:type="dxa"/>
              <w:right w:w="108" w:type="dxa"/>
            </w:tcMar>
            <w:vAlign w:val="center"/>
          </w:tcPr>
          <w:p w14:paraId="5CE50B4E" w14:textId="136CD3CA" w:rsidR="7176C962" w:rsidRDefault="7176C962" w:rsidP="7176C962">
            <w:pPr>
              <w:jc w:val="center"/>
            </w:pPr>
            <w:r w:rsidRPr="7176C962">
              <w:rPr>
                <w:rFonts w:ascii="Arial" w:eastAsia="Arial" w:hAnsi="Arial" w:cs="Arial"/>
                <w:color w:val="FF0000"/>
                <w:sz w:val="20"/>
              </w:rPr>
              <w:t>1.04</w:t>
            </w:r>
          </w:p>
        </w:tc>
        <w:tc>
          <w:tcPr>
            <w:tcW w:w="736" w:type="dxa"/>
            <w:gridSpan w:val="2"/>
            <w:tcBorders>
              <w:top w:val="nil"/>
              <w:left w:val="nil"/>
              <w:bottom w:val="single" w:sz="8" w:space="0" w:color="auto"/>
              <w:right w:val="single" w:sz="8" w:space="0" w:color="auto"/>
            </w:tcBorders>
            <w:tcMar>
              <w:left w:w="108" w:type="dxa"/>
              <w:right w:w="108" w:type="dxa"/>
            </w:tcMar>
            <w:vAlign w:val="center"/>
          </w:tcPr>
          <w:p w14:paraId="182B48E9" w14:textId="306B927D" w:rsidR="7176C962" w:rsidRDefault="7176C962" w:rsidP="7176C962">
            <w:pPr>
              <w:jc w:val="center"/>
            </w:pPr>
            <w:r w:rsidRPr="7176C962">
              <w:rPr>
                <w:rFonts w:ascii="Arial" w:eastAsia="Arial" w:hAnsi="Arial" w:cs="Arial"/>
                <w:color w:val="FF0000"/>
                <w:sz w:val="20"/>
              </w:rPr>
              <w:t>1.25</w:t>
            </w:r>
          </w:p>
        </w:tc>
        <w:tc>
          <w:tcPr>
            <w:tcW w:w="612" w:type="dxa"/>
            <w:gridSpan w:val="2"/>
            <w:tcBorders>
              <w:top w:val="nil"/>
              <w:left w:val="nil"/>
              <w:bottom w:val="single" w:sz="8" w:space="0" w:color="auto"/>
              <w:right w:val="single" w:sz="8" w:space="0" w:color="auto"/>
            </w:tcBorders>
            <w:tcMar>
              <w:left w:w="108" w:type="dxa"/>
              <w:right w:w="108" w:type="dxa"/>
            </w:tcMar>
            <w:vAlign w:val="center"/>
          </w:tcPr>
          <w:p w14:paraId="4CD13743" w14:textId="06606CE1" w:rsidR="7176C962" w:rsidRDefault="7176C962" w:rsidP="7176C962">
            <w:pPr>
              <w:jc w:val="center"/>
            </w:pPr>
            <w:r w:rsidRPr="7176C962">
              <w:rPr>
                <w:rFonts w:ascii="Arial" w:eastAsia="Arial" w:hAnsi="Arial" w:cs="Arial"/>
                <w:color w:val="FF0000"/>
                <w:sz w:val="20"/>
              </w:rPr>
              <w:t>1.56</w:t>
            </w:r>
          </w:p>
        </w:tc>
        <w:tc>
          <w:tcPr>
            <w:tcW w:w="473" w:type="dxa"/>
            <w:gridSpan w:val="2"/>
            <w:tcBorders>
              <w:top w:val="nil"/>
              <w:left w:val="nil"/>
              <w:bottom w:val="single" w:sz="8" w:space="0" w:color="auto"/>
              <w:right w:val="single" w:sz="8" w:space="0" w:color="auto"/>
            </w:tcBorders>
            <w:tcMar>
              <w:left w:w="108" w:type="dxa"/>
              <w:right w:w="108" w:type="dxa"/>
            </w:tcMar>
            <w:vAlign w:val="center"/>
          </w:tcPr>
          <w:p w14:paraId="0052BAAC" w14:textId="4770E0FB" w:rsidR="7176C962" w:rsidRDefault="7176C962" w:rsidP="7176C962">
            <w:pPr>
              <w:jc w:val="center"/>
            </w:pPr>
            <w:r w:rsidRPr="7176C962">
              <w:rPr>
                <w:rFonts w:ascii="Arial" w:eastAsia="Arial" w:hAnsi="Arial" w:cs="Arial"/>
                <w:color w:val="FF0000"/>
                <w:sz w:val="20"/>
              </w:rPr>
              <w:t>3.13</w:t>
            </w:r>
          </w:p>
        </w:tc>
        <w:tc>
          <w:tcPr>
            <w:tcW w:w="321" w:type="dxa"/>
            <w:tcBorders>
              <w:top w:val="nil"/>
              <w:left w:val="nil"/>
              <w:bottom w:val="single" w:sz="8" w:space="0" w:color="auto"/>
              <w:right w:val="single" w:sz="8" w:space="0" w:color="auto"/>
            </w:tcBorders>
            <w:shd w:val="clear" w:color="auto" w:fill="BFBFBF" w:themeFill="background1" w:themeFillShade="BF"/>
            <w:tcMar>
              <w:left w:w="108" w:type="dxa"/>
              <w:right w:w="108" w:type="dxa"/>
            </w:tcMar>
            <w:vAlign w:val="center"/>
          </w:tcPr>
          <w:p w14:paraId="17856D95" w14:textId="2E2821FF" w:rsidR="7176C962" w:rsidRDefault="7176C962" w:rsidP="7176C962">
            <w:pPr>
              <w:jc w:val="center"/>
            </w:pPr>
            <w:r w:rsidRPr="7176C962">
              <w:rPr>
                <w:rFonts w:ascii="Arial" w:eastAsia="Arial" w:hAnsi="Arial" w:cs="Arial"/>
                <w:color w:val="FF0000"/>
                <w:sz w:val="20"/>
              </w:rPr>
              <w:t xml:space="preserve"> </w:t>
            </w:r>
          </w:p>
        </w:tc>
      </w:tr>
      <w:tr w:rsidR="7176C962" w14:paraId="6FC91FAD" w14:textId="77777777" w:rsidTr="7176C962">
        <w:trPr>
          <w:trHeight w:val="300"/>
        </w:trPr>
        <w:tc>
          <w:tcPr>
            <w:tcW w:w="2040" w:type="dxa"/>
            <w:tcBorders>
              <w:top w:val="single" w:sz="8" w:space="0" w:color="auto"/>
              <w:left w:val="nil"/>
              <w:bottom w:val="nil"/>
              <w:right w:val="nil"/>
            </w:tcBorders>
            <w:vAlign w:val="center"/>
          </w:tcPr>
          <w:p w14:paraId="01A83537" w14:textId="1425EE63" w:rsidR="7176C962" w:rsidRDefault="7176C962"/>
        </w:tc>
        <w:tc>
          <w:tcPr>
            <w:tcW w:w="451" w:type="dxa"/>
            <w:tcBorders>
              <w:top w:val="single" w:sz="8" w:space="0" w:color="auto"/>
              <w:left w:val="nil"/>
              <w:bottom w:val="nil"/>
              <w:right w:val="nil"/>
            </w:tcBorders>
            <w:vAlign w:val="center"/>
          </w:tcPr>
          <w:p w14:paraId="1CC42784" w14:textId="7331324D" w:rsidR="7176C962" w:rsidRDefault="7176C962"/>
        </w:tc>
        <w:tc>
          <w:tcPr>
            <w:tcW w:w="288" w:type="dxa"/>
            <w:tcBorders>
              <w:top w:val="single" w:sz="8" w:space="0" w:color="auto"/>
              <w:left w:val="nil"/>
              <w:bottom w:val="nil"/>
              <w:right w:val="nil"/>
            </w:tcBorders>
            <w:vAlign w:val="center"/>
          </w:tcPr>
          <w:p w14:paraId="6CBF59D6" w14:textId="0754163E" w:rsidR="7176C962" w:rsidRDefault="7176C962"/>
        </w:tc>
        <w:tc>
          <w:tcPr>
            <w:tcW w:w="415" w:type="dxa"/>
            <w:tcBorders>
              <w:top w:val="nil"/>
              <w:left w:val="nil"/>
              <w:bottom w:val="nil"/>
              <w:right w:val="nil"/>
            </w:tcBorders>
            <w:vAlign w:val="center"/>
          </w:tcPr>
          <w:p w14:paraId="201645D8" w14:textId="26638C9B" w:rsidR="7176C962" w:rsidRDefault="7176C962"/>
        </w:tc>
        <w:tc>
          <w:tcPr>
            <w:tcW w:w="323" w:type="dxa"/>
            <w:tcBorders>
              <w:top w:val="single" w:sz="8" w:space="0" w:color="auto"/>
              <w:left w:val="nil"/>
              <w:bottom w:val="nil"/>
              <w:right w:val="nil"/>
            </w:tcBorders>
            <w:vAlign w:val="center"/>
          </w:tcPr>
          <w:p w14:paraId="2F956C83" w14:textId="05BF340A" w:rsidR="7176C962" w:rsidRDefault="7176C962"/>
        </w:tc>
        <w:tc>
          <w:tcPr>
            <w:tcW w:w="518" w:type="dxa"/>
            <w:tcBorders>
              <w:top w:val="nil"/>
              <w:left w:val="nil"/>
              <w:bottom w:val="nil"/>
              <w:right w:val="nil"/>
            </w:tcBorders>
            <w:vAlign w:val="center"/>
          </w:tcPr>
          <w:p w14:paraId="32BA6644" w14:textId="214F700E" w:rsidR="7176C962" w:rsidRDefault="7176C962"/>
        </w:tc>
        <w:tc>
          <w:tcPr>
            <w:tcW w:w="221" w:type="dxa"/>
            <w:tcBorders>
              <w:top w:val="single" w:sz="8" w:space="0" w:color="auto"/>
              <w:left w:val="nil"/>
              <w:bottom w:val="nil"/>
              <w:right w:val="nil"/>
            </w:tcBorders>
            <w:vAlign w:val="center"/>
          </w:tcPr>
          <w:p w14:paraId="12E7CABB" w14:textId="0D705DE3" w:rsidR="7176C962" w:rsidRDefault="7176C962"/>
        </w:tc>
        <w:tc>
          <w:tcPr>
            <w:tcW w:w="412" w:type="dxa"/>
            <w:tcBorders>
              <w:top w:val="nil"/>
              <w:left w:val="nil"/>
              <w:bottom w:val="nil"/>
              <w:right w:val="nil"/>
            </w:tcBorders>
            <w:vAlign w:val="center"/>
          </w:tcPr>
          <w:p w14:paraId="6FFCAEC9" w14:textId="174520FE" w:rsidR="7176C962" w:rsidRDefault="7176C962"/>
        </w:tc>
        <w:tc>
          <w:tcPr>
            <w:tcW w:w="326" w:type="dxa"/>
            <w:tcBorders>
              <w:top w:val="single" w:sz="8" w:space="0" w:color="auto"/>
              <w:left w:val="nil"/>
              <w:bottom w:val="nil"/>
              <w:right w:val="nil"/>
            </w:tcBorders>
            <w:vAlign w:val="center"/>
          </w:tcPr>
          <w:p w14:paraId="374711D9" w14:textId="5BB92841" w:rsidR="7176C962" w:rsidRDefault="7176C962"/>
        </w:tc>
        <w:tc>
          <w:tcPr>
            <w:tcW w:w="517" w:type="dxa"/>
            <w:tcBorders>
              <w:top w:val="nil"/>
              <w:left w:val="nil"/>
              <w:bottom w:val="nil"/>
              <w:right w:val="nil"/>
            </w:tcBorders>
            <w:vAlign w:val="center"/>
          </w:tcPr>
          <w:p w14:paraId="456AFBBC" w14:textId="53DE6DAB" w:rsidR="7176C962" w:rsidRDefault="7176C962"/>
        </w:tc>
        <w:tc>
          <w:tcPr>
            <w:tcW w:w="221" w:type="dxa"/>
            <w:tcBorders>
              <w:top w:val="single" w:sz="8" w:space="0" w:color="auto"/>
              <w:left w:val="nil"/>
              <w:bottom w:val="nil"/>
              <w:right w:val="nil"/>
            </w:tcBorders>
            <w:vAlign w:val="center"/>
          </w:tcPr>
          <w:p w14:paraId="4FEE16E2" w14:textId="2177D005" w:rsidR="7176C962" w:rsidRDefault="7176C962"/>
        </w:tc>
        <w:tc>
          <w:tcPr>
            <w:tcW w:w="412" w:type="dxa"/>
            <w:tcBorders>
              <w:top w:val="nil"/>
              <w:left w:val="nil"/>
              <w:bottom w:val="nil"/>
              <w:right w:val="nil"/>
            </w:tcBorders>
            <w:vAlign w:val="center"/>
          </w:tcPr>
          <w:p w14:paraId="3E074380" w14:textId="2A404297" w:rsidR="7176C962" w:rsidRDefault="7176C962"/>
        </w:tc>
        <w:tc>
          <w:tcPr>
            <w:tcW w:w="326" w:type="dxa"/>
            <w:tcBorders>
              <w:top w:val="single" w:sz="8" w:space="0" w:color="auto"/>
              <w:left w:val="nil"/>
              <w:bottom w:val="nil"/>
              <w:right w:val="nil"/>
            </w:tcBorders>
            <w:vAlign w:val="center"/>
          </w:tcPr>
          <w:p w14:paraId="0087E0FD" w14:textId="1B498F9F" w:rsidR="7176C962" w:rsidRDefault="7176C962"/>
        </w:tc>
        <w:tc>
          <w:tcPr>
            <w:tcW w:w="404" w:type="dxa"/>
            <w:tcBorders>
              <w:top w:val="nil"/>
              <w:left w:val="nil"/>
              <w:bottom w:val="nil"/>
              <w:right w:val="nil"/>
            </w:tcBorders>
            <w:vAlign w:val="center"/>
          </w:tcPr>
          <w:p w14:paraId="5F57034D" w14:textId="150CDF51" w:rsidR="7176C962" w:rsidRDefault="7176C962"/>
        </w:tc>
        <w:tc>
          <w:tcPr>
            <w:tcW w:w="335" w:type="dxa"/>
            <w:tcBorders>
              <w:top w:val="single" w:sz="8" w:space="0" w:color="auto"/>
              <w:left w:val="nil"/>
              <w:bottom w:val="nil"/>
              <w:right w:val="nil"/>
            </w:tcBorders>
            <w:vAlign w:val="center"/>
          </w:tcPr>
          <w:p w14:paraId="6334CE64" w14:textId="6604C382" w:rsidR="7176C962" w:rsidRDefault="7176C962"/>
        </w:tc>
        <w:tc>
          <w:tcPr>
            <w:tcW w:w="401" w:type="dxa"/>
            <w:tcBorders>
              <w:top w:val="nil"/>
              <w:left w:val="nil"/>
              <w:bottom w:val="nil"/>
              <w:right w:val="nil"/>
            </w:tcBorders>
            <w:vAlign w:val="center"/>
          </w:tcPr>
          <w:p w14:paraId="68820524" w14:textId="12CE3ECB" w:rsidR="7176C962" w:rsidRDefault="7176C962"/>
        </w:tc>
        <w:tc>
          <w:tcPr>
            <w:tcW w:w="337" w:type="dxa"/>
            <w:tcBorders>
              <w:top w:val="single" w:sz="8" w:space="0" w:color="auto"/>
              <w:left w:val="nil"/>
              <w:bottom w:val="nil"/>
              <w:right w:val="nil"/>
            </w:tcBorders>
            <w:vAlign w:val="center"/>
          </w:tcPr>
          <w:p w14:paraId="4F96C884" w14:textId="1E13759B" w:rsidR="7176C962" w:rsidRDefault="7176C962"/>
        </w:tc>
        <w:tc>
          <w:tcPr>
            <w:tcW w:w="275" w:type="dxa"/>
            <w:tcBorders>
              <w:top w:val="nil"/>
              <w:left w:val="nil"/>
              <w:bottom w:val="nil"/>
              <w:right w:val="nil"/>
            </w:tcBorders>
            <w:vAlign w:val="center"/>
          </w:tcPr>
          <w:p w14:paraId="7A9ECDD0" w14:textId="01FE9EF0" w:rsidR="7176C962" w:rsidRDefault="7176C962"/>
        </w:tc>
        <w:tc>
          <w:tcPr>
            <w:tcW w:w="294" w:type="dxa"/>
            <w:tcBorders>
              <w:top w:val="single" w:sz="8" w:space="0" w:color="auto"/>
              <w:left w:val="nil"/>
              <w:bottom w:val="nil"/>
              <w:right w:val="nil"/>
            </w:tcBorders>
            <w:vAlign w:val="center"/>
          </w:tcPr>
          <w:p w14:paraId="24ABB424" w14:textId="732D60C1" w:rsidR="7176C962" w:rsidRDefault="7176C962"/>
        </w:tc>
        <w:tc>
          <w:tcPr>
            <w:tcW w:w="179" w:type="dxa"/>
            <w:tcBorders>
              <w:top w:val="nil"/>
              <w:left w:val="nil"/>
              <w:bottom w:val="nil"/>
              <w:right w:val="nil"/>
            </w:tcBorders>
            <w:vAlign w:val="center"/>
          </w:tcPr>
          <w:p w14:paraId="7EC6B192" w14:textId="32A5D111" w:rsidR="7176C962" w:rsidRDefault="7176C962"/>
        </w:tc>
        <w:tc>
          <w:tcPr>
            <w:tcW w:w="321" w:type="dxa"/>
            <w:tcBorders>
              <w:top w:val="single" w:sz="8" w:space="0" w:color="auto"/>
              <w:left w:val="nil"/>
              <w:bottom w:val="nil"/>
              <w:right w:val="nil"/>
            </w:tcBorders>
            <w:vAlign w:val="center"/>
          </w:tcPr>
          <w:p w14:paraId="7044272C" w14:textId="7014E0A9" w:rsidR="7176C962" w:rsidRDefault="7176C962"/>
        </w:tc>
      </w:tr>
    </w:tbl>
    <w:p w14:paraId="7FE7A29B" w14:textId="2D853C12" w:rsidR="005F4185" w:rsidRPr="00B868CF" w:rsidRDefault="005F4185" w:rsidP="7176C962">
      <w:pPr>
        <w:spacing w:after="160" w:line="257" w:lineRule="auto"/>
        <w:ind w:left="0" w:firstLine="0"/>
        <w:jc w:val="left"/>
        <w:rPr>
          <w:rFonts w:ascii="Aptos" w:eastAsia="Aptos" w:hAnsi="Aptos" w:cs="Aptos"/>
          <w:sz w:val="22"/>
          <w:szCs w:val="22"/>
          <w:lang w:val="en-MY"/>
        </w:rPr>
      </w:pPr>
    </w:p>
    <w:p w14:paraId="44C13995" w14:textId="10B11D45" w:rsidR="005F4185" w:rsidRPr="00B868CF" w:rsidRDefault="4EDCEEFC" w:rsidP="7176C962">
      <w:pPr>
        <w:pStyle w:val="ListParagraph"/>
        <w:numPr>
          <w:ilvl w:val="0"/>
          <w:numId w:val="12"/>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If the cupcake firm operates under the market structure of monopolistic competition, explain how it will intend to maximise profits given the figures calculated.                                    </w:t>
      </w:r>
      <w:r w:rsidR="005F4185">
        <w:tab/>
      </w:r>
      <w:r w:rsidR="005F4185">
        <w:tab/>
      </w:r>
      <w:r w:rsidR="005F4185">
        <w:tab/>
      </w:r>
      <w:r w:rsidR="005F4185">
        <w:tab/>
      </w:r>
      <w:r w:rsidR="005F4185">
        <w:tab/>
      </w:r>
      <w:r w:rsidR="005F4185">
        <w:tab/>
      </w:r>
    </w:p>
    <w:p w14:paraId="5E872658" w14:textId="030DA79F" w:rsidR="005F4185" w:rsidRPr="00B868CF" w:rsidRDefault="4EDCEEFC" w:rsidP="7176C962">
      <w:pPr>
        <w:spacing w:after="160" w:line="257" w:lineRule="auto"/>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(2 marks)</w:t>
      </w:r>
    </w:p>
    <w:p w14:paraId="21AA2340" w14:textId="5E8E1AA2" w:rsidR="005F4185" w:rsidRPr="00B868CF" w:rsidRDefault="28BFA5CF"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Since the cupcake company can sell any number of cupcakes at a price of 3.00 each, its marginal revenue is also 3.00. It should hire 9 workers, since on hiring a tenth worker, the marginal cost of producing a cupcake will be greater than the marginal revenue from selling it.</w:t>
      </w:r>
    </w:p>
    <w:p w14:paraId="1EC4DB28" w14:textId="58ADACB9" w:rsidR="005F4185" w:rsidRPr="00B868CF" w:rsidRDefault="005F4185" w:rsidP="7176C962">
      <w:pPr>
        <w:spacing w:after="160" w:line="257" w:lineRule="auto"/>
        <w:ind w:left="720"/>
        <w:jc w:val="left"/>
        <w:rPr>
          <w:rFonts w:ascii="Arial" w:eastAsia="Arial" w:hAnsi="Arial" w:cs="Arial"/>
          <w:color w:val="000000" w:themeColor="text1"/>
          <w:szCs w:val="24"/>
          <w:lang w:val="en-US"/>
        </w:rPr>
      </w:pPr>
    </w:p>
    <w:p w14:paraId="00C5AEB2" w14:textId="0E79DC1A" w:rsidR="005F4185" w:rsidRPr="00B868CF" w:rsidRDefault="4EDCEEFC" w:rsidP="7176C962">
      <w:pPr>
        <w:pStyle w:val="ListParagraph"/>
        <w:numPr>
          <w:ilvl w:val="0"/>
          <w:numId w:val="12"/>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Calculate the total revenue, total cost and total profit per hour, if the profit </w:t>
      </w:r>
      <w:proofErr w:type="spellStart"/>
      <w:r w:rsidRPr="7176C962">
        <w:rPr>
          <w:rFonts w:ascii="Arial" w:eastAsia="Arial" w:hAnsi="Arial" w:cs="Arial"/>
          <w:color w:val="000000" w:themeColor="text1"/>
          <w:szCs w:val="24"/>
          <w:lang w:val="en-MY"/>
        </w:rPr>
        <w:t>maximsing</w:t>
      </w:r>
      <w:proofErr w:type="spellEnd"/>
      <w:r w:rsidRPr="7176C962">
        <w:rPr>
          <w:rFonts w:ascii="Arial" w:eastAsia="Arial" w:hAnsi="Arial" w:cs="Arial"/>
          <w:color w:val="000000" w:themeColor="text1"/>
          <w:szCs w:val="24"/>
          <w:lang w:val="en-MY"/>
        </w:rPr>
        <w:t xml:space="preserve"> quantity of cupcakes are produced.</w:t>
      </w:r>
      <w:r w:rsidR="005F4185">
        <w:tab/>
      </w:r>
      <w:r w:rsidR="005F4185">
        <w:tab/>
      </w:r>
      <w:r w:rsidR="005F4185">
        <w:tab/>
      </w:r>
      <w:r w:rsidR="005F4185">
        <w:tab/>
      </w:r>
    </w:p>
    <w:p w14:paraId="4E8FAFB1" w14:textId="30A8F376" w:rsidR="005F4185" w:rsidRPr="00B868CF" w:rsidRDefault="4EDCEEFC" w:rsidP="7176C962">
      <w:pPr>
        <w:spacing w:after="160" w:line="257" w:lineRule="auto"/>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(2 marks)</w:t>
      </w:r>
    </w:p>
    <w:p w14:paraId="16A76D4C" w14:textId="0917DF1E" w:rsidR="005F4185" w:rsidRPr="00B868CF" w:rsidRDefault="6B32FF06"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Total revenue for 108 cupcakes (which is the number of cupcakes that can be produced by nine workers) is 108*3.00 = 324.00 per hour. The total costs per hour of producing 108 cupcakes is 162.50 (TFC + TVC). Total profit is TR – TC = 161.50.</w:t>
      </w:r>
    </w:p>
    <w:p w14:paraId="4C2AC3B1" w14:textId="3D211933" w:rsidR="005F4185" w:rsidRPr="00B868CF" w:rsidRDefault="4EDCEEFC" w:rsidP="7176C962">
      <w:pPr>
        <w:pStyle w:val="ListParagraph"/>
        <w:numPr>
          <w:ilvl w:val="0"/>
          <w:numId w:val="12"/>
        </w:numPr>
        <w:spacing w:after="160"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This example illustrates how marginal analysis can be used to make </w:t>
      </w:r>
      <w:r w:rsidRPr="7176C962">
        <w:rPr>
          <w:rFonts w:ascii="Arial" w:eastAsia="Arial" w:hAnsi="Arial" w:cs="Arial"/>
          <w:color w:val="000000" w:themeColor="text1"/>
          <w:szCs w:val="24"/>
          <w:lang w:val="en-MY"/>
        </w:rPr>
        <w:lastRenderedPageBreak/>
        <w:t>production decisions. Provide one example of how marginal analysis can be used to make consumption decisions.</w:t>
      </w:r>
      <w:r w:rsidR="005F4185">
        <w:tab/>
      </w:r>
      <w:r w:rsidR="005F4185">
        <w:tab/>
      </w:r>
      <w:r w:rsidR="005F4185">
        <w:tab/>
      </w:r>
      <w:r w:rsidR="005F4185">
        <w:tab/>
      </w:r>
      <w:r w:rsidR="005F4185">
        <w:tab/>
      </w:r>
    </w:p>
    <w:p w14:paraId="2D898B8D" w14:textId="5D0E83CA" w:rsidR="005F4185" w:rsidRPr="00B868CF" w:rsidRDefault="4EDCEEFC" w:rsidP="7176C962">
      <w:pPr>
        <w:spacing w:after="160" w:line="257" w:lineRule="auto"/>
        <w:ind w:left="720"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(1 mark)</w:t>
      </w:r>
    </w:p>
    <w:p w14:paraId="79B53AAE" w14:textId="68C6BB3D" w:rsidR="005F4185" w:rsidRPr="00B868CF" w:rsidRDefault="503856F0"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Consumers could weigh up the marginal benefits (often marginal utility) of an activity against the marginal costs of it. For e.g., the satisfaction gained from drinking an extra coffee compared to the cost of buying it. The marginal benefit of setting your alarm a few minutes later (the extra sleep) compared to the marginal cost (being more rushed).  </w:t>
      </w:r>
    </w:p>
    <w:p w14:paraId="2D9FD0B6" w14:textId="1338C3B9" w:rsidR="005F4185" w:rsidRPr="00B868CF" w:rsidRDefault="005F4185" w:rsidP="7176C962">
      <w:pPr>
        <w:ind w:left="0" w:firstLine="0"/>
        <w:rPr>
          <w:rFonts w:ascii="Arial" w:eastAsia="Arial" w:hAnsi="Arial" w:cs="Arial"/>
          <w:color w:val="000000" w:themeColor="text1"/>
          <w:szCs w:val="24"/>
          <w:lang w:val="en-US"/>
        </w:rPr>
      </w:pPr>
    </w:p>
    <w:p w14:paraId="46AA7E8F" w14:textId="2320A80F" w:rsidR="005F4185" w:rsidRPr="00B868CF" w:rsidRDefault="4EDCEEFC" w:rsidP="7176C962">
      <w:pPr>
        <w:ind w:left="648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10 marks)</w:t>
      </w:r>
    </w:p>
    <w:p w14:paraId="0B05C225" w14:textId="5F93744D" w:rsidR="005F4185" w:rsidRPr="00B868CF" w:rsidRDefault="005F4185" w:rsidP="7176C962">
      <w:pPr>
        <w:ind w:left="0"/>
        <w:jc w:val="right"/>
        <w:rPr>
          <w:rFonts w:ascii="Arial" w:eastAsia="Arial" w:hAnsi="Arial" w:cs="Arial"/>
          <w:color w:val="000000" w:themeColor="text1"/>
          <w:szCs w:val="24"/>
          <w:lang w:val="en-US"/>
        </w:rPr>
      </w:pPr>
    </w:p>
    <w:p w14:paraId="76EB6DD0" w14:textId="502F23E4" w:rsidR="005F4185" w:rsidRPr="00B868CF" w:rsidRDefault="4EDCEEFC" w:rsidP="7176C962">
      <w:pPr>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Question 3</w:t>
      </w:r>
    </w:p>
    <w:p w14:paraId="5A407260" w14:textId="604E30F7" w:rsidR="005F4185" w:rsidRPr="00B868CF" w:rsidRDefault="4EDCEEFC" w:rsidP="7176C962">
      <w:pPr>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 </w:t>
      </w:r>
    </w:p>
    <w:p w14:paraId="7279C366" w14:textId="0035E76D"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You are given the following information, relevant for determination of the national income of </w:t>
      </w:r>
      <w:proofErr w:type="spellStart"/>
      <w:r w:rsidRPr="7176C962">
        <w:rPr>
          <w:rFonts w:ascii="Arial" w:eastAsia="Arial" w:hAnsi="Arial" w:cs="Arial"/>
          <w:color w:val="000000" w:themeColor="text1"/>
          <w:szCs w:val="24"/>
        </w:rPr>
        <w:t>Scotlandia</w:t>
      </w:r>
      <w:proofErr w:type="spellEnd"/>
      <w:r w:rsidRPr="7176C962">
        <w:rPr>
          <w:rFonts w:ascii="Arial" w:eastAsia="Arial" w:hAnsi="Arial" w:cs="Arial"/>
          <w:color w:val="000000" w:themeColor="text1"/>
          <w:szCs w:val="24"/>
        </w:rPr>
        <w:t>:</w:t>
      </w:r>
    </w:p>
    <w:p w14:paraId="4862D9EA" w14:textId="01224C77" w:rsidR="005F4185" w:rsidRPr="00B868CF" w:rsidRDefault="4EDCEEFC" w:rsidP="7176C962">
      <w:pPr>
        <w:ind w:left="0" w:firstLine="0"/>
        <w:rPr>
          <w:rFonts w:ascii="Arial" w:eastAsia="Arial" w:hAnsi="Arial" w:cs="Arial"/>
          <w:color w:val="000000" w:themeColor="text1"/>
          <w:sz w:val="19"/>
          <w:szCs w:val="19"/>
          <w:lang w:val="en-US"/>
        </w:rPr>
      </w:pPr>
      <w:r w:rsidRPr="7176C962">
        <w:rPr>
          <w:rFonts w:ascii="Arial" w:eastAsia="Arial" w:hAnsi="Arial" w:cs="Arial"/>
          <w:color w:val="000000" w:themeColor="text1"/>
          <w:szCs w:val="24"/>
        </w:rPr>
        <w:t xml:space="preserve">Domestic consumption </w:t>
      </w:r>
      <w:r w:rsidRPr="7176C962">
        <w:rPr>
          <w:rFonts w:ascii="Arial" w:eastAsia="Arial" w:hAnsi="Arial" w:cs="Arial"/>
          <w:i/>
          <w:iCs/>
          <w:color w:val="000000" w:themeColor="text1"/>
          <w:szCs w:val="24"/>
        </w:rPr>
        <w:t>C</w:t>
      </w:r>
      <w:r w:rsidRPr="7176C962">
        <w:rPr>
          <w:rFonts w:ascii="Arial" w:eastAsia="Arial" w:hAnsi="Arial" w:cs="Arial"/>
          <w:color w:val="000000" w:themeColor="text1"/>
          <w:szCs w:val="24"/>
        </w:rPr>
        <w:t xml:space="preserve"> = 0.75</w:t>
      </w:r>
      <w:r w:rsidRPr="7176C962">
        <w:rPr>
          <w:rFonts w:ascii="Arial" w:eastAsia="Arial" w:hAnsi="Arial" w:cs="Arial"/>
          <w:i/>
          <w:iCs/>
          <w:color w:val="000000" w:themeColor="text1"/>
          <w:szCs w:val="24"/>
        </w:rPr>
        <w:t>Y</w:t>
      </w:r>
      <w:r w:rsidRPr="7176C962">
        <w:rPr>
          <w:rFonts w:ascii="Arial" w:eastAsia="Arial" w:hAnsi="Arial" w:cs="Arial"/>
          <w:i/>
          <w:iCs/>
          <w:color w:val="000000" w:themeColor="text1"/>
          <w:szCs w:val="24"/>
          <w:vertAlign w:val="superscript"/>
        </w:rPr>
        <w:t>D</w:t>
      </w:r>
    </w:p>
    <w:p w14:paraId="22119C6B" w14:textId="009E414F"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Disposable income </w:t>
      </w:r>
      <w:r w:rsidRPr="7176C962">
        <w:rPr>
          <w:rFonts w:ascii="Arial" w:eastAsia="Arial" w:hAnsi="Arial" w:cs="Arial"/>
          <w:i/>
          <w:iCs/>
          <w:color w:val="000000" w:themeColor="text1"/>
          <w:szCs w:val="24"/>
        </w:rPr>
        <w:t>Y</w:t>
      </w:r>
      <w:r w:rsidRPr="7176C962">
        <w:rPr>
          <w:rFonts w:ascii="Arial" w:eastAsia="Arial" w:hAnsi="Arial" w:cs="Arial"/>
          <w:i/>
          <w:iCs/>
          <w:color w:val="000000" w:themeColor="text1"/>
          <w:szCs w:val="24"/>
          <w:vertAlign w:val="superscript"/>
        </w:rPr>
        <w:t>D</w:t>
      </w:r>
      <w:r w:rsidRPr="7176C962">
        <w:rPr>
          <w:rFonts w:ascii="Arial" w:eastAsia="Arial" w:hAnsi="Arial" w:cs="Arial"/>
          <w:i/>
          <w:iCs/>
          <w:color w:val="000000" w:themeColor="text1"/>
          <w:szCs w:val="24"/>
        </w:rPr>
        <w:t xml:space="preserve"> </w:t>
      </w:r>
      <w:r w:rsidRPr="7176C962">
        <w:rPr>
          <w:rFonts w:ascii="Arial" w:eastAsia="Arial" w:hAnsi="Arial" w:cs="Arial"/>
          <w:color w:val="000000" w:themeColor="text1"/>
          <w:szCs w:val="24"/>
        </w:rPr>
        <w:t xml:space="preserve">= </w:t>
      </w:r>
      <w:r w:rsidRPr="7176C962">
        <w:rPr>
          <w:rFonts w:ascii="Arial" w:eastAsia="Arial" w:hAnsi="Arial" w:cs="Arial"/>
          <w:i/>
          <w:iCs/>
          <w:color w:val="000000" w:themeColor="text1"/>
          <w:szCs w:val="24"/>
        </w:rPr>
        <w:t>Y – T</w:t>
      </w:r>
    </w:p>
    <w:p w14:paraId="56697B84" w14:textId="35906CA8"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Taxation </w:t>
      </w:r>
      <w:r w:rsidRPr="7176C962">
        <w:rPr>
          <w:rFonts w:ascii="Arial" w:eastAsia="Arial" w:hAnsi="Arial" w:cs="Arial"/>
          <w:i/>
          <w:iCs/>
          <w:color w:val="000000" w:themeColor="text1"/>
          <w:szCs w:val="24"/>
        </w:rPr>
        <w:t>T</w:t>
      </w:r>
      <w:r w:rsidRPr="7176C962">
        <w:rPr>
          <w:rFonts w:ascii="Arial" w:eastAsia="Arial" w:hAnsi="Arial" w:cs="Arial"/>
          <w:color w:val="000000" w:themeColor="text1"/>
          <w:szCs w:val="24"/>
        </w:rPr>
        <w:t xml:space="preserve"> = 0.2</w:t>
      </w:r>
      <w:r w:rsidRPr="7176C962">
        <w:rPr>
          <w:rFonts w:ascii="Arial" w:eastAsia="Arial" w:hAnsi="Arial" w:cs="Arial"/>
          <w:i/>
          <w:iCs/>
          <w:color w:val="000000" w:themeColor="text1"/>
          <w:szCs w:val="24"/>
        </w:rPr>
        <w:t>Y</w:t>
      </w:r>
    </w:p>
    <w:p w14:paraId="7A7C105D" w14:textId="15175EFE"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Imports </w:t>
      </w:r>
      <w:r w:rsidRPr="7176C962">
        <w:rPr>
          <w:rFonts w:ascii="Arial" w:eastAsia="Arial" w:hAnsi="Arial" w:cs="Arial"/>
          <w:i/>
          <w:iCs/>
          <w:color w:val="000000" w:themeColor="text1"/>
          <w:szCs w:val="24"/>
        </w:rPr>
        <w:t>M</w:t>
      </w:r>
      <w:r w:rsidRPr="7176C962">
        <w:rPr>
          <w:rFonts w:ascii="Arial" w:eastAsia="Arial" w:hAnsi="Arial" w:cs="Arial"/>
          <w:color w:val="000000" w:themeColor="text1"/>
          <w:szCs w:val="24"/>
        </w:rPr>
        <w:t xml:space="preserve"> = 0.3</w:t>
      </w:r>
      <w:r w:rsidRPr="7176C962">
        <w:rPr>
          <w:rFonts w:ascii="Arial" w:eastAsia="Arial" w:hAnsi="Arial" w:cs="Arial"/>
          <w:i/>
          <w:iCs/>
          <w:color w:val="000000" w:themeColor="text1"/>
          <w:szCs w:val="24"/>
        </w:rPr>
        <w:t>Y</w:t>
      </w:r>
    </w:p>
    <w:p w14:paraId="49463167" w14:textId="274408D3"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Injections </w:t>
      </w:r>
      <w:r w:rsidRPr="7176C962">
        <w:rPr>
          <w:rFonts w:ascii="Arial" w:eastAsia="Arial" w:hAnsi="Arial" w:cs="Arial"/>
          <w:i/>
          <w:iCs/>
          <w:color w:val="000000" w:themeColor="text1"/>
          <w:szCs w:val="24"/>
        </w:rPr>
        <w:t>J = I + G + X</w:t>
      </w:r>
      <w:r w:rsidRPr="7176C962">
        <w:rPr>
          <w:rFonts w:ascii="Arial" w:eastAsia="Arial" w:hAnsi="Arial" w:cs="Arial"/>
          <w:color w:val="000000" w:themeColor="text1"/>
          <w:szCs w:val="24"/>
        </w:rPr>
        <w:t xml:space="preserve"> = 7,000</w:t>
      </w:r>
    </w:p>
    <w:p w14:paraId="0BF0D60A" w14:textId="7B4B509C"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(Y: national income; </w:t>
      </w:r>
      <w:r w:rsidR="005F4185">
        <w:br/>
      </w:r>
      <w:r w:rsidRPr="7176C962">
        <w:rPr>
          <w:rFonts w:ascii="Arial" w:eastAsia="Arial" w:hAnsi="Arial" w:cs="Arial"/>
          <w:i/>
          <w:iCs/>
          <w:color w:val="000000" w:themeColor="text1"/>
          <w:szCs w:val="24"/>
        </w:rPr>
        <w:t>I</w:t>
      </w:r>
      <w:r w:rsidRPr="7176C962">
        <w:rPr>
          <w:rFonts w:ascii="Arial" w:eastAsia="Arial" w:hAnsi="Arial" w:cs="Arial"/>
          <w:color w:val="000000" w:themeColor="text1"/>
          <w:szCs w:val="24"/>
        </w:rPr>
        <w:t xml:space="preserve">: investment expenditure; </w:t>
      </w:r>
      <w:r w:rsidRPr="7176C962">
        <w:rPr>
          <w:rFonts w:ascii="Arial" w:eastAsia="Arial" w:hAnsi="Arial" w:cs="Arial"/>
          <w:i/>
          <w:iCs/>
          <w:color w:val="000000" w:themeColor="text1"/>
          <w:szCs w:val="24"/>
        </w:rPr>
        <w:t>G</w:t>
      </w:r>
      <w:r w:rsidRPr="7176C962">
        <w:rPr>
          <w:rFonts w:ascii="Arial" w:eastAsia="Arial" w:hAnsi="Arial" w:cs="Arial"/>
          <w:color w:val="000000" w:themeColor="text1"/>
          <w:szCs w:val="24"/>
        </w:rPr>
        <w:t xml:space="preserve">: government expenditure; </w:t>
      </w:r>
      <w:r w:rsidRPr="7176C962">
        <w:rPr>
          <w:rFonts w:ascii="Arial" w:eastAsia="Arial" w:hAnsi="Arial" w:cs="Arial"/>
          <w:i/>
          <w:iCs/>
          <w:color w:val="000000" w:themeColor="text1"/>
          <w:szCs w:val="24"/>
        </w:rPr>
        <w:t>X</w:t>
      </w:r>
      <w:r w:rsidRPr="7176C962">
        <w:rPr>
          <w:rFonts w:ascii="Arial" w:eastAsia="Arial" w:hAnsi="Arial" w:cs="Arial"/>
          <w:color w:val="000000" w:themeColor="text1"/>
          <w:szCs w:val="24"/>
        </w:rPr>
        <w:t>: exports)</w:t>
      </w:r>
    </w:p>
    <w:p w14:paraId="6C5A732D" w14:textId="0F90A49F"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 </w:t>
      </w:r>
    </w:p>
    <w:p w14:paraId="51C0BC57" w14:textId="5EA86EAC" w:rsidR="005F4185" w:rsidRPr="00B868CF" w:rsidRDefault="4EDCEEFC" w:rsidP="7176C962">
      <w:pPr>
        <w:pStyle w:val="ListParagraph"/>
        <w:numPr>
          <w:ilvl w:val="0"/>
          <w:numId w:val="8"/>
        </w:numPr>
        <w:ind w:left="360" w:firstLine="0"/>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Calculate the equilibrium national income of </w:t>
      </w:r>
      <w:proofErr w:type="spellStart"/>
      <w:r w:rsidRPr="7176C962">
        <w:rPr>
          <w:rFonts w:ascii="Arial" w:eastAsia="Arial" w:hAnsi="Arial" w:cs="Arial"/>
          <w:color w:val="000000" w:themeColor="text1"/>
          <w:szCs w:val="24"/>
        </w:rPr>
        <w:t>Scotlandia</w:t>
      </w:r>
      <w:proofErr w:type="spellEnd"/>
      <w:r w:rsidRPr="7176C962">
        <w:rPr>
          <w:rFonts w:ascii="Arial" w:eastAsia="Arial" w:hAnsi="Arial" w:cs="Arial"/>
          <w:color w:val="000000" w:themeColor="text1"/>
          <w:szCs w:val="24"/>
        </w:rPr>
        <w:t>.</w:t>
      </w:r>
    </w:p>
    <w:p w14:paraId="7BE6ED72" w14:textId="271CB23C" w:rsidR="005F4185" w:rsidRPr="00B868CF" w:rsidRDefault="4EDCEEFC" w:rsidP="7176C962">
      <w:pPr>
        <w:ind w:left="153"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(4 marks)</w:t>
      </w:r>
    </w:p>
    <w:p w14:paraId="518380D3" w14:textId="79C215B4" w:rsidR="005F4185" w:rsidRPr="00B868CF" w:rsidRDefault="7845A2BA" w:rsidP="7176C962">
      <w:pPr>
        <w:jc w:val="left"/>
        <w:rPr>
          <w:rFonts w:ascii="Arial" w:eastAsia="Arial" w:hAnsi="Arial" w:cs="Arial"/>
          <w:color w:val="FF0000"/>
          <w:szCs w:val="24"/>
          <w:lang w:val="en-MY"/>
        </w:rPr>
      </w:pPr>
      <w:r w:rsidRPr="7176C962">
        <w:rPr>
          <w:rFonts w:ascii="Arial" w:eastAsia="Arial" w:hAnsi="Arial" w:cs="Arial"/>
          <w:color w:val="FF0000"/>
          <w:szCs w:val="24"/>
          <w:lang w:val="en-MY"/>
        </w:rPr>
        <w:t>National income Y = C + I + G + X – M = 0.75(Y-0.2Y) + 7,000 – 0.3Y</w:t>
      </w:r>
    </w:p>
    <w:p w14:paraId="45D86942" w14:textId="5F329206" w:rsidR="005F4185" w:rsidRPr="00B868CF" w:rsidRDefault="7845A2BA" w:rsidP="7176C962">
      <w:pPr>
        <w:jc w:val="left"/>
        <w:rPr>
          <w:rFonts w:ascii="Arial" w:eastAsia="Arial" w:hAnsi="Arial" w:cs="Arial"/>
          <w:color w:val="FF0000"/>
          <w:szCs w:val="24"/>
          <w:lang w:val="en-MY"/>
        </w:rPr>
      </w:pPr>
      <w:r w:rsidRPr="7176C962">
        <w:rPr>
          <w:rFonts w:ascii="Arial" w:eastAsia="Arial" w:hAnsi="Arial" w:cs="Arial"/>
          <w:color w:val="FF0000"/>
          <w:szCs w:val="24"/>
          <w:lang w:val="en-MY"/>
        </w:rPr>
        <w:t>Y = 0.6Y – 0.3Y + 7,000, so 0.7Y = 7,000</w:t>
      </w:r>
    </w:p>
    <w:p w14:paraId="5C99D25D" w14:textId="42BC1068" w:rsidR="005F4185" w:rsidRPr="00B868CF" w:rsidRDefault="7845A2BA" w:rsidP="7176C962">
      <w:pPr>
        <w:jc w:val="left"/>
        <w:rPr>
          <w:rFonts w:ascii="Arial" w:eastAsia="Arial" w:hAnsi="Arial" w:cs="Arial"/>
          <w:color w:val="FF0000"/>
          <w:szCs w:val="24"/>
          <w:lang w:val="en-MY"/>
        </w:rPr>
      </w:pPr>
      <w:proofErr w:type="gramStart"/>
      <w:r w:rsidRPr="7176C962">
        <w:rPr>
          <w:rFonts w:ascii="Arial" w:eastAsia="Arial" w:hAnsi="Arial" w:cs="Arial"/>
          <w:color w:val="FF0000"/>
          <w:szCs w:val="24"/>
          <w:lang w:val="en-MY"/>
        </w:rPr>
        <w:t>So</w:t>
      </w:r>
      <w:proofErr w:type="gramEnd"/>
      <w:r w:rsidRPr="7176C962">
        <w:rPr>
          <w:rFonts w:ascii="Arial" w:eastAsia="Arial" w:hAnsi="Arial" w:cs="Arial"/>
          <w:color w:val="FF0000"/>
          <w:szCs w:val="24"/>
          <w:lang w:val="en-MY"/>
        </w:rPr>
        <w:t xml:space="preserve"> Y = 10,000.</w:t>
      </w:r>
    </w:p>
    <w:p w14:paraId="535F1BF1" w14:textId="427B391F" w:rsidR="005F4185" w:rsidRPr="00B868CF" w:rsidRDefault="005F4185" w:rsidP="7176C962">
      <w:pPr>
        <w:ind w:left="153" w:firstLine="0"/>
        <w:jc w:val="left"/>
        <w:rPr>
          <w:rFonts w:ascii="Arial" w:eastAsia="Arial" w:hAnsi="Arial" w:cs="Arial"/>
          <w:color w:val="000000" w:themeColor="text1"/>
          <w:szCs w:val="24"/>
        </w:rPr>
      </w:pPr>
    </w:p>
    <w:p w14:paraId="5E29140D" w14:textId="2DE70CEF" w:rsidR="005F4185" w:rsidRPr="00B868CF" w:rsidRDefault="4EDCEEFC" w:rsidP="7176C962">
      <w:pPr>
        <w:pStyle w:val="ListParagraph"/>
        <w:numPr>
          <w:ilvl w:val="0"/>
          <w:numId w:val="8"/>
        </w:numPr>
        <w:ind w:left="36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Using the information provided, calculate the marginal propensity to consume domestically produced goods and services (</w:t>
      </w:r>
      <w:proofErr w:type="spellStart"/>
      <w:r w:rsidRPr="7176C962">
        <w:rPr>
          <w:rFonts w:ascii="Arial" w:eastAsia="Arial" w:hAnsi="Arial" w:cs="Arial"/>
          <w:color w:val="000000" w:themeColor="text1"/>
          <w:szCs w:val="24"/>
        </w:rPr>
        <w:t>mpc</w:t>
      </w:r>
      <w:r w:rsidRPr="7176C962">
        <w:rPr>
          <w:rFonts w:ascii="Arial" w:eastAsia="Arial" w:hAnsi="Arial" w:cs="Arial"/>
          <w:color w:val="000000" w:themeColor="text1"/>
          <w:szCs w:val="24"/>
          <w:vertAlign w:val="subscript"/>
        </w:rPr>
        <w:t>d</w:t>
      </w:r>
      <w:proofErr w:type="spellEnd"/>
      <w:r w:rsidRPr="7176C962">
        <w:rPr>
          <w:rFonts w:ascii="Arial" w:eastAsia="Arial" w:hAnsi="Arial" w:cs="Arial"/>
          <w:color w:val="000000" w:themeColor="text1"/>
          <w:szCs w:val="24"/>
        </w:rPr>
        <w:t>).</w:t>
      </w:r>
    </w:p>
    <w:p w14:paraId="6458E8D5" w14:textId="5B2BC472" w:rsidR="005F4185" w:rsidRPr="00B868CF" w:rsidRDefault="4EDCEEFC" w:rsidP="7176C962">
      <w:pPr>
        <w:ind w:left="153"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(2 marks)</w:t>
      </w:r>
    </w:p>
    <w:p w14:paraId="2D569618" w14:textId="25E6B95D" w:rsidR="005F4185" w:rsidRPr="00B868CF" w:rsidRDefault="30E898FD" w:rsidP="7176C962">
      <w:pPr>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C = 0.75YD, so C = 0.75(Y – 0.2Y), so C = 0.6Y and hence the </w:t>
      </w:r>
      <w:proofErr w:type="spellStart"/>
      <w:r w:rsidRPr="7176C962">
        <w:rPr>
          <w:rFonts w:ascii="Arial" w:eastAsia="Arial" w:hAnsi="Arial" w:cs="Arial"/>
          <w:color w:val="FF0000"/>
          <w:szCs w:val="24"/>
          <w:lang w:val="en-MY"/>
        </w:rPr>
        <w:t>mpc</w:t>
      </w:r>
      <w:proofErr w:type="spellEnd"/>
      <w:r w:rsidRPr="7176C962">
        <w:rPr>
          <w:rFonts w:ascii="Arial" w:eastAsia="Arial" w:hAnsi="Arial" w:cs="Arial"/>
          <w:color w:val="FF0000"/>
          <w:szCs w:val="24"/>
          <w:lang w:val="en-MY"/>
        </w:rPr>
        <w:t xml:space="preserve"> = 0.6</w:t>
      </w:r>
    </w:p>
    <w:p w14:paraId="52E5D6C1" w14:textId="728D4667" w:rsidR="005F4185" w:rsidRPr="00B868CF" w:rsidRDefault="4EDCEEFC" w:rsidP="7176C962">
      <w:pPr>
        <w:ind w:left="153"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 </w:t>
      </w:r>
    </w:p>
    <w:p w14:paraId="500115A5" w14:textId="03876AC3" w:rsidR="005F4185" w:rsidRPr="00B868CF" w:rsidRDefault="4EDCEEFC" w:rsidP="7176C962">
      <w:pPr>
        <w:pStyle w:val="ListParagraph"/>
        <w:numPr>
          <w:ilvl w:val="0"/>
          <w:numId w:val="8"/>
        </w:numPr>
        <w:ind w:left="36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Calculate the income multiplier given the </w:t>
      </w:r>
      <w:proofErr w:type="spellStart"/>
      <w:r w:rsidRPr="7176C962">
        <w:rPr>
          <w:rFonts w:ascii="Arial" w:eastAsia="Arial" w:hAnsi="Arial" w:cs="Arial"/>
          <w:color w:val="000000" w:themeColor="text1"/>
          <w:szCs w:val="24"/>
        </w:rPr>
        <w:t>mpc</w:t>
      </w:r>
      <w:r w:rsidRPr="7176C962">
        <w:rPr>
          <w:rFonts w:ascii="Arial" w:eastAsia="Arial" w:hAnsi="Arial" w:cs="Arial"/>
          <w:color w:val="000000" w:themeColor="text1"/>
          <w:szCs w:val="24"/>
          <w:vertAlign w:val="subscript"/>
        </w:rPr>
        <w:t>d</w:t>
      </w:r>
      <w:proofErr w:type="spellEnd"/>
      <w:r w:rsidRPr="7176C962">
        <w:rPr>
          <w:rFonts w:ascii="Arial" w:eastAsia="Arial" w:hAnsi="Arial" w:cs="Arial"/>
          <w:color w:val="000000" w:themeColor="text1"/>
          <w:szCs w:val="24"/>
        </w:rPr>
        <w:t xml:space="preserve"> calculated in part (b). Then calculate how much the government would need to increase its spending by to reach the full employment level of national income of 12,000.</w:t>
      </w:r>
    </w:p>
    <w:p w14:paraId="0D54B137" w14:textId="5F4085DD" w:rsidR="005F4185" w:rsidRPr="00B868CF" w:rsidRDefault="4EDCEEFC" w:rsidP="7176C962">
      <w:pPr>
        <w:ind w:left="153"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(3 marks)</w:t>
      </w:r>
    </w:p>
    <w:p w14:paraId="3B7AAC96" w14:textId="3734CC2E" w:rsidR="005F4185" w:rsidRPr="00B868CF" w:rsidRDefault="4EDCEEFC" w:rsidP="7176C962">
      <w:pPr>
        <w:ind w:left="0" w:firstLine="0"/>
        <w:jc w:val="left"/>
        <w:rPr>
          <w:rFonts w:ascii="Arial" w:eastAsia="Arial" w:hAnsi="Arial" w:cs="Arial"/>
          <w:color w:val="FF0000"/>
          <w:szCs w:val="24"/>
          <w:lang w:val="en-MY"/>
        </w:rPr>
      </w:pPr>
      <w:r w:rsidRPr="7176C962">
        <w:rPr>
          <w:rFonts w:ascii="Aptos" w:eastAsia="Aptos" w:hAnsi="Aptos" w:cs="Aptos"/>
          <w:color w:val="000000" w:themeColor="text1"/>
          <w:szCs w:val="24"/>
          <w:lang w:val="en-MY"/>
        </w:rPr>
        <w:t xml:space="preserve"> </w:t>
      </w:r>
      <w:r w:rsidR="2DB79379" w:rsidRPr="7176C962">
        <w:rPr>
          <w:rFonts w:ascii="Arial" w:eastAsia="Arial" w:hAnsi="Arial" w:cs="Arial"/>
          <w:color w:val="FF0000"/>
          <w:szCs w:val="24"/>
          <w:lang w:val="en-MY"/>
        </w:rPr>
        <w:t>The multiplier (k) = 1</w:t>
      </w:r>
      <w:proofErr w:type="gramStart"/>
      <w:r w:rsidR="2DB79379" w:rsidRPr="7176C962">
        <w:rPr>
          <w:rFonts w:ascii="Arial" w:eastAsia="Arial" w:hAnsi="Arial" w:cs="Arial"/>
          <w:color w:val="FF0000"/>
          <w:szCs w:val="24"/>
          <w:lang w:val="en-MY"/>
        </w:rPr>
        <w:t>/(</w:t>
      </w:r>
      <w:proofErr w:type="gramEnd"/>
      <w:r w:rsidR="2DB79379" w:rsidRPr="7176C962">
        <w:rPr>
          <w:rFonts w:ascii="Arial" w:eastAsia="Arial" w:hAnsi="Arial" w:cs="Arial"/>
          <w:color w:val="FF0000"/>
          <w:szCs w:val="24"/>
          <w:lang w:val="en-MY"/>
        </w:rPr>
        <w:t xml:space="preserve">1 – </w:t>
      </w:r>
      <w:proofErr w:type="spellStart"/>
      <w:r w:rsidR="2DB79379" w:rsidRPr="7176C962">
        <w:rPr>
          <w:rFonts w:ascii="Arial" w:eastAsia="Arial" w:hAnsi="Arial" w:cs="Arial"/>
          <w:color w:val="FF0000"/>
          <w:szCs w:val="24"/>
          <w:lang w:val="en-MY"/>
        </w:rPr>
        <w:t>mpc</w:t>
      </w:r>
      <w:proofErr w:type="spellEnd"/>
      <w:r w:rsidR="2DB79379" w:rsidRPr="7176C962">
        <w:rPr>
          <w:rFonts w:ascii="Arial" w:eastAsia="Arial" w:hAnsi="Arial" w:cs="Arial"/>
          <w:color w:val="FF0000"/>
          <w:szCs w:val="24"/>
          <w:lang w:val="en-MY"/>
        </w:rPr>
        <w:t>) = 1/0.4 = 2.5. An increase in national income of 2,000 (12,000 – 10,000) is needed to reach the full employment level of national income, so G needs to increase by 2,000/2.5 = 800.</w:t>
      </w:r>
    </w:p>
    <w:p w14:paraId="079CCBAC" w14:textId="3B8F64C0" w:rsidR="005F4185" w:rsidRPr="00B868CF" w:rsidRDefault="005F4185" w:rsidP="7176C962">
      <w:pPr>
        <w:ind w:left="0" w:firstLine="0"/>
        <w:jc w:val="left"/>
        <w:rPr>
          <w:rFonts w:ascii="Aptos" w:eastAsia="Aptos" w:hAnsi="Aptos" w:cs="Aptos"/>
          <w:color w:val="000000" w:themeColor="text1"/>
          <w:szCs w:val="24"/>
          <w:lang w:val="en-MY"/>
        </w:rPr>
      </w:pPr>
    </w:p>
    <w:p w14:paraId="1931DE60" w14:textId="75665147" w:rsidR="005F4185" w:rsidRPr="00B868CF" w:rsidRDefault="4EDCEEFC" w:rsidP="7176C962">
      <w:pPr>
        <w:pStyle w:val="ListParagraph"/>
        <w:numPr>
          <w:ilvl w:val="0"/>
          <w:numId w:val="8"/>
        </w:numPr>
        <w:ind w:left="36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Identify what form withdrawals from the model might take.</w:t>
      </w:r>
      <w:r w:rsidR="005F4185">
        <w:tab/>
      </w:r>
      <w:r w:rsidR="005F4185">
        <w:tab/>
      </w:r>
    </w:p>
    <w:p w14:paraId="67E86750" w14:textId="534F0274" w:rsidR="005F4185" w:rsidRPr="00B868CF" w:rsidRDefault="4EDCEEFC" w:rsidP="7176C962">
      <w:pPr>
        <w:ind w:left="360"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(1 mark)</w:t>
      </w:r>
    </w:p>
    <w:p w14:paraId="5A3D4BCE" w14:textId="1EDACFC9" w:rsidR="005F4185" w:rsidRPr="00B868CF" w:rsidRDefault="3236CA87" w:rsidP="7176C962">
      <w:pPr>
        <w:jc w:val="left"/>
        <w:rPr>
          <w:rFonts w:ascii="Arial" w:eastAsia="Arial" w:hAnsi="Arial" w:cs="Arial"/>
          <w:color w:val="FF0000"/>
          <w:szCs w:val="24"/>
          <w:lang w:val="en-MY"/>
        </w:rPr>
      </w:pPr>
      <w:r w:rsidRPr="7176C962">
        <w:rPr>
          <w:rFonts w:ascii="Arial" w:eastAsia="Arial" w:hAnsi="Arial" w:cs="Arial"/>
          <w:color w:val="FF0000"/>
          <w:szCs w:val="24"/>
          <w:lang w:val="en-MY"/>
        </w:rPr>
        <w:t>Savings, taxation and import spending.</w:t>
      </w:r>
    </w:p>
    <w:p w14:paraId="188371A9" w14:textId="64CB8A03" w:rsidR="005F4185" w:rsidRPr="00B868CF" w:rsidRDefault="4EDCEEFC" w:rsidP="7176C962">
      <w:pPr>
        <w:ind w:left="153"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 </w:t>
      </w:r>
    </w:p>
    <w:p w14:paraId="3E06CAE6" w14:textId="42E0F88A" w:rsidR="005F4185" w:rsidRPr="00B868CF" w:rsidRDefault="4EDCEEFC" w:rsidP="7176C962">
      <w:pPr>
        <w:ind w:left="153"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10 marks)</w:t>
      </w:r>
    </w:p>
    <w:p w14:paraId="5D753414" w14:textId="78520ECE" w:rsidR="005F4185" w:rsidRPr="00B868CF" w:rsidRDefault="005F4185" w:rsidP="7176C962">
      <w:pPr>
        <w:ind w:left="153" w:firstLine="0"/>
        <w:jc w:val="right"/>
        <w:rPr>
          <w:rFonts w:ascii="Arial" w:eastAsia="Arial" w:hAnsi="Arial" w:cs="Arial"/>
          <w:color w:val="000000" w:themeColor="text1"/>
          <w:szCs w:val="24"/>
          <w:lang w:val="en-US"/>
        </w:rPr>
      </w:pPr>
    </w:p>
    <w:p w14:paraId="3D9410FA" w14:textId="282D9639" w:rsidR="005F4185" w:rsidRPr="00B868CF" w:rsidRDefault="4EDCEEFC" w:rsidP="7176C962">
      <w:pPr>
        <w:rPr>
          <w:rFonts w:ascii="Arial" w:eastAsia="Arial" w:hAnsi="Arial" w:cs="Arial"/>
          <w:color w:val="000000" w:themeColor="text1"/>
          <w:szCs w:val="24"/>
          <w:lang w:val="en-US"/>
        </w:rPr>
      </w:pPr>
      <w:r w:rsidRPr="7176C962">
        <w:rPr>
          <w:rFonts w:ascii="Arial" w:eastAsia="Arial" w:hAnsi="Arial" w:cs="Arial"/>
          <w:color w:val="000000" w:themeColor="text1"/>
          <w:szCs w:val="24"/>
        </w:rPr>
        <w:lastRenderedPageBreak/>
        <w:t xml:space="preserve"> </w:t>
      </w:r>
    </w:p>
    <w:p w14:paraId="68B7C23C" w14:textId="6B033BCB" w:rsidR="005F4185" w:rsidRPr="00B868CF" w:rsidRDefault="4EDCEEFC" w:rsidP="7176C962">
      <w:pPr>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Question 4</w:t>
      </w:r>
    </w:p>
    <w:p w14:paraId="614E4578" w14:textId="5BE8D40B" w:rsidR="005F4185" w:rsidRPr="00B868CF" w:rsidRDefault="005F4185" w:rsidP="7176C962">
      <w:pPr>
        <w:rPr>
          <w:rFonts w:ascii="Arial" w:eastAsia="Arial" w:hAnsi="Arial" w:cs="Arial"/>
          <w:color w:val="000000" w:themeColor="text1"/>
          <w:szCs w:val="24"/>
          <w:lang w:val="en-US"/>
        </w:rPr>
      </w:pPr>
    </w:p>
    <w:p w14:paraId="19EB55E6" w14:textId="01659266" w:rsidR="005F4185" w:rsidRPr="00B868CF" w:rsidRDefault="4EDCEEFC" w:rsidP="7176C962">
      <w:pPr>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(a) Identify and explain the main functions of money.</w:t>
      </w:r>
      <w:r w:rsidR="005F4185">
        <w:tab/>
      </w:r>
      <w:r w:rsidR="005F4185">
        <w:tab/>
      </w:r>
      <w:r w:rsidR="005F4185">
        <w:tab/>
      </w:r>
    </w:p>
    <w:p w14:paraId="281F6CC0" w14:textId="7088B190" w:rsidR="005F4185" w:rsidRPr="00B868CF" w:rsidRDefault="4EDCEEFC" w:rsidP="7176C962">
      <w:pPr>
        <w:ind w:left="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(3 marks)</w:t>
      </w:r>
    </w:p>
    <w:p w14:paraId="332C62AC" w14:textId="2C718057" w:rsidR="005F4185" w:rsidRPr="00B868CF" w:rsidRDefault="2E384743" w:rsidP="7176C962">
      <w:pPr>
        <w:ind w:left="0" w:firstLine="0"/>
        <w:rPr>
          <w:rFonts w:ascii="Arial" w:eastAsia="Arial" w:hAnsi="Arial" w:cs="Arial"/>
          <w:color w:val="FF0000"/>
          <w:szCs w:val="24"/>
          <w:lang w:val="en-MY"/>
        </w:rPr>
      </w:pPr>
      <w:r w:rsidRPr="7176C962">
        <w:rPr>
          <w:rFonts w:ascii="Arial" w:eastAsia="Arial" w:hAnsi="Arial" w:cs="Arial"/>
          <w:color w:val="FF0000"/>
          <w:szCs w:val="24"/>
          <w:lang w:val="en-MY"/>
        </w:rPr>
        <w:t>Answer: 1. A medium of exchange – it needs to be generally acceptable as a means of payment for goods and services and as a means of payment for labour and other factor services. It must be light enough to carry around, come in several denominations and not be easy to forge or it must me in a form that enables it to be transferred indirectly through some acceptable mechanism. 2. A means of storing wealth – individuals and businesses need a means whereby the fruits of today’s labour can be used to purchase goods and services in the future. It’s a means of saving. 3. A unit of account – money allows the value of goods, services and assets to be compared.</w:t>
      </w:r>
    </w:p>
    <w:p w14:paraId="38E5AA5B" w14:textId="6432D8EE" w:rsidR="005F4185" w:rsidRPr="00B868CF" w:rsidRDefault="005F4185" w:rsidP="7176C962">
      <w:pPr>
        <w:ind w:left="0"/>
        <w:jc w:val="left"/>
        <w:rPr>
          <w:rFonts w:ascii="Arial" w:eastAsia="Arial" w:hAnsi="Arial" w:cs="Arial"/>
          <w:color w:val="000000" w:themeColor="text1"/>
          <w:szCs w:val="24"/>
          <w:lang w:val="en-US"/>
        </w:rPr>
      </w:pPr>
    </w:p>
    <w:p w14:paraId="10EA1BD1" w14:textId="36994E06"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(b) </w:t>
      </w:r>
    </w:p>
    <w:p w14:paraId="56F8339F" w14:textId="64DAB3E5"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w:t>
      </w:r>
      <w:proofErr w:type="spellStart"/>
      <w:r w:rsidRPr="7176C962">
        <w:rPr>
          <w:rFonts w:ascii="Arial" w:eastAsia="Arial" w:hAnsi="Arial" w:cs="Arial"/>
          <w:color w:val="000000" w:themeColor="text1"/>
          <w:szCs w:val="24"/>
        </w:rPr>
        <w:t>i</w:t>
      </w:r>
      <w:proofErr w:type="spellEnd"/>
      <w:r w:rsidRPr="7176C962">
        <w:rPr>
          <w:rFonts w:ascii="Arial" w:eastAsia="Arial" w:hAnsi="Arial" w:cs="Arial"/>
          <w:color w:val="000000" w:themeColor="text1"/>
          <w:szCs w:val="24"/>
        </w:rPr>
        <w:t>) If a bank which chooses to operate with an 8 per cent liquidity ratio, what is the size of the bank deposits multiplier?</w:t>
      </w:r>
    </w:p>
    <w:p w14:paraId="16CA118C" w14:textId="606C728E" w:rsidR="005F4185" w:rsidRPr="00B868CF" w:rsidRDefault="005F4185" w:rsidP="7176C962">
      <w:pPr>
        <w:ind w:left="0"/>
        <w:jc w:val="left"/>
        <w:rPr>
          <w:rFonts w:ascii="Arial" w:eastAsia="Arial" w:hAnsi="Arial" w:cs="Arial"/>
          <w:color w:val="000000" w:themeColor="text1"/>
          <w:szCs w:val="24"/>
          <w:lang w:val="en-US"/>
        </w:rPr>
      </w:pPr>
    </w:p>
    <w:p w14:paraId="145A8FC4" w14:textId="268C19BA"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(ii) If the bank receives an extra $50m of cash deposits, how much will total </w:t>
      </w:r>
      <w:r w:rsidR="005F4185">
        <w:tab/>
      </w:r>
      <w:r w:rsidRPr="7176C962">
        <w:rPr>
          <w:rFonts w:ascii="Arial" w:eastAsia="Arial" w:hAnsi="Arial" w:cs="Arial"/>
          <w:color w:val="000000" w:themeColor="text1"/>
          <w:szCs w:val="24"/>
        </w:rPr>
        <w:t>deposits have expanded after the deposits multiplier has worked through</w:t>
      </w:r>
    </w:p>
    <w:p w14:paraId="0605B6A7" w14:textId="3BA5F6EE" w:rsidR="005F4185" w:rsidRPr="00B868CF" w:rsidRDefault="005F4185" w:rsidP="7176C962">
      <w:pPr>
        <w:ind w:left="0"/>
        <w:jc w:val="left"/>
        <w:rPr>
          <w:rFonts w:ascii="Arial" w:eastAsia="Arial" w:hAnsi="Arial" w:cs="Arial"/>
          <w:color w:val="000000" w:themeColor="text1"/>
          <w:szCs w:val="24"/>
          <w:lang w:val="en-US"/>
        </w:rPr>
      </w:pPr>
    </w:p>
    <w:p w14:paraId="51FE5BA0" w14:textId="4A3ED6F7"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(iii) How much will total credit have expanded?</w:t>
      </w:r>
      <w:r w:rsidR="005F4185">
        <w:tab/>
      </w:r>
      <w:r w:rsidR="005F4185">
        <w:tab/>
      </w:r>
      <w:r w:rsidR="005F4185">
        <w:tab/>
      </w:r>
    </w:p>
    <w:p w14:paraId="05BACD20" w14:textId="5B144795" w:rsidR="005F4185" w:rsidRPr="00B868CF" w:rsidRDefault="4EDCEEFC" w:rsidP="7176C962">
      <w:pPr>
        <w:ind w:left="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(3 marks)</w:t>
      </w:r>
    </w:p>
    <w:p w14:paraId="2DC5ADAF" w14:textId="7204FE77" w:rsidR="005F4185" w:rsidRPr="00B868CF" w:rsidRDefault="6F20E993"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Answer: (</w:t>
      </w:r>
      <w:proofErr w:type="spellStart"/>
      <w:r w:rsidRPr="7176C962">
        <w:rPr>
          <w:rFonts w:ascii="Arial" w:eastAsia="Arial" w:hAnsi="Arial" w:cs="Arial"/>
          <w:color w:val="FF0000"/>
          <w:szCs w:val="24"/>
          <w:lang w:val="en-MY"/>
        </w:rPr>
        <w:t>i</w:t>
      </w:r>
      <w:proofErr w:type="spellEnd"/>
      <w:r w:rsidRPr="7176C962">
        <w:rPr>
          <w:rFonts w:ascii="Arial" w:eastAsia="Arial" w:hAnsi="Arial" w:cs="Arial"/>
          <w:color w:val="FF0000"/>
          <w:szCs w:val="24"/>
          <w:lang w:val="en-MY"/>
        </w:rPr>
        <w:t>) The deposits multiplier is 1/L (where L is the liquidity ratio). In this case, the deposits multiplier is 1</w:t>
      </w:r>
      <w:proofErr w:type="gramStart"/>
      <w:r w:rsidRPr="7176C962">
        <w:rPr>
          <w:rFonts w:ascii="Arial" w:eastAsia="Arial" w:hAnsi="Arial" w:cs="Arial"/>
          <w:color w:val="FF0000"/>
          <w:szCs w:val="24"/>
          <w:lang w:val="en-MY"/>
        </w:rPr>
        <w:t>/(</w:t>
      </w:r>
      <w:proofErr w:type="gramEnd"/>
      <w:r w:rsidRPr="7176C962">
        <w:rPr>
          <w:rFonts w:ascii="Arial" w:eastAsia="Arial" w:hAnsi="Arial" w:cs="Arial"/>
          <w:color w:val="FF0000"/>
          <w:szCs w:val="24"/>
          <w:lang w:val="en-MY"/>
        </w:rPr>
        <w:t>1/12.5) = 12.5. (ii) 50m x 12.5 = 625m. (iii) 625m – 50m = 575m</w:t>
      </w:r>
    </w:p>
    <w:p w14:paraId="581E0E9C" w14:textId="01D58701"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(c) In practice, the creation of credit is not as simple as laid out in part (b). Explain what kind of complications could make it difficult to determine how much credit is created from new deposits.</w:t>
      </w:r>
      <w:r w:rsidR="005F4185">
        <w:tab/>
      </w:r>
      <w:r w:rsidR="005F4185">
        <w:tab/>
      </w:r>
      <w:r w:rsidR="005F4185">
        <w:tab/>
      </w:r>
      <w:r w:rsidR="005F4185">
        <w:tab/>
      </w:r>
      <w:r w:rsidR="005F4185">
        <w:tab/>
      </w:r>
    </w:p>
    <w:p w14:paraId="00CA906B" w14:textId="13B80408" w:rsidR="005F4185" w:rsidRPr="00B868CF" w:rsidRDefault="4EDCEEFC" w:rsidP="7176C962">
      <w:pPr>
        <w:ind w:left="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(4 marks)</w:t>
      </w:r>
    </w:p>
    <w:p w14:paraId="29748B4D" w14:textId="5FD79E9C" w:rsidR="005F4185" w:rsidRPr="00B868CF" w:rsidRDefault="19195C34"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Answer: banks may choose a different liquidity ratio – at certain times, banks may decide that it is prudent to hold a bigger proportion of liquid assets. The fact that banks hold several assets, such as money at call, bills of exchange and certificates of deposit, makes it difficult to identify a simple liquidity ratio. If extra cash comes into the banking system and, as a result, extra deposits are created, part of them may be held by households and non-bank firms as cash outside the banks. In other words, some of the extra cash leaks out of the banking system.</w:t>
      </w:r>
    </w:p>
    <w:p w14:paraId="6844BDE1" w14:textId="574C3DE9" w:rsidR="005F4185" w:rsidRPr="00B868CF" w:rsidRDefault="4EDCEEFC" w:rsidP="7176C962">
      <w:pPr>
        <w:ind w:left="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 </w:t>
      </w:r>
    </w:p>
    <w:p w14:paraId="569ADD31" w14:textId="6DA1A6A1" w:rsidR="005F4185" w:rsidRPr="00B868CF" w:rsidRDefault="4EDCEEFC" w:rsidP="7176C962">
      <w:pPr>
        <w:ind w:left="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10 marks)</w:t>
      </w:r>
    </w:p>
    <w:p w14:paraId="3C462459" w14:textId="748E3809" w:rsidR="005F4185" w:rsidRPr="00B868CF" w:rsidRDefault="005F4185" w:rsidP="7176C962">
      <w:pPr>
        <w:ind w:left="0"/>
        <w:jc w:val="left"/>
        <w:rPr>
          <w:rFonts w:ascii="Arial" w:eastAsia="Arial" w:hAnsi="Arial" w:cs="Arial"/>
          <w:color w:val="000000" w:themeColor="text1"/>
          <w:szCs w:val="24"/>
          <w:lang w:val="en-US"/>
        </w:rPr>
      </w:pPr>
    </w:p>
    <w:p w14:paraId="4723060C" w14:textId="41172099" w:rsidR="005F4185" w:rsidRPr="00B868CF" w:rsidRDefault="4EDCEEFC" w:rsidP="7176C962">
      <w:pPr>
        <w:ind w:left="0" w:firstLine="0"/>
        <w:jc w:val="right"/>
        <w:rPr>
          <w:rFonts w:ascii="Arial" w:eastAsia="Arial" w:hAnsi="Arial" w:cs="Arial"/>
          <w:color w:val="000000" w:themeColor="text1"/>
          <w:szCs w:val="24"/>
        </w:rPr>
      </w:pPr>
      <w:r w:rsidRPr="7176C962">
        <w:rPr>
          <w:rFonts w:ascii="Arial" w:eastAsia="Arial" w:hAnsi="Arial" w:cs="Arial"/>
          <w:color w:val="000000" w:themeColor="text1"/>
          <w:szCs w:val="24"/>
        </w:rPr>
        <w:t>(Total: 40 marks)</w:t>
      </w:r>
    </w:p>
    <w:p w14:paraId="0252E228" w14:textId="30FE7163" w:rsidR="005F4185" w:rsidRPr="00B868CF" w:rsidRDefault="005F4185" w:rsidP="7176C962">
      <w:pPr>
        <w:ind w:left="0"/>
        <w:jc w:val="right"/>
        <w:rPr>
          <w:rFonts w:ascii="Arial" w:eastAsia="Arial" w:hAnsi="Arial" w:cs="Arial"/>
          <w:color w:val="000000" w:themeColor="text1"/>
          <w:szCs w:val="24"/>
        </w:rPr>
      </w:pPr>
    </w:p>
    <w:p w14:paraId="1C958393" w14:textId="7C7F70AC" w:rsidR="005F4185" w:rsidRPr="00B868CF" w:rsidRDefault="005F4185" w:rsidP="7176C962">
      <w:pPr>
        <w:rPr>
          <w:rFonts w:ascii="Arial" w:eastAsia="Arial" w:hAnsi="Arial" w:cs="Arial"/>
          <w:color w:val="000000" w:themeColor="text1"/>
          <w:szCs w:val="24"/>
        </w:rPr>
      </w:pPr>
    </w:p>
    <w:p w14:paraId="3190AF70" w14:textId="20DEAC81" w:rsidR="005F4185" w:rsidRPr="00B868CF" w:rsidRDefault="005F4185" w:rsidP="7176C962">
      <w:pPr>
        <w:rPr>
          <w:rFonts w:ascii="Arial" w:eastAsia="Arial" w:hAnsi="Arial" w:cs="Arial"/>
          <w:color w:val="000000" w:themeColor="text1"/>
          <w:szCs w:val="24"/>
        </w:rPr>
      </w:pPr>
    </w:p>
    <w:p w14:paraId="7C4176B1" w14:textId="12CD3EF3" w:rsidR="005F4185" w:rsidRPr="00B868CF" w:rsidRDefault="4EDCEEFC" w:rsidP="7176C962">
      <w:pPr>
        <w:jc w:val="center"/>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Section C: Discussion Questions (30 marks)</w:t>
      </w:r>
    </w:p>
    <w:p w14:paraId="52D03FEE" w14:textId="4EA450D6" w:rsidR="005F4185" w:rsidRPr="00B868CF" w:rsidRDefault="4EDCEEFC" w:rsidP="7176C962">
      <w:pPr>
        <w:jc w:val="center"/>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 </w:t>
      </w:r>
    </w:p>
    <w:p w14:paraId="47BF3D0A" w14:textId="6227BA78" w:rsidR="005F4185" w:rsidRPr="00B868CF" w:rsidRDefault="4EDCEEFC" w:rsidP="7176C962">
      <w:pPr>
        <w:ind w:left="0" w:firstLine="0"/>
        <w:rPr>
          <w:rFonts w:ascii="Arial" w:eastAsia="Arial" w:hAnsi="Arial" w:cs="Arial"/>
          <w:color w:val="000000" w:themeColor="text1"/>
          <w:szCs w:val="24"/>
          <w:lang w:val="en-US"/>
        </w:rPr>
      </w:pPr>
      <w:r w:rsidRPr="7176C962">
        <w:rPr>
          <w:rFonts w:ascii="Arial" w:eastAsia="Arial" w:hAnsi="Arial" w:cs="Arial"/>
          <w:i/>
          <w:iCs/>
          <w:color w:val="000000" w:themeColor="text1"/>
          <w:szCs w:val="24"/>
        </w:rPr>
        <w:t xml:space="preserve">There are five questions in this section, each of which is worth fifteen marks. You should answer any </w:t>
      </w:r>
      <w:r w:rsidRPr="7176C962">
        <w:rPr>
          <w:rFonts w:ascii="Arial" w:eastAsia="Arial" w:hAnsi="Arial" w:cs="Arial"/>
          <w:b/>
          <w:bCs/>
          <w:i/>
          <w:iCs/>
          <w:color w:val="000000" w:themeColor="text1"/>
          <w:szCs w:val="24"/>
          <w:u w:val="single"/>
        </w:rPr>
        <w:t>two</w:t>
      </w:r>
      <w:r w:rsidRPr="7176C962">
        <w:rPr>
          <w:rFonts w:ascii="Arial" w:eastAsia="Arial" w:hAnsi="Arial" w:cs="Arial"/>
          <w:i/>
          <w:iCs/>
          <w:color w:val="000000" w:themeColor="text1"/>
          <w:szCs w:val="24"/>
        </w:rPr>
        <w:t xml:space="preserve"> questions.</w:t>
      </w:r>
    </w:p>
    <w:p w14:paraId="08C3EAE1" w14:textId="1C197AB7" w:rsidR="005F4185" w:rsidRPr="00B868CF" w:rsidRDefault="005F4185" w:rsidP="7176C962">
      <w:pPr>
        <w:rPr>
          <w:rFonts w:ascii="Arial" w:eastAsia="Arial" w:hAnsi="Arial" w:cs="Arial"/>
          <w:color w:val="000000" w:themeColor="text1"/>
          <w:szCs w:val="24"/>
          <w:lang w:val="en-US"/>
        </w:rPr>
      </w:pPr>
    </w:p>
    <w:p w14:paraId="3693845A" w14:textId="17498CFD" w:rsidR="005F4185" w:rsidRPr="00B868CF" w:rsidRDefault="005F4185" w:rsidP="7176C962">
      <w:pPr>
        <w:rPr>
          <w:rFonts w:ascii="Arial" w:eastAsia="Arial" w:hAnsi="Arial" w:cs="Arial"/>
          <w:color w:val="000000" w:themeColor="text1"/>
          <w:szCs w:val="24"/>
        </w:rPr>
      </w:pPr>
    </w:p>
    <w:p w14:paraId="53A13008" w14:textId="7C077C82" w:rsidR="005F4185" w:rsidRPr="00B868CF" w:rsidRDefault="4EDCEEFC" w:rsidP="7176C962">
      <w:pPr>
        <w:rPr>
          <w:rFonts w:ascii="Arial" w:eastAsia="Arial" w:hAnsi="Arial" w:cs="Arial"/>
          <w:color w:val="000000" w:themeColor="text1"/>
          <w:szCs w:val="24"/>
        </w:rPr>
      </w:pPr>
      <w:r w:rsidRPr="7176C962">
        <w:rPr>
          <w:rFonts w:ascii="Arial" w:eastAsia="Arial" w:hAnsi="Arial" w:cs="Arial"/>
          <w:color w:val="000000" w:themeColor="text1"/>
          <w:szCs w:val="24"/>
          <w:u w:val="single"/>
        </w:rPr>
        <w:t>Question 1</w:t>
      </w:r>
    </w:p>
    <w:p w14:paraId="7EA15CAC" w14:textId="0E79DF75" w:rsidR="005F4185" w:rsidRPr="00B868CF" w:rsidRDefault="005F4185" w:rsidP="7176C962">
      <w:pPr>
        <w:rPr>
          <w:rFonts w:ascii="Arial" w:eastAsia="Arial" w:hAnsi="Arial" w:cs="Arial"/>
          <w:color w:val="000000" w:themeColor="text1"/>
          <w:szCs w:val="24"/>
          <w:lang w:val="en-US"/>
        </w:rPr>
      </w:pPr>
    </w:p>
    <w:p w14:paraId="18335BC5" w14:textId="7CF2A599" w:rsidR="005F4185" w:rsidRPr="00B868CF" w:rsidRDefault="4EDCEEFC" w:rsidP="7176C962">
      <w:pPr>
        <w:spacing w:line="250" w:lineRule="auto"/>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Most restaurants are considered to operate under the market structure of monopolistic competition. Describe the key characteristics of monopolistic competition in this sector and explain how the profit maximising level of output is determined both in the short run and the long run. Discuss whether this type of market structure benefits those who like to eat out.</w:t>
      </w:r>
    </w:p>
    <w:p w14:paraId="2651EBAA" w14:textId="50F91B34" w:rsidR="005F4185" w:rsidRPr="00B868CF" w:rsidRDefault="005F4185" w:rsidP="7176C962">
      <w:pPr>
        <w:spacing w:line="250" w:lineRule="auto"/>
        <w:ind w:left="0" w:firstLine="0"/>
        <w:jc w:val="right"/>
        <w:rPr>
          <w:rFonts w:ascii="Arial" w:eastAsia="Arial" w:hAnsi="Arial" w:cs="Arial"/>
          <w:color w:val="000000" w:themeColor="text1"/>
          <w:szCs w:val="24"/>
        </w:rPr>
      </w:pPr>
    </w:p>
    <w:p w14:paraId="012DE11B" w14:textId="1663A431" w:rsidR="005F4185" w:rsidRPr="00B868CF" w:rsidRDefault="39A787A8" w:rsidP="7176C962">
      <w:pPr>
        <w:spacing w:line="250"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Many sellers – in most towns and </w:t>
      </w:r>
      <w:proofErr w:type="spellStart"/>
      <w:r w:rsidRPr="7176C962">
        <w:rPr>
          <w:rFonts w:ascii="Arial" w:eastAsia="Arial" w:hAnsi="Arial" w:cs="Arial"/>
          <w:color w:val="FF0000"/>
          <w:szCs w:val="24"/>
          <w:lang w:val="en-MY"/>
        </w:rPr>
        <w:t>cites</w:t>
      </w:r>
      <w:proofErr w:type="spellEnd"/>
      <w:r w:rsidRPr="7176C962">
        <w:rPr>
          <w:rFonts w:ascii="Arial" w:eastAsia="Arial" w:hAnsi="Arial" w:cs="Arial"/>
          <w:color w:val="FF0000"/>
          <w:szCs w:val="24"/>
          <w:lang w:val="en-MY"/>
        </w:rPr>
        <w:t xml:space="preserve"> there are a large number of restaurants to choose from. Product differentiation – all restaurants serve food, but each offers a unique </w:t>
      </w:r>
      <w:proofErr w:type="spellStart"/>
      <w:r w:rsidRPr="7176C962">
        <w:rPr>
          <w:rFonts w:ascii="Arial" w:eastAsia="Arial" w:hAnsi="Arial" w:cs="Arial"/>
          <w:color w:val="FF0000"/>
          <w:szCs w:val="24"/>
          <w:lang w:val="en-MY"/>
        </w:rPr>
        <w:t>comination</w:t>
      </w:r>
      <w:proofErr w:type="spellEnd"/>
      <w:r w:rsidRPr="7176C962">
        <w:rPr>
          <w:rFonts w:ascii="Arial" w:eastAsia="Arial" w:hAnsi="Arial" w:cs="Arial"/>
          <w:color w:val="FF0000"/>
          <w:szCs w:val="24"/>
          <w:lang w:val="en-MY"/>
        </w:rPr>
        <w:t xml:space="preserve"> of menu, ambience, location, service quality, and brand reputation. Free entry and exit – restaurants are relatively easy to open, and competition is fierce. New restaurants frequently emerge and failing ones often close. Some market power – each restaurant has some degree of market power because of product differentiation. A popular restaurant can charge higher prices if it offers a unique dining experience that customers value. However, this power is limited because consumers can switch to other restaurants if the price becomes too high or the quality doesn’t meet expectations. Non-price competition – this includes efforts to attract customers through advertising, improving food quality, enhancing the dining experience, or offering unique menu items. Restaurants may also use loyalty programmes or exclusive deals to retain regular customers. Firms operating under monopolistic competition will maximise profits where MR = MC.</w:t>
      </w:r>
    </w:p>
    <w:p w14:paraId="67654EB3" w14:textId="5FB93822" w:rsidR="005F4185" w:rsidRPr="00B868CF" w:rsidRDefault="005F4185" w:rsidP="7176C962">
      <w:pPr>
        <w:spacing w:line="250" w:lineRule="auto"/>
        <w:ind w:left="0" w:firstLine="0"/>
        <w:rPr>
          <w:rFonts w:ascii="Arial" w:eastAsia="Arial" w:hAnsi="Arial" w:cs="Arial"/>
          <w:color w:val="FF0000"/>
          <w:szCs w:val="24"/>
          <w:lang w:val="en-MY"/>
        </w:rPr>
      </w:pPr>
    </w:p>
    <w:p w14:paraId="6970B9F8" w14:textId="2741F935" w:rsidR="005F4185" w:rsidRPr="00B868CF" w:rsidRDefault="00AB5054" w:rsidP="7176C962">
      <w:pPr>
        <w:spacing w:line="250" w:lineRule="auto"/>
        <w:ind w:left="0" w:firstLine="0"/>
      </w:pPr>
      <w:r>
        <w:t>5</w:t>
      </w:r>
      <w:r w:rsidR="39A787A8">
        <w:rPr>
          <w:noProof/>
        </w:rPr>
        <w:drawing>
          <wp:inline distT="0" distB="0" distL="0" distR="0" wp14:anchorId="7C438D08" wp14:editId="5A77ED17">
            <wp:extent cx="3737172" cy="2584928"/>
            <wp:effectExtent l="0" t="0" r="0" b="0"/>
            <wp:docPr id="874372515" name="Picture 87437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737172" cy="2584928"/>
                    </a:xfrm>
                    <a:prstGeom prst="rect">
                      <a:avLst/>
                    </a:prstGeom>
                  </pic:spPr>
                </pic:pic>
              </a:graphicData>
            </a:graphic>
          </wp:inline>
        </w:drawing>
      </w:r>
    </w:p>
    <w:p w14:paraId="73BEE24A" w14:textId="6275E180" w:rsidR="005F4185" w:rsidRPr="00B868CF" w:rsidRDefault="005F4185" w:rsidP="7176C962">
      <w:pPr>
        <w:spacing w:line="250" w:lineRule="auto"/>
        <w:ind w:left="0" w:firstLine="0"/>
      </w:pPr>
    </w:p>
    <w:p w14:paraId="5C4AB258" w14:textId="56873281" w:rsidR="005F4185" w:rsidRPr="00B868CF" w:rsidRDefault="39A787A8" w:rsidP="7176C962">
      <w:pPr>
        <w:spacing w:line="250" w:lineRule="auto"/>
        <w:ind w:left="0" w:firstLine="0"/>
      </w:pPr>
      <w:r>
        <w:rPr>
          <w:noProof/>
        </w:rPr>
        <w:lastRenderedPageBreak/>
        <w:drawing>
          <wp:inline distT="0" distB="0" distL="0" distR="0" wp14:anchorId="2E57D4F4" wp14:editId="0EA5A642">
            <wp:extent cx="3712786" cy="2566638"/>
            <wp:effectExtent l="0" t="0" r="0" b="0"/>
            <wp:docPr id="366858016" name="Picture 36685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712786" cy="2566638"/>
                    </a:xfrm>
                    <a:prstGeom prst="rect">
                      <a:avLst/>
                    </a:prstGeom>
                  </pic:spPr>
                </pic:pic>
              </a:graphicData>
            </a:graphic>
          </wp:inline>
        </w:drawing>
      </w:r>
    </w:p>
    <w:p w14:paraId="480F8112" w14:textId="00D202FF" w:rsidR="005F4185" w:rsidRPr="00B868CF" w:rsidRDefault="005F4185" w:rsidP="7176C962">
      <w:pPr>
        <w:spacing w:line="250" w:lineRule="auto"/>
        <w:ind w:left="0" w:firstLine="0"/>
      </w:pPr>
    </w:p>
    <w:p w14:paraId="6A637B4A" w14:textId="183B72CC" w:rsidR="005F4185" w:rsidRPr="00B868CF" w:rsidRDefault="6F4637ED" w:rsidP="7176C962">
      <w:pPr>
        <w:spacing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Benefits of monopolistic competition to restaurant goers: variety and </w:t>
      </w:r>
      <w:proofErr w:type="gramStart"/>
      <w:r w:rsidRPr="7176C962">
        <w:rPr>
          <w:rFonts w:ascii="Arial" w:eastAsia="Arial" w:hAnsi="Arial" w:cs="Arial"/>
          <w:color w:val="FF0000"/>
          <w:szCs w:val="24"/>
          <w:lang w:val="en-MY"/>
        </w:rPr>
        <w:t>choice  -</w:t>
      </w:r>
      <w:proofErr w:type="gramEnd"/>
      <w:r w:rsidRPr="7176C962">
        <w:rPr>
          <w:rFonts w:ascii="Arial" w:eastAsia="Arial" w:hAnsi="Arial" w:cs="Arial"/>
          <w:color w:val="FF0000"/>
          <w:szCs w:val="24"/>
          <w:lang w:val="en-MY"/>
        </w:rPr>
        <w:t xml:space="preserve"> wide range of choices available due to product differentiation. Innovation and quality improvement – competition among restaurants drives innovation and a continuous attempt to improve their </w:t>
      </w:r>
      <w:proofErr w:type="gramStart"/>
      <w:r w:rsidRPr="7176C962">
        <w:rPr>
          <w:rFonts w:ascii="Arial" w:eastAsia="Arial" w:hAnsi="Arial" w:cs="Arial"/>
          <w:color w:val="FF0000"/>
          <w:szCs w:val="24"/>
          <w:lang w:val="en-MY"/>
        </w:rPr>
        <w:t>offerings ,</w:t>
      </w:r>
      <w:proofErr w:type="gramEnd"/>
      <w:r w:rsidRPr="7176C962">
        <w:rPr>
          <w:rFonts w:ascii="Arial" w:eastAsia="Arial" w:hAnsi="Arial" w:cs="Arial"/>
          <w:color w:val="FF0000"/>
          <w:szCs w:val="24"/>
          <w:lang w:val="en-MY"/>
        </w:rPr>
        <w:t xml:space="preserve"> introduce new dishes and enhance service quality. </w:t>
      </w:r>
      <w:proofErr w:type="spellStart"/>
      <w:r w:rsidRPr="7176C962">
        <w:rPr>
          <w:rFonts w:ascii="Arial" w:eastAsia="Arial" w:hAnsi="Arial" w:cs="Arial"/>
          <w:color w:val="FF0000"/>
          <w:szCs w:val="24"/>
          <w:lang w:val="en-MY"/>
        </w:rPr>
        <w:t>Compeition</w:t>
      </w:r>
      <w:proofErr w:type="spellEnd"/>
      <w:r w:rsidRPr="7176C962">
        <w:rPr>
          <w:rFonts w:ascii="Arial" w:eastAsia="Arial" w:hAnsi="Arial" w:cs="Arial"/>
          <w:color w:val="FF0000"/>
          <w:szCs w:val="24"/>
          <w:lang w:val="en-MY"/>
        </w:rPr>
        <w:t xml:space="preserve"> pushes restaurants to maintain high standards. Pricing options – although restaurants operating under monopolistic competition have (the demand curve is likely to be highly elastic). some control over the price, the presence of alternatives keeps pricing </w:t>
      </w:r>
      <w:proofErr w:type="gramStart"/>
      <w:r w:rsidRPr="7176C962">
        <w:rPr>
          <w:rFonts w:ascii="Arial" w:eastAsia="Arial" w:hAnsi="Arial" w:cs="Arial"/>
          <w:color w:val="FF0000"/>
          <w:szCs w:val="24"/>
          <w:lang w:val="en-MY"/>
        </w:rPr>
        <w:t>competitive .</w:t>
      </w:r>
      <w:proofErr w:type="gramEnd"/>
      <w:r w:rsidRPr="7176C962">
        <w:rPr>
          <w:rFonts w:ascii="Arial" w:eastAsia="Arial" w:hAnsi="Arial" w:cs="Arial"/>
          <w:color w:val="FF0000"/>
          <w:szCs w:val="24"/>
          <w:lang w:val="en-MY"/>
        </w:rPr>
        <w:t xml:space="preserve"> The lack of long-run supernormal profits under monopolistic competition are likely to help keep prices down. </w:t>
      </w:r>
    </w:p>
    <w:p w14:paraId="157AE0AB" w14:textId="6CE06398" w:rsidR="005F4185" w:rsidRPr="00B868CF" w:rsidRDefault="6F4637ED" w:rsidP="7176C962">
      <w:pPr>
        <w:spacing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Drawbacks for consumers: higher prices due to differentiation – since restaurants compete on factors other than </w:t>
      </w:r>
      <w:proofErr w:type="gramStart"/>
      <w:r w:rsidRPr="7176C962">
        <w:rPr>
          <w:rFonts w:ascii="Arial" w:eastAsia="Arial" w:hAnsi="Arial" w:cs="Arial"/>
          <w:color w:val="FF0000"/>
          <w:szCs w:val="24"/>
          <w:lang w:val="en-MY"/>
        </w:rPr>
        <w:t>price</w:t>
      </w:r>
      <w:proofErr w:type="gramEnd"/>
      <w:r w:rsidRPr="7176C962">
        <w:rPr>
          <w:rFonts w:ascii="Arial" w:eastAsia="Arial" w:hAnsi="Arial" w:cs="Arial"/>
          <w:color w:val="FF0000"/>
          <w:szCs w:val="24"/>
          <w:lang w:val="en-MY"/>
        </w:rPr>
        <w:t xml:space="preserve"> they may charge more to cover the cost of these differentiating features. Restaurants are more limited in the economies of scale they can benefit from (compared to an oligopolist or monopolist). Less will be sold at a higher price than under perfect competition. Firms will not be producing at the least-cost point. Information overload – the abundance of choice can sometimes overwhelm customers.</w:t>
      </w:r>
    </w:p>
    <w:p w14:paraId="3618AD9D" w14:textId="66116D11" w:rsidR="005F4185" w:rsidRPr="00B868CF" w:rsidRDefault="1C0AF1B9" w:rsidP="7176C962">
      <w:pPr>
        <w:spacing w:line="257" w:lineRule="auto"/>
        <w:ind w:left="0"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15 marks)</w:t>
      </w:r>
    </w:p>
    <w:p w14:paraId="7DD842AE" w14:textId="623E2E56" w:rsidR="005F4185" w:rsidRPr="00B868CF" w:rsidRDefault="005F4185" w:rsidP="7176C962">
      <w:pPr>
        <w:spacing w:line="257" w:lineRule="auto"/>
        <w:ind w:left="0" w:firstLine="0"/>
        <w:jc w:val="left"/>
        <w:rPr>
          <w:rFonts w:ascii="Arial" w:eastAsia="Arial" w:hAnsi="Arial" w:cs="Arial"/>
          <w:color w:val="FF0000"/>
          <w:szCs w:val="24"/>
          <w:lang w:val="en-MY"/>
        </w:rPr>
      </w:pPr>
    </w:p>
    <w:p w14:paraId="30EC1985" w14:textId="3AA3A26D" w:rsidR="005F4185" w:rsidRPr="00B868CF" w:rsidRDefault="4EDCEEFC" w:rsidP="7176C962">
      <w:pPr>
        <w:spacing w:line="250" w:lineRule="auto"/>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Question 2</w:t>
      </w:r>
    </w:p>
    <w:p w14:paraId="10E8E7A7" w14:textId="5C4C1730" w:rsidR="005F4185" w:rsidRPr="00B868CF" w:rsidRDefault="005F4185" w:rsidP="7176C962">
      <w:pPr>
        <w:spacing w:line="250" w:lineRule="auto"/>
        <w:ind w:left="0" w:firstLine="0"/>
        <w:jc w:val="left"/>
        <w:rPr>
          <w:rFonts w:ascii="Arial" w:eastAsia="Arial" w:hAnsi="Arial" w:cs="Arial"/>
          <w:color w:val="000000" w:themeColor="text1"/>
          <w:szCs w:val="24"/>
          <w:lang w:val="en-US"/>
        </w:rPr>
      </w:pPr>
    </w:p>
    <w:p w14:paraId="601FA558" w14:textId="246265E3" w:rsidR="005F4185" w:rsidRPr="00B868CF" w:rsidRDefault="4EDCEEFC" w:rsidP="7176C962">
      <w:pPr>
        <w:spacing w:line="257" w:lineRule="auto"/>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 xml:space="preserve">Examine the role of research and development (R&amp;D) as a source of a positive production </w:t>
      </w:r>
      <w:proofErr w:type="gramStart"/>
      <w:r w:rsidRPr="7176C962">
        <w:rPr>
          <w:rFonts w:ascii="Arial" w:eastAsia="Arial" w:hAnsi="Arial" w:cs="Arial"/>
          <w:color w:val="000000" w:themeColor="text1"/>
          <w:szCs w:val="24"/>
          <w:lang w:val="en-MY"/>
        </w:rPr>
        <w:t>externalities</w:t>
      </w:r>
      <w:proofErr w:type="gramEnd"/>
      <w:r w:rsidRPr="7176C962">
        <w:rPr>
          <w:rFonts w:ascii="Arial" w:eastAsia="Arial" w:hAnsi="Arial" w:cs="Arial"/>
          <w:color w:val="000000" w:themeColor="text1"/>
          <w:szCs w:val="24"/>
          <w:lang w:val="en-MY"/>
        </w:rPr>
        <w:t>. Discuss how R&amp;D can lead to broader societal benefits beyond the individual firm and evaluate the potential role of government intervention in promoting R&amp;D activities.</w:t>
      </w:r>
    </w:p>
    <w:p w14:paraId="431B38AD" w14:textId="2139D803" w:rsidR="005F4185" w:rsidRPr="00B868CF" w:rsidRDefault="005F4185" w:rsidP="7176C962">
      <w:pPr>
        <w:spacing w:line="257" w:lineRule="auto"/>
        <w:ind w:left="0" w:firstLine="0"/>
        <w:jc w:val="left"/>
        <w:rPr>
          <w:rFonts w:ascii="Arial" w:eastAsia="Arial" w:hAnsi="Arial" w:cs="Arial"/>
          <w:color w:val="000000" w:themeColor="text1"/>
          <w:szCs w:val="24"/>
          <w:lang w:val="en-MY"/>
        </w:rPr>
      </w:pPr>
    </w:p>
    <w:p w14:paraId="5AF6F6EC" w14:textId="3CE861DF" w:rsidR="005F4185" w:rsidRPr="00B868CF" w:rsidRDefault="04D90444"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Answer: Externalities are an example of a market failure. Externalities occur when the actions of consumers and producers directly involved in a transaction (the first and second parties) have an impact on other people not directly involved in the transaction (third parties). With production externalities, the marginal benefit/cost to society from the production of the good differs from the private cost marginal cost/benefit borne by firms. When we add the external benefits/costs of production (benefits are treated as negative costs) to the private costs, we get the social costs </w:t>
      </w:r>
      <w:r w:rsidRPr="7176C962">
        <w:rPr>
          <w:rFonts w:ascii="Arial" w:eastAsia="Arial" w:hAnsi="Arial" w:cs="Arial"/>
          <w:color w:val="FF0000"/>
          <w:szCs w:val="24"/>
          <w:lang w:val="en-MY"/>
        </w:rPr>
        <w:lastRenderedPageBreak/>
        <w:t xml:space="preserve">of production. Positive production externalities are positive spillover effects on other people of firms’ production activities. When there are external benefits of production, the marginal social cost is less than the marginal private cost. </w:t>
      </w:r>
    </w:p>
    <w:p w14:paraId="5EB9003F" w14:textId="348C84A6" w:rsidR="005F4185" w:rsidRPr="00B868CF" w:rsidRDefault="04D90444"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One of the major objectives of government policy is to achieve social efficiency – production and consumption at the point where MSB = MSC. In this case it would be socially efficient to produce more.</w:t>
      </w:r>
    </w:p>
    <w:p w14:paraId="5BF8C66F" w14:textId="1A745CF1" w:rsidR="005F4185" w:rsidRPr="00B868CF" w:rsidRDefault="005F4185" w:rsidP="7176C962">
      <w:pPr>
        <w:spacing w:after="160" w:line="257" w:lineRule="auto"/>
        <w:ind w:left="0" w:firstLine="0"/>
        <w:jc w:val="left"/>
        <w:rPr>
          <w:rFonts w:ascii="Arial" w:eastAsia="Arial" w:hAnsi="Arial" w:cs="Arial"/>
          <w:color w:val="FF0000"/>
          <w:szCs w:val="24"/>
          <w:lang w:val="en-MY"/>
        </w:rPr>
      </w:pPr>
    </w:p>
    <w:p w14:paraId="06027F0C" w14:textId="6179EA6E" w:rsidR="005F4185" w:rsidRPr="00B868CF" w:rsidRDefault="04D90444" w:rsidP="7176C962">
      <w:pPr>
        <w:spacing w:line="257" w:lineRule="auto"/>
        <w:ind w:left="0" w:firstLine="0"/>
        <w:jc w:val="left"/>
      </w:pPr>
      <w:r>
        <w:rPr>
          <w:noProof/>
        </w:rPr>
        <w:drawing>
          <wp:inline distT="0" distB="0" distL="0" distR="0" wp14:anchorId="754267E6" wp14:editId="7B614431">
            <wp:extent cx="3322608" cy="2304488"/>
            <wp:effectExtent l="0" t="0" r="0" b="0"/>
            <wp:docPr id="1026787088" name="Picture 102678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322608" cy="2304488"/>
                    </a:xfrm>
                    <a:prstGeom prst="rect">
                      <a:avLst/>
                    </a:prstGeom>
                  </pic:spPr>
                </pic:pic>
              </a:graphicData>
            </a:graphic>
          </wp:inline>
        </w:drawing>
      </w:r>
    </w:p>
    <w:p w14:paraId="28087058" w14:textId="1108393E" w:rsidR="005F4185" w:rsidRPr="00B868CF" w:rsidRDefault="005F4185" w:rsidP="7176C962">
      <w:pPr>
        <w:spacing w:line="257" w:lineRule="auto"/>
        <w:ind w:left="0" w:firstLine="0"/>
        <w:jc w:val="left"/>
        <w:rPr>
          <w:rFonts w:ascii="Arial" w:eastAsia="Arial" w:hAnsi="Arial" w:cs="Arial"/>
          <w:color w:val="000000" w:themeColor="text1"/>
          <w:szCs w:val="24"/>
          <w:lang w:val="en-US"/>
        </w:rPr>
      </w:pPr>
    </w:p>
    <w:p w14:paraId="2327FC7A" w14:textId="0468FF9A" w:rsidR="005F4185" w:rsidRPr="00B868CF" w:rsidRDefault="04D90444"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1. The government could use tax incentives to make R&amp;D more cost effective, for e.g. tax breaks on research expenses. 2. It could directly fund R&amp;D projects or encourage public-private partnerships in which government and firms co-invest in R&amp;D. 3. The government could offer subsidies to firms to reduce the costs of R&amp;D activities. 4. It could facilitate collaboration by promoting collaboration between academic institutions and businesses. 5. It could strengthen patent systems to protect intellectual property.  6. It could promote favourable regulatory requirements. 7. It could promote education and workforce development, so that firms have access to a highly skilled workforce and talented researchers. 8. Finally, it could provide a clear long-term vision and political stability.</w:t>
      </w:r>
    </w:p>
    <w:p w14:paraId="71FF257E" w14:textId="21E3654D" w:rsidR="005F4185" w:rsidRPr="00B868CF" w:rsidRDefault="1215E238" w:rsidP="7176C962">
      <w:pPr>
        <w:spacing w:line="257" w:lineRule="auto"/>
        <w:ind w:left="0"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(Total: 15 marks)</w:t>
      </w:r>
    </w:p>
    <w:p w14:paraId="3FCB94B7" w14:textId="11906C0B" w:rsidR="005F4185" w:rsidRPr="00B868CF" w:rsidRDefault="005F4185" w:rsidP="7176C962">
      <w:pPr>
        <w:spacing w:after="160" w:line="257" w:lineRule="auto"/>
        <w:ind w:left="0" w:firstLine="0"/>
        <w:jc w:val="left"/>
        <w:rPr>
          <w:rFonts w:ascii="Arial" w:eastAsia="Arial" w:hAnsi="Arial" w:cs="Arial"/>
          <w:color w:val="FF0000"/>
          <w:szCs w:val="24"/>
          <w:lang w:val="en-MY"/>
        </w:rPr>
      </w:pPr>
    </w:p>
    <w:p w14:paraId="7CC16CE0" w14:textId="35DB3490" w:rsidR="005F4185" w:rsidRPr="00B868CF" w:rsidRDefault="4EDCEEFC" w:rsidP="7176C962">
      <w:pPr>
        <w:spacing w:line="250" w:lineRule="auto"/>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Question 3</w:t>
      </w:r>
    </w:p>
    <w:p w14:paraId="7E7EACD6" w14:textId="79409222" w:rsidR="005F4185" w:rsidRPr="00B868CF" w:rsidRDefault="005F4185" w:rsidP="7176C962">
      <w:pPr>
        <w:spacing w:line="250" w:lineRule="auto"/>
        <w:ind w:left="0" w:firstLine="0"/>
        <w:jc w:val="left"/>
        <w:rPr>
          <w:rFonts w:ascii="Arial" w:eastAsia="Arial" w:hAnsi="Arial" w:cs="Arial"/>
          <w:color w:val="000000" w:themeColor="text1"/>
          <w:szCs w:val="24"/>
          <w:lang w:val="en-US"/>
        </w:rPr>
      </w:pPr>
    </w:p>
    <w:p w14:paraId="34E72CDC" w14:textId="6F72CF8E" w:rsidR="005F4185" w:rsidRPr="00B868CF" w:rsidRDefault="4EDCEEFC" w:rsidP="7176C962">
      <w:pPr>
        <w:pStyle w:val="ListParagraph"/>
        <w:numPr>
          <w:ilvl w:val="0"/>
          <w:numId w:val="4"/>
        </w:numPr>
        <w:spacing w:line="257" w:lineRule="auto"/>
        <w:jc w:val="left"/>
        <w:rPr>
          <w:color w:val="000000" w:themeColor="text1"/>
          <w:szCs w:val="24"/>
          <w:lang w:val="en-US"/>
        </w:rPr>
      </w:pPr>
      <w:r w:rsidRPr="7176C962">
        <w:rPr>
          <w:rFonts w:ascii="Arial" w:eastAsia="Arial" w:hAnsi="Arial" w:cs="Arial"/>
          <w:color w:val="000000" w:themeColor="text1"/>
          <w:szCs w:val="24"/>
          <w:lang w:val="en-MY"/>
        </w:rPr>
        <w:t xml:space="preserve">Discuss the relationship between marginal utility and consumer surplus in determining how much value consumers derive from a good or service. Using a real-world example, explain how the law of diminishing marginal utility affects consumer decision-making and the overall consumer surplus in a market. </w:t>
      </w:r>
      <w:r w:rsidR="005F4185">
        <w:tab/>
      </w:r>
      <w:r w:rsidR="005F4185">
        <w:tab/>
      </w:r>
      <w:r w:rsidR="005F4185">
        <w:tab/>
      </w:r>
      <w:r w:rsidR="005F4185">
        <w:tab/>
      </w:r>
      <w:r w:rsidR="005F4185">
        <w:tab/>
      </w:r>
      <w:r w:rsidR="005F4185">
        <w:tab/>
      </w:r>
      <w:r w:rsidR="005F4185">
        <w:tab/>
      </w:r>
    </w:p>
    <w:p w14:paraId="0B0C7631" w14:textId="6AEC7A13" w:rsidR="005F4185" w:rsidRPr="00B868CF" w:rsidRDefault="4EDCEEFC" w:rsidP="7176C962">
      <w:pPr>
        <w:spacing w:line="257" w:lineRule="auto"/>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(10 marks)</w:t>
      </w:r>
    </w:p>
    <w:p w14:paraId="5719C0F1" w14:textId="37C95427" w:rsidR="005F4185" w:rsidRPr="00B868CF" w:rsidRDefault="4CF4CA95"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People buy goods and services because they get satisfaction from them. Economist’s call this satisfaction ‘utility’. Marginal utility is the additional satisfaction from consuming one extra unit within a given period of time. For e.g., we might refer to the marginal utility that Jude gains from her third cup of tea of the day or her </w:t>
      </w:r>
      <w:r w:rsidRPr="7176C962">
        <w:rPr>
          <w:rFonts w:ascii="Arial" w:eastAsia="Arial" w:hAnsi="Arial" w:cs="Arial"/>
          <w:color w:val="FF0000"/>
          <w:szCs w:val="24"/>
          <w:lang w:val="en-MY"/>
        </w:rPr>
        <w:lastRenderedPageBreak/>
        <w:t xml:space="preserve">eleventh cup. Up to a point, the more of a commodity you consume, the greater will be your total utility. However, as you become more satisfied, each extra unit you consume will probably give you less additional utility than previous units. At some level of consumption, your total utility will be at a maximum and marginal utility will be zero. It’s also possibly to feel displeasure from consuming an additional unit (negative marginal utility). The problem is that utility is subjective. One solution to that is to measure utility with money. Marginal utility becomes the maximum amount that a person would be willing to pay to obtain one more unit. If Phil is prepared to pay to pay 70p to obtain a second packet of crips, then that packet yields him 70p worth of utility. </w:t>
      </w:r>
    </w:p>
    <w:p w14:paraId="38147C63" w14:textId="3BB0474D" w:rsidR="005F4185" w:rsidRPr="00B868CF" w:rsidRDefault="4CF4CA95"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Marginal consumer surplus is the difference between the maximum amount that you are willing to pay for one more unit of a good (i.e. your marginal utility) and what you are actually charged (i.e. the price).</w:t>
      </w:r>
    </w:p>
    <w:p w14:paraId="11DB4009" w14:textId="5DD98BBC" w:rsidR="005F4185" w:rsidRPr="00B868CF" w:rsidRDefault="005F4185" w:rsidP="7176C962">
      <w:pPr>
        <w:spacing w:after="160" w:line="257" w:lineRule="auto"/>
        <w:ind w:left="720" w:firstLine="0"/>
        <w:jc w:val="left"/>
        <w:rPr>
          <w:rFonts w:ascii="Arial" w:eastAsia="Arial" w:hAnsi="Arial" w:cs="Arial"/>
          <w:color w:val="FF0000"/>
          <w:szCs w:val="24"/>
          <w:lang w:val="en-MY"/>
        </w:rPr>
      </w:pPr>
    </w:p>
    <w:p w14:paraId="72493297" w14:textId="5D3CD56A" w:rsidR="005F4185" w:rsidRPr="00B868CF" w:rsidRDefault="4CF4CA95" w:rsidP="7176C962">
      <w:pPr>
        <w:spacing w:line="257" w:lineRule="auto"/>
        <w:ind w:left="720"/>
        <w:jc w:val="left"/>
      </w:pPr>
      <w:r>
        <w:rPr>
          <w:noProof/>
        </w:rPr>
        <w:drawing>
          <wp:inline distT="0" distB="0" distL="0" distR="0" wp14:anchorId="71814970" wp14:editId="343CA2A9">
            <wp:extent cx="3411362" cy="2363778"/>
            <wp:effectExtent l="0" t="0" r="0" b="0"/>
            <wp:docPr id="1594740933" name="Picture 159474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411362" cy="2363778"/>
                    </a:xfrm>
                    <a:prstGeom prst="rect">
                      <a:avLst/>
                    </a:prstGeom>
                  </pic:spPr>
                </pic:pic>
              </a:graphicData>
            </a:graphic>
          </wp:inline>
        </w:drawing>
      </w:r>
    </w:p>
    <w:p w14:paraId="411A8D5D" w14:textId="37E807A9" w:rsidR="005F4185" w:rsidRPr="00B868CF" w:rsidRDefault="005F4185" w:rsidP="7176C962">
      <w:pPr>
        <w:spacing w:line="257" w:lineRule="auto"/>
        <w:ind w:left="720"/>
        <w:jc w:val="left"/>
        <w:rPr>
          <w:rFonts w:ascii="Arial" w:eastAsia="Arial" w:hAnsi="Arial" w:cs="Arial"/>
          <w:color w:val="000000" w:themeColor="text1"/>
          <w:szCs w:val="24"/>
          <w:lang w:val="en-US"/>
        </w:rPr>
      </w:pPr>
    </w:p>
    <w:p w14:paraId="30158B23" w14:textId="466C87FC" w:rsidR="005F4185" w:rsidRPr="00B868CF" w:rsidRDefault="4EDCEEFC" w:rsidP="7176C962">
      <w:pPr>
        <w:pStyle w:val="ListParagraph"/>
        <w:numPr>
          <w:ilvl w:val="0"/>
          <w:numId w:val="4"/>
        </w:numPr>
        <w:spacing w:line="257" w:lineRule="auto"/>
        <w:jc w:val="lef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How can changes in price or income influence this relationship and the distribution of consumer surplus?</w:t>
      </w:r>
      <w:r w:rsidR="005F4185">
        <w:tab/>
      </w:r>
    </w:p>
    <w:p w14:paraId="5F7B7E45" w14:textId="2E972FAE" w:rsidR="005F4185" w:rsidRPr="00B868CF" w:rsidRDefault="4EDCEEFC" w:rsidP="7176C962">
      <w:pPr>
        <w:spacing w:after="160" w:line="257" w:lineRule="auto"/>
        <w:ind w:left="0" w:firstLine="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(5 marks)</w:t>
      </w:r>
    </w:p>
    <w:p w14:paraId="37DC278C" w14:textId="0F0425CA" w:rsidR="005F4185" w:rsidRPr="00B868CF" w:rsidRDefault="3AE369A3"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Changes in price – a decrease in the price of a good increases the consumer surplus, as the consumer can now purchase the good for less than they were originally willing to pay. On the other hand, a price increase reduces consumer </w:t>
      </w:r>
      <w:proofErr w:type="spellStart"/>
      <w:r w:rsidRPr="7176C962">
        <w:rPr>
          <w:rFonts w:ascii="Arial" w:eastAsia="Arial" w:hAnsi="Arial" w:cs="Arial"/>
          <w:color w:val="FF0000"/>
          <w:szCs w:val="24"/>
          <w:lang w:val="en-MY"/>
        </w:rPr>
        <w:t>suplrus</w:t>
      </w:r>
      <w:proofErr w:type="spellEnd"/>
      <w:r w:rsidRPr="7176C962">
        <w:rPr>
          <w:rFonts w:ascii="Arial" w:eastAsia="Arial" w:hAnsi="Arial" w:cs="Arial"/>
          <w:color w:val="FF0000"/>
          <w:szCs w:val="24"/>
          <w:lang w:val="en-MY"/>
        </w:rPr>
        <w:t xml:space="preserve">. </w:t>
      </w:r>
    </w:p>
    <w:p w14:paraId="16C53018" w14:textId="3B5D25DA" w:rsidR="005F4185" w:rsidRPr="00B868CF" w:rsidRDefault="3AE369A3"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Changes in income – when a consumer’s income increases, their willingness to pay for goods or services typically rises, as they can afford to spend more. A decrease in income reduces the consumer’s ability to pay, lowering consumer surplus. In this case, consumers may either purchase fewer units of a good or settle for cheaper alternatives, thereby decreasing the satisfaction they derive from their purchases. It’s also worth noting the </w:t>
      </w:r>
      <w:proofErr w:type="spellStart"/>
      <w:r w:rsidRPr="7176C962">
        <w:rPr>
          <w:rFonts w:ascii="Arial" w:eastAsia="Arial" w:hAnsi="Arial" w:cs="Arial"/>
          <w:color w:val="FF0000"/>
          <w:szCs w:val="24"/>
          <w:lang w:val="en-MY"/>
        </w:rPr>
        <w:t>diminsing</w:t>
      </w:r>
      <w:proofErr w:type="spellEnd"/>
      <w:r w:rsidRPr="7176C962">
        <w:rPr>
          <w:rFonts w:ascii="Arial" w:eastAsia="Arial" w:hAnsi="Arial" w:cs="Arial"/>
          <w:color w:val="FF0000"/>
          <w:szCs w:val="24"/>
          <w:lang w:val="en-MY"/>
        </w:rPr>
        <w:t xml:space="preserve"> marginal utility of income. The more you earn, the lower will be the utility from each extra $1. If people earning £15,000 a year earned an extra £1000, they would feel much better off; their marginal utility from that income would be relatively high. If people already earning £500,000 per year earned </w:t>
      </w:r>
      <w:r w:rsidRPr="7176C962">
        <w:rPr>
          <w:rFonts w:ascii="Arial" w:eastAsia="Arial" w:hAnsi="Arial" w:cs="Arial"/>
          <w:color w:val="FF0000"/>
          <w:szCs w:val="24"/>
          <w:lang w:val="en-MY"/>
        </w:rPr>
        <w:lastRenderedPageBreak/>
        <w:t>an extra £1000, however, their gain in utility will be less.</w:t>
      </w:r>
    </w:p>
    <w:p w14:paraId="11626C4E" w14:textId="425B74F9" w:rsidR="005F4185" w:rsidRPr="00B868CF" w:rsidRDefault="4EDCEEFC" w:rsidP="7176C962">
      <w:pPr>
        <w:ind w:left="0" w:firstLine="0"/>
        <w:jc w:val="right"/>
        <w:rPr>
          <w:rFonts w:ascii="Arial" w:eastAsia="Arial" w:hAnsi="Arial" w:cs="Arial"/>
          <w:color w:val="000000" w:themeColor="text1"/>
          <w:szCs w:val="24"/>
        </w:rPr>
      </w:pPr>
      <w:r w:rsidRPr="7176C962">
        <w:rPr>
          <w:rFonts w:ascii="Arial" w:eastAsia="Arial" w:hAnsi="Arial" w:cs="Arial"/>
          <w:color w:val="000000" w:themeColor="text1"/>
          <w:szCs w:val="24"/>
        </w:rPr>
        <w:t>(Total: 15 marks)</w:t>
      </w:r>
    </w:p>
    <w:p w14:paraId="5876D225" w14:textId="7AD39277" w:rsidR="005F4185" w:rsidRPr="00B868CF" w:rsidRDefault="005F4185" w:rsidP="7176C962">
      <w:pPr>
        <w:rPr>
          <w:rFonts w:ascii="Arial" w:eastAsia="Arial" w:hAnsi="Arial" w:cs="Arial"/>
          <w:color w:val="000000" w:themeColor="text1"/>
          <w:szCs w:val="24"/>
        </w:rPr>
      </w:pPr>
    </w:p>
    <w:p w14:paraId="1F582BEF" w14:textId="0324ACF8" w:rsidR="005F4185" w:rsidRPr="00B868CF" w:rsidRDefault="005F4185" w:rsidP="7176C962">
      <w:pPr>
        <w:rPr>
          <w:rFonts w:ascii="Arial" w:eastAsia="Arial" w:hAnsi="Arial" w:cs="Arial"/>
          <w:color w:val="000000" w:themeColor="text1"/>
          <w:szCs w:val="24"/>
        </w:rPr>
      </w:pPr>
    </w:p>
    <w:p w14:paraId="04EB4F1F" w14:textId="1FEB9F4B" w:rsidR="005F4185" w:rsidRPr="00B868CF" w:rsidRDefault="4EDCEEFC" w:rsidP="7176C962">
      <w:pPr>
        <w:ind w:left="0" w:firstLine="0"/>
        <w:rPr>
          <w:rFonts w:ascii="Arial" w:eastAsia="Arial" w:hAnsi="Arial" w:cs="Arial"/>
          <w:color w:val="000000" w:themeColor="text1"/>
          <w:szCs w:val="24"/>
        </w:rPr>
      </w:pPr>
      <w:r w:rsidRPr="7176C962">
        <w:rPr>
          <w:rFonts w:ascii="Arial" w:eastAsia="Arial" w:hAnsi="Arial" w:cs="Arial"/>
          <w:color w:val="000000" w:themeColor="text1"/>
          <w:szCs w:val="24"/>
          <w:u w:val="single"/>
        </w:rPr>
        <w:t>Question 4</w:t>
      </w:r>
    </w:p>
    <w:p w14:paraId="565B0D72" w14:textId="5275E0BA" w:rsidR="005F4185" w:rsidRPr="00B868CF" w:rsidRDefault="005F4185" w:rsidP="7176C962">
      <w:pPr>
        <w:rPr>
          <w:rFonts w:ascii="Arial" w:eastAsia="Arial" w:hAnsi="Arial" w:cs="Arial"/>
          <w:color w:val="000000" w:themeColor="text1"/>
          <w:szCs w:val="24"/>
        </w:rPr>
      </w:pPr>
    </w:p>
    <w:p w14:paraId="10968F8D" w14:textId="5D5A107C" w:rsidR="005F4185" w:rsidRPr="00B868CF" w:rsidRDefault="4EDCEEFC" w:rsidP="7176C962">
      <w:pPr>
        <w:pStyle w:val="ListParagraph"/>
        <w:numPr>
          <w:ilvl w:val="0"/>
          <w:numId w:val="2"/>
        </w:numPr>
        <w:rPr>
          <w:rFonts w:ascii="Arial" w:eastAsia="Arial" w:hAnsi="Arial" w:cs="Arial"/>
          <w:color w:val="000000" w:themeColor="text1"/>
          <w:szCs w:val="24"/>
        </w:rPr>
      </w:pPr>
      <w:r w:rsidRPr="7176C962">
        <w:rPr>
          <w:rFonts w:ascii="Arial" w:eastAsia="Arial" w:hAnsi="Arial" w:cs="Arial"/>
          <w:color w:val="000000" w:themeColor="text1"/>
          <w:szCs w:val="24"/>
          <w:lang w:val="en-MY"/>
        </w:rPr>
        <w:t>Explain what a country’s balance of payment account records and provide a brief summary of the three main parts of a country’s balance of payments account.</w:t>
      </w:r>
    </w:p>
    <w:p w14:paraId="02148C5B" w14:textId="04830FF7" w:rsidR="005F4185" w:rsidRPr="00B868CF" w:rsidRDefault="4EDCEEFC" w:rsidP="7176C962">
      <w:pPr>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(7 marks)</w:t>
      </w:r>
    </w:p>
    <w:p w14:paraId="2F0A81C1" w14:textId="16FFEE1E" w:rsidR="005F4185" w:rsidRPr="00B868CF" w:rsidRDefault="442C6B4F"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A country’s balance of payments account records all the flows of money between residents of that country and the rest of the world. Receipts of money from abroad are regarded as credits and outflows of money are regarded as debits. The current account records payments for imports and exports of goods and services, plus incomes flowing into and out of the country, plus net transfers of money into and out of the country. The capital account records the flow of funds into the country (credits) and out of the country (debits), associated with the acquisition or disposal of fixed assets, the transfer of funds by migrants, the payment of grants by the government for overseas projects, debt </w:t>
      </w:r>
      <w:proofErr w:type="spellStart"/>
      <w:r w:rsidRPr="7176C962">
        <w:rPr>
          <w:rFonts w:ascii="Arial" w:eastAsia="Arial" w:hAnsi="Arial" w:cs="Arial"/>
          <w:color w:val="FF0000"/>
          <w:szCs w:val="24"/>
          <w:lang w:val="en-MY"/>
        </w:rPr>
        <w:t>foregiveness</w:t>
      </w:r>
      <w:proofErr w:type="spellEnd"/>
      <w:r w:rsidRPr="7176C962">
        <w:rPr>
          <w:rFonts w:ascii="Arial" w:eastAsia="Arial" w:hAnsi="Arial" w:cs="Arial"/>
          <w:color w:val="FF0000"/>
          <w:szCs w:val="24"/>
          <w:lang w:val="en-MY"/>
        </w:rPr>
        <w:t xml:space="preserve"> by the government and the receipt of money for capital projects. The financial account records cross-border changes in the holding of shares, property, bank deposits and loans, government securities, etc. In other words, the financial account is concerned with the purchase and sales of assets (in comparison to the current account which is concerned with money incomes).</w:t>
      </w:r>
    </w:p>
    <w:p w14:paraId="3FEE3853" w14:textId="4CC52855" w:rsidR="005F4185" w:rsidRPr="00B868CF" w:rsidRDefault="4EDCEEFC" w:rsidP="7176C962">
      <w:pPr>
        <w:pStyle w:val="ListParagraph"/>
        <w:numPr>
          <w:ilvl w:val="0"/>
          <w:numId w:val="2"/>
        </w:numPr>
        <w:rPr>
          <w:rFonts w:ascii="Arial" w:eastAsia="Arial" w:hAnsi="Arial" w:cs="Arial"/>
          <w:color w:val="000000" w:themeColor="text1"/>
          <w:szCs w:val="24"/>
          <w:lang w:val="en-US"/>
        </w:rPr>
      </w:pPr>
      <w:r w:rsidRPr="7176C962">
        <w:rPr>
          <w:rFonts w:ascii="Arial" w:eastAsia="Arial" w:hAnsi="Arial" w:cs="Arial"/>
          <w:color w:val="000000" w:themeColor="text1"/>
          <w:szCs w:val="24"/>
          <w:lang w:val="en-MY"/>
        </w:rPr>
        <w:t>The pound has fallen against the dollar in recent years. Using this example, or another of your own choosing, explain the major possible causes of a depreciation in the value of a currency.</w:t>
      </w:r>
    </w:p>
    <w:p w14:paraId="18B5541D" w14:textId="3E1BCD75" w:rsidR="005F4185" w:rsidRPr="00B868CF" w:rsidRDefault="4EDCEEFC" w:rsidP="7176C962">
      <w:pPr>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(8 marks)</w:t>
      </w:r>
    </w:p>
    <w:p w14:paraId="497269C4" w14:textId="072093B5" w:rsidR="005F4185" w:rsidRPr="00B868CF" w:rsidRDefault="00DC5C30"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A shift in the demand and supply curves of the currency will cause the exchange rate to change. The following are possible causes of a depreciation: (</w:t>
      </w:r>
      <w:proofErr w:type="spellStart"/>
      <w:r w:rsidRPr="7176C962">
        <w:rPr>
          <w:rFonts w:ascii="Arial" w:eastAsia="Arial" w:hAnsi="Arial" w:cs="Arial"/>
          <w:color w:val="FF0000"/>
          <w:szCs w:val="24"/>
          <w:lang w:val="en-MY"/>
        </w:rPr>
        <w:t>i</w:t>
      </w:r>
      <w:proofErr w:type="spellEnd"/>
      <w:r w:rsidRPr="7176C962">
        <w:rPr>
          <w:rFonts w:ascii="Arial" w:eastAsia="Arial" w:hAnsi="Arial" w:cs="Arial"/>
          <w:color w:val="FF0000"/>
          <w:szCs w:val="24"/>
          <w:lang w:val="en-MY"/>
        </w:rPr>
        <w:t>) a fall in domestic interest rates – UK rates would now be less competitive for savers and depositors. (ii) Higher rates of inflation in the domestic economy than abroad. UK exports will become less competitive and the demand for sterling will fall. At the same time, imports will become relatively cheaper for UK consumers and the supply of sterling will rise. (iii) A rise in domestic incomes relative to those abroad – if UK incomes rise, the demand for imports, and hence the supply of sterling, will rise. (iv) Relative investment prospects improving abroad – if investment prospects become brighter abroad than in the UK, perhaps because of better incentives abroad or worries about an impending recession in the UK, the demand for sterling will fall and the supply of sterling will rise. (v) Speculation that the exchange rate will fall – if businesses involved in importing and exporting, and also banks and other foreign exchange dealers, think that the exchange rate is about to fall, they will sell pounds now before the rate does fall. The supply of sterling will thus rise. (vi) Other country specific factors, such as Brexit, could be mentioned.</w:t>
      </w:r>
    </w:p>
    <w:p w14:paraId="358B9399" w14:textId="3C82D84A" w:rsidR="005F4185" w:rsidRPr="00B868CF" w:rsidRDefault="4EDCEEFC" w:rsidP="7176C962">
      <w:pPr>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15 marks)</w:t>
      </w:r>
    </w:p>
    <w:p w14:paraId="1093108A" w14:textId="4525DBF8" w:rsidR="005F4185" w:rsidRPr="00B868CF" w:rsidRDefault="005F4185" w:rsidP="7176C962">
      <w:pPr>
        <w:ind w:left="720"/>
        <w:jc w:val="right"/>
        <w:rPr>
          <w:rFonts w:ascii="Arial" w:eastAsia="Arial" w:hAnsi="Arial" w:cs="Arial"/>
          <w:color w:val="000000" w:themeColor="text1"/>
          <w:szCs w:val="24"/>
          <w:lang w:val="en-US"/>
        </w:rPr>
      </w:pPr>
    </w:p>
    <w:p w14:paraId="6744D13F" w14:textId="64D21513" w:rsidR="005F4185" w:rsidRPr="00B868CF" w:rsidRDefault="005F4185" w:rsidP="7176C962">
      <w:pPr>
        <w:ind w:left="720"/>
        <w:jc w:val="right"/>
        <w:rPr>
          <w:rFonts w:ascii="Arial" w:eastAsia="Arial" w:hAnsi="Arial" w:cs="Arial"/>
          <w:color w:val="000000" w:themeColor="text1"/>
          <w:szCs w:val="24"/>
          <w:lang w:val="en-US"/>
        </w:rPr>
      </w:pPr>
    </w:p>
    <w:p w14:paraId="30D4D9EA" w14:textId="2898E35B"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u w:val="single"/>
        </w:rPr>
        <w:t>Question 5</w:t>
      </w:r>
    </w:p>
    <w:p w14:paraId="0C2A55B3" w14:textId="61DB6385" w:rsidR="005F4185" w:rsidRPr="00B868CF" w:rsidRDefault="005F4185" w:rsidP="7176C962">
      <w:pPr>
        <w:ind w:left="720"/>
        <w:jc w:val="left"/>
        <w:rPr>
          <w:rFonts w:ascii="Arial" w:eastAsia="Arial" w:hAnsi="Arial" w:cs="Arial"/>
          <w:color w:val="000000" w:themeColor="text1"/>
          <w:szCs w:val="24"/>
          <w:lang w:val="en-US"/>
        </w:rPr>
      </w:pPr>
    </w:p>
    <w:p w14:paraId="5F3D4996" w14:textId="6CDBB60F"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 xml:space="preserve">Using an AD/AS diagram, illustrate the objective of supply-side policy and then </w:t>
      </w:r>
    </w:p>
    <w:p w14:paraId="3A7F61D8" w14:textId="5308963C" w:rsidR="005F4185" w:rsidRPr="00B868CF" w:rsidRDefault="4EDCEEFC" w:rsidP="7176C962">
      <w:pPr>
        <w:ind w:left="0" w:firstLine="0"/>
        <w:jc w:val="left"/>
        <w:rPr>
          <w:rFonts w:ascii="Arial" w:eastAsia="Arial" w:hAnsi="Arial" w:cs="Arial"/>
          <w:color w:val="000000" w:themeColor="text1"/>
          <w:szCs w:val="24"/>
          <w:lang w:val="en-US"/>
        </w:rPr>
      </w:pPr>
      <w:r w:rsidRPr="7176C962">
        <w:rPr>
          <w:rFonts w:ascii="Arial" w:eastAsia="Arial" w:hAnsi="Arial" w:cs="Arial"/>
          <w:color w:val="000000" w:themeColor="text1"/>
          <w:szCs w:val="24"/>
        </w:rPr>
        <w:t>provide examples of policies that can be used to achieve this objective.</w:t>
      </w:r>
    </w:p>
    <w:p w14:paraId="560BD19F" w14:textId="5CACE1C7" w:rsidR="005F4185" w:rsidRPr="00B868CF" w:rsidRDefault="005F4185" w:rsidP="7176C962">
      <w:pPr>
        <w:ind w:left="720"/>
        <w:jc w:val="left"/>
        <w:rPr>
          <w:rFonts w:ascii="Arial" w:eastAsia="Arial" w:hAnsi="Arial" w:cs="Arial"/>
          <w:color w:val="000000" w:themeColor="text1"/>
          <w:szCs w:val="24"/>
        </w:rPr>
      </w:pPr>
    </w:p>
    <w:p w14:paraId="0663A70C" w14:textId="5263FB4B" w:rsidR="005F4185" w:rsidRPr="00B868CF" w:rsidRDefault="551FDA6A"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The goal of supply-side policies is to shift the LRAS to the right, representing an increase in the economy’s potential output. This creates sustainable economic growth and better employment prospects. </w:t>
      </w:r>
    </w:p>
    <w:p w14:paraId="19A65527" w14:textId="4E525425" w:rsidR="005F4185" w:rsidRPr="00B868CF" w:rsidRDefault="551FDA6A"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In the diagram, assume initially that the economy is at equilibrium with output at Y</w:t>
      </w:r>
      <w:r w:rsidRPr="7176C962">
        <w:rPr>
          <w:rFonts w:ascii="Arial" w:eastAsia="Arial" w:hAnsi="Arial" w:cs="Arial"/>
          <w:color w:val="FF0000"/>
          <w:szCs w:val="24"/>
          <w:vertAlign w:val="subscript"/>
          <w:lang w:val="en-MY"/>
        </w:rPr>
        <w:t>P1</w:t>
      </w:r>
      <w:r w:rsidRPr="7176C962">
        <w:rPr>
          <w:rFonts w:ascii="Arial" w:eastAsia="Arial" w:hAnsi="Arial" w:cs="Arial"/>
          <w:color w:val="FF0000"/>
          <w:szCs w:val="24"/>
          <w:lang w:val="en-MY"/>
        </w:rPr>
        <w:t xml:space="preserve"> and the economy’s price level at P</w:t>
      </w:r>
      <w:r w:rsidRPr="7176C962">
        <w:rPr>
          <w:rFonts w:ascii="Arial" w:eastAsia="Arial" w:hAnsi="Arial" w:cs="Arial"/>
          <w:color w:val="FF0000"/>
          <w:szCs w:val="24"/>
          <w:vertAlign w:val="subscript"/>
          <w:lang w:val="en-MY"/>
        </w:rPr>
        <w:t>1</w:t>
      </w:r>
      <w:r w:rsidRPr="7176C962">
        <w:rPr>
          <w:rFonts w:ascii="Arial" w:eastAsia="Arial" w:hAnsi="Arial" w:cs="Arial"/>
          <w:color w:val="FF0000"/>
          <w:szCs w:val="24"/>
          <w:lang w:val="en-MY"/>
        </w:rPr>
        <w:t>. Now assume that potential output rises from Y</w:t>
      </w:r>
      <w:r w:rsidRPr="7176C962">
        <w:rPr>
          <w:rFonts w:ascii="Arial" w:eastAsia="Arial" w:hAnsi="Arial" w:cs="Arial"/>
          <w:color w:val="FF0000"/>
          <w:szCs w:val="24"/>
          <w:vertAlign w:val="subscript"/>
          <w:lang w:val="en-MY"/>
        </w:rPr>
        <w:t>P1</w:t>
      </w:r>
      <w:r w:rsidRPr="7176C962">
        <w:rPr>
          <w:rFonts w:ascii="Arial" w:eastAsia="Arial" w:hAnsi="Arial" w:cs="Arial"/>
          <w:color w:val="FF0000"/>
          <w:szCs w:val="24"/>
          <w:lang w:val="en-MY"/>
        </w:rPr>
        <w:t xml:space="preserve"> to Y</w:t>
      </w:r>
      <w:r w:rsidRPr="7176C962">
        <w:rPr>
          <w:rFonts w:ascii="Arial" w:eastAsia="Arial" w:hAnsi="Arial" w:cs="Arial"/>
          <w:color w:val="FF0000"/>
          <w:szCs w:val="24"/>
          <w:vertAlign w:val="subscript"/>
          <w:lang w:val="en-MY"/>
        </w:rPr>
        <w:t>P2</w:t>
      </w:r>
      <w:r w:rsidRPr="7176C962">
        <w:rPr>
          <w:rFonts w:ascii="Arial" w:eastAsia="Arial" w:hAnsi="Arial" w:cs="Arial"/>
          <w:color w:val="FF0000"/>
          <w:szCs w:val="24"/>
          <w:lang w:val="en-MY"/>
        </w:rPr>
        <w:t>, as result of supply-side policies. The short- and long-run AS curves move rightward – say to SRAS</w:t>
      </w:r>
      <w:r w:rsidRPr="7176C962">
        <w:rPr>
          <w:rFonts w:ascii="Arial" w:eastAsia="Arial" w:hAnsi="Arial" w:cs="Arial"/>
          <w:color w:val="FF0000"/>
          <w:szCs w:val="24"/>
          <w:vertAlign w:val="subscript"/>
          <w:lang w:val="en-MY"/>
        </w:rPr>
        <w:t xml:space="preserve">2 </w:t>
      </w:r>
      <w:r w:rsidRPr="7176C962">
        <w:rPr>
          <w:rFonts w:ascii="Arial" w:eastAsia="Arial" w:hAnsi="Arial" w:cs="Arial"/>
          <w:color w:val="FF0000"/>
          <w:szCs w:val="24"/>
          <w:lang w:val="en-MY"/>
        </w:rPr>
        <w:t>and LRAS</w:t>
      </w:r>
      <w:r w:rsidRPr="7176C962">
        <w:rPr>
          <w:rFonts w:ascii="Arial" w:eastAsia="Arial" w:hAnsi="Arial" w:cs="Arial"/>
          <w:color w:val="FF0000"/>
          <w:szCs w:val="24"/>
          <w:vertAlign w:val="subscript"/>
          <w:lang w:val="en-MY"/>
        </w:rPr>
        <w:t>2</w:t>
      </w:r>
      <w:r w:rsidRPr="7176C962">
        <w:rPr>
          <w:rFonts w:ascii="Arial" w:eastAsia="Arial" w:hAnsi="Arial" w:cs="Arial"/>
          <w:color w:val="FF0000"/>
          <w:szCs w:val="24"/>
          <w:lang w:val="en-MY"/>
        </w:rPr>
        <w:t>. The size of the shifts will reflect the increase in the economy’s productive capabilities. If the economy’s extra capacity is used, it has the effect of increasing the real national income of the country; people are now able to make more purchases. There may also be a rightward shift in the AD curve. If the extra real income generated by the increase in output generates an equivalent amount of additional real spending, the AD</w:t>
      </w:r>
      <w:r w:rsidRPr="7176C962">
        <w:rPr>
          <w:rFonts w:ascii="Arial" w:eastAsia="Arial" w:hAnsi="Arial" w:cs="Arial"/>
          <w:color w:val="FF0000"/>
          <w:szCs w:val="24"/>
          <w:vertAlign w:val="subscript"/>
          <w:lang w:val="en-MY"/>
        </w:rPr>
        <w:t>1</w:t>
      </w:r>
      <w:r w:rsidRPr="7176C962">
        <w:rPr>
          <w:rFonts w:ascii="Arial" w:eastAsia="Arial" w:hAnsi="Arial" w:cs="Arial"/>
          <w:color w:val="FF0000"/>
          <w:szCs w:val="24"/>
          <w:lang w:val="en-MY"/>
        </w:rPr>
        <w:t xml:space="preserve"> curve will shift to AD</w:t>
      </w:r>
      <w:r w:rsidRPr="7176C962">
        <w:rPr>
          <w:rFonts w:ascii="Arial" w:eastAsia="Arial" w:hAnsi="Arial" w:cs="Arial"/>
          <w:color w:val="FF0000"/>
          <w:szCs w:val="24"/>
          <w:vertAlign w:val="subscript"/>
          <w:lang w:val="en-MY"/>
        </w:rPr>
        <w:t>2</w:t>
      </w:r>
      <w:r w:rsidRPr="7176C962">
        <w:rPr>
          <w:rFonts w:ascii="Arial" w:eastAsia="Arial" w:hAnsi="Arial" w:cs="Arial"/>
          <w:color w:val="FF0000"/>
          <w:szCs w:val="24"/>
          <w:lang w:val="en-MY"/>
        </w:rPr>
        <w:t>. In such a case, actual output would increase by the same amount as potential output, i.e. Y</w:t>
      </w:r>
      <w:r w:rsidRPr="7176C962">
        <w:rPr>
          <w:rFonts w:ascii="Arial" w:eastAsia="Arial" w:hAnsi="Arial" w:cs="Arial"/>
          <w:color w:val="FF0000"/>
          <w:szCs w:val="24"/>
          <w:vertAlign w:val="subscript"/>
          <w:lang w:val="en-MY"/>
        </w:rPr>
        <w:t>P2</w:t>
      </w:r>
      <w:r w:rsidRPr="7176C962">
        <w:rPr>
          <w:rFonts w:ascii="Arial" w:eastAsia="Arial" w:hAnsi="Arial" w:cs="Arial"/>
          <w:color w:val="FF0000"/>
          <w:szCs w:val="24"/>
          <w:lang w:val="en-MY"/>
        </w:rPr>
        <w:t xml:space="preserve"> – Y</w:t>
      </w:r>
      <w:r w:rsidRPr="7176C962">
        <w:rPr>
          <w:rFonts w:ascii="Arial" w:eastAsia="Arial" w:hAnsi="Arial" w:cs="Arial"/>
          <w:color w:val="FF0000"/>
          <w:szCs w:val="24"/>
          <w:vertAlign w:val="subscript"/>
          <w:lang w:val="en-MY"/>
        </w:rPr>
        <w:t>P1</w:t>
      </w:r>
      <w:r w:rsidRPr="7176C962">
        <w:rPr>
          <w:rFonts w:ascii="Arial" w:eastAsia="Arial" w:hAnsi="Arial" w:cs="Arial"/>
          <w:color w:val="FF0000"/>
          <w:szCs w:val="24"/>
          <w:lang w:val="en-MY"/>
        </w:rPr>
        <w:t xml:space="preserve">. </w:t>
      </w:r>
      <w:proofErr w:type="gramStart"/>
      <w:r w:rsidRPr="7176C962">
        <w:rPr>
          <w:rFonts w:ascii="Arial" w:eastAsia="Arial" w:hAnsi="Arial" w:cs="Arial"/>
          <w:color w:val="FF0000"/>
          <w:szCs w:val="24"/>
          <w:lang w:val="en-MY"/>
        </w:rPr>
        <w:t>If</w:t>
      </w:r>
      <w:proofErr w:type="gramEnd"/>
      <w:r w:rsidRPr="7176C962">
        <w:rPr>
          <w:rFonts w:ascii="Arial" w:eastAsia="Arial" w:hAnsi="Arial" w:cs="Arial"/>
          <w:color w:val="FF0000"/>
          <w:szCs w:val="24"/>
          <w:lang w:val="en-MY"/>
        </w:rPr>
        <w:t xml:space="preserve"> however, the rise in potential output did not translate into sufficient extra spending, the AD curve would not shift sufficiently enough to the right to give a new equilibrium at Y</w:t>
      </w:r>
      <w:r w:rsidRPr="7176C962">
        <w:rPr>
          <w:rFonts w:ascii="Arial" w:eastAsia="Arial" w:hAnsi="Arial" w:cs="Arial"/>
          <w:color w:val="FF0000"/>
          <w:szCs w:val="24"/>
          <w:vertAlign w:val="subscript"/>
          <w:lang w:val="en-MY"/>
        </w:rPr>
        <w:t>P2</w:t>
      </w:r>
      <w:r w:rsidRPr="7176C962">
        <w:rPr>
          <w:rFonts w:ascii="Arial" w:eastAsia="Arial" w:hAnsi="Arial" w:cs="Arial"/>
          <w:color w:val="FF0000"/>
          <w:szCs w:val="24"/>
          <w:lang w:val="en-MY"/>
        </w:rPr>
        <w:t xml:space="preserve"> and a negative </w:t>
      </w:r>
      <w:proofErr w:type="spellStart"/>
      <w:r w:rsidRPr="7176C962">
        <w:rPr>
          <w:rFonts w:ascii="Arial" w:eastAsia="Arial" w:hAnsi="Arial" w:cs="Arial"/>
          <w:color w:val="FF0000"/>
          <w:szCs w:val="24"/>
          <w:lang w:val="en-MY"/>
        </w:rPr>
        <w:t>ouput</w:t>
      </w:r>
      <w:proofErr w:type="spellEnd"/>
      <w:r w:rsidRPr="7176C962">
        <w:rPr>
          <w:rFonts w:ascii="Arial" w:eastAsia="Arial" w:hAnsi="Arial" w:cs="Arial"/>
          <w:color w:val="FF0000"/>
          <w:szCs w:val="24"/>
          <w:lang w:val="en-MY"/>
        </w:rPr>
        <w:t xml:space="preserve"> gap would emerge.</w:t>
      </w:r>
    </w:p>
    <w:p w14:paraId="0E099212" w14:textId="446A0645" w:rsidR="005F4185" w:rsidRPr="00B868CF" w:rsidRDefault="551FDA6A" w:rsidP="7176C962">
      <w:pPr>
        <w:ind w:left="0" w:firstLine="0"/>
        <w:jc w:val="left"/>
      </w:pPr>
      <w:r>
        <w:rPr>
          <w:noProof/>
        </w:rPr>
        <w:drawing>
          <wp:inline distT="0" distB="0" distL="0" distR="0" wp14:anchorId="74C4EABE" wp14:editId="02150C36">
            <wp:extent cx="3712786" cy="2572735"/>
            <wp:effectExtent l="0" t="0" r="0" b="0"/>
            <wp:docPr id="71981702" name="Picture 7198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712786" cy="2572735"/>
                    </a:xfrm>
                    <a:prstGeom prst="rect">
                      <a:avLst/>
                    </a:prstGeom>
                  </pic:spPr>
                </pic:pic>
              </a:graphicData>
            </a:graphic>
          </wp:inline>
        </w:drawing>
      </w:r>
    </w:p>
    <w:p w14:paraId="059651F3" w14:textId="46227F3F" w:rsidR="005F4185" w:rsidRPr="00B868CF" w:rsidRDefault="005F4185" w:rsidP="7176C962">
      <w:pPr>
        <w:ind w:left="0" w:firstLine="0"/>
        <w:jc w:val="left"/>
      </w:pPr>
    </w:p>
    <w:p w14:paraId="738ED576" w14:textId="19210B8F" w:rsidR="005F4185" w:rsidRPr="00B868CF" w:rsidRDefault="551FDA6A" w:rsidP="7176C962">
      <w:pPr>
        <w:spacing w:after="160" w:line="257" w:lineRule="auto"/>
        <w:ind w:left="0" w:firstLine="0"/>
        <w:jc w:val="left"/>
        <w:rPr>
          <w:rFonts w:ascii="Arial" w:eastAsia="Arial" w:hAnsi="Arial" w:cs="Arial"/>
          <w:color w:val="FF0000"/>
          <w:szCs w:val="24"/>
          <w:lang w:val="en-MY"/>
        </w:rPr>
      </w:pPr>
      <w:r w:rsidRPr="7176C962">
        <w:rPr>
          <w:rFonts w:ascii="Arial" w:eastAsia="Arial" w:hAnsi="Arial" w:cs="Arial"/>
          <w:color w:val="FF0000"/>
          <w:szCs w:val="24"/>
          <w:lang w:val="en-MY"/>
        </w:rPr>
        <w:t xml:space="preserve">Students should discuss a variety of supply-side policies – both market-oriented and government-coordinated. The former involves reducing taxes and government involvement (e.g. privatisation, deregulation) to encourage entrepreneurial activity. </w:t>
      </w:r>
      <w:r w:rsidR="005F4185">
        <w:br/>
      </w:r>
      <w:r w:rsidRPr="7176C962">
        <w:rPr>
          <w:rFonts w:ascii="Arial" w:eastAsia="Arial" w:hAnsi="Arial" w:cs="Arial"/>
          <w:color w:val="FF0000"/>
          <w:szCs w:val="24"/>
          <w:lang w:val="en-MY"/>
        </w:rPr>
        <w:t>The latter is the reverse – with government increasing their spending on R&amp;D, and technology, often seeking to identify sectors in which rapid growth is likely (or socially desirable).</w:t>
      </w:r>
    </w:p>
    <w:p w14:paraId="6B50EB2C" w14:textId="562AB6D3" w:rsidR="005F4185" w:rsidRPr="00B868CF" w:rsidRDefault="4EDCEEFC" w:rsidP="7176C962">
      <w:pPr>
        <w:ind w:left="720"/>
        <w:jc w:val="right"/>
        <w:rPr>
          <w:rFonts w:ascii="Arial" w:eastAsia="Arial" w:hAnsi="Arial" w:cs="Arial"/>
          <w:color w:val="000000" w:themeColor="text1"/>
          <w:szCs w:val="24"/>
          <w:lang w:val="en-US"/>
        </w:rPr>
      </w:pPr>
      <w:r w:rsidRPr="7176C962">
        <w:rPr>
          <w:rFonts w:ascii="Arial" w:eastAsia="Arial" w:hAnsi="Arial" w:cs="Arial"/>
          <w:color w:val="000000" w:themeColor="text1"/>
          <w:szCs w:val="24"/>
        </w:rPr>
        <w:t>(Total: 15 marks)</w:t>
      </w:r>
    </w:p>
    <w:p w14:paraId="0C55A520" w14:textId="505270A7" w:rsidR="005F4185" w:rsidRPr="00B868CF" w:rsidRDefault="005F4185" w:rsidP="7176C962">
      <w:pPr>
        <w:ind w:left="720"/>
        <w:jc w:val="right"/>
        <w:rPr>
          <w:rFonts w:ascii="Arial" w:eastAsia="Arial" w:hAnsi="Arial" w:cs="Arial"/>
          <w:color w:val="000000" w:themeColor="text1"/>
          <w:szCs w:val="24"/>
          <w:lang w:val="en-US"/>
        </w:rPr>
      </w:pPr>
    </w:p>
    <w:p w14:paraId="783483CB" w14:textId="5677FCBC" w:rsidR="005F4185" w:rsidRPr="00B868CF" w:rsidRDefault="005F4185" w:rsidP="7176C962">
      <w:pPr>
        <w:ind w:left="720"/>
        <w:jc w:val="right"/>
        <w:rPr>
          <w:rFonts w:ascii="Arial" w:eastAsia="Arial" w:hAnsi="Arial" w:cs="Arial"/>
          <w:color w:val="000000" w:themeColor="text1"/>
          <w:szCs w:val="24"/>
          <w:lang w:val="en-US"/>
        </w:rPr>
      </w:pPr>
    </w:p>
    <w:p w14:paraId="11B100DB" w14:textId="77777777" w:rsidR="005F4185" w:rsidRPr="00B868CF" w:rsidRDefault="005F4185" w:rsidP="005F4185">
      <w:pPr>
        <w:rPr>
          <w:rFonts w:ascii="Arial" w:hAnsi="Arial" w:cs="Arial"/>
          <w:szCs w:val="24"/>
        </w:rPr>
      </w:pPr>
    </w:p>
    <w:p w14:paraId="4E7A79A5" w14:textId="77777777" w:rsidR="005F4185" w:rsidRPr="00B868CF" w:rsidRDefault="005F4185" w:rsidP="005F4185">
      <w:pPr>
        <w:rPr>
          <w:rFonts w:ascii="Arial" w:hAnsi="Arial" w:cs="Arial"/>
          <w:szCs w:val="24"/>
        </w:rPr>
      </w:pPr>
    </w:p>
    <w:p w14:paraId="4B998F99" w14:textId="77777777" w:rsidR="005F4185" w:rsidRPr="00B868CF" w:rsidRDefault="005F4185" w:rsidP="005F4185">
      <w:pPr>
        <w:rPr>
          <w:rFonts w:ascii="Arial" w:hAnsi="Arial" w:cs="Arial"/>
          <w:szCs w:val="24"/>
        </w:rPr>
      </w:pPr>
    </w:p>
    <w:p w14:paraId="5D26C68F" w14:textId="3030C6ED" w:rsidR="005F4185" w:rsidRPr="00B868CF" w:rsidRDefault="005F4185" w:rsidP="005F4185">
      <w:pPr>
        <w:pStyle w:val="EndofPaper"/>
        <w:rPr>
          <w:rFonts w:ascii="Arial" w:hAnsi="Arial" w:cs="Arial"/>
          <w:sz w:val="24"/>
          <w:szCs w:val="24"/>
        </w:rPr>
      </w:pPr>
      <w:r w:rsidRPr="00B868CF">
        <w:rPr>
          <w:rFonts w:ascii="Arial" w:hAnsi="Arial" w:cs="Arial"/>
          <w:sz w:val="24"/>
          <w:szCs w:val="24"/>
        </w:rPr>
        <w:t xml:space="preserve">END OF </w:t>
      </w:r>
      <w:r w:rsidR="00383864">
        <w:rPr>
          <w:rFonts w:ascii="Arial" w:hAnsi="Arial" w:cs="Arial"/>
          <w:sz w:val="24"/>
          <w:szCs w:val="24"/>
        </w:rPr>
        <w:t>SOLUTIONS</w:t>
      </w:r>
    </w:p>
    <w:p w14:paraId="339C3DF5" w14:textId="77777777" w:rsidR="005F4185" w:rsidRDefault="005F4185" w:rsidP="005F4185"/>
    <w:p w14:paraId="0C01A9F6" w14:textId="77777777" w:rsidR="005F4185" w:rsidRDefault="005F4185" w:rsidP="005F4185"/>
    <w:p w14:paraId="36E2008F" w14:textId="77777777" w:rsidR="005F4185" w:rsidRDefault="005F4185" w:rsidP="005F4185"/>
    <w:p w14:paraId="173C3EA6" w14:textId="77777777" w:rsidR="005F4185" w:rsidRDefault="005F4185" w:rsidP="005F4185"/>
    <w:p w14:paraId="095095D1" w14:textId="77777777" w:rsidR="005F4185" w:rsidRPr="00DB01C0" w:rsidRDefault="005F4185" w:rsidP="005F4185">
      <w:pPr>
        <w:rPr>
          <w:rFonts w:ascii="Arial" w:hAnsi="Arial" w:cs="Arial"/>
        </w:rPr>
      </w:pPr>
    </w:p>
    <w:p w14:paraId="754CEEF2" w14:textId="77777777" w:rsidR="0011694B" w:rsidRPr="00DB01C0" w:rsidRDefault="0011694B" w:rsidP="005F4185">
      <w:pPr>
        <w:jc w:val="center"/>
        <w:rPr>
          <w:rFonts w:ascii="Arial" w:hAnsi="Arial" w:cs="Arial"/>
        </w:rPr>
      </w:pPr>
    </w:p>
    <w:sectPr w:rsidR="0011694B" w:rsidRPr="00DB01C0" w:rsidSect="00960745">
      <w:headerReference w:type="even" r:id="rId15"/>
      <w:headerReference w:type="default" r:id="rId16"/>
      <w:footerReference w:type="default" r:id="rId17"/>
      <w:head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10C3" w14:textId="77777777" w:rsidR="000C4F01" w:rsidRDefault="000C4F01" w:rsidP="005672C1">
      <w:r>
        <w:separator/>
      </w:r>
    </w:p>
  </w:endnote>
  <w:endnote w:type="continuationSeparator" w:id="0">
    <w:p w14:paraId="3D735B22" w14:textId="77777777" w:rsidR="000C4F01" w:rsidRDefault="000C4F01" w:rsidP="005672C1">
      <w:r>
        <w:continuationSeparator/>
      </w:r>
    </w:p>
  </w:endnote>
  <w:endnote w:type="continuationNotice" w:id="1">
    <w:p w14:paraId="688BAEE0" w14:textId="77777777" w:rsidR="000C4F01" w:rsidRDefault="000C4F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510864443"/>
      <w:docPartObj>
        <w:docPartGallery w:val="Page Numbers (Bottom of Page)"/>
        <w:docPartUnique/>
      </w:docPartObj>
    </w:sdtPr>
    <w:sdtContent>
      <w:sdt>
        <w:sdtPr>
          <w:rPr>
            <w:rFonts w:ascii="Arial" w:hAnsi="Arial" w:cs="Arial"/>
            <w:sz w:val="16"/>
            <w:szCs w:val="16"/>
          </w:rPr>
          <w:id w:val="860082579"/>
          <w:docPartObj>
            <w:docPartGallery w:val="Page Numbers (Top of Page)"/>
            <w:docPartUnique/>
          </w:docPartObj>
        </w:sdtPr>
        <w:sdtContent>
          <w:p w14:paraId="4DC8555B" w14:textId="6C58D1C9" w:rsidR="0088439B" w:rsidRPr="007A3B0B" w:rsidRDefault="0088439B">
            <w:pPr>
              <w:pStyle w:val="Footer"/>
              <w:jc w:val="right"/>
              <w:rPr>
                <w:rFonts w:ascii="Arial" w:hAnsi="Arial" w:cs="Arial"/>
                <w:sz w:val="16"/>
                <w:szCs w:val="16"/>
              </w:rPr>
            </w:pPr>
            <w:r w:rsidRPr="007A3B0B">
              <w:rPr>
                <w:rFonts w:ascii="Arial" w:hAnsi="Arial" w:cs="Arial"/>
                <w:sz w:val="16"/>
                <w:szCs w:val="16"/>
              </w:rPr>
              <w:t xml:space="preserve">Page </w:t>
            </w:r>
            <w:r w:rsidRPr="007A3B0B">
              <w:rPr>
                <w:rFonts w:ascii="Arial" w:hAnsi="Arial" w:cs="Arial"/>
                <w:bCs/>
                <w:sz w:val="16"/>
                <w:szCs w:val="16"/>
              </w:rPr>
              <w:fldChar w:fldCharType="begin"/>
            </w:r>
            <w:r w:rsidRPr="007A3B0B">
              <w:rPr>
                <w:rFonts w:ascii="Arial" w:hAnsi="Arial" w:cs="Arial"/>
                <w:bCs/>
                <w:sz w:val="16"/>
                <w:szCs w:val="16"/>
              </w:rPr>
              <w:instrText xml:space="preserve"> PAGE </w:instrText>
            </w:r>
            <w:r w:rsidRPr="007A3B0B">
              <w:rPr>
                <w:rFonts w:ascii="Arial" w:hAnsi="Arial" w:cs="Arial"/>
                <w:bCs/>
                <w:sz w:val="16"/>
                <w:szCs w:val="16"/>
              </w:rPr>
              <w:fldChar w:fldCharType="separate"/>
            </w:r>
            <w:r w:rsidR="00513791">
              <w:rPr>
                <w:rFonts w:ascii="Arial" w:hAnsi="Arial" w:cs="Arial"/>
                <w:bCs/>
                <w:noProof/>
                <w:sz w:val="16"/>
                <w:szCs w:val="16"/>
              </w:rPr>
              <w:t>2</w:t>
            </w:r>
            <w:r w:rsidRPr="007A3B0B">
              <w:rPr>
                <w:rFonts w:ascii="Arial" w:hAnsi="Arial" w:cs="Arial"/>
                <w:bCs/>
                <w:sz w:val="16"/>
                <w:szCs w:val="16"/>
              </w:rPr>
              <w:fldChar w:fldCharType="end"/>
            </w:r>
            <w:r w:rsidRPr="007A3B0B">
              <w:rPr>
                <w:rFonts w:ascii="Arial" w:hAnsi="Arial" w:cs="Arial"/>
                <w:sz w:val="16"/>
                <w:szCs w:val="16"/>
              </w:rPr>
              <w:t xml:space="preserve"> of </w:t>
            </w:r>
            <w:r w:rsidRPr="007A3B0B">
              <w:rPr>
                <w:rFonts w:ascii="Arial" w:hAnsi="Arial" w:cs="Arial"/>
                <w:bCs/>
                <w:sz w:val="16"/>
                <w:szCs w:val="16"/>
              </w:rPr>
              <w:fldChar w:fldCharType="begin"/>
            </w:r>
            <w:r w:rsidRPr="007A3B0B">
              <w:rPr>
                <w:rFonts w:ascii="Arial" w:hAnsi="Arial" w:cs="Arial"/>
                <w:bCs/>
                <w:sz w:val="16"/>
                <w:szCs w:val="16"/>
              </w:rPr>
              <w:instrText xml:space="preserve"> NUMPAGES  </w:instrText>
            </w:r>
            <w:r w:rsidRPr="007A3B0B">
              <w:rPr>
                <w:rFonts w:ascii="Arial" w:hAnsi="Arial" w:cs="Arial"/>
                <w:bCs/>
                <w:sz w:val="16"/>
                <w:szCs w:val="16"/>
              </w:rPr>
              <w:fldChar w:fldCharType="separate"/>
            </w:r>
            <w:r w:rsidR="00513791">
              <w:rPr>
                <w:rFonts w:ascii="Arial" w:hAnsi="Arial" w:cs="Arial"/>
                <w:bCs/>
                <w:noProof/>
                <w:sz w:val="16"/>
                <w:szCs w:val="16"/>
              </w:rPr>
              <w:t>2</w:t>
            </w:r>
            <w:r w:rsidRPr="007A3B0B">
              <w:rPr>
                <w:rFonts w:ascii="Arial" w:hAnsi="Arial" w:cs="Arial"/>
                <w:bCs/>
                <w:sz w:val="16"/>
                <w:szCs w:val="16"/>
              </w:rPr>
              <w:fldChar w:fldCharType="end"/>
            </w:r>
          </w:p>
        </w:sdtContent>
      </w:sdt>
    </w:sdtContent>
  </w:sdt>
  <w:p w14:paraId="0A13AA08" w14:textId="77777777" w:rsidR="0088439B" w:rsidRDefault="00884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3084" w14:textId="77777777" w:rsidR="000C4F01" w:rsidRDefault="000C4F01" w:rsidP="005672C1">
      <w:r>
        <w:separator/>
      </w:r>
    </w:p>
  </w:footnote>
  <w:footnote w:type="continuationSeparator" w:id="0">
    <w:p w14:paraId="094B9800" w14:textId="77777777" w:rsidR="000C4F01" w:rsidRDefault="000C4F01" w:rsidP="005672C1">
      <w:r>
        <w:continuationSeparator/>
      </w:r>
    </w:p>
  </w:footnote>
  <w:footnote w:type="continuationNotice" w:id="1">
    <w:p w14:paraId="566A4746" w14:textId="77777777" w:rsidR="000C4F01" w:rsidRDefault="000C4F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AA05" w14:textId="77777777" w:rsidR="0088439B" w:rsidRDefault="0088439B">
    <w:pPr>
      <w:pStyle w:val="Header"/>
    </w:pPr>
    <w:r>
      <w:t xml:space="preserve">Heriot Watt University </w:t>
    </w:r>
    <w:r>
      <w:ptab w:relativeTo="margin" w:alignment="center" w:leader="none"/>
    </w:r>
    <w:r>
      <w:t>Course Title</w:t>
    </w:r>
    <w:r>
      <w:ptab w:relativeTo="margin" w:alignment="right" w:leader="none"/>
    </w:r>
    <w:r>
      <w:t>Course Code – 2012/13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AA06" w14:textId="2172D928" w:rsidR="0088439B" w:rsidRPr="00896535" w:rsidRDefault="0088439B" w:rsidP="00AE45D7">
    <w:pPr>
      <w:pStyle w:val="Header"/>
      <w:tabs>
        <w:tab w:val="clear" w:pos="9026"/>
      </w:tabs>
      <w:rPr>
        <w:rFonts w:ascii="Arial" w:hAnsi="Arial" w:cs="Arial"/>
        <w:color w:val="FF0000"/>
        <w:sz w:val="16"/>
        <w:szCs w:val="16"/>
      </w:rPr>
    </w:pPr>
    <w:r w:rsidRPr="00896535">
      <w:rPr>
        <w:rFonts w:ascii="Arial" w:hAnsi="Arial" w:cs="Arial"/>
        <w:sz w:val="16"/>
        <w:szCs w:val="16"/>
      </w:rPr>
      <w:t>Heriot-Watt University</w:t>
    </w:r>
    <w:r w:rsidRPr="00896535">
      <w:rPr>
        <w:rFonts w:ascii="Arial" w:hAnsi="Arial" w:cs="Arial"/>
        <w:color w:val="FF0000"/>
        <w:sz w:val="16"/>
        <w:szCs w:val="16"/>
      </w:rPr>
      <w:ptab w:relativeTo="margin" w:alignment="right" w:leader="none"/>
    </w:r>
    <w:r w:rsidRPr="00896535">
      <w:rPr>
        <w:rFonts w:ascii="Arial" w:hAnsi="Arial" w:cs="Arial"/>
        <w:color w:val="FF0000"/>
        <w:sz w:val="16"/>
        <w:szCs w:val="16"/>
      </w:rPr>
      <w:t>&lt;</w:t>
    </w:r>
    <w:r w:rsidR="007F7341">
      <w:rPr>
        <w:rFonts w:ascii="Arial" w:hAnsi="Arial" w:cs="Arial"/>
        <w:color w:val="FF0000"/>
        <w:sz w:val="16"/>
        <w:szCs w:val="16"/>
      </w:rPr>
      <w:t xml:space="preserve">Exams Team Use - </w:t>
    </w:r>
    <w:r w:rsidR="00896535" w:rsidRPr="00896535">
      <w:rPr>
        <w:rFonts w:ascii="Arial" w:hAnsi="Arial" w:cs="Arial"/>
        <w:color w:val="FF0000"/>
        <w:sz w:val="16"/>
        <w:szCs w:val="16"/>
      </w:rPr>
      <w:t>File Name</w:t>
    </w:r>
    <w:r w:rsidR="00AE45D7" w:rsidRPr="00896535">
      <w:rPr>
        <w:rFonts w:ascii="Arial" w:hAnsi="Arial" w:cs="Arial"/>
        <w:color w:val="FF0000"/>
        <w:sz w:val="16"/>
        <w:szCs w:val="16"/>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E30D" w14:textId="0F81ABB4" w:rsidR="0088439B" w:rsidRPr="0064565A" w:rsidRDefault="0088439B" w:rsidP="00960745">
    <w:pPr>
      <w:pStyle w:val="Header"/>
      <w:jc w:val="right"/>
      <w:rPr>
        <w:noProof/>
        <w:color w:val="FF0000"/>
        <w:lang w:eastAsia="en-GB"/>
      </w:rPr>
    </w:pPr>
    <w:r w:rsidRPr="0064565A">
      <w:rPr>
        <w:rFonts w:ascii="Arial" w:hAnsi="Arial" w:cs="Arial"/>
        <w:b/>
        <w:color w:val="FF0000"/>
        <w:sz w:val="16"/>
        <w:szCs w:val="16"/>
      </w:rPr>
      <w:t>&lt;</w:t>
    </w:r>
    <w:r w:rsidR="007F7341">
      <w:rPr>
        <w:rFonts w:ascii="Arial" w:hAnsi="Arial" w:cs="Arial"/>
        <w:b/>
        <w:color w:val="FF0000"/>
        <w:sz w:val="16"/>
        <w:szCs w:val="16"/>
      </w:rPr>
      <w:t xml:space="preserve">Exams Team Use - </w:t>
    </w:r>
    <w:r w:rsidR="00896535">
      <w:rPr>
        <w:rFonts w:ascii="Arial" w:hAnsi="Arial" w:cs="Arial"/>
        <w:b/>
        <w:color w:val="FF0000"/>
        <w:sz w:val="16"/>
        <w:szCs w:val="16"/>
      </w:rPr>
      <w:t>File Name</w:t>
    </w:r>
    <w:r w:rsidRPr="0064565A">
      <w:rPr>
        <w:rFonts w:ascii="Arial" w:hAnsi="Arial" w:cs="Arial"/>
        <w:b/>
        <w:color w:val="FF0000"/>
        <w:sz w:val="16"/>
        <w:szCs w:val="16"/>
      </w:rPr>
      <w:t>&gt;</w:t>
    </w:r>
  </w:p>
  <w:p w14:paraId="1624896B" w14:textId="17D9EEDE" w:rsidR="0088439B" w:rsidRDefault="0088439B" w:rsidP="005505D8">
    <w:pPr>
      <w:pStyle w:val="Header"/>
      <w:jc w:val="left"/>
    </w:pPr>
    <w:r w:rsidRPr="00296EF1">
      <w:rPr>
        <w:noProof/>
        <w:lang w:eastAsia="en-GB"/>
      </w:rPr>
      <w:drawing>
        <wp:inline distT="0" distB="0" distL="0" distR="0" wp14:anchorId="1EAD6F53" wp14:editId="7E949139">
          <wp:extent cx="1447800" cy="723900"/>
          <wp:effectExtent l="0" t="0" r="0" b="0"/>
          <wp:docPr id="1" name="Picture 1" descr="C:\Users\pd120\AppData\Local\Microsoft\Windows\Temporary Internet Files\Content.Word\HW - Logo (Mo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d120\AppData\Local\Microsoft\Windows\Temporary Internet Files\Content.Word\HW - Logo (Mon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239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NYYwIKgk" int2:invalidationBookmarkName="" int2:hashCode="e8Ek9K/D5u9/HE" int2:id="7nSHD8Zl">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C8E"/>
    <w:multiLevelType w:val="hybridMultilevel"/>
    <w:tmpl w:val="47F4DC02"/>
    <w:lvl w:ilvl="0" w:tplc="F5265E42">
      <w:start w:val="1"/>
      <w:numFmt w:val="lowerLetter"/>
      <w:lvlText w:val="(%1)"/>
      <w:lvlJc w:val="left"/>
      <w:pPr>
        <w:ind w:left="720" w:hanging="360"/>
      </w:pPr>
      <w:rPr>
        <w:rFonts w:ascii="Arial" w:hAnsi="Arial" w:hint="default"/>
      </w:rPr>
    </w:lvl>
    <w:lvl w:ilvl="1" w:tplc="7E40E30A">
      <w:start w:val="1"/>
      <w:numFmt w:val="lowerLetter"/>
      <w:lvlText w:val="%2."/>
      <w:lvlJc w:val="left"/>
      <w:pPr>
        <w:ind w:left="1440" w:hanging="360"/>
      </w:pPr>
    </w:lvl>
    <w:lvl w:ilvl="2" w:tplc="BA9C93B6">
      <w:start w:val="1"/>
      <w:numFmt w:val="lowerRoman"/>
      <w:lvlText w:val="%3."/>
      <w:lvlJc w:val="right"/>
      <w:pPr>
        <w:ind w:left="2160" w:hanging="180"/>
      </w:pPr>
    </w:lvl>
    <w:lvl w:ilvl="3" w:tplc="4D4823AE">
      <w:start w:val="1"/>
      <w:numFmt w:val="decimal"/>
      <w:lvlText w:val="%4."/>
      <w:lvlJc w:val="left"/>
      <w:pPr>
        <w:ind w:left="2880" w:hanging="360"/>
      </w:pPr>
    </w:lvl>
    <w:lvl w:ilvl="4" w:tplc="46FA3734">
      <w:start w:val="1"/>
      <w:numFmt w:val="lowerLetter"/>
      <w:lvlText w:val="%5."/>
      <w:lvlJc w:val="left"/>
      <w:pPr>
        <w:ind w:left="3600" w:hanging="360"/>
      </w:pPr>
    </w:lvl>
    <w:lvl w:ilvl="5" w:tplc="205A9B0C">
      <w:start w:val="1"/>
      <w:numFmt w:val="lowerRoman"/>
      <w:lvlText w:val="%6."/>
      <w:lvlJc w:val="right"/>
      <w:pPr>
        <w:ind w:left="4320" w:hanging="180"/>
      </w:pPr>
    </w:lvl>
    <w:lvl w:ilvl="6" w:tplc="A456E666">
      <w:start w:val="1"/>
      <w:numFmt w:val="decimal"/>
      <w:lvlText w:val="%7."/>
      <w:lvlJc w:val="left"/>
      <w:pPr>
        <w:ind w:left="5040" w:hanging="360"/>
      </w:pPr>
    </w:lvl>
    <w:lvl w:ilvl="7" w:tplc="87983B50">
      <w:start w:val="1"/>
      <w:numFmt w:val="lowerLetter"/>
      <w:lvlText w:val="%8."/>
      <w:lvlJc w:val="left"/>
      <w:pPr>
        <w:ind w:left="5760" w:hanging="360"/>
      </w:pPr>
    </w:lvl>
    <w:lvl w:ilvl="8" w:tplc="F21A8B44">
      <w:start w:val="1"/>
      <w:numFmt w:val="lowerRoman"/>
      <w:lvlText w:val="%9."/>
      <w:lvlJc w:val="right"/>
      <w:pPr>
        <w:ind w:left="6480" w:hanging="180"/>
      </w:pPr>
    </w:lvl>
  </w:abstractNum>
  <w:abstractNum w:abstractNumId="1" w15:restartNumberingAfterBreak="0">
    <w:nsid w:val="0B4E3CAF"/>
    <w:multiLevelType w:val="hybridMultilevel"/>
    <w:tmpl w:val="2BF473CA"/>
    <w:lvl w:ilvl="0" w:tplc="979E0056">
      <w:start w:val="1"/>
      <w:numFmt w:val="lowerLetter"/>
      <w:lvlText w:val="(%1)"/>
      <w:lvlJc w:val="left"/>
      <w:pPr>
        <w:ind w:left="720" w:hanging="360"/>
      </w:pPr>
      <w:rPr>
        <w:rFonts w:ascii="Arial" w:hAnsi="Arial" w:hint="default"/>
      </w:rPr>
    </w:lvl>
    <w:lvl w:ilvl="1" w:tplc="1FEE5D42">
      <w:start w:val="1"/>
      <w:numFmt w:val="lowerLetter"/>
      <w:lvlText w:val="%2."/>
      <w:lvlJc w:val="left"/>
      <w:pPr>
        <w:ind w:left="1440" w:hanging="360"/>
      </w:pPr>
    </w:lvl>
    <w:lvl w:ilvl="2" w:tplc="3D488294">
      <w:start w:val="1"/>
      <w:numFmt w:val="lowerRoman"/>
      <w:lvlText w:val="%3."/>
      <w:lvlJc w:val="right"/>
      <w:pPr>
        <w:ind w:left="2160" w:hanging="180"/>
      </w:pPr>
    </w:lvl>
    <w:lvl w:ilvl="3" w:tplc="F774E662">
      <w:start w:val="1"/>
      <w:numFmt w:val="decimal"/>
      <w:lvlText w:val="%4."/>
      <w:lvlJc w:val="left"/>
      <w:pPr>
        <w:ind w:left="2880" w:hanging="360"/>
      </w:pPr>
    </w:lvl>
    <w:lvl w:ilvl="4" w:tplc="C55C172A">
      <w:start w:val="1"/>
      <w:numFmt w:val="lowerLetter"/>
      <w:lvlText w:val="%5."/>
      <w:lvlJc w:val="left"/>
      <w:pPr>
        <w:ind w:left="3600" w:hanging="360"/>
      </w:pPr>
    </w:lvl>
    <w:lvl w:ilvl="5" w:tplc="27A2FD94">
      <w:start w:val="1"/>
      <w:numFmt w:val="lowerRoman"/>
      <w:lvlText w:val="%6."/>
      <w:lvlJc w:val="right"/>
      <w:pPr>
        <w:ind w:left="4320" w:hanging="180"/>
      </w:pPr>
    </w:lvl>
    <w:lvl w:ilvl="6" w:tplc="B42ED580">
      <w:start w:val="1"/>
      <w:numFmt w:val="decimal"/>
      <w:lvlText w:val="%7."/>
      <w:lvlJc w:val="left"/>
      <w:pPr>
        <w:ind w:left="5040" w:hanging="360"/>
      </w:pPr>
    </w:lvl>
    <w:lvl w:ilvl="7" w:tplc="36CEF9AE">
      <w:start w:val="1"/>
      <w:numFmt w:val="lowerLetter"/>
      <w:lvlText w:val="%8."/>
      <w:lvlJc w:val="left"/>
      <w:pPr>
        <w:ind w:left="5760" w:hanging="360"/>
      </w:pPr>
    </w:lvl>
    <w:lvl w:ilvl="8" w:tplc="2F6A4CAC">
      <w:start w:val="1"/>
      <w:numFmt w:val="lowerRoman"/>
      <w:lvlText w:val="%9."/>
      <w:lvlJc w:val="right"/>
      <w:pPr>
        <w:ind w:left="6480" w:hanging="180"/>
      </w:pPr>
    </w:lvl>
  </w:abstractNum>
  <w:abstractNum w:abstractNumId="2" w15:restartNumberingAfterBreak="0">
    <w:nsid w:val="0D5AAD98"/>
    <w:multiLevelType w:val="hybridMultilevel"/>
    <w:tmpl w:val="B8841F1C"/>
    <w:lvl w:ilvl="0" w:tplc="C86EC75A">
      <w:start w:val="1"/>
      <w:numFmt w:val="lowerRoman"/>
      <w:lvlText w:val="(%1)"/>
      <w:lvlJc w:val="left"/>
      <w:pPr>
        <w:ind w:left="873" w:hanging="360"/>
      </w:pPr>
      <w:rPr>
        <w:rFonts w:ascii="Arial" w:hAnsi="Arial" w:hint="default"/>
      </w:rPr>
    </w:lvl>
    <w:lvl w:ilvl="1" w:tplc="79AC34EC">
      <w:start w:val="1"/>
      <w:numFmt w:val="lowerLetter"/>
      <w:lvlText w:val="%2."/>
      <w:lvlJc w:val="left"/>
      <w:pPr>
        <w:ind w:left="1440" w:hanging="360"/>
      </w:pPr>
    </w:lvl>
    <w:lvl w:ilvl="2" w:tplc="92044682">
      <w:start w:val="1"/>
      <w:numFmt w:val="lowerRoman"/>
      <w:lvlText w:val="%3."/>
      <w:lvlJc w:val="right"/>
      <w:pPr>
        <w:ind w:left="2160" w:hanging="180"/>
      </w:pPr>
    </w:lvl>
    <w:lvl w:ilvl="3" w:tplc="57108D78">
      <w:start w:val="1"/>
      <w:numFmt w:val="decimal"/>
      <w:lvlText w:val="%4."/>
      <w:lvlJc w:val="left"/>
      <w:pPr>
        <w:ind w:left="2880" w:hanging="360"/>
      </w:pPr>
    </w:lvl>
    <w:lvl w:ilvl="4" w:tplc="E0D839D6">
      <w:start w:val="1"/>
      <w:numFmt w:val="lowerLetter"/>
      <w:lvlText w:val="%5."/>
      <w:lvlJc w:val="left"/>
      <w:pPr>
        <w:ind w:left="3600" w:hanging="360"/>
      </w:pPr>
    </w:lvl>
    <w:lvl w:ilvl="5" w:tplc="32BCC41E">
      <w:start w:val="1"/>
      <w:numFmt w:val="lowerRoman"/>
      <w:lvlText w:val="%6."/>
      <w:lvlJc w:val="right"/>
      <w:pPr>
        <w:ind w:left="4320" w:hanging="180"/>
      </w:pPr>
    </w:lvl>
    <w:lvl w:ilvl="6" w:tplc="316663FC">
      <w:start w:val="1"/>
      <w:numFmt w:val="decimal"/>
      <w:lvlText w:val="%7."/>
      <w:lvlJc w:val="left"/>
      <w:pPr>
        <w:ind w:left="5040" w:hanging="360"/>
      </w:pPr>
    </w:lvl>
    <w:lvl w:ilvl="7" w:tplc="192CF95E">
      <w:start w:val="1"/>
      <w:numFmt w:val="lowerLetter"/>
      <w:lvlText w:val="%8."/>
      <w:lvlJc w:val="left"/>
      <w:pPr>
        <w:ind w:left="5760" w:hanging="360"/>
      </w:pPr>
    </w:lvl>
    <w:lvl w:ilvl="8" w:tplc="2AA67194">
      <w:start w:val="1"/>
      <w:numFmt w:val="lowerRoman"/>
      <w:lvlText w:val="%9."/>
      <w:lvlJc w:val="right"/>
      <w:pPr>
        <w:ind w:left="6480" w:hanging="180"/>
      </w:pPr>
    </w:lvl>
  </w:abstractNum>
  <w:abstractNum w:abstractNumId="3" w15:restartNumberingAfterBreak="0">
    <w:nsid w:val="1CCB5CC6"/>
    <w:multiLevelType w:val="hybridMultilevel"/>
    <w:tmpl w:val="6BAAC908"/>
    <w:lvl w:ilvl="0" w:tplc="E7E25DF2">
      <w:start w:val="1"/>
      <w:numFmt w:val="lowerRoman"/>
      <w:lvlText w:val="(%1)"/>
      <w:lvlJc w:val="left"/>
      <w:pPr>
        <w:ind w:left="1857" w:hanging="720"/>
      </w:pPr>
      <w:rPr>
        <w:rFonts w:ascii="Arial" w:eastAsia="Times New Roman" w:hAnsi="Arial" w:cs="Arial"/>
      </w:rPr>
    </w:lvl>
    <w:lvl w:ilvl="1" w:tplc="08090019" w:tentative="1">
      <w:start w:val="1"/>
      <w:numFmt w:val="lowerLetter"/>
      <w:lvlText w:val="%2."/>
      <w:lvlJc w:val="left"/>
      <w:pPr>
        <w:ind w:left="2217" w:hanging="360"/>
      </w:pPr>
    </w:lvl>
    <w:lvl w:ilvl="2" w:tplc="0809001B" w:tentative="1">
      <w:start w:val="1"/>
      <w:numFmt w:val="lowerRoman"/>
      <w:lvlText w:val="%3."/>
      <w:lvlJc w:val="right"/>
      <w:pPr>
        <w:ind w:left="2937" w:hanging="180"/>
      </w:pPr>
    </w:lvl>
    <w:lvl w:ilvl="3" w:tplc="0809000F" w:tentative="1">
      <w:start w:val="1"/>
      <w:numFmt w:val="decimal"/>
      <w:lvlText w:val="%4."/>
      <w:lvlJc w:val="left"/>
      <w:pPr>
        <w:ind w:left="3657" w:hanging="360"/>
      </w:pPr>
    </w:lvl>
    <w:lvl w:ilvl="4" w:tplc="08090019" w:tentative="1">
      <w:start w:val="1"/>
      <w:numFmt w:val="lowerLetter"/>
      <w:lvlText w:val="%5."/>
      <w:lvlJc w:val="left"/>
      <w:pPr>
        <w:ind w:left="4377" w:hanging="360"/>
      </w:pPr>
    </w:lvl>
    <w:lvl w:ilvl="5" w:tplc="0809001B" w:tentative="1">
      <w:start w:val="1"/>
      <w:numFmt w:val="lowerRoman"/>
      <w:lvlText w:val="%6."/>
      <w:lvlJc w:val="right"/>
      <w:pPr>
        <w:ind w:left="5097" w:hanging="180"/>
      </w:pPr>
    </w:lvl>
    <w:lvl w:ilvl="6" w:tplc="0809000F" w:tentative="1">
      <w:start w:val="1"/>
      <w:numFmt w:val="decimal"/>
      <w:lvlText w:val="%7."/>
      <w:lvlJc w:val="left"/>
      <w:pPr>
        <w:ind w:left="5817" w:hanging="360"/>
      </w:pPr>
    </w:lvl>
    <w:lvl w:ilvl="7" w:tplc="08090019" w:tentative="1">
      <w:start w:val="1"/>
      <w:numFmt w:val="lowerLetter"/>
      <w:lvlText w:val="%8."/>
      <w:lvlJc w:val="left"/>
      <w:pPr>
        <w:ind w:left="6537" w:hanging="360"/>
      </w:pPr>
    </w:lvl>
    <w:lvl w:ilvl="8" w:tplc="0809001B" w:tentative="1">
      <w:start w:val="1"/>
      <w:numFmt w:val="lowerRoman"/>
      <w:lvlText w:val="%9."/>
      <w:lvlJc w:val="right"/>
      <w:pPr>
        <w:ind w:left="7257" w:hanging="180"/>
      </w:pPr>
    </w:lvl>
  </w:abstractNum>
  <w:abstractNum w:abstractNumId="4" w15:restartNumberingAfterBreak="0">
    <w:nsid w:val="2187429D"/>
    <w:multiLevelType w:val="hybridMultilevel"/>
    <w:tmpl w:val="26841156"/>
    <w:lvl w:ilvl="0" w:tplc="7248A3A2">
      <w:start w:val="1"/>
      <w:numFmt w:val="lowerLetter"/>
      <w:lvlText w:val="(%1)"/>
      <w:lvlJc w:val="left"/>
      <w:pPr>
        <w:ind w:left="720" w:hanging="360"/>
      </w:pPr>
      <w:rPr>
        <w:rFonts w:ascii="Arial" w:hAnsi="Arial" w:hint="default"/>
      </w:rPr>
    </w:lvl>
    <w:lvl w:ilvl="1" w:tplc="0FF8131E">
      <w:start w:val="1"/>
      <w:numFmt w:val="lowerLetter"/>
      <w:lvlText w:val="%2."/>
      <w:lvlJc w:val="left"/>
      <w:pPr>
        <w:ind w:left="1440" w:hanging="360"/>
      </w:pPr>
    </w:lvl>
    <w:lvl w:ilvl="2" w:tplc="EAC8A396">
      <w:start w:val="1"/>
      <w:numFmt w:val="lowerRoman"/>
      <w:lvlText w:val="%3."/>
      <w:lvlJc w:val="right"/>
      <w:pPr>
        <w:ind w:left="2160" w:hanging="180"/>
      </w:pPr>
    </w:lvl>
    <w:lvl w:ilvl="3" w:tplc="58343E18">
      <w:start w:val="1"/>
      <w:numFmt w:val="decimal"/>
      <w:lvlText w:val="%4."/>
      <w:lvlJc w:val="left"/>
      <w:pPr>
        <w:ind w:left="2880" w:hanging="360"/>
      </w:pPr>
    </w:lvl>
    <w:lvl w:ilvl="4" w:tplc="7FECF73E">
      <w:start w:val="1"/>
      <w:numFmt w:val="lowerLetter"/>
      <w:lvlText w:val="%5."/>
      <w:lvlJc w:val="left"/>
      <w:pPr>
        <w:ind w:left="3600" w:hanging="360"/>
      </w:pPr>
    </w:lvl>
    <w:lvl w:ilvl="5" w:tplc="B6322894">
      <w:start w:val="1"/>
      <w:numFmt w:val="lowerRoman"/>
      <w:lvlText w:val="%6."/>
      <w:lvlJc w:val="right"/>
      <w:pPr>
        <w:ind w:left="4320" w:hanging="180"/>
      </w:pPr>
    </w:lvl>
    <w:lvl w:ilvl="6" w:tplc="3AF42856">
      <w:start w:val="1"/>
      <w:numFmt w:val="decimal"/>
      <w:lvlText w:val="%7."/>
      <w:lvlJc w:val="left"/>
      <w:pPr>
        <w:ind w:left="5040" w:hanging="360"/>
      </w:pPr>
    </w:lvl>
    <w:lvl w:ilvl="7" w:tplc="B06E1B84">
      <w:start w:val="1"/>
      <w:numFmt w:val="lowerLetter"/>
      <w:lvlText w:val="%8."/>
      <w:lvlJc w:val="left"/>
      <w:pPr>
        <w:ind w:left="5760" w:hanging="360"/>
      </w:pPr>
    </w:lvl>
    <w:lvl w:ilvl="8" w:tplc="E892B8F2">
      <w:start w:val="1"/>
      <w:numFmt w:val="lowerRoman"/>
      <w:lvlText w:val="%9."/>
      <w:lvlJc w:val="right"/>
      <w:pPr>
        <w:ind w:left="6480" w:hanging="180"/>
      </w:pPr>
    </w:lvl>
  </w:abstractNum>
  <w:abstractNum w:abstractNumId="5" w15:restartNumberingAfterBreak="0">
    <w:nsid w:val="24DF7F37"/>
    <w:multiLevelType w:val="hybridMultilevel"/>
    <w:tmpl w:val="15DAB164"/>
    <w:lvl w:ilvl="0" w:tplc="C2F81A88">
      <w:start w:val="1"/>
      <w:numFmt w:val="lowerLetter"/>
      <w:lvlText w:val="(%1)"/>
      <w:lvlJc w:val="left"/>
      <w:pPr>
        <w:ind w:left="5888" w:hanging="360"/>
      </w:pPr>
      <w:rPr>
        <w:rFonts w:ascii="Arial" w:hAnsi="Arial" w:hint="default"/>
      </w:rPr>
    </w:lvl>
    <w:lvl w:ilvl="1" w:tplc="4C829312">
      <w:start w:val="1"/>
      <w:numFmt w:val="lowerLetter"/>
      <w:lvlText w:val="%2."/>
      <w:lvlJc w:val="left"/>
      <w:pPr>
        <w:ind w:left="1440" w:hanging="360"/>
      </w:pPr>
    </w:lvl>
    <w:lvl w:ilvl="2" w:tplc="BBA8B986">
      <w:start w:val="1"/>
      <w:numFmt w:val="lowerRoman"/>
      <w:lvlText w:val="%3."/>
      <w:lvlJc w:val="right"/>
      <w:pPr>
        <w:ind w:left="2160" w:hanging="180"/>
      </w:pPr>
    </w:lvl>
    <w:lvl w:ilvl="3" w:tplc="C6CC082A">
      <w:start w:val="1"/>
      <w:numFmt w:val="decimal"/>
      <w:lvlText w:val="%4."/>
      <w:lvlJc w:val="left"/>
      <w:pPr>
        <w:ind w:left="2880" w:hanging="360"/>
      </w:pPr>
    </w:lvl>
    <w:lvl w:ilvl="4" w:tplc="8D8EEEE4">
      <w:start w:val="1"/>
      <w:numFmt w:val="lowerLetter"/>
      <w:lvlText w:val="%5."/>
      <w:lvlJc w:val="left"/>
      <w:pPr>
        <w:ind w:left="3600" w:hanging="360"/>
      </w:pPr>
    </w:lvl>
    <w:lvl w:ilvl="5" w:tplc="4EC65CFA">
      <w:start w:val="1"/>
      <w:numFmt w:val="lowerRoman"/>
      <w:lvlText w:val="%6."/>
      <w:lvlJc w:val="right"/>
      <w:pPr>
        <w:ind w:left="4320" w:hanging="180"/>
      </w:pPr>
    </w:lvl>
    <w:lvl w:ilvl="6" w:tplc="4058CBFA">
      <w:start w:val="1"/>
      <w:numFmt w:val="decimal"/>
      <w:lvlText w:val="%7."/>
      <w:lvlJc w:val="left"/>
      <w:pPr>
        <w:ind w:left="5040" w:hanging="360"/>
      </w:pPr>
    </w:lvl>
    <w:lvl w:ilvl="7" w:tplc="B99C1F14">
      <w:start w:val="1"/>
      <w:numFmt w:val="lowerLetter"/>
      <w:lvlText w:val="%8."/>
      <w:lvlJc w:val="left"/>
      <w:pPr>
        <w:ind w:left="5760" w:hanging="360"/>
      </w:pPr>
    </w:lvl>
    <w:lvl w:ilvl="8" w:tplc="B6FED0FE">
      <w:start w:val="1"/>
      <w:numFmt w:val="lowerRoman"/>
      <w:lvlText w:val="%9."/>
      <w:lvlJc w:val="right"/>
      <w:pPr>
        <w:ind w:left="6480" w:hanging="180"/>
      </w:pPr>
    </w:lvl>
  </w:abstractNum>
  <w:abstractNum w:abstractNumId="6" w15:restartNumberingAfterBreak="0">
    <w:nsid w:val="26B356EF"/>
    <w:multiLevelType w:val="hybridMultilevel"/>
    <w:tmpl w:val="2E04D75C"/>
    <w:lvl w:ilvl="0" w:tplc="178A9204">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A01BE7"/>
    <w:multiLevelType w:val="hybridMultilevel"/>
    <w:tmpl w:val="A3E29742"/>
    <w:lvl w:ilvl="0" w:tplc="33A4A836">
      <w:start w:val="1"/>
      <w:numFmt w:val="lowerLetter"/>
      <w:lvlText w:val="(%1)"/>
      <w:lvlJc w:val="left"/>
      <w:pPr>
        <w:ind w:left="720" w:hanging="360"/>
      </w:pPr>
    </w:lvl>
    <w:lvl w:ilvl="1" w:tplc="A24CC738">
      <w:start w:val="1"/>
      <w:numFmt w:val="lowerLetter"/>
      <w:lvlText w:val="%2."/>
      <w:lvlJc w:val="left"/>
      <w:pPr>
        <w:ind w:left="1440" w:hanging="360"/>
      </w:pPr>
    </w:lvl>
    <w:lvl w:ilvl="2" w:tplc="51163DEA">
      <w:start w:val="1"/>
      <w:numFmt w:val="lowerRoman"/>
      <w:lvlText w:val="%3."/>
      <w:lvlJc w:val="right"/>
      <w:pPr>
        <w:ind w:left="2160" w:hanging="180"/>
      </w:pPr>
    </w:lvl>
    <w:lvl w:ilvl="3" w:tplc="A5E61854">
      <w:start w:val="1"/>
      <w:numFmt w:val="decimal"/>
      <w:lvlText w:val="%4."/>
      <w:lvlJc w:val="left"/>
      <w:pPr>
        <w:ind w:left="2880" w:hanging="360"/>
      </w:pPr>
    </w:lvl>
    <w:lvl w:ilvl="4" w:tplc="BFEA00A2">
      <w:start w:val="1"/>
      <w:numFmt w:val="lowerLetter"/>
      <w:lvlText w:val="%5."/>
      <w:lvlJc w:val="left"/>
      <w:pPr>
        <w:ind w:left="3600" w:hanging="360"/>
      </w:pPr>
    </w:lvl>
    <w:lvl w:ilvl="5" w:tplc="A24E3D0E">
      <w:start w:val="1"/>
      <w:numFmt w:val="lowerRoman"/>
      <w:lvlText w:val="%6."/>
      <w:lvlJc w:val="right"/>
      <w:pPr>
        <w:ind w:left="4320" w:hanging="180"/>
      </w:pPr>
    </w:lvl>
    <w:lvl w:ilvl="6" w:tplc="ADF4F4C2">
      <w:start w:val="1"/>
      <w:numFmt w:val="decimal"/>
      <w:lvlText w:val="%7."/>
      <w:lvlJc w:val="left"/>
      <w:pPr>
        <w:ind w:left="5040" w:hanging="360"/>
      </w:pPr>
    </w:lvl>
    <w:lvl w:ilvl="7" w:tplc="3B42A100">
      <w:start w:val="1"/>
      <w:numFmt w:val="lowerLetter"/>
      <w:lvlText w:val="%8."/>
      <w:lvlJc w:val="left"/>
      <w:pPr>
        <w:ind w:left="5760" w:hanging="360"/>
      </w:pPr>
    </w:lvl>
    <w:lvl w:ilvl="8" w:tplc="FC0AB2D6">
      <w:start w:val="1"/>
      <w:numFmt w:val="lowerRoman"/>
      <w:lvlText w:val="%9."/>
      <w:lvlJc w:val="right"/>
      <w:pPr>
        <w:ind w:left="6480" w:hanging="180"/>
      </w:pPr>
    </w:lvl>
  </w:abstractNum>
  <w:abstractNum w:abstractNumId="8" w15:restartNumberingAfterBreak="0">
    <w:nsid w:val="3F54E1CD"/>
    <w:multiLevelType w:val="hybridMultilevel"/>
    <w:tmpl w:val="1DD6DA4E"/>
    <w:lvl w:ilvl="0" w:tplc="A31E2A5C">
      <w:start w:val="1"/>
      <w:numFmt w:val="lowerLetter"/>
      <w:lvlText w:val="(%1)"/>
      <w:lvlJc w:val="left"/>
      <w:pPr>
        <w:ind w:left="720" w:hanging="360"/>
      </w:pPr>
      <w:rPr>
        <w:rFonts w:ascii="Arial" w:hAnsi="Arial" w:hint="default"/>
      </w:rPr>
    </w:lvl>
    <w:lvl w:ilvl="1" w:tplc="505060BC">
      <w:start w:val="1"/>
      <w:numFmt w:val="lowerLetter"/>
      <w:lvlText w:val="%2."/>
      <w:lvlJc w:val="left"/>
      <w:pPr>
        <w:ind w:left="1440" w:hanging="360"/>
      </w:pPr>
    </w:lvl>
    <w:lvl w:ilvl="2" w:tplc="A35219DE">
      <w:start w:val="1"/>
      <w:numFmt w:val="lowerRoman"/>
      <w:lvlText w:val="%3."/>
      <w:lvlJc w:val="right"/>
      <w:pPr>
        <w:ind w:left="2160" w:hanging="180"/>
      </w:pPr>
    </w:lvl>
    <w:lvl w:ilvl="3" w:tplc="E152BAF2">
      <w:start w:val="1"/>
      <w:numFmt w:val="decimal"/>
      <w:lvlText w:val="%4."/>
      <w:lvlJc w:val="left"/>
      <w:pPr>
        <w:ind w:left="2880" w:hanging="360"/>
      </w:pPr>
    </w:lvl>
    <w:lvl w:ilvl="4" w:tplc="483ED4A4">
      <w:start w:val="1"/>
      <w:numFmt w:val="lowerLetter"/>
      <w:lvlText w:val="%5."/>
      <w:lvlJc w:val="left"/>
      <w:pPr>
        <w:ind w:left="3600" w:hanging="360"/>
      </w:pPr>
    </w:lvl>
    <w:lvl w:ilvl="5" w:tplc="4E28CB12">
      <w:start w:val="1"/>
      <w:numFmt w:val="lowerRoman"/>
      <w:lvlText w:val="%6."/>
      <w:lvlJc w:val="right"/>
      <w:pPr>
        <w:ind w:left="4320" w:hanging="180"/>
      </w:pPr>
    </w:lvl>
    <w:lvl w:ilvl="6" w:tplc="27C64DF0">
      <w:start w:val="1"/>
      <w:numFmt w:val="decimal"/>
      <w:lvlText w:val="%7."/>
      <w:lvlJc w:val="left"/>
      <w:pPr>
        <w:ind w:left="5040" w:hanging="360"/>
      </w:pPr>
    </w:lvl>
    <w:lvl w:ilvl="7" w:tplc="416ACD46">
      <w:start w:val="1"/>
      <w:numFmt w:val="lowerLetter"/>
      <w:lvlText w:val="%8."/>
      <w:lvlJc w:val="left"/>
      <w:pPr>
        <w:ind w:left="5760" w:hanging="360"/>
      </w:pPr>
    </w:lvl>
    <w:lvl w:ilvl="8" w:tplc="99D4C8D4">
      <w:start w:val="1"/>
      <w:numFmt w:val="lowerRoman"/>
      <w:lvlText w:val="%9."/>
      <w:lvlJc w:val="right"/>
      <w:pPr>
        <w:ind w:left="6480" w:hanging="180"/>
      </w:pPr>
    </w:lvl>
  </w:abstractNum>
  <w:abstractNum w:abstractNumId="9" w15:restartNumberingAfterBreak="0">
    <w:nsid w:val="3F8479DA"/>
    <w:multiLevelType w:val="hybridMultilevel"/>
    <w:tmpl w:val="B560BA82"/>
    <w:lvl w:ilvl="0" w:tplc="83BEA738">
      <w:start w:val="1"/>
      <w:numFmt w:val="lowerRoman"/>
      <w:lvlText w:val="(%1)"/>
      <w:lvlJc w:val="left"/>
      <w:pPr>
        <w:ind w:left="873" w:hanging="360"/>
      </w:pPr>
      <w:rPr>
        <w:rFonts w:ascii="Arial" w:hAnsi="Arial" w:hint="default"/>
      </w:rPr>
    </w:lvl>
    <w:lvl w:ilvl="1" w:tplc="7CDA35EA">
      <w:start w:val="1"/>
      <w:numFmt w:val="lowerLetter"/>
      <w:lvlText w:val="%2."/>
      <w:lvlJc w:val="left"/>
      <w:pPr>
        <w:ind w:left="1440" w:hanging="360"/>
      </w:pPr>
    </w:lvl>
    <w:lvl w:ilvl="2" w:tplc="DC24019E">
      <w:start w:val="1"/>
      <w:numFmt w:val="lowerRoman"/>
      <w:lvlText w:val="%3."/>
      <w:lvlJc w:val="right"/>
      <w:pPr>
        <w:ind w:left="2160" w:hanging="180"/>
      </w:pPr>
    </w:lvl>
    <w:lvl w:ilvl="3" w:tplc="7480F398">
      <w:start w:val="1"/>
      <w:numFmt w:val="decimal"/>
      <w:lvlText w:val="%4."/>
      <w:lvlJc w:val="left"/>
      <w:pPr>
        <w:ind w:left="2880" w:hanging="360"/>
      </w:pPr>
    </w:lvl>
    <w:lvl w:ilvl="4" w:tplc="A2C4B482">
      <w:start w:val="1"/>
      <w:numFmt w:val="lowerLetter"/>
      <w:lvlText w:val="%5."/>
      <w:lvlJc w:val="left"/>
      <w:pPr>
        <w:ind w:left="3600" w:hanging="360"/>
      </w:pPr>
    </w:lvl>
    <w:lvl w:ilvl="5" w:tplc="7EB45F0A">
      <w:start w:val="1"/>
      <w:numFmt w:val="lowerRoman"/>
      <w:lvlText w:val="%6."/>
      <w:lvlJc w:val="right"/>
      <w:pPr>
        <w:ind w:left="4320" w:hanging="180"/>
      </w:pPr>
    </w:lvl>
    <w:lvl w:ilvl="6" w:tplc="69BA8C4A">
      <w:start w:val="1"/>
      <w:numFmt w:val="decimal"/>
      <w:lvlText w:val="%7."/>
      <w:lvlJc w:val="left"/>
      <w:pPr>
        <w:ind w:left="5040" w:hanging="360"/>
      </w:pPr>
    </w:lvl>
    <w:lvl w:ilvl="7" w:tplc="97146998">
      <w:start w:val="1"/>
      <w:numFmt w:val="lowerLetter"/>
      <w:lvlText w:val="%8."/>
      <w:lvlJc w:val="left"/>
      <w:pPr>
        <w:ind w:left="5760" w:hanging="360"/>
      </w:pPr>
    </w:lvl>
    <w:lvl w:ilvl="8" w:tplc="6F64AE96">
      <w:start w:val="1"/>
      <w:numFmt w:val="lowerRoman"/>
      <w:lvlText w:val="%9."/>
      <w:lvlJc w:val="right"/>
      <w:pPr>
        <w:ind w:left="6480" w:hanging="180"/>
      </w:pPr>
    </w:lvl>
  </w:abstractNum>
  <w:abstractNum w:abstractNumId="10" w15:restartNumberingAfterBreak="0">
    <w:nsid w:val="484623BC"/>
    <w:multiLevelType w:val="hybridMultilevel"/>
    <w:tmpl w:val="4C525C66"/>
    <w:lvl w:ilvl="0" w:tplc="1F6CD9B8">
      <w:start w:val="1"/>
      <w:numFmt w:val="lowerLetter"/>
      <w:lvlText w:val="(%1)"/>
      <w:lvlJc w:val="left"/>
      <w:pPr>
        <w:ind w:left="720" w:hanging="360"/>
      </w:pPr>
      <w:rPr>
        <w:rFonts w:ascii="Arial" w:hAnsi="Arial" w:hint="default"/>
      </w:rPr>
    </w:lvl>
    <w:lvl w:ilvl="1" w:tplc="E8384FCE">
      <w:start w:val="1"/>
      <w:numFmt w:val="lowerLetter"/>
      <w:lvlText w:val="%2."/>
      <w:lvlJc w:val="left"/>
      <w:pPr>
        <w:ind w:left="1440" w:hanging="360"/>
      </w:pPr>
    </w:lvl>
    <w:lvl w:ilvl="2" w:tplc="272078A0">
      <w:start w:val="1"/>
      <w:numFmt w:val="lowerRoman"/>
      <w:lvlText w:val="%3."/>
      <w:lvlJc w:val="right"/>
      <w:pPr>
        <w:ind w:left="2160" w:hanging="180"/>
      </w:pPr>
    </w:lvl>
    <w:lvl w:ilvl="3" w:tplc="0BA03CD2">
      <w:start w:val="1"/>
      <w:numFmt w:val="decimal"/>
      <w:lvlText w:val="%4."/>
      <w:lvlJc w:val="left"/>
      <w:pPr>
        <w:ind w:left="2880" w:hanging="360"/>
      </w:pPr>
    </w:lvl>
    <w:lvl w:ilvl="4" w:tplc="98B879AC">
      <w:start w:val="1"/>
      <w:numFmt w:val="lowerLetter"/>
      <w:lvlText w:val="%5."/>
      <w:lvlJc w:val="left"/>
      <w:pPr>
        <w:ind w:left="3600" w:hanging="360"/>
      </w:pPr>
    </w:lvl>
    <w:lvl w:ilvl="5" w:tplc="1E54D346">
      <w:start w:val="1"/>
      <w:numFmt w:val="lowerRoman"/>
      <w:lvlText w:val="%6."/>
      <w:lvlJc w:val="right"/>
      <w:pPr>
        <w:ind w:left="4320" w:hanging="180"/>
      </w:pPr>
    </w:lvl>
    <w:lvl w:ilvl="6" w:tplc="9BF8F0CE">
      <w:start w:val="1"/>
      <w:numFmt w:val="decimal"/>
      <w:lvlText w:val="%7."/>
      <w:lvlJc w:val="left"/>
      <w:pPr>
        <w:ind w:left="5040" w:hanging="360"/>
      </w:pPr>
    </w:lvl>
    <w:lvl w:ilvl="7" w:tplc="C75C8F32">
      <w:start w:val="1"/>
      <w:numFmt w:val="lowerLetter"/>
      <w:lvlText w:val="%8."/>
      <w:lvlJc w:val="left"/>
      <w:pPr>
        <w:ind w:left="5760" w:hanging="360"/>
      </w:pPr>
    </w:lvl>
    <w:lvl w:ilvl="8" w:tplc="1E5E406C">
      <w:start w:val="1"/>
      <w:numFmt w:val="lowerRoman"/>
      <w:lvlText w:val="%9."/>
      <w:lvlJc w:val="right"/>
      <w:pPr>
        <w:ind w:left="6480" w:hanging="180"/>
      </w:pPr>
    </w:lvl>
  </w:abstractNum>
  <w:abstractNum w:abstractNumId="11" w15:restartNumberingAfterBreak="0">
    <w:nsid w:val="4939E3F5"/>
    <w:multiLevelType w:val="hybridMultilevel"/>
    <w:tmpl w:val="5FF231F0"/>
    <w:lvl w:ilvl="0" w:tplc="0A4094AC">
      <w:start w:val="1"/>
      <w:numFmt w:val="lowerRoman"/>
      <w:lvlText w:val="(%1)"/>
      <w:lvlJc w:val="left"/>
      <w:pPr>
        <w:ind w:left="873" w:hanging="360"/>
      </w:pPr>
      <w:rPr>
        <w:rFonts w:ascii="Arial" w:hAnsi="Arial" w:hint="default"/>
      </w:rPr>
    </w:lvl>
    <w:lvl w:ilvl="1" w:tplc="FF18BEB0">
      <w:start w:val="1"/>
      <w:numFmt w:val="lowerLetter"/>
      <w:lvlText w:val="%2."/>
      <w:lvlJc w:val="left"/>
      <w:pPr>
        <w:ind w:left="1440" w:hanging="360"/>
      </w:pPr>
    </w:lvl>
    <w:lvl w:ilvl="2" w:tplc="F7B8D8F2">
      <w:start w:val="1"/>
      <w:numFmt w:val="lowerRoman"/>
      <w:lvlText w:val="%3."/>
      <w:lvlJc w:val="right"/>
      <w:pPr>
        <w:ind w:left="2160" w:hanging="180"/>
      </w:pPr>
    </w:lvl>
    <w:lvl w:ilvl="3" w:tplc="70421C20">
      <w:start w:val="1"/>
      <w:numFmt w:val="decimal"/>
      <w:lvlText w:val="%4."/>
      <w:lvlJc w:val="left"/>
      <w:pPr>
        <w:ind w:left="2880" w:hanging="360"/>
      </w:pPr>
    </w:lvl>
    <w:lvl w:ilvl="4" w:tplc="4D1CAE4C">
      <w:start w:val="1"/>
      <w:numFmt w:val="lowerLetter"/>
      <w:lvlText w:val="%5."/>
      <w:lvlJc w:val="left"/>
      <w:pPr>
        <w:ind w:left="3600" w:hanging="360"/>
      </w:pPr>
    </w:lvl>
    <w:lvl w:ilvl="5" w:tplc="0408E486">
      <w:start w:val="1"/>
      <w:numFmt w:val="lowerRoman"/>
      <w:lvlText w:val="%6."/>
      <w:lvlJc w:val="right"/>
      <w:pPr>
        <w:ind w:left="4320" w:hanging="180"/>
      </w:pPr>
    </w:lvl>
    <w:lvl w:ilvl="6" w:tplc="84AAE9EE">
      <w:start w:val="1"/>
      <w:numFmt w:val="decimal"/>
      <w:lvlText w:val="%7."/>
      <w:lvlJc w:val="left"/>
      <w:pPr>
        <w:ind w:left="5040" w:hanging="360"/>
      </w:pPr>
    </w:lvl>
    <w:lvl w:ilvl="7" w:tplc="D5DC0A1C">
      <w:start w:val="1"/>
      <w:numFmt w:val="lowerLetter"/>
      <w:lvlText w:val="%8."/>
      <w:lvlJc w:val="left"/>
      <w:pPr>
        <w:ind w:left="5760" w:hanging="360"/>
      </w:pPr>
    </w:lvl>
    <w:lvl w:ilvl="8" w:tplc="525044FE">
      <w:start w:val="1"/>
      <w:numFmt w:val="lowerRoman"/>
      <w:lvlText w:val="%9."/>
      <w:lvlJc w:val="right"/>
      <w:pPr>
        <w:ind w:left="6480" w:hanging="180"/>
      </w:pPr>
    </w:lvl>
  </w:abstractNum>
  <w:abstractNum w:abstractNumId="12" w15:restartNumberingAfterBreak="0">
    <w:nsid w:val="496BAB6B"/>
    <w:multiLevelType w:val="hybridMultilevel"/>
    <w:tmpl w:val="061E0564"/>
    <w:lvl w:ilvl="0" w:tplc="375E6CB2">
      <w:start w:val="1"/>
      <w:numFmt w:val="lowerLetter"/>
      <w:lvlText w:val="(%1)"/>
      <w:lvlJc w:val="left"/>
      <w:pPr>
        <w:ind w:left="720" w:hanging="360"/>
      </w:pPr>
      <w:rPr>
        <w:rFonts w:ascii="Arial" w:hAnsi="Arial" w:hint="default"/>
      </w:rPr>
    </w:lvl>
    <w:lvl w:ilvl="1" w:tplc="40C8CC86">
      <w:start w:val="1"/>
      <w:numFmt w:val="lowerLetter"/>
      <w:lvlText w:val="%2."/>
      <w:lvlJc w:val="left"/>
      <w:pPr>
        <w:ind w:left="1440" w:hanging="360"/>
      </w:pPr>
    </w:lvl>
    <w:lvl w:ilvl="2" w:tplc="BE9CE8D0">
      <w:start w:val="1"/>
      <w:numFmt w:val="lowerRoman"/>
      <w:lvlText w:val="%3."/>
      <w:lvlJc w:val="right"/>
      <w:pPr>
        <w:ind w:left="2160" w:hanging="180"/>
      </w:pPr>
    </w:lvl>
    <w:lvl w:ilvl="3" w:tplc="2752B836">
      <w:start w:val="1"/>
      <w:numFmt w:val="decimal"/>
      <w:lvlText w:val="%4."/>
      <w:lvlJc w:val="left"/>
      <w:pPr>
        <w:ind w:left="2880" w:hanging="360"/>
      </w:pPr>
    </w:lvl>
    <w:lvl w:ilvl="4" w:tplc="9B187612">
      <w:start w:val="1"/>
      <w:numFmt w:val="lowerLetter"/>
      <w:lvlText w:val="%5."/>
      <w:lvlJc w:val="left"/>
      <w:pPr>
        <w:ind w:left="3600" w:hanging="360"/>
      </w:pPr>
    </w:lvl>
    <w:lvl w:ilvl="5" w:tplc="0B9A9356">
      <w:start w:val="1"/>
      <w:numFmt w:val="lowerRoman"/>
      <w:lvlText w:val="%6."/>
      <w:lvlJc w:val="right"/>
      <w:pPr>
        <w:ind w:left="4320" w:hanging="180"/>
      </w:pPr>
    </w:lvl>
    <w:lvl w:ilvl="6" w:tplc="C9AE9900">
      <w:start w:val="1"/>
      <w:numFmt w:val="decimal"/>
      <w:lvlText w:val="%7."/>
      <w:lvlJc w:val="left"/>
      <w:pPr>
        <w:ind w:left="5040" w:hanging="360"/>
      </w:pPr>
    </w:lvl>
    <w:lvl w:ilvl="7" w:tplc="22880EBA">
      <w:start w:val="1"/>
      <w:numFmt w:val="lowerLetter"/>
      <w:lvlText w:val="%8."/>
      <w:lvlJc w:val="left"/>
      <w:pPr>
        <w:ind w:left="5760" w:hanging="360"/>
      </w:pPr>
    </w:lvl>
    <w:lvl w:ilvl="8" w:tplc="3C504D1A">
      <w:start w:val="1"/>
      <w:numFmt w:val="lowerRoman"/>
      <w:lvlText w:val="%9."/>
      <w:lvlJc w:val="right"/>
      <w:pPr>
        <w:ind w:left="6480" w:hanging="180"/>
      </w:pPr>
    </w:lvl>
  </w:abstractNum>
  <w:abstractNum w:abstractNumId="13" w15:restartNumberingAfterBreak="0">
    <w:nsid w:val="4F54EE48"/>
    <w:multiLevelType w:val="hybridMultilevel"/>
    <w:tmpl w:val="9AF0822A"/>
    <w:lvl w:ilvl="0" w:tplc="FD8C6AAC">
      <w:start w:val="1"/>
      <w:numFmt w:val="lowerLetter"/>
      <w:lvlText w:val="(%1)"/>
      <w:lvlJc w:val="left"/>
      <w:pPr>
        <w:ind w:left="720" w:hanging="360"/>
      </w:pPr>
      <w:rPr>
        <w:rFonts w:ascii="Arial" w:hAnsi="Arial" w:hint="default"/>
      </w:rPr>
    </w:lvl>
    <w:lvl w:ilvl="1" w:tplc="EB1E9D38">
      <w:start w:val="1"/>
      <w:numFmt w:val="lowerLetter"/>
      <w:lvlText w:val="%2."/>
      <w:lvlJc w:val="left"/>
      <w:pPr>
        <w:ind w:left="1440" w:hanging="360"/>
      </w:pPr>
    </w:lvl>
    <w:lvl w:ilvl="2" w:tplc="F01608FC">
      <w:start w:val="1"/>
      <w:numFmt w:val="lowerRoman"/>
      <w:lvlText w:val="%3."/>
      <w:lvlJc w:val="right"/>
      <w:pPr>
        <w:ind w:left="2160" w:hanging="180"/>
      </w:pPr>
    </w:lvl>
    <w:lvl w:ilvl="3" w:tplc="ECB435E4">
      <w:start w:val="1"/>
      <w:numFmt w:val="decimal"/>
      <w:lvlText w:val="%4."/>
      <w:lvlJc w:val="left"/>
      <w:pPr>
        <w:ind w:left="2880" w:hanging="360"/>
      </w:pPr>
    </w:lvl>
    <w:lvl w:ilvl="4" w:tplc="D43CA764">
      <w:start w:val="1"/>
      <w:numFmt w:val="lowerLetter"/>
      <w:lvlText w:val="%5."/>
      <w:lvlJc w:val="left"/>
      <w:pPr>
        <w:ind w:left="3600" w:hanging="360"/>
      </w:pPr>
    </w:lvl>
    <w:lvl w:ilvl="5" w:tplc="24146D60">
      <w:start w:val="1"/>
      <w:numFmt w:val="lowerRoman"/>
      <w:lvlText w:val="%6."/>
      <w:lvlJc w:val="right"/>
      <w:pPr>
        <w:ind w:left="4320" w:hanging="180"/>
      </w:pPr>
    </w:lvl>
    <w:lvl w:ilvl="6" w:tplc="754429E8">
      <w:start w:val="1"/>
      <w:numFmt w:val="decimal"/>
      <w:lvlText w:val="%7."/>
      <w:lvlJc w:val="left"/>
      <w:pPr>
        <w:ind w:left="5040" w:hanging="360"/>
      </w:pPr>
    </w:lvl>
    <w:lvl w:ilvl="7" w:tplc="35EE5302">
      <w:start w:val="1"/>
      <w:numFmt w:val="lowerLetter"/>
      <w:lvlText w:val="%8."/>
      <w:lvlJc w:val="left"/>
      <w:pPr>
        <w:ind w:left="5760" w:hanging="360"/>
      </w:pPr>
    </w:lvl>
    <w:lvl w:ilvl="8" w:tplc="DD90601A">
      <w:start w:val="1"/>
      <w:numFmt w:val="lowerRoman"/>
      <w:lvlText w:val="%9."/>
      <w:lvlJc w:val="right"/>
      <w:pPr>
        <w:ind w:left="6480" w:hanging="180"/>
      </w:pPr>
    </w:lvl>
  </w:abstractNum>
  <w:abstractNum w:abstractNumId="14" w15:restartNumberingAfterBreak="0">
    <w:nsid w:val="4FB644A5"/>
    <w:multiLevelType w:val="hybridMultilevel"/>
    <w:tmpl w:val="365AA7CC"/>
    <w:lvl w:ilvl="0" w:tplc="ECF8760C">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5" w15:restartNumberingAfterBreak="0">
    <w:nsid w:val="51634C0C"/>
    <w:multiLevelType w:val="hybridMultilevel"/>
    <w:tmpl w:val="1340D762"/>
    <w:lvl w:ilvl="0" w:tplc="79C265FA">
      <w:start w:val="1"/>
      <w:numFmt w:val="lowerLetter"/>
      <w:lvlText w:val="(%1)"/>
      <w:lvlJc w:val="left"/>
      <w:pPr>
        <w:ind w:left="720" w:hanging="360"/>
      </w:pPr>
      <w:rPr>
        <w:rFonts w:ascii="Arial" w:hAnsi="Arial" w:hint="default"/>
      </w:rPr>
    </w:lvl>
    <w:lvl w:ilvl="1" w:tplc="AD1A515C">
      <w:start w:val="1"/>
      <w:numFmt w:val="lowerLetter"/>
      <w:lvlText w:val="%2."/>
      <w:lvlJc w:val="left"/>
      <w:pPr>
        <w:ind w:left="1440" w:hanging="360"/>
      </w:pPr>
    </w:lvl>
    <w:lvl w:ilvl="2" w:tplc="A142D872">
      <w:start w:val="1"/>
      <w:numFmt w:val="lowerRoman"/>
      <w:lvlText w:val="%3."/>
      <w:lvlJc w:val="right"/>
      <w:pPr>
        <w:ind w:left="2160" w:hanging="180"/>
      </w:pPr>
    </w:lvl>
    <w:lvl w:ilvl="3" w:tplc="3A58A142">
      <w:start w:val="1"/>
      <w:numFmt w:val="decimal"/>
      <w:lvlText w:val="%4."/>
      <w:lvlJc w:val="left"/>
      <w:pPr>
        <w:ind w:left="2880" w:hanging="360"/>
      </w:pPr>
    </w:lvl>
    <w:lvl w:ilvl="4" w:tplc="DDE4FC34">
      <w:start w:val="1"/>
      <w:numFmt w:val="lowerLetter"/>
      <w:lvlText w:val="%5."/>
      <w:lvlJc w:val="left"/>
      <w:pPr>
        <w:ind w:left="3600" w:hanging="360"/>
      </w:pPr>
    </w:lvl>
    <w:lvl w:ilvl="5" w:tplc="FD6844EC">
      <w:start w:val="1"/>
      <w:numFmt w:val="lowerRoman"/>
      <w:lvlText w:val="%6."/>
      <w:lvlJc w:val="right"/>
      <w:pPr>
        <w:ind w:left="4320" w:hanging="180"/>
      </w:pPr>
    </w:lvl>
    <w:lvl w:ilvl="6" w:tplc="8362E41A">
      <w:start w:val="1"/>
      <w:numFmt w:val="decimal"/>
      <w:lvlText w:val="%7."/>
      <w:lvlJc w:val="left"/>
      <w:pPr>
        <w:ind w:left="5040" w:hanging="360"/>
      </w:pPr>
    </w:lvl>
    <w:lvl w:ilvl="7" w:tplc="62A83E5E">
      <w:start w:val="1"/>
      <w:numFmt w:val="lowerLetter"/>
      <w:lvlText w:val="%8."/>
      <w:lvlJc w:val="left"/>
      <w:pPr>
        <w:ind w:left="5760" w:hanging="360"/>
      </w:pPr>
    </w:lvl>
    <w:lvl w:ilvl="8" w:tplc="11FAE300">
      <w:start w:val="1"/>
      <w:numFmt w:val="lowerRoman"/>
      <w:lvlText w:val="%9."/>
      <w:lvlJc w:val="right"/>
      <w:pPr>
        <w:ind w:left="6480" w:hanging="180"/>
      </w:pPr>
    </w:lvl>
  </w:abstractNum>
  <w:abstractNum w:abstractNumId="16" w15:restartNumberingAfterBreak="0">
    <w:nsid w:val="531A5FA4"/>
    <w:multiLevelType w:val="hybridMultilevel"/>
    <w:tmpl w:val="E85A51DE"/>
    <w:lvl w:ilvl="0" w:tplc="1A84A03A">
      <w:start w:val="1"/>
      <w:numFmt w:val="lowerLetter"/>
      <w:lvlText w:val="(%1)"/>
      <w:lvlJc w:val="left"/>
      <w:pPr>
        <w:ind w:left="720" w:hanging="360"/>
      </w:pPr>
      <w:rPr>
        <w:rFonts w:ascii="Arial" w:hAnsi="Arial" w:hint="default"/>
      </w:rPr>
    </w:lvl>
    <w:lvl w:ilvl="1" w:tplc="7B222EB6">
      <w:start w:val="1"/>
      <w:numFmt w:val="lowerLetter"/>
      <w:lvlText w:val="%2."/>
      <w:lvlJc w:val="left"/>
      <w:pPr>
        <w:ind w:left="1440" w:hanging="360"/>
      </w:pPr>
    </w:lvl>
    <w:lvl w:ilvl="2" w:tplc="7012CE06">
      <w:start w:val="1"/>
      <w:numFmt w:val="lowerRoman"/>
      <w:lvlText w:val="%3."/>
      <w:lvlJc w:val="right"/>
      <w:pPr>
        <w:ind w:left="2160" w:hanging="180"/>
      </w:pPr>
    </w:lvl>
    <w:lvl w:ilvl="3" w:tplc="753CE050">
      <w:start w:val="1"/>
      <w:numFmt w:val="decimal"/>
      <w:lvlText w:val="%4."/>
      <w:lvlJc w:val="left"/>
      <w:pPr>
        <w:ind w:left="2880" w:hanging="360"/>
      </w:pPr>
    </w:lvl>
    <w:lvl w:ilvl="4" w:tplc="F342D1DC">
      <w:start w:val="1"/>
      <w:numFmt w:val="lowerLetter"/>
      <w:lvlText w:val="%5."/>
      <w:lvlJc w:val="left"/>
      <w:pPr>
        <w:ind w:left="3600" w:hanging="360"/>
      </w:pPr>
    </w:lvl>
    <w:lvl w:ilvl="5" w:tplc="5AFA9516">
      <w:start w:val="1"/>
      <w:numFmt w:val="lowerRoman"/>
      <w:lvlText w:val="%6."/>
      <w:lvlJc w:val="right"/>
      <w:pPr>
        <w:ind w:left="4320" w:hanging="180"/>
      </w:pPr>
    </w:lvl>
    <w:lvl w:ilvl="6" w:tplc="E7E0418C">
      <w:start w:val="1"/>
      <w:numFmt w:val="decimal"/>
      <w:lvlText w:val="%7."/>
      <w:lvlJc w:val="left"/>
      <w:pPr>
        <w:ind w:left="5040" w:hanging="360"/>
      </w:pPr>
    </w:lvl>
    <w:lvl w:ilvl="7" w:tplc="1944AD04">
      <w:start w:val="1"/>
      <w:numFmt w:val="lowerLetter"/>
      <w:lvlText w:val="%8."/>
      <w:lvlJc w:val="left"/>
      <w:pPr>
        <w:ind w:left="5760" w:hanging="360"/>
      </w:pPr>
    </w:lvl>
    <w:lvl w:ilvl="8" w:tplc="262238B6">
      <w:start w:val="1"/>
      <w:numFmt w:val="lowerRoman"/>
      <w:lvlText w:val="%9."/>
      <w:lvlJc w:val="right"/>
      <w:pPr>
        <w:ind w:left="6480" w:hanging="180"/>
      </w:pPr>
    </w:lvl>
  </w:abstractNum>
  <w:abstractNum w:abstractNumId="17" w15:restartNumberingAfterBreak="0">
    <w:nsid w:val="53F2F8F4"/>
    <w:multiLevelType w:val="hybridMultilevel"/>
    <w:tmpl w:val="F0D25300"/>
    <w:lvl w:ilvl="0" w:tplc="7BFE3F2E">
      <w:start w:val="1"/>
      <w:numFmt w:val="lowerLetter"/>
      <w:lvlText w:val="(%1)"/>
      <w:lvlJc w:val="left"/>
      <w:pPr>
        <w:ind w:left="720" w:hanging="360"/>
      </w:pPr>
      <w:rPr>
        <w:rFonts w:ascii="Arial" w:hAnsi="Arial" w:hint="default"/>
      </w:rPr>
    </w:lvl>
    <w:lvl w:ilvl="1" w:tplc="53820500">
      <w:start w:val="1"/>
      <w:numFmt w:val="lowerLetter"/>
      <w:lvlText w:val="%2."/>
      <w:lvlJc w:val="left"/>
      <w:pPr>
        <w:ind w:left="1440" w:hanging="360"/>
      </w:pPr>
    </w:lvl>
    <w:lvl w:ilvl="2" w:tplc="3A24C7E8">
      <w:start w:val="1"/>
      <w:numFmt w:val="lowerRoman"/>
      <w:lvlText w:val="%3."/>
      <w:lvlJc w:val="right"/>
      <w:pPr>
        <w:ind w:left="2160" w:hanging="180"/>
      </w:pPr>
    </w:lvl>
    <w:lvl w:ilvl="3" w:tplc="ABBAB2E6">
      <w:start w:val="1"/>
      <w:numFmt w:val="decimal"/>
      <w:lvlText w:val="%4."/>
      <w:lvlJc w:val="left"/>
      <w:pPr>
        <w:ind w:left="2880" w:hanging="360"/>
      </w:pPr>
    </w:lvl>
    <w:lvl w:ilvl="4" w:tplc="999A29B2">
      <w:start w:val="1"/>
      <w:numFmt w:val="lowerLetter"/>
      <w:lvlText w:val="%5."/>
      <w:lvlJc w:val="left"/>
      <w:pPr>
        <w:ind w:left="3600" w:hanging="360"/>
      </w:pPr>
    </w:lvl>
    <w:lvl w:ilvl="5" w:tplc="D5BC0978">
      <w:start w:val="1"/>
      <w:numFmt w:val="lowerRoman"/>
      <w:lvlText w:val="%6."/>
      <w:lvlJc w:val="right"/>
      <w:pPr>
        <w:ind w:left="4320" w:hanging="180"/>
      </w:pPr>
    </w:lvl>
    <w:lvl w:ilvl="6" w:tplc="7CFA1A56">
      <w:start w:val="1"/>
      <w:numFmt w:val="decimal"/>
      <w:lvlText w:val="%7."/>
      <w:lvlJc w:val="left"/>
      <w:pPr>
        <w:ind w:left="5040" w:hanging="360"/>
      </w:pPr>
    </w:lvl>
    <w:lvl w:ilvl="7" w:tplc="AF7EE390">
      <w:start w:val="1"/>
      <w:numFmt w:val="lowerLetter"/>
      <w:lvlText w:val="%8."/>
      <w:lvlJc w:val="left"/>
      <w:pPr>
        <w:ind w:left="5760" w:hanging="360"/>
      </w:pPr>
    </w:lvl>
    <w:lvl w:ilvl="8" w:tplc="C08C41F6">
      <w:start w:val="1"/>
      <w:numFmt w:val="lowerRoman"/>
      <w:lvlText w:val="%9."/>
      <w:lvlJc w:val="right"/>
      <w:pPr>
        <w:ind w:left="6480" w:hanging="180"/>
      </w:pPr>
    </w:lvl>
  </w:abstractNum>
  <w:abstractNum w:abstractNumId="18" w15:restartNumberingAfterBreak="0">
    <w:nsid w:val="55C4D65E"/>
    <w:multiLevelType w:val="hybridMultilevel"/>
    <w:tmpl w:val="BF720CF2"/>
    <w:lvl w:ilvl="0" w:tplc="E4DA3F48">
      <w:start w:val="1"/>
      <w:numFmt w:val="lowerLetter"/>
      <w:lvlText w:val="(%1)"/>
      <w:lvlJc w:val="left"/>
      <w:pPr>
        <w:ind w:left="720" w:hanging="360"/>
      </w:pPr>
      <w:rPr>
        <w:rFonts w:ascii="Arial" w:hAnsi="Arial" w:hint="default"/>
      </w:rPr>
    </w:lvl>
    <w:lvl w:ilvl="1" w:tplc="10CE063A">
      <w:start w:val="1"/>
      <w:numFmt w:val="lowerLetter"/>
      <w:lvlText w:val="%2."/>
      <w:lvlJc w:val="left"/>
      <w:pPr>
        <w:ind w:left="1440" w:hanging="360"/>
      </w:pPr>
    </w:lvl>
    <w:lvl w:ilvl="2" w:tplc="536835C2">
      <w:start w:val="1"/>
      <w:numFmt w:val="lowerRoman"/>
      <w:lvlText w:val="%3."/>
      <w:lvlJc w:val="right"/>
      <w:pPr>
        <w:ind w:left="2160" w:hanging="180"/>
      </w:pPr>
    </w:lvl>
    <w:lvl w:ilvl="3" w:tplc="DC681386">
      <w:start w:val="1"/>
      <w:numFmt w:val="decimal"/>
      <w:lvlText w:val="%4."/>
      <w:lvlJc w:val="left"/>
      <w:pPr>
        <w:ind w:left="2880" w:hanging="360"/>
      </w:pPr>
    </w:lvl>
    <w:lvl w:ilvl="4" w:tplc="3F203C04">
      <w:start w:val="1"/>
      <w:numFmt w:val="lowerLetter"/>
      <w:lvlText w:val="%5."/>
      <w:lvlJc w:val="left"/>
      <w:pPr>
        <w:ind w:left="3600" w:hanging="360"/>
      </w:pPr>
    </w:lvl>
    <w:lvl w:ilvl="5" w:tplc="E088622E">
      <w:start w:val="1"/>
      <w:numFmt w:val="lowerRoman"/>
      <w:lvlText w:val="%6."/>
      <w:lvlJc w:val="right"/>
      <w:pPr>
        <w:ind w:left="4320" w:hanging="180"/>
      </w:pPr>
    </w:lvl>
    <w:lvl w:ilvl="6" w:tplc="D388C926">
      <w:start w:val="1"/>
      <w:numFmt w:val="decimal"/>
      <w:lvlText w:val="%7."/>
      <w:lvlJc w:val="left"/>
      <w:pPr>
        <w:ind w:left="5040" w:hanging="360"/>
      </w:pPr>
    </w:lvl>
    <w:lvl w:ilvl="7" w:tplc="56CE9394">
      <w:start w:val="1"/>
      <w:numFmt w:val="lowerLetter"/>
      <w:lvlText w:val="%8."/>
      <w:lvlJc w:val="left"/>
      <w:pPr>
        <w:ind w:left="5760" w:hanging="360"/>
      </w:pPr>
    </w:lvl>
    <w:lvl w:ilvl="8" w:tplc="412CB34A">
      <w:start w:val="1"/>
      <w:numFmt w:val="lowerRoman"/>
      <w:lvlText w:val="%9."/>
      <w:lvlJc w:val="right"/>
      <w:pPr>
        <w:ind w:left="6480" w:hanging="180"/>
      </w:pPr>
    </w:lvl>
  </w:abstractNum>
  <w:abstractNum w:abstractNumId="19" w15:restartNumberingAfterBreak="0">
    <w:nsid w:val="563E526F"/>
    <w:multiLevelType w:val="hybridMultilevel"/>
    <w:tmpl w:val="A9B04DE8"/>
    <w:lvl w:ilvl="0" w:tplc="1AC41826">
      <w:start w:val="1"/>
      <w:numFmt w:val="lowerLetter"/>
      <w:lvlText w:val="(%1)"/>
      <w:lvlJc w:val="left"/>
      <w:pPr>
        <w:ind w:left="720" w:hanging="360"/>
      </w:pPr>
      <w:rPr>
        <w:rFonts w:ascii="Arial" w:hAnsi="Arial" w:hint="default"/>
      </w:rPr>
    </w:lvl>
    <w:lvl w:ilvl="1" w:tplc="D8CA3D4E">
      <w:start w:val="1"/>
      <w:numFmt w:val="lowerLetter"/>
      <w:lvlText w:val="%2."/>
      <w:lvlJc w:val="left"/>
      <w:pPr>
        <w:ind w:left="1440" w:hanging="360"/>
      </w:pPr>
    </w:lvl>
    <w:lvl w:ilvl="2" w:tplc="5AA4AB00">
      <w:start w:val="1"/>
      <w:numFmt w:val="lowerRoman"/>
      <w:lvlText w:val="%3."/>
      <w:lvlJc w:val="right"/>
      <w:pPr>
        <w:ind w:left="2160" w:hanging="180"/>
      </w:pPr>
    </w:lvl>
    <w:lvl w:ilvl="3" w:tplc="D12C354E">
      <w:start w:val="1"/>
      <w:numFmt w:val="decimal"/>
      <w:lvlText w:val="%4."/>
      <w:lvlJc w:val="left"/>
      <w:pPr>
        <w:ind w:left="2880" w:hanging="360"/>
      </w:pPr>
    </w:lvl>
    <w:lvl w:ilvl="4" w:tplc="5412BA5A">
      <w:start w:val="1"/>
      <w:numFmt w:val="lowerLetter"/>
      <w:lvlText w:val="%5."/>
      <w:lvlJc w:val="left"/>
      <w:pPr>
        <w:ind w:left="3600" w:hanging="360"/>
      </w:pPr>
    </w:lvl>
    <w:lvl w:ilvl="5" w:tplc="A4F288B8">
      <w:start w:val="1"/>
      <w:numFmt w:val="lowerRoman"/>
      <w:lvlText w:val="%6."/>
      <w:lvlJc w:val="right"/>
      <w:pPr>
        <w:ind w:left="4320" w:hanging="180"/>
      </w:pPr>
    </w:lvl>
    <w:lvl w:ilvl="6" w:tplc="6CA45EDC">
      <w:start w:val="1"/>
      <w:numFmt w:val="decimal"/>
      <w:lvlText w:val="%7."/>
      <w:lvlJc w:val="left"/>
      <w:pPr>
        <w:ind w:left="5040" w:hanging="360"/>
      </w:pPr>
    </w:lvl>
    <w:lvl w:ilvl="7" w:tplc="8F96FCAE">
      <w:start w:val="1"/>
      <w:numFmt w:val="lowerLetter"/>
      <w:lvlText w:val="%8."/>
      <w:lvlJc w:val="left"/>
      <w:pPr>
        <w:ind w:left="5760" w:hanging="360"/>
      </w:pPr>
    </w:lvl>
    <w:lvl w:ilvl="8" w:tplc="64CEA158">
      <w:start w:val="1"/>
      <w:numFmt w:val="lowerRoman"/>
      <w:lvlText w:val="%9."/>
      <w:lvlJc w:val="right"/>
      <w:pPr>
        <w:ind w:left="6480" w:hanging="180"/>
      </w:pPr>
    </w:lvl>
  </w:abstractNum>
  <w:abstractNum w:abstractNumId="20" w15:restartNumberingAfterBreak="0">
    <w:nsid w:val="59DB7CA9"/>
    <w:multiLevelType w:val="hybridMultilevel"/>
    <w:tmpl w:val="238279B2"/>
    <w:lvl w:ilvl="0" w:tplc="81D07E50">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1" w15:restartNumberingAfterBreak="0">
    <w:nsid w:val="6262269A"/>
    <w:multiLevelType w:val="hybridMultilevel"/>
    <w:tmpl w:val="C9764CDA"/>
    <w:lvl w:ilvl="0" w:tplc="3F7E2D72">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2" w15:restartNumberingAfterBreak="0">
    <w:nsid w:val="7995DFF4"/>
    <w:multiLevelType w:val="hybridMultilevel"/>
    <w:tmpl w:val="CD7CCE5C"/>
    <w:lvl w:ilvl="0" w:tplc="3506AA7A">
      <w:start w:val="2"/>
      <w:numFmt w:val="lowerLetter"/>
      <w:lvlText w:val="(%1)"/>
      <w:lvlJc w:val="left"/>
      <w:pPr>
        <w:ind w:left="720" w:hanging="360"/>
      </w:pPr>
      <w:rPr>
        <w:rFonts w:ascii="Arial" w:hAnsi="Arial" w:hint="default"/>
      </w:rPr>
    </w:lvl>
    <w:lvl w:ilvl="1" w:tplc="B80E8612">
      <w:start w:val="1"/>
      <w:numFmt w:val="lowerLetter"/>
      <w:lvlText w:val="%2."/>
      <w:lvlJc w:val="left"/>
      <w:pPr>
        <w:ind w:left="1440" w:hanging="360"/>
      </w:pPr>
    </w:lvl>
    <w:lvl w:ilvl="2" w:tplc="FB4A030C">
      <w:start w:val="1"/>
      <w:numFmt w:val="lowerRoman"/>
      <w:lvlText w:val="%3."/>
      <w:lvlJc w:val="right"/>
      <w:pPr>
        <w:ind w:left="2160" w:hanging="180"/>
      </w:pPr>
    </w:lvl>
    <w:lvl w:ilvl="3" w:tplc="328A2E32">
      <w:start w:val="1"/>
      <w:numFmt w:val="decimal"/>
      <w:lvlText w:val="%4."/>
      <w:lvlJc w:val="left"/>
      <w:pPr>
        <w:ind w:left="2880" w:hanging="360"/>
      </w:pPr>
    </w:lvl>
    <w:lvl w:ilvl="4" w:tplc="B30EAA74">
      <w:start w:val="1"/>
      <w:numFmt w:val="lowerLetter"/>
      <w:lvlText w:val="%5."/>
      <w:lvlJc w:val="left"/>
      <w:pPr>
        <w:ind w:left="3600" w:hanging="360"/>
      </w:pPr>
    </w:lvl>
    <w:lvl w:ilvl="5" w:tplc="B4DE25CA">
      <w:start w:val="1"/>
      <w:numFmt w:val="lowerRoman"/>
      <w:lvlText w:val="%6."/>
      <w:lvlJc w:val="right"/>
      <w:pPr>
        <w:ind w:left="4320" w:hanging="180"/>
      </w:pPr>
    </w:lvl>
    <w:lvl w:ilvl="6" w:tplc="2D3EE77A">
      <w:start w:val="1"/>
      <w:numFmt w:val="decimal"/>
      <w:lvlText w:val="%7."/>
      <w:lvlJc w:val="left"/>
      <w:pPr>
        <w:ind w:left="5040" w:hanging="360"/>
      </w:pPr>
    </w:lvl>
    <w:lvl w:ilvl="7" w:tplc="E812BC92">
      <w:start w:val="1"/>
      <w:numFmt w:val="lowerLetter"/>
      <w:lvlText w:val="%8."/>
      <w:lvlJc w:val="left"/>
      <w:pPr>
        <w:ind w:left="5760" w:hanging="360"/>
      </w:pPr>
    </w:lvl>
    <w:lvl w:ilvl="8" w:tplc="C17E900C">
      <w:start w:val="1"/>
      <w:numFmt w:val="lowerRoman"/>
      <w:lvlText w:val="%9."/>
      <w:lvlJc w:val="right"/>
      <w:pPr>
        <w:ind w:left="6480" w:hanging="180"/>
      </w:pPr>
    </w:lvl>
  </w:abstractNum>
  <w:num w:numId="1" w16cid:durableId="1458915686">
    <w:abstractNumId w:val="17"/>
  </w:num>
  <w:num w:numId="2" w16cid:durableId="612398490">
    <w:abstractNumId w:val="18"/>
  </w:num>
  <w:num w:numId="3" w16cid:durableId="577177823">
    <w:abstractNumId w:val="22"/>
  </w:num>
  <w:num w:numId="4" w16cid:durableId="340864257">
    <w:abstractNumId w:val="7"/>
  </w:num>
  <w:num w:numId="5" w16cid:durableId="930695624">
    <w:abstractNumId w:val="15"/>
  </w:num>
  <w:num w:numId="6" w16cid:durableId="1687363019">
    <w:abstractNumId w:val="0"/>
  </w:num>
  <w:num w:numId="7" w16cid:durableId="1757165299">
    <w:abstractNumId w:val="19"/>
  </w:num>
  <w:num w:numId="8" w16cid:durableId="1440876018">
    <w:abstractNumId w:val="5"/>
  </w:num>
  <w:num w:numId="9" w16cid:durableId="1121729791">
    <w:abstractNumId w:val="10"/>
  </w:num>
  <w:num w:numId="10" w16cid:durableId="1021782353">
    <w:abstractNumId w:val="4"/>
  </w:num>
  <w:num w:numId="11" w16cid:durableId="669868029">
    <w:abstractNumId w:val="13"/>
  </w:num>
  <w:num w:numId="12" w16cid:durableId="412748265">
    <w:abstractNumId w:val="16"/>
  </w:num>
  <w:num w:numId="13" w16cid:durableId="1927378852">
    <w:abstractNumId w:val="12"/>
  </w:num>
  <w:num w:numId="14" w16cid:durableId="1578175503">
    <w:abstractNumId w:val="2"/>
  </w:num>
  <w:num w:numId="15" w16cid:durableId="1439374815">
    <w:abstractNumId w:val="11"/>
  </w:num>
  <w:num w:numId="16" w16cid:durableId="1970747343">
    <w:abstractNumId w:val="9"/>
  </w:num>
  <w:num w:numId="17" w16cid:durableId="987589675">
    <w:abstractNumId w:val="1"/>
  </w:num>
  <w:num w:numId="18" w16cid:durableId="1345941511">
    <w:abstractNumId w:val="8"/>
  </w:num>
  <w:num w:numId="19" w16cid:durableId="469058775">
    <w:abstractNumId w:val="3"/>
  </w:num>
  <w:num w:numId="20" w16cid:durableId="1280726236">
    <w:abstractNumId w:val="14"/>
  </w:num>
  <w:num w:numId="21" w16cid:durableId="728843000">
    <w:abstractNumId w:val="21"/>
  </w:num>
  <w:num w:numId="22" w16cid:durableId="1037320569">
    <w:abstractNumId w:val="20"/>
  </w:num>
  <w:num w:numId="23" w16cid:durableId="8550015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C1"/>
    <w:rsid w:val="000116F2"/>
    <w:rsid w:val="00020D4F"/>
    <w:rsid w:val="00025373"/>
    <w:rsid w:val="00045E17"/>
    <w:rsid w:val="00066662"/>
    <w:rsid w:val="00070EE5"/>
    <w:rsid w:val="000B46E0"/>
    <w:rsid w:val="000C4F01"/>
    <w:rsid w:val="000E697E"/>
    <w:rsid w:val="00104B40"/>
    <w:rsid w:val="0011209E"/>
    <w:rsid w:val="00113E37"/>
    <w:rsid w:val="0011694B"/>
    <w:rsid w:val="00120C22"/>
    <w:rsid w:val="00121F28"/>
    <w:rsid w:val="0013128C"/>
    <w:rsid w:val="00135C21"/>
    <w:rsid w:val="00137C96"/>
    <w:rsid w:val="00142CD4"/>
    <w:rsid w:val="00146D41"/>
    <w:rsid w:val="00152056"/>
    <w:rsid w:val="0015274B"/>
    <w:rsid w:val="00172143"/>
    <w:rsid w:val="0017493D"/>
    <w:rsid w:val="001873AE"/>
    <w:rsid w:val="001945EF"/>
    <w:rsid w:val="001D5F0A"/>
    <w:rsid w:val="00202EEF"/>
    <w:rsid w:val="00213F00"/>
    <w:rsid w:val="0021485E"/>
    <w:rsid w:val="002246FB"/>
    <w:rsid w:val="002267E0"/>
    <w:rsid w:val="002346FA"/>
    <w:rsid w:val="002503E6"/>
    <w:rsid w:val="002643DC"/>
    <w:rsid w:val="00266777"/>
    <w:rsid w:val="002753B2"/>
    <w:rsid w:val="00295782"/>
    <w:rsid w:val="002A6511"/>
    <w:rsid w:val="002C19F1"/>
    <w:rsid w:val="002D034D"/>
    <w:rsid w:val="002F0DFA"/>
    <w:rsid w:val="00303C07"/>
    <w:rsid w:val="00304ADA"/>
    <w:rsid w:val="00304EB7"/>
    <w:rsid w:val="00313500"/>
    <w:rsid w:val="003643AF"/>
    <w:rsid w:val="00380695"/>
    <w:rsid w:val="00383864"/>
    <w:rsid w:val="003B5B11"/>
    <w:rsid w:val="003D1BFF"/>
    <w:rsid w:val="00423A14"/>
    <w:rsid w:val="004339C1"/>
    <w:rsid w:val="00454700"/>
    <w:rsid w:val="004D5FDB"/>
    <w:rsid w:val="004E3165"/>
    <w:rsid w:val="004F40A3"/>
    <w:rsid w:val="00513791"/>
    <w:rsid w:val="00514923"/>
    <w:rsid w:val="00515741"/>
    <w:rsid w:val="005177AC"/>
    <w:rsid w:val="005505D8"/>
    <w:rsid w:val="005542C0"/>
    <w:rsid w:val="005672C1"/>
    <w:rsid w:val="00594224"/>
    <w:rsid w:val="0059485B"/>
    <w:rsid w:val="005A3464"/>
    <w:rsid w:val="005B3A46"/>
    <w:rsid w:val="005C68B5"/>
    <w:rsid w:val="005E17B8"/>
    <w:rsid w:val="005E1D0D"/>
    <w:rsid w:val="005F4185"/>
    <w:rsid w:val="00616E50"/>
    <w:rsid w:val="00622676"/>
    <w:rsid w:val="00631D62"/>
    <w:rsid w:val="00635B12"/>
    <w:rsid w:val="00643479"/>
    <w:rsid w:val="0064565A"/>
    <w:rsid w:val="00651AA5"/>
    <w:rsid w:val="006626BB"/>
    <w:rsid w:val="00663DDE"/>
    <w:rsid w:val="00683BEB"/>
    <w:rsid w:val="00684F11"/>
    <w:rsid w:val="006B1A4A"/>
    <w:rsid w:val="006B2C60"/>
    <w:rsid w:val="006D2C35"/>
    <w:rsid w:val="0071095F"/>
    <w:rsid w:val="00736572"/>
    <w:rsid w:val="0074744D"/>
    <w:rsid w:val="00763AD8"/>
    <w:rsid w:val="00764487"/>
    <w:rsid w:val="007A3B0B"/>
    <w:rsid w:val="007B1EC8"/>
    <w:rsid w:val="007D2ECD"/>
    <w:rsid w:val="007E2DF4"/>
    <w:rsid w:val="007F394A"/>
    <w:rsid w:val="007F7341"/>
    <w:rsid w:val="008009AC"/>
    <w:rsid w:val="00801BD5"/>
    <w:rsid w:val="008347D0"/>
    <w:rsid w:val="00840E80"/>
    <w:rsid w:val="00853BCD"/>
    <w:rsid w:val="00863696"/>
    <w:rsid w:val="00870D09"/>
    <w:rsid w:val="00873307"/>
    <w:rsid w:val="00875FEB"/>
    <w:rsid w:val="0088439B"/>
    <w:rsid w:val="0089114F"/>
    <w:rsid w:val="00896535"/>
    <w:rsid w:val="008B73E1"/>
    <w:rsid w:val="008C043B"/>
    <w:rsid w:val="008C1F45"/>
    <w:rsid w:val="008C2615"/>
    <w:rsid w:val="00907560"/>
    <w:rsid w:val="00910BE6"/>
    <w:rsid w:val="00916841"/>
    <w:rsid w:val="00953FBF"/>
    <w:rsid w:val="00960745"/>
    <w:rsid w:val="0096773A"/>
    <w:rsid w:val="009864DD"/>
    <w:rsid w:val="009C034B"/>
    <w:rsid w:val="009D7B4C"/>
    <w:rsid w:val="009E10A4"/>
    <w:rsid w:val="009E2D16"/>
    <w:rsid w:val="009E4ED3"/>
    <w:rsid w:val="009F17EE"/>
    <w:rsid w:val="00A04A2A"/>
    <w:rsid w:val="00A06C6B"/>
    <w:rsid w:val="00A204A2"/>
    <w:rsid w:val="00A54F12"/>
    <w:rsid w:val="00A664C1"/>
    <w:rsid w:val="00A73679"/>
    <w:rsid w:val="00A83FD7"/>
    <w:rsid w:val="00AA5214"/>
    <w:rsid w:val="00AB5054"/>
    <w:rsid w:val="00AB6C8C"/>
    <w:rsid w:val="00AE45D7"/>
    <w:rsid w:val="00AF532F"/>
    <w:rsid w:val="00B0348F"/>
    <w:rsid w:val="00B17BAB"/>
    <w:rsid w:val="00B263D5"/>
    <w:rsid w:val="00B30CC7"/>
    <w:rsid w:val="00B505D0"/>
    <w:rsid w:val="00B676EB"/>
    <w:rsid w:val="00B76867"/>
    <w:rsid w:val="00B83E3D"/>
    <w:rsid w:val="00B868CF"/>
    <w:rsid w:val="00B968B1"/>
    <w:rsid w:val="00BE3859"/>
    <w:rsid w:val="00BF6806"/>
    <w:rsid w:val="00C033F2"/>
    <w:rsid w:val="00C14414"/>
    <w:rsid w:val="00C31C98"/>
    <w:rsid w:val="00C57530"/>
    <w:rsid w:val="00C657F4"/>
    <w:rsid w:val="00C77E21"/>
    <w:rsid w:val="00C80634"/>
    <w:rsid w:val="00C8690D"/>
    <w:rsid w:val="00CB0AD0"/>
    <w:rsid w:val="00CC261A"/>
    <w:rsid w:val="00CC6BFE"/>
    <w:rsid w:val="00CD3E7F"/>
    <w:rsid w:val="00CD64B2"/>
    <w:rsid w:val="00CF3F73"/>
    <w:rsid w:val="00D10ECF"/>
    <w:rsid w:val="00D15A16"/>
    <w:rsid w:val="00D21E73"/>
    <w:rsid w:val="00D27E95"/>
    <w:rsid w:val="00D30144"/>
    <w:rsid w:val="00D566A7"/>
    <w:rsid w:val="00D67FA5"/>
    <w:rsid w:val="00D75C63"/>
    <w:rsid w:val="00D808E6"/>
    <w:rsid w:val="00D853C0"/>
    <w:rsid w:val="00DB01C0"/>
    <w:rsid w:val="00DB1E5B"/>
    <w:rsid w:val="00DC5C26"/>
    <w:rsid w:val="00DC5C30"/>
    <w:rsid w:val="00DF4675"/>
    <w:rsid w:val="00DF68A6"/>
    <w:rsid w:val="00E301E9"/>
    <w:rsid w:val="00E30EEC"/>
    <w:rsid w:val="00E4606A"/>
    <w:rsid w:val="00E534E4"/>
    <w:rsid w:val="00EC26BD"/>
    <w:rsid w:val="00EE39EC"/>
    <w:rsid w:val="00F000B7"/>
    <w:rsid w:val="00F0406E"/>
    <w:rsid w:val="00F20C6E"/>
    <w:rsid w:val="00F21C61"/>
    <w:rsid w:val="00F23396"/>
    <w:rsid w:val="00F3577C"/>
    <w:rsid w:val="00F70F53"/>
    <w:rsid w:val="00F722B1"/>
    <w:rsid w:val="00F72BBD"/>
    <w:rsid w:val="00F851AD"/>
    <w:rsid w:val="00FA08B9"/>
    <w:rsid w:val="00FC2198"/>
    <w:rsid w:val="00FD09C6"/>
    <w:rsid w:val="00FD285E"/>
    <w:rsid w:val="00FD5AC9"/>
    <w:rsid w:val="00FF048B"/>
    <w:rsid w:val="00FF181B"/>
    <w:rsid w:val="00FF6E5F"/>
    <w:rsid w:val="04D90444"/>
    <w:rsid w:val="0574A8CF"/>
    <w:rsid w:val="06068BCD"/>
    <w:rsid w:val="068A2043"/>
    <w:rsid w:val="0775B51E"/>
    <w:rsid w:val="07AA453E"/>
    <w:rsid w:val="09DFBC81"/>
    <w:rsid w:val="0AE90A19"/>
    <w:rsid w:val="0AF63982"/>
    <w:rsid w:val="0BB95BD5"/>
    <w:rsid w:val="0F71386D"/>
    <w:rsid w:val="105C3CAB"/>
    <w:rsid w:val="106B4D13"/>
    <w:rsid w:val="1215E238"/>
    <w:rsid w:val="154FBA28"/>
    <w:rsid w:val="1590009E"/>
    <w:rsid w:val="1660E401"/>
    <w:rsid w:val="16A0DCE3"/>
    <w:rsid w:val="18BCD9D7"/>
    <w:rsid w:val="19195C34"/>
    <w:rsid w:val="1983C5CC"/>
    <w:rsid w:val="1A3B8B44"/>
    <w:rsid w:val="1A918341"/>
    <w:rsid w:val="1C0AF1B9"/>
    <w:rsid w:val="1EE1DE2D"/>
    <w:rsid w:val="1F745312"/>
    <w:rsid w:val="206FDE0E"/>
    <w:rsid w:val="2273FF63"/>
    <w:rsid w:val="2360D024"/>
    <w:rsid w:val="247AD016"/>
    <w:rsid w:val="24FD24B6"/>
    <w:rsid w:val="264F9AC5"/>
    <w:rsid w:val="2774D1EB"/>
    <w:rsid w:val="28189723"/>
    <w:rsid w:val="2841868D"/>
    <w:rsid w:val="28BFA5CF"/>
    <w:rsid w:val="2ABE180F"/>
    <w:rsid w:val="2DB79379"/>
    <w:rsid w:val="2E384743"/>
    <w:rsid w:val="3007F130"/>
    <w:rsid w:val="3070D06C"/>
    <w:rsid w:val="30E898FD"/>
    <w:rsid w:val="3143A83E"/>
    <w:rsid w:val="3236CA87"/>
    <w:rsid w:val="323C5356"/>
    <w:rsid w:val="32A02B53"/>
    <w:rsid w:val="3340537D"/>
    <w:rsid w:val="336A734C"/>
    <w:rsid w:val="34190A5E"/>
    <w:rsid w:val="3469B76F"/>
    <w:rsid w:val="39A787A8"/>
    <w:rsid w:val="39B84E65"/>
    <w:rsid w:val="3AE369A3"/>
    <w:rsid w:val="3B7CE664"/>
    <w:rsid w:val="3C79C459"/>
    <w:rsid w:val="3CC1DC6E"/>
    <w:rsid w:val="3D349BA7"/>
    <w:rsid w:val="3D6E9341"/>
    <w:rsid w:val="3E746BC7"/>
    <w:rsid w:val="3F858114"/>
    <w:rsid w:val="409A8978"/>
    <w:rsid w:val="409E90B0"/>
    <w:rsid w:val="442C6B4F"/>
    <w:rsid w:val="446BD3AF"/>
    <w:rsid w:val="44C0F16A"/>
    <w:rsid w:val="48F0ED79"/>
    <w:rsid w:val="4A1D0A86"/>
    <w:rsid w:val="4C4755D6"/>
    <w:rsid w:val="4C9596DE"/>
    <w:rsid w:val="4CE6C11D"/>
    <w:rsid w:val="4CF4CA95"/>
    <w:rsid w:val="4D3FEF91"/>
    <w:rsid w:val="4E0C65A8"/>
    <w:rsid w:val="4EDCEEFC"/>
    <w:rsid w:val="4F07BA54"/>
    <w:rsid w:val="503856F0"/>
    <w:rsid w:val="51AE958F"/>
    <w:rsid w:val="524D3897"/>
    <w:rsid w:val="5371A1F2"/>
    <w:rsid w:val="551FDA6A"/>
    <w:rsid w:val="55789BE7"/>
    <w:rsid w:val="574158D7"/>
    <w:rsid w:val="5790F7D6"/>
    <w:rsid w:val="586B9AFD"/>
    <w:rsid w:val="58AFC847"/>
    <w:rsid w:val="5938B460"/>
    <w:rsid w:val="5BD97D63"/>
    <w:rsid w:val="5CEC62C1"/>
    <w:rsid w:val="5ED8E5F6"/>
    <w:rsid w:val="60FD7C6F"/>
    <w:rsid w:val="61315813"/>
    <w:rsid w:val="61E8313D"/>
    <w:rsid w:val="6337DD10"/>
    <w:rsid w:val="64C2784B"/>
    <w:rsid w:val="667DFB89"/>
    <w:rsid w:val="687164CD"/>
    <w:rsid w:val="6A4AFC96"/>
    <w:rsid w:val="6B32FF06"/>
    <w:rsid w:val="6DA56B33"/>
    <w:rsid w:val="6DDCFF3C"/>
    <w:rsid w:val="6E149E7A"/>
    <w:rsid w:val="6E5E99BF"/>
    <w:rsid w:val="6EAEE257"/>
    <w:rsid w:val="6F20E993"/>
    <w:rsid w:val="6F26334A"/>
    <w:rsid w:val="6F4637ED"/>
    <w:rsid w:val="7176C962"/>
    <w:rsid w:val="72C4FD9B"/>
    <w:rsid w:val="72FCC947"/>
    <w:rsid w:val="754D53DB"/>
    <w:rsid w:val="760198FE"/>
    <w:rsid w:val="7623ADBB"/>
    <w:rsid w:val="764BF988"/>
    <w:rsid w:val="7845A2BA"/>
    <w:rsid w:val="78DE9F82"/>
    <w:rsid w:val="7A300820"/>
    <w:rsid w:val="7AE3B3C0"/>
    <w:rsid w:val="7AFE8463"/>
    <w:rsid w:val="7CCD5F33"/>
    <w:rsid w:val="7CFEC65F"/>
    <w:rsid w:val="7FF0C4F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3A9B4"/>
  <w15:docId w15:val="{F68FDC26-148D-4103-BC5E-817E3F7B0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C1"/>
    <w:pPr>
      <w:widowControl w:val="0"/>
      <w:spacing w:after="0" w:line="240" w:lineRule="auto"/>
      <w:ind w:left="567" w:hanging="567"/>
      <w:jc w:val="both"/>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s">
    <w:name w:val="Courses"/>
    <w:basedOn w:val="Normal"/>
    <w:rsid w:val="005672C1"/>
    <w:pPr>
      <w:ind w:left="0" w:firstLine="0"/>
      <w:jc w:val="center"/>
    </w:pPr>
    <w:rPr>
      <w:rFonts w:ascii="Arial" w:hAnsi="Arial" w:cs="Arial"/>
      <w:b/>
    </w:rPr>
  </w:style>
  <w:style w:type="paragraph" w:customStyle="1" w:styleId="Rubric">
    <w:name w:val="Rubric"/>
    <w:basedOn w:val="Normal"/>
    <w:rsid w:val="005672C1"/>
    <w:pPr>
      <w:jc w:val="center"/>
    </w:pPr>
  </w:style>
  <w:style w:type="paragraph" w:customStyle="1" w:styleId="Centred">
    <w:name w:val="Centred"/>
    <w:basedOn w:val="Normal"/>
    <w:rsid w:val="005672C1"/>
    <w:pPr>
      <w:ind w:left="0" w:right="28" w:firstLine="0"/>
      <w:jc w:val="center"/>
    </w:pPr>
  </w:style>
  <w:style w:type="paragraph" w:styleId="Header">
    <w:name w:val="header"/>
    <w:basedOn w:val="Normal"/>
    <w:link w:val="HeaderChar"/>
    <w:unhideWhenUsed/>
    <w:rsid w:val="005672C1"/>
    <w:pPr>
      <w:tabs>
        <w:tab w:val="center" w:pos="4513"/>
        <w:tab w:val="right" w:pos="9026"/>
      </w:tabs>
    </w:pPr>
  </w:style>
  <w:style w:type="character" w:customStyle="1" w:styleId="HeaderChar">
    <w:name w:val="Header Char"/>
    <w:basedOn w:val="DefaultParagraphFont"/>
    <w:link w:val="Header"/>
    <w:uiPriority w:val="99"/>
    <w:rsid w:val="005672C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5672C1"/>
    <w:pPr>
      <w:tabs>
        <w:tab w:val="center" w:pos="4513"/>
        <w:tab w:val="right" w:pos="9026"/>
      </w:tabs>
    </w:pPr>
  </w:style>
  <w:style w:type="character" w:customStyle="1" w:styleId="FooterChar">
    <w:name w:val="Footer Char"/>
    <w:basedOn w:val="DefaultParagraphFont"/>
    <w:link w:val="Footer"/>
    <w:uiPriority w:val="99"/>
    <w:rsid w:val="005672C1"/>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5672C1"/>
    <w:rPr>
      <w:rFonts w:ascii="Tahoma" w:hAnsi="Tahoma" w:cs="Tahoma"/>
      <w:sz w:val="16"/>
      <w:szCs w:val="16"/>
    </w:rPr>
  </w:style>
  <w:style w:type="character" w:customStyle="1" w:styleId="BalloonTextChar">
    <w:name w:val="Balloon Text Char"/>
    <w:basedOn w:val="DefaultParagraphFont"/>
    <w:link w:val="BalloonText"/>
    <w:uiPriority w:val="99"/>
    <w:semiHidden/>
    <w:rsid w:val="005672C1"/>
    <w:rPr>
      <w:rFonts w:ascii="Tahoma" w:eastAsia="Times New Roman" w:hAnsi="Tahoma" w:cs="Tahoma"/>
      <w:sz w:val="16"/>
      <w:szCs w:val="16"/>
    </w:rPr>
  </w:style>
  <w:style w:type="paragraph" w:styleId="NormalIndent">
    <w:name w:val="Normal Indent"/>
    <w:basedOn w:val="Normal"/>
    <w:rsid w:val="00960745"/>
    <w:pPr>
      <w:ind w:left="1134"/>
    </w:pPr>
  </w:style>
  <w:style w:type="paragraph" w:customStyle="1" w:styleId="Mark">
    <w:name w:val="Mark"/>
    <w:basedOn w:val="Normal"/>
    <w:next w:val="Normal"/>
    <w:rsid w:val="00960745"/>
    <w:pPr>
      <w:jc w:val="right"/>
    </w:pPr>
  </w:style>
  <w:style w:type="paragraph" w:customStyle="1" w:styleId="Figure">
    <w:name w:val="Figure"/>
    <w:basedOn w:val="Normal"/>
    <w:next w:val="Normal"/>
    <w:rsid w:val="00960745"/>
    <w:pPr>
      <w:tabs>
        <w:tab w:val="left" w:pos="1134"/>
        <w:tab w:val="left" w:pos="2268"/>
      </w:tabs>
      <w:jc w:val="center"/>
    </w:pPr>
  </w:style>
  <w:style w:type="paragraph" w:customStyle="1" w:styleId="EndofPaper">
    <w:name w:val="End of Paper"/>
    <w:basedOn w:val="Normal"/>
    <w:rsid w:val="00960745"/>
    <w:pPr>
      <w:jc w:val="center"/>
    </w:pPr>
    <w:rPr>
      <w:b/>
      <w:sz w:val="32"/>
    </w:rPr>
  </w:style>
  <w:style w:type="paragraph" w:styleId="ListParagraph">
    <w:name w:val="List Paragraph"/>
    <w:basedOn w:val="Normal"/>
    <w:uiPriority w:val="34"/>
    <w:qFormat/>
    <w:rsid w:val="002753B2"/>
    <w:pPr>
      <w:ind w:left="720"/>
      <w:contextualSpacing/>
    </w:pPr>
  </w:style>
  <w:style w:type="table" w:styleId="TableGrid">
    <w:name w:val="Table Grid"/>
    <w:basedOn w:val="TableNormal"/>
    <w:uiPriority w:val="59"/>
    <w:rsid w:val="00172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64DD"/>
    <w:pPr>
      <w:spacing w:after="0" w:line="240" w:lineRule="auto"/>
    </w:pPr>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045E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955880">
      <w:bodyDiv w:val="1"/>
      <w:marLeft w:val="0"/>
      <w:marRight w:val="0"/>
      <w:marTop w:val="0"/>
      <w:marBottom w:val="0"/>
      <w:divBdr>
        <w:top w:val="none" w:sz="0" w:space="0" w:color="auto"/>
        <w:left w:val="none" w:sz="0" w:space="0" w:color="auto"/>
        <w:bottom w:val="none" w:sz="0" w:space="0" w:color="auto"/>
        <w:right w:val="none" w:sz="0" w:space="0" w:color="auto"/>
      </w:divBdr>
    </w:div>
    <w:div w:id="188547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microsoft.com/office/2020/10/relationships/intelligence" Target="intelligence2.xml"/></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255070-E366-4212-B4BD-20B554387BC7}"/>
      </w:docPartPr>
      <w:docPartBody>
        <w:p w:rsidR="008807DB" w:rsidRDefault="00303C07">
          <w:r w:rsidRPr="003B6C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03C07"/>
    <w:rsid w:val="00121F28"/>
    <w:rsid w:val="002503E6"/>
    <w:rsid w:val="00266777"/>
    <w:rsid w:val="002E0D18"/>
    <w:rsid w:val="00303C07"/>
    <w:rsid w:val="00372157"/>
    <w:rsid w:val="004F40A3"/>
    <w:rsid w:val="005B3A46"/>
    <w:rsid w:val="005F26DB"/>
    <w:rsid w:val="005F281C"/>
    <w:rsid w:val="00622497"/>
    <w:rsid w:val="00742EAD"/>
    <w:rsid w:val="00840E80"/>
    <w:rsid w:val="00873307"/>
    <w:rsid w:val="008807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C0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Status xmlns="7831c684-3554-4bbf-bebd-6b1cd33301bf">New</Status>
    <Note xmlns="7831c684-3554-4bbf-bebd-6b1cd33301bf" xsi:nil="true"/>
    <DocType xmlns="7831c684-3554-4bbf-bebd-6b1cd33301bf" xsi:nil="true"/>
    <lcf76f155ced4ddcb4097134ff3c332f xmlns="7831c684-3554-4bbf-bebd-6b1cd33301bf">
      <Terms xmlns="http://schemas.microsoft.com/office/infopath/2007/PartnerControls"/>
    </lcf76f155ced4ddcb4097134ff3c332f>
    <TaxCatchAll xmlns="e094b6f7-70e4-4439-8c94-44b3d4882fb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B096F5CF448841AE72BA02EB7D85E8" ma:contentTypeVersion="19" ma:contentTypeDescription="Create a new document." ma:contentTypeScope="" ma:versionID="e82e7f5e3b0bb8e72bf313293077abf7">
  <xsd:schema xmlns:xsd="http://www.w3.org/2001/XMLSchema" xmlns:xs="http://www.w3.org/2001/XMLSchema" xmlns:p="http://schemas.microsoft.com/office/2006/metadata/properties" xmlns:ns2="e094b6f7-70e4-4439-8c94-44b3d4882fb7" xmlns:ns3="7831c684-3554-4bbf-bebd-6b1cd33301bf" targetNamespace="http://schemas.microsoft.com/office/2006/metadata/properties" ma:root="true" ma:fieldsID="7b901172775bbeb2abea215875838cd2" ns2:_="" ns3:_="">
    <xsd:import namespace="e094b6f7-70e4-4439-8c94-44b3d4882fb7"/>
    <xsd:import namespace="7831c684-3554-4bbf-bebd-6b1cd33301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DocType" minOccurs="0"/>
                <xsd:element ref="ns3:Status" minOccurs="0"/>
                <xsd:element ref="ns3:Note"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4b6f7-70e4-4439-8c94-44b3d4882fb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02ad3440-77f3-4c46-a75a-2a198f27e4b2}" ma:internalName="TaxCatchAll" ma:showField="CatchAllData" ma:web="e094b6f7-70e4-4439-8c94-44b3d4882f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31c684-3554-4bbf-bebd-6b1cd33301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DocType" ma:index="12" nillable="true" ma:displayName="Doc Type" ma:format="Dropdown" ma:internalName="DocType">
      <xsd:simpleType>
        <xsd:restriction base="dms:Choice">
          <xsd:enumeration value="Exam paper"/>
          <xsd:enumeration value="Solutions"/>
          <xsd:enumeration value="SRF"/>
          <xsd:enumeration value="TOC"/>
          <xsd:enumeration value="EE review"/>
          <xsd:enumeration value="IM review"/>
        </xsd:restriction>
      </xsd:simpleType>
    </xsd:element>
    <xsd:element name="Status" ma:index="13" nillable="true" ma:displayName="Status" ma:default="New" ma:format="Dropdown" ma:internalName="Status">
      <xsd:simpleType>
        <xsd:restriction base="dms:Choice">
          <xsd:enumeration value="New"/>
          <xsd:enumeration value="Checked in"/>
          <xsd:enumeration value="Formatted"/>
          <xsd:enumeration value="Complete"/>
        </xsd:restriction>
      </xsd:simpleType>
    </xsd:element>
    <xsd:element name="Note" ma:index="14" nillable="true" ma:displayName="Note" ma:format="Dropdown" ma:internalName="Note">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3892AE-DF71-4E37-B8B9-9A208D90E966}">
  <ds:schemaRefs>
    <ds:schemaRef ds:uri="http://schemas.microsoft.com/office/2006/metadata/properties"/>
    <ds:schemaRef ds:uri="7831c684-3554-4bbf-bebd-6b1cd33301bf"/>
    <ds:schemaRef ds:uri="http://schemas.microsoft.com/office/infopath/2007/PartnerControls"/>
    <ds:schemaRef ds:uri="e094b6f7-70e4-4439-8c94-44b3d4882fb7"/>
  </ds:schemaRefs>
</ds:datastoreItem>
</file>

<file path=customXml/itemProps2.xml><?xml version="1.0" encoding="utf-8"?>
<ds:datastoreItem xmlns:ds="http://schemas.openxmlformats.org/officeDocument/2006/customXml" ds:itemID="{E7B03419-76D7-4B66-976D-9C01E8F17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4b6f7-70e4-4439-8c94-44b3d4882fb7"/>
    <ds:schemaRef ds:uri="7831c684-3554-4bbf-bebd-6b1cd3330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FA538E-5A24-4C28-BA78-C1BE99353D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20</Pages>
  <Words>4750</Words>
  <Characters>27075</Characters>
  <Application>Microsoft Office Word</Application>
  <DocSecurity>0</DocSecurity>
  <Lines>225</Lines>
  <Paragraphs>63</Paragraphs>
  <ScaleCrop>false</ScaleCrop>
  <Company>Heriot-Watt University</Company>
  <LinksUpToDate>false</LinksUpToDate>
  <CharactersWithSpaces>31762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cd161</dc:creator>
  <cp:lastModifiedBy>Marcus Gwee Wen Hong</cp:lastModifiedBy>
  <cp:revision>6</cp:revision>
  <cp:lastPrinted>2022-09-13T11:32:00Z</cp:lastPrinted>
  <dcterms:created xsi:type="dcterms:W3CDTF">2024-09-18T14:22:00Z</dcterms:created>
  <dcterms:modified xsi:type="dcterms:W3CDTF">2025-11-26T04:06:00Z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w">
    <vt:lpwstr>Opened</vt:lpwstr>
  </property>
  <property fmtid="{D5CDD505-2E9C-101B-9397-08002B2CF9AE}" pid="3" name="ContentTypeId">
    <vt:lpwstr>0x010100FFB096F5CF448841AE72BA02EB7D85E8</vt:lpwstr>
  </property>
  <property fmtid="{D5CDD505-2E9C-101B-9397-08002B2CF9AE}" pid="4" name="WorkflowChangePath">
    <vt:lpwstr>51ee3308-cf8f-49fe-9d38-fbe7712d073f,4;</vt:lpwstr>
  </property>
  <property fmtid="{D5CDD505-2E9C-101B-9397-08002B2CF9AE}" pid="5" name="MediaServiceImageTags">
    <vt:lpwstr/>
  </property>
</Properties>
</file>