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21561" w14:textId="260F332D" w:rsidR="003F35B3" w:rsidRDefault="003F35B3" w:rsidP="2AFA3887">
      <w:pPr>
        <w:rPr>
          <w:b/>
          <w:bCs/>
        </w:rPr>
      </w:pPr>
      <w:r>
        <w:rPr>
          <w:b/>
          <w:bCs/>
        </w:rPr>
        <w:t>Introduction</w:t>
      </w:r>
    </w:p>
    <w:p w14:paraId="4D898E90" w14:textId="18C416A2" w:rsidR="003F35B3" w:rsidRDefault="003F35B3" w:rsidP="2AFA3887">
      <w:r>
        <w:t>To be able to conduct either PEST or STEEPLED analysis, you need to be familiar with the industry that is being analysed. To obtain more information about industries, you need to read economics news regularly. Without the appropriate content, the PEST/STEEPLED analysis would sound very shallow and would not help you obtain good marks. You should only attempt exam questions on this topic if you have good general knowledge of industries.</w:t>
      </w:r>
    </w:p>
    <w:p w14:paraId="14801907" w14:textId="77777777" w:rsidR="003F35B3" w:rsidRPr="003F35B3" w:rsidRDefault="003F35B3" w:rsidP="2AFA3887"/>
    <w:p w14:paraId="089DC12B" w14:textId="32BB110B" w:rsidR="00A62731" w:rsidRDefault="3FE2C66E" w:rsidP="2AFA3887">
      <w:pPr>
        <w:rPr>
          <w:b/>
          <w:bCs/>
        </w:rPr>
      </w:pPr>
      <w:r w:rsidRPr="211132BC">
        <w:rPr>
          <w:b/>
          <w:bCs/>
        </w:rPr>
        <w:t>STEEPLE</w:t>
      </w:r>
      <w:r w:rsidR="00007B05">
        <w:rPr>
          <w:b/>
          <w:bCs/>
        </w:rPr>
        <w:t>D</w:t>
      </w:r>
      <w:r w:rsidRPr="211132BC">
        <w:rPr>
          <w:b/>
          <w:bCs/>
        </w:rPr>
        <w:t xml:space="preserve"> framework</w:t>
      </w:r>
    </w:p>
    <w:p w14:paraId="501DDB9E" w14:textId="4F84322F" w:rsidR="001934A8" w:rsidRDefault="00091F14">
      <w:r>
        <w:t xml:space="preserve">Industry: Biotechnology (using biology and engineering to create solutions e.g. genetic engineering </w:t>
      </w:r>
    </w:p>
    <w:p w14:paraId="4CA38C9D" w14:textId="47EE30C9" w:rsidR="00091F14" w:rsidRDefault="00091F14">
      <w:r>
        <w:t>Location: UK</w:t>
      </w:r>
    </w:p>
    <w:p w14:paraId="2C0F971F" w14:textId="72AA6117" w:rsidR="00091F14" w:rsidRDefault="00091F14">
      <w:r>
        <w:t>Social</w:t>
      </w:r>
      <w:r w:rsidR="00E45971">
        <w:t>/cultural</w:t>
      </w:r>
      <w:r>
        <w:t xml:space="preserve"> factors</w:t>
      </w:r>
    </w:p>
    <w:p w14:paraId="5905F0B3" w14:textId="27DFC45C" w:rsidR="00091F14" w:rsidRDefault="00091F14" w:rsidP="00091F14">
      <w:pPr>
        <w:pStyle w:val="ListParagraph"/>
        <w:numPr>
          <w:ilvl w:val="0"/>
          <w:numId w:val="2"/>
        </w:numPr>
      </w:pPr>
      <w:r>
        <w:t>UK – open, transparent and free media, issues quickly disseminated to public</w:t>
      </w:r>
    </w:p>
    <w:p w14:paraId="2139521E" w14:textId="229B875C" w:rsidR="00091F14" w:rsidRDefault="00091F14" w:rsidP="00091F14">
      <w:pPr>
        <w:pStyle w:val="ListParagraph"/>
        <w:numPr>
          <w:ilvl w:val="0"/>
          <w:numId w:val="2"/>
        </w:numPr>
      </w:pPr>
      <w:r>
        <w:t>Secular state – non-religious</w:t>
      </w:r>
    </w:p>
    <w:p w14:paraId="1C121C4E" w14:textId="6442C080" w:rsidR="00091F14" w:rsidRDefault="00091F14" w:rsidP="00091F14">
      <w:pPr>
        <w:pStyle w:val="ListParagraph"/>
        <w:numPr>
          <w:ilvl w:val="0"/>
          <w:numId w:val="2"/>
        </w:numPr>
      </w:pPr>
      <w:r>
        <w:t>How will biotech products affect society? More innovative medical solutions (hint: search for latest biotech products) – possibly a favourable view by society</w:t>
      </w:r>
      <w:r w:rsidR="00E45971">
        <w:t xml:space="preserve">, e.g. improving quality of </w:t>
      </w:r>
      <w:hyperlink r:id="rId8" w:history="1">
        <w:r w:rsidR="00E45971" w:rsidRPr="00E45971">
          <w:rPr>
            <w:rStyle w:val="Hyperlink"/>
          </w:rPr>
          <w:t>life</w:t>
        </w:r>
      </w:hyperlink>
      <w:r w:rsidR="00E45971">
        <w:t xml:space="preserve">; or making industries go </w:t>
      </w:r>
      <w:hyperlink r:id="rId9" w:history="1">
        <w:r w:rsidR="00E45971" w:rsidRPr="00E45971">
          <w:rPr>
            <w:rStyle w:val="Hyperlink"/>
          </w:rPr>
          <w:t>green</w:t>
        </w:r>
      </w:hyperlink>
    </w:p>
    <w:p w14:paraId="6528C81D" w14:textId="20539644" w:rsidR="00091F14" w:rsidRDefault="00091F14" w:rsidP="00091F14">
      <w:pPr>
        <w:pStyle w:val="ListParagraph"/>
        <w:numPr>
          <w:ilvl w:val="0"/>
          <w:numId w:val="2"/>
        </w:numPr>
      </w:pPr>
      <w:r>
        <w:t xml:space="preserve">How will society react towards biotech products? </w:t>
      </w:r>
      <w:r w:rsidR="00623A37">
        <w:t>Potential downsides include – biotech m</w:t>
      </w:r>
      <w:r>
        <w:t>ight pose environmental risks, risk of bioterrorism, safety issues (in case experiments go wrong, and can lead to contamination)</w:t>
      </w:r>
    </w:p>
    <w:p w14:paraId="1EF547B4" w14:textId="0D8DA123" w:rsidR="00091F14" w:rsidRDefault="00091F14" w:rsidP="00091F14">
      <w:pPr>
        <w:pStyle w:val="ListParagraph"/>
        <w:numPr>
          <w:ilvl w:val="1"/>
          <w:numId w:val="2"/>
        </w:numPr>
      </w:pPr>
      <w:r>
        <w:t xml:space="preserve">Many </w:t>
      </w:r>
      <w:hyperlink r:id="rId10" w:history="1">
        <w:r w:rsidRPr="00E45971">
          <w:rPr>
            <w:rStyle w:val="Hyperlink"/>
          </w:rPr>
          <w:t>examples</w:t>
        </w:r>
      </w:hyperlink>
      <w:r>
        <w:t xml:space="preserve"> of these threats (go search for examples)</w:t>
      </w:r>
    </w:p>
    <w:p w14:paraId="3C2089EC" w14:textId="77777777" w:rsidR="00091F14" w:rsidRDefault="00091F14" w:rsidP="00091F14"/>
    <w:p w14:paraId="73046E5A" w14:textId="52BA0224" w:rsidR="00091F14" w:rsidRDefault="00091F14" w:rsidP="00091F14">
      <w:r>
        <w:t>Technological factors</w:t>
      </w:r>
    </w:p>
    <w:p w14:paraId="6CAF53D9" w14:textId="670620FA" w:rsidR="00091F14" w:rsidRDefault="00091F14" w:rsidP="00091F14">
      <w:pPr>
        <w:pStyle w:val="ListParagraph"/>
        <w:numPr>
          <w:ilvl w:val="0"/>
          <w:numId w:val="3"/>
        </w:numPr>
      </w:pPr>
      <w:r>
        <w:t>Technological factors affecting UK biotech firms?</w:t>
      </w:r>
    </w:p>
    <w:p w14:paraId="5ADD41E6" w14:textId="6E6403E6" w:rsidR="00623A37" w:rsidRDefault="00623A37" w:rsidP="00091F14">
      <w:pPr>
        <w:pStyle w:val="ListParagraph"/>
        <w:numPr>
          <w:ilvl w:val="0"/>
          <w:numId w:val="3"/>
        </w:numPr>
      </w:pPr>
      <w:r>
        <w:t xml:space="preserve">Take genetic engineering as </w:t>
      </w:r>
      <w:hyperlink r:id="rId11" w:history="1">
        <w:r w:rsidRPr="00623A37">
          <w:rPr>
            <w:rStyle w:val="Hyperlink"/>
          </w:rPr>
          <w:t>example</w:t>
        </w:r>
      </w:hyperlink>
      <w:r>
        <w:t xml:space="preserve"> </w:t>
      </w:r>
    </w:p>
    <w:p w14:paraId="43C19D66" w14:textId="2AEF6529" w:rsidR="00623A37" w:rsidRDefault="00623A37" w:rsidP="00091F14">
      <w:pPr>
        <w:pStyle w:val="ListParagraph"/>
        <w:numPr>
          <w:ilvl w:val="0"/>
          <w:numId w:val="3"/>
        </w:numPr>
      </w:pPr>
      <w:r>
        <w:t>Creation of hybrid plants/creatures – behavioural characteristics not fully known and could pose risk</w:t>
      </w:r>
    </w:p>
    <w:p w14:paraId="0CD28472" w14:textId="77777777" w:rsidR="00623A37" w:rsidRDefault="00623A37" w:rsidP="00623A37"/>
    <w:p w14:paraId="0CF5046A" w14:textId="57112D37" w:rsidR="00623A37" w:rsidRDefault="00623A37" w:rsidP="00623A37">
      <w:r>
        <w:t>Economic factors</w:t>
      </w:r>
    </w:p>
    <w:p w14:paraId="07D1E03F" w14:textId="77777777" w:rsidR="00623A37" w:rsidRDefault="00623A37" w:rsidP="00623A37">
      <w:pPr>
        <w:pStyle w:val="ListParagraph"/>
        <w:numPr>
          <w:ilvl w:val="0"/>
          <w:numId w:val="4"/>
        </w:numPr>
      </w:pPr>
      <w:r>
        <w:t xml:space="preserve">Depends on </w:t>
      </w:r>
    </w:p>
    <w:p w14:paraId="3502AB46" w14:textId="22433841" w:rsidR="00623A37" w:rsidRDefault="00623A37" w:rsidP="00623A37">
      <w:pPr>
        <w:pStyle w:val="ListParagraph"/>
        <w:numPr>
          <w:ilvl w:val="1"/>
          <w:numId w:val="4"/>
        </w:numPr>
      </w:pPr>
      <w:r>
        <w:t xml:space="preserve">Who are the competitors? </w:t>
      </w:r>
    </w:p>
    <w:p w14:paraId="71283B25" w14:textId="776AD161" w:rsidR="00623A37" w:rsidRDefault="00623A37" w:rsidP="00623A37">
      <w:pPr>
        <w:pStyle w:val="ListParagraph"/>
        <w:numPr>
          <w:ilvl w:val="1"/>
          <w:numId w:val="4"/>
        </w:numPr>
      </w:pPr>
      <w:r>
        <w:t>Exporting products? How much competition in export markets</w:t>
      </w:r>
    </w:p>
    <w:p w14:paraId="14E269F1" w14:textId="4CE91D47" w:rsidR="00623A37" w:rsidRDefault="00623A37" w:rsidP="00623A37">
      <w:pPr>
        <w:pStyle w:val="ListParagraph"/>
        <w:numPr>
          <w:ilvl w:val="1"/>
          <w:numId w:val="4"/>
        </w:numPr>
      </w:pPr>
      <w:r>
        <w:t>Funding issues</w:t>
      </w:r>
    </w:p>
    <w:p w14:paraId="10F6D7A7" w14:textId="09FAFAB7" w:rsidR="00623A37" w:rsidRDefault="00623A37" w:rsidP="00623A37">
      <w:pPr>
        <w:pStyle w:val="ListParagraph"/>
        <w:numPr>
          <w:ilvl w:val="1"/>
          <w:numId w:val="4"/>
        </w:numPr>
      </w:pPr>
      <w:r>
        <w:t xml:space="preserve">Personnel – hard to find scientists outside of UK after </w:t>
      </w:r>
      <w:hyperlink r:id="rId12" w:history="1">
        <w:r w:rsidRPr="00623A37">
          <w:rPr>
            <w:rStyle w:val="Hyperlink"/>
          </w:rPr>
          <w:t>Brexit</w:t>
        </w:r>
      </w:hyperlink>
      <w:r>
        <w:t xml:space="preserve">. UK no longer part of </w:t>
      </w:r>
      <w:hyperlink r:id="rId13" w:history="1">
        <w:r w:rsidRPr="00623A37">
          <w:rPr>
            <w:rStyle w:val="Hyperlink"/>
          </w:rPr>
          <w:t>EU</w:t>
        </w:r>
      </w:hyperlink>
      <w:r>
        <w:t>, so moving other European scientists to UK may be more costly</w:t>
      </w:r>
    </w:p>
    <w:p w14:paraId="6D7E0FAB" w14:textId="77777777" w:rsidR="00A62731" w:rsidRDefault="00A62731" w:rsidP="00A62731"/>
    <w:p w14:paraId="5216CC2F" w14:textId="39B95CC6" w:rsidR="00A62731" w:rsidRDefault="00A62731" w:rsidP="00A62731">
      <w:r>
        <w:t>Environmental factors</w:t>
      </w:r>
    </w:p>
    <w:p w14:paraId="167CDF03" w14:textId="7FB0BACA" w:rsidR="00A62731" w:rsidRDefault="00A62731" w:rsidP="00A62731">
      <w:pPr>
        <w:pStyle w:val="ListParagraph"/>
        <w:numPr>
          <w:ilvl w:val="0"/>
          <w:numId w:val="4"/>
        </w:numPr>
      </w:pPr>
      <w:r>
        <w:t xml:space="preserve">Biotech firms can help sustain </w:t>
      </w:r>
      <w:hyperlink r:id="rId14" w:history="1">
        <w:r w:rsidRPr="00A62731">
          <w:rPr>
            <w:rStyle w:val="Hyperlink"/>
          </w:rPr>
          <w:t>environment</w:t>
        </w:r>
      </w:hyperlink>
    </w:p>
    <w:p w14:paraId="64088B73" w14:textId="646EF3D0" w:rsidR="00A62731" w:rsidRDefault="00A62731" w:rsidP="00A62731">
      <w:pPr>
        <w:pStyle w:val="ListParagraph"/>
        <w:numPr>
          <w:ilvl w:val="0"/>
          <w:numId w:val="4"/>
        </w:numPr>
      </w:pPr>
      <w:r>
        <w:lastRenderedPageBreak/>
        <w:t xml:space="preserve">Need to manage </w:t>
      </w:r>
      <w:hyperlink r:id="rId15" w:history="1">
        <w:r w:rsidRPr="00A62731">
          <w:rPr>
            <w:rStyle w:val="Hyperlink"/>
          </w:rPr>
          <w:t>climate change</w:t>
        </w:r>
      </w:hyperlink>
      <w:r>
        <w:t xml:space="preserve"> can pose risk and opportunities</w:t>
      </w:r>
    </w:p>
    <w:p w14:paraId="16BD41AD" w14:textId="77777777" w:rsidR="00A62731" w:rsidRDefault="00A62731" w:rsidP="00A62731"/>
    <w:p w14:paraId="49AF1FC1" w14:textId="004BC794" w:rsidR="00A62731" w:rsidRDefault="00A62731" w:rsidP="00A62731">
      <w:r>
        <w:t>Political factors</w:t>
      </w:r>
    </w:p>
    <w:p w14:paraId="5816DDE7" w14:textId="1369D26F" w:rsidR="00A62731" w:rsidRDefault="00A62731" w:rsidP="00A62731">
      <w:pPr>
        <w:pStyle w:val="ListParagraph"/>
        <w:numPr>
          <w:ilvl w:val="0"/>
          <w:numId w:val="5"/>
        </w:numPr>
      </w:pPr>
      <w:r>
        <w:t xml:space="preserve">See the </w:t>
      </w:r>
      <w:hyperlink r:id="rId16" w:history="1">
        <w:r w:rsidRPr="00A62731">
          <w:rPr>
            <w:rStyle w:val="Hyperlink"/>
          </w:rPr>
          <w:t>politics</w:t>
        </w:r>
      </w:hyperlink>
      <w:r>
        <w:t xml:space="preserve"> of biotech</w:t>
      </w:r>
    </w:p>
    <w:p w14:paraId="5A29FD4F" w14:textId="616D7FDA" w:rsidR="00A62731" w:rsidRDefault="00A62731" w:rsidP="00A62731">
      <w:pPr>
        <w:pStyle w:val="ListParagraph"/>
        <w:numPr>
          <w:ilvl w:val="0"/>
          <w:numId w:val="5"/>
        </w:numPr>
      </w:pPr>
      <w:r>
        <w:t xml:space="preserve">Ambitions by politicians can lead to formulation of </w:t>
      </w:r>
      <w:hyperlink r:id="rId17" w:history="1">
        <w:r w:rsidRPr="00A62731">
          <w:rPr>
            <w:rStyle w:val="Hyperlink"/>
          </w:rPr>
          <w:t>policies</w:t>
        </w:r>
      </w:hyperlink>
    </w:p>
    <w:p w14:paraId="58EF40EF" w14:textId="262FD8F9" w:rsidR="00A62731" w:rsidRDefault="00A62731" w:rsidP="00A62731">
      <w:pPr>
        <w:pStyle w:val="ListParagraph"/>
        <w:numPr>
          <w:ilvl w:val="0"/>
          <w:numId w:val="5"/>
        </w:numPr>
      </w:pPr>
      <w:r>
        <w:t>Climate change, global warming are crucial issues during elections – a normal atmosphere in Western Europe where such issues given lots of attention by politicians</w:t>
      </w:r>
    </w:p>
    <w:p w14:paraId="6411D53A" w14:textId="77777777" w:rsidR="00A62731" w:rsidRDefault="00A62731" w:rsidP="00A62731"/>
    <w:p w14:paraId="1726F5EB" w14:textId="64EC9C7B" w:rsidR="00A62731" w:rsidRDefault="00A62731" w:rsidP="00A62731">
      <w:r>
        <w:t>Legal factors</w:t>
      </w:r>
    </w:p>
    <w:p w14:paraId="6B9F04A9" w14:textId="6004FB28" w:rsidR="00A62731" w:rsidRDefault="00A62731" w:rsidP="00A62731">
      <w:pPr>
        <w:pStyle w:val="ListParagraph"/>
        <w:numPr>
          <w:ilvl w:val="0"/>
          <w:numId w:val="6"/>
        </w:numPr>
      </w:pPr>
      <w:r>
        <w:t>New research and products need to be registered in patent office</w:t>
      </w:r>
    </w:p>
    <w:p w14:paraId="180701F7" w14:textId="36A7E594" w:rsidR="00A62731" w:rsidRDefault="00A62731" w:rsidP="00A62731">
      <w:pPr>
        <w:pStyle w:val="ListParagraph"/>
        <w:numPr>
          <w:ilvl w:val="0"/>
          <w:numId w:val="6"/>
        </w:numPr>
      </w:pPr>
      <w:hyperlink r:id="rId18" w:history="1">
        <w:r w:rsidRPr="00A62731">
          <w:rPr>
            <w:rStyle w:val="Hyperlink"/>
          </w:rPr>
          <w:t>Registration</w:t>
        </w:r>
      </w:hyperlink>
      <w:r>
        <w:t xml:space="preserve"> process can be lengthy and this can increase cost of bringing the product to market</w:t>
      </w:r>
    </w:p>
    <w:p w14:paraId="5F110EEA" w14:textId="77777777" w:rsidR="00A62731" w:rsidRDefault="00A62731" w:rsidP="00A62731"/>
    <w:p w14:paraId="05D4D287" w14:textId="623F8BE8" w:rsidR="00A62731" w:rsidRDefault="00A62731" w:rsidP="00A62731">
      <w:r>
        <w:t>Ethical factors</w:t>
      </w:r>
    </w:p>
    <w:p w14:paraId="5345F28A" w14:textId="34332A4F" w:rsidR="00A62731" w:rsidRDefault="00A62731" w:rsidP="00A62731">
      <w:pPr>
        <w:pStyle w:val="ListParagraph"/>
        <w:numPr>
          <w:ilvl w:val="0"/>
          <w:numId w:val="7"/>
        </w:numPr>
      </w:pPr>
      <w:r>
        <w:t xml:space="preserve">Use of stem cell research against </w:t>
      </w:r>
      <w:r w:rsidR="00E45971">
        <w:t>ethics and some religions</w:t>
      </w:r>
    </w:p>
    <w:p w14:paraId="32BB4896" w14:textId="29B5869A" w:rsidR="00E45971" w:rsidRDefault="00E45971" w:rsidP="00A62731">
      <w:pPr>
        <w:pStyle w:val="ListParagraph"/>
        <w:numPr>
          <w:ilvl w:val="0"/>
          <w:numId w:val="7"/>
        </w:numPr>
      </w:pPr>
      <w:r>
        <w:t xml:space="preserve">Use of live animals for </w:t>
      </w:r>
      <w:hyperlink r:id="rId19" w:history="1">
        <w:r w:rsidRPr="00E45971">
          <w:rPr>
            <w:rStyle w:val="Hyperlink"/>
          </w:rPr>
          <w:t>research</w:t>
        </w:r>
      </w:hyperlink>
    </w:p>
    <w:p w14:paraId="0A1EE7D8" w14:textId="63907065" w:rsidR="00E45971" w:rsidRDefault="00E45971" w:rsidP="00A62731">
      <w:pPr>
        <w:pStyle w:val="ListParagraph"/>
        <w:numPr>
          <w:ilvl w:val="0"/>
          <w:numId w:val="7"/>
        </w:numPr>
      </w:pPr>
      <w:r>
        <w:t xml:space="preserve">Eugenics – bioengineering to create superhumans? Could encourage racism/racial superiority. This was a major tool favoured by </w:t>
      </w:r>
      <w:hyperlink r:id="rId20" w:history="1">
        <w:r w:rsidRPr="00E45971">
          <w:rPr>
            <w:rStyle w:val="Hyperlink"/>
          </w:rPr>
          <w:t>Nazis</w:t>
        </w:r>
      </w:hyperlink>
      <w:r>
        <w:t xml:space="preserve"> during WWII</w:t>
      </w:r>
    </w:p>
    <w:p w14:paraId="7BA9051E" w14:textId="77777777" w:rsidR="00E45971" w:rsidRDefault="00E45971" w:rsidP="00E45971"/>
    <w:p w14:paraId="43B1A433" w14:textId="208B0B15" w:rsidR="00E45971" w:rsidRDefault="00E45971" w:rsidP="00E45971">
      <w:r>
        <w:t>Demographic factors</w:t>
      </w:r>
    </w:p>
    <w:p w14:paraId="35C0398C" w14:textId="7F1F4C2E" w:rsidR="00E45971" w:rsidRDefault="00E45971" w:rsidP="00E45971">
      <w:pPr>
        <w:pStyle w:val="ListParagraph"/>
        <w:numPr>
          <w:ilvl w:val="0"/>
          <w:numId w:val="8"/>
        </w:numPr>
      </w:pPr>
      <w:r>
        <w:t xml:space="preserve">What is the profile of customers? If biotech firm sells only to UK consumers, what are the UK demographics? See </w:t>
      </w:r>
      <w:hyperlink r:id="rId21" w:history="1">
        <w:r w:rsidRPr="00E45971">
          <w:rPr>
            <w:rStyle w:val="Hyperlink"/>
          </w:rPr>
          <w:t>here</w:t>
        </w:r>
      </w:hyperlink>
      <w:r>
        <w:t>.</w:t>
      </w:r>
    </w:p>
    <w:p w14:paraId="44ADC84B" w14:textId="2A6C63AF" w:rsidR="00A80EED" w:rsidRDefault="00E45971" w:rsidP="00E45971">
      <w:r>
        <w:t>How does the firm use d</w:t>
      </w:r>
      <w:r w:rsidR="00007B05">
        <w:t>emographics?</w:t>
      </w:r>
    </w:p>
    <w:p w14:paraId="2FCB3D51" w14:textId="77777777" w:rsidR="00E45971" w:rsidRDefault="00E45971" w:rsidP="00E45971"/>
    <w:p w14:paraId="3C7DA554" w14:textId="77777777" w:rsidR="00E45971" w:rsidRDefault="00E45971" w:rsidP="00E45971"/>
    <w:p w14:paraId="524CB673" w14:textId="4CC6F9C3" w:rsidR="003F35B3" w:rsidRPr="003F35B3" w:rsidRDefault="003F35B3" w:rsidP="00E45971">
      <w:pPr>
        <w:rPr>
          <w:b/>
          <w:bCs/>
        </w:rPr>
      </w:pPr>
      <w:r w:rsidRPr="003F35B3">
        <w:rPr>
          <w:b/>
          <w:bCs/>
        </w:rPr>
        <w:t>PEST Analysis</w:t>
      </w:r>
    </w:p>
    <w:p w14:paraId="2D40EEDA" w14:textId="50073625" w:rsidR="003F35B3" w:rsidRDefault="003F35B3" w:rsidP="00E45971">
      <w:r>
        <w:t>Industry: The EV (electric vehicle) industry in Malaysia</w:t>
      </w:r>
    </w:p>
    <w:p w14:paraId="7C952F53" w14:textId="0F10126D" w:rsidR="003F35B3" w:rsidRDefault="003F35B3" w:rsidP="00E45971">
      <w:r>
        <w:t>Background: EV is part of the automotive sector. Historically, the automotive sector had been largely politicised. This was due to the national car projects pioneered by the country’s 4</w:t>
      </w:r>
      <w:r w:rsidRPr="003F35B3">
        <w:rPr>
          <w:vertAlign w:val="superscript"/>
        </w:rPr>
        <w:t>th</w:t>
      </w:r>
      <w:r>
        <w:t xml:space="preserve"> Prime Minister. These projects were part of the country’s efforts to industrialise its economy by transforming the country from an agricultural-oriented economy to a manufacturing-oriented economy. You can get some background information </w:t>
      </w:r>
      <w:hyperlink r:id="rId22" w:history="1">
        <w:r w:rsidRPr="003F35B3">
          <w:rPr>
            <w:rStyle w:val="Hyperlink"/>
          </w:rPr>
          <w:t>here</w:t>
        </w:r>
      </w:hyperlink>
    </w:p>
    <w:p w14:paraId="1D5D1D91" w14:textId="769FA8BA" w:rsidR="003F35B3" w:rsidRDefault="003F35B3" w:rsidP="00E45971">
      <w:r>
        <w:t>Political factors</w:t>
      </w:r>
    </w:p>
    <w:p w14:paraId="067B3F73" w14:textId="74E7F466" w:rsidR="003F35B3" w:rsidRDefault="003F35B3" w:rsidP="003F35B3">
      <w:pPr>
        <w:pStyle w:val="ListParagraph"/>
        <w:numPr>
          <w:ilvl w:val="0"/>
          <w:numId w:val="8"/>
        </w:numPr>
      </w:pPr>
      <w:r>
        <w:t xml:space="preserve">Discussions of political factors can revolve around the topic of needing to protect the local car manufacturers. The protection comes in the form of import taxes and custom excise </w:t>
      </w:r>
      <w:r>
        <w:lastRenderedPageBreak/>
        <w:t xml:space="preserve">duties. </w:t>
      </w:r>
      <w:r w:rsidR="00623DE3">
        <w:t xml:space="preserve">In the past, the protection was strong but due to global trends (e.g. trade liberalisation) there was pressure to open up the sector to </w:t>
      </w:r>
      <w:r w:rsidR="00256DD0">
        <w:t xml:space="preserve">external </w:t>
      </w:r>
      <w:r w:rsidR="00623DE3">
        <w:t>competition</w:t>
      </w:r>
      <w:r w:rsidR="00256DD0">
        <w:t>.</w:t>
      </w:r>
    </w:p>
    <w:p w14:paraId="76454B02" w14:textId="04ADDCC4" w:rsidR="00623DE3" w:rsidRDefault="00256DD0" w:rsidP="003F35B3">
      <w:pPr>
        <w:pStyle w:val="ListParagraph"/>
        <w:numPr>
          <w:ilvl w:val="0"/>
          <w:numId w:val="8"/>
        </w:numPr>
      </w:pPr>
      <w:r>
        <w:t>Recently there has been massive imports of EVs from other countries (especially from China). On the one hand, this suggests a strengthening of diplomatic ties between China and Malaysia. On the other hand, there are parties that view these developments as a threat – they will pressure the government of Malaysia for more protection of local car makers</w:t>
      </w:r>
    </w:p>
    <w:p w14:paraId="61A7C64C" w14:textId="6C1B1537" w:rsidR="00256DD0" w:rsidRDefault="00256DD0" w:rsidP="003F35B3">
      <w:pPr>
        <w:pStyle w:val="ListParagraph"/>
        <w:numPr>
          <w:ilvl w:val="0"/>
          <w:numId w:val="8"/>
        </w:numPr>
      </w:pPr>
      <w:r>
        <w:t>An interesting dynamic that took place in 2017 was the acquisition of Proton (Malaysia’s first national car project) by Geely, a manufacturer from China. This acquisition changes the dynamics of how imports from China are viewed. So there is quite a bit of complexity in the political aspect of the growing EV industry in Malaysia</w:t>
      </w:r>
    </w:p>
    <w:p w14:paraId="0E101A66" w14:textId="29DCB8DB" w:rsidR="00256DD0" w:rsidRDefault="00256DD0" w:rsidP="003F35B3">
      <w:pPr>
        <w:pStyle w:val="ListParagraph"/>
        <w:numPr>
          <w:ilvl w:val="0"/>
          <w:numId w:val="8"/>
        </w:numPr>
      </w:pPr>
      <w:r>
        <w:t xml:space="preserve">It is also possible to mention the regulations governing the automotive sector in the country. Currently, EV owners do not need to pay road tax till the end of 2025. </w:t>
      </w:r>
      <w:r w:rsidR="00155D9B">
        <w:t>This makes ownership of EVs attractive. There is also exemptions from import duties for EVs that are imported (exemptions last till end 2025) and locally assembled EVs (exemptions last till 2027). But there is a lot of uncertainty about how things will change after that.</w:t>
      </w:r>
    </w:p>
    <w:p w14:paraId="22AA436D" w14:textId="77777777" w:rsidR="00256DD0" w:rsidRDefault="00256DD0" w:rsidP="00256DD0"/>
    <w:p w14:paraId="4F8E1D1B" w14:textId="08873419" w:rsidR="00256DD0" w:rsidRDefault="00256DD0" w:rsidP="00256DD0">
      <w:r>
        <w:t>Economic factors</w:t>
      </w:r>
    </w:p>
    <w:p w14:paraId="31319682" w14:textId="37C5AE8A" w:rsidR="00256DD0" w:rsidRDefault="00256DD0" w:rsidP="00256DD0">
      <w:pPr>
        <w:pStyle w:val="ListParagraph"/>
        <w:numPr>
          <w:ilvl w:val="0"/>
          <w:numId w:val="9"/>
        </w:numPr>
      </w:pPr>
      <w:r>
        <w:t>Discussions of this aspect can be based on demand and supply for EVs. There is generally a growing trend in preference of EVs due to its advantages (can you think of any?)</w:t>
      </w:r>
    </w:p>
    <w:p w14:paraId="7B3BABF9" w14:textId="4DBA733D" w:rsidR="00256DD0" w:rsidRDefault="00256DD0" w:rsidP="00256DD0">
      <w:pPr>
        <w:pStyle w:val="ListParagraph"/>
        <w:numPr>
          <w:ilvl w:val="0"/>
          <w:numId w:val="9"/>
        </w:numPr>
      </w:pPr>
      <w:r>
        <w:t>There is also opportunity for local car makers to embark on their own EV making projects – Proton has started this, but Perodua (the country’s second national car project) has yet to produce their own EV at the time of writing</w:t>
      </w:r>
    </w:p>
    <w:p w14:paraId="5347F015" w14:textId="7B16BFDB" w:rsidR="00256DD0" w:rsidRDefault="00256DD0" w:rsidP="00256DD0">
      <w:pPr>
        <w:pStyle w:val="ListParagraph"/>
        <w:numPr>
          <w:ilvl w:val="0"/>
          <w:numId w:val="9"/>
        </w:numPr>
      </w:pPr>
      <w:r>
        <w:t>Cost of owning EVs depend a lot on the relative price of electricity vs fossil fuels. The country is planning to remove/reduce fuel subsidies and this might drastically increase the cost of owning petrol/diesel based motor vehicles.</w:t>
      </w:r>
    </w:p>
    <w:p w14:paraId="3034AC3E" w14:textId="037BE51A" w:rsidR="00256DD0" w:rsidRDefault="00256DD0" w:rsidP="00256DD0">
      <w:pPr>
        <w:pStyle w:val="ListParagraph"/>
        <w:numPr>
          <w:ilvl w:val="0"/>
          <w:numId w:val="9"/>
        </w:numPr>
      </w:pPr>
      <w:r>
        <w:t>There are both opportunities and threats</w:t>
      </w:r>
    </w:p>
    <w:p w14:paraId="74B7E492" w14:textId="77777777" w:rsidR="00256DD0" w:rsidRDefault="00256DD0" w:rsidP="00256DD0"/>
    <w:p w14:paraId="6DD6866D" w14:textId="5C101A1C" w:rsidR="00256DD0" w:rsidRDefault="00256DD0" w:rsidP="00256DD0">
      <w:r>
        <w:t>Social factors</w:t>
      </w:r>
    </w:p>
    <w:p w14:paraId="2C11ADB3" w14:textId="3CE7019F" w:rsidR="00256DD0" w:rsidRDefault="00155D9B" w:rsidP="00256DD0">
      <w:pPr>
        <w:pStyle w:val="ListParagraph"/>
        <w:numPr>
          <w:ilvl w:val="0"/>
          <w:numId w:val="10"/>
        </w:numPr>
      </w:pPr>
      <w:r>
        <w:t xml:space="preserve">Demographically, the country has a relatively young population of working age. The population is heavily concentrated in the urban areas. There is a very high rate of urbanisation. </w:t>
      </w:r>
    </w:p>
    <w:p w14:paraId="5AC6E269" w14:textId="47556EAB" w:rsidR="00155D9B" w:rsidRDefault="00155D9B" w:rsidP="00256DD0">
      <w:pPr>
        <w:pStyle w:val="ListParagraph"/>
        <w:numPr>
          <w:ilvl w:val="0"/>
          <w:numId w:val="10"/>
        </w:numPr>
      </w:pPr>
      <w:r>
        <w:t>Since the public transport system is underdeveloped and inefficient, private vehicles are essential mode of transport. This creates serious traffic congestion problems. Owners of cars that run on petrol/diesel could end up with a very hefty fuel consumption bill.</w:t>
      </w:r>
    </w:p>
    <w:p w14:paraId="5531591D" w14:textId="172C4969" w:rsidR="00155D9B" w:rsidRDefault="00155D9B" w:rsidP="00256DD0">
      <w:pPr>
        <w:pStyle w:val="ListParagraph"/>
        <w:numPr>
          <w:ilvl w:val="0"/>
          <w:numId w:val="10"/>
        </w:numPr>
      </w:pPr>
      <w:r>
        <w:t>Given this background, EVs could resolve the problem. During congestions, EVs not only do not consume much energy but batteries are also being recharged. The usefulness and efficiency of EVs in city driving is a major advantage.</w:t>
      </w:r>
    </w:p>
    <w:p w14:paraId="08B41CE5" w14:textId="0EA95F61" w:rsidR="00155D9B" w:rsidRDefault="00155D9B" w:rsidP="00256DD0">
      <w:pPr>
        <w:pStyle w:val="ListParagraph"/>
        <w:numPr>
          <w:ilvl w:val="0"/>
          <w:numId w:val="10"/>
        </w:numPr>
      </w:pPr>
      <w:r>
        <w:t>The young population suggests that consumers are able to try/experiment with new products – so EVs seem to have a strong presence in this regard</w:t>
      </w:r>
    </w:p>
    <w:p w14:paraId="6C13F82C" w14:textId="77777777" w:rsidR="00155D9B" w:rsidRDefault="00155D9B" w:rsidP="00155D9B"/>
    <w:p w14:paraId="01885228" w14:textId="740280B8" w:rsidR="00155D9B" w:rsidRDefault="00155D9B" w:rsidP="00155D9B">
      <w:r>
        <w:t>Technological factors</w:t>
      </w:r>
    </w:p>
    <w:p w14:paraId="6D5C61CC" w14:textId="6AF97184" w:rsidR="00155D9B" w:rsidRDefault="00155D9B" w:rsidP="00155D9B">
      <w:pPr>
        <w:pStyle w:val="ListParagraph"/>
        <w:numPr>
          <w:ilvl w:val="0"/>
          <w:numId w:val="11"/>
        </w:numPr>
      </w:pPr>
      <w:r>
        <w:lastRenderedPageBreak/>
        <w:t>One of the main weaknesses of EVs is the battery technology. For instance, Lithium-I</w:t>
      </w:r>
      <w:r w:rsidR="0049030D">
        <w:t>r</w:t>
      </w:r>
      <w:r>
        <w:t xml:space="preserve">on batteries are more durable than </w:t>
      </w:r>
      <w:r w:rsidRPr="00155D9B">
        <w:t xml:space="preserve">Nickel </w:t>
      </w:r>
      <w:r w:rsidRPr="00155D9B">
        <w:t>Manganese</w:t>
      </w:r>
      <w:r>
        <w:t xml:space="preserve"> batteries. </w:t>
      </w:r>
      <w:r w:rsidR="0049030D">
        <w:t>EVs that use the latter could suffer from more rapid wear and tear and deterioration of battery life.</w:t>
      </w:r>
    </w:p>
    <w:p w14:paraId="44940F0D" w14:textId="3E03653F" w:rsidR="0049030D" w:rsidRDefault="0049030D" w:rsidP="00155D9B">
      <w:pPr>
        <w:pStyle w:val="ListParagraph"/>
        <w:numPr>
          <w:ilvl w:val="0"/>
          <w:numId w:val="11"/>
        </w:numPr>
      </w:pPr>
      <w:r>
        <w:t>Another problem is the range of EVs, in terms of how far they can travel. Presently, consumers buy EVs for city driving due to the limited range. For EVs to gain full acceptance, they must be able to travel longer distances.</w:t>
      </w:r>
    </w:p>
    <w:p w14:paraId="4DDDA73A" w14:textId="47B93D93" w:rsidR="0049030D" w:rsidRDefault="0049030D" w:rsidP="00155D9B">
      <w:pPr>
        <w:pStyle w:val="ListParagraph"/>
        <w:numPr>
          <w:ilvl w:val="0"/>
          <w:numId w:val="11"/>
        </w:numPr>
      </w:pPr>
      <w:r>
        <w:t>Finally the battery charging technology is another concern – there must be sufficient charging stations for demand for EV to take off. The shelf life of EVs is currently around 10 year. If technologies allow batteries to be changed when the 10</w:t>
      </w:r>
      <w:r w:rsidRPr="0049030D">
        <w:rPr>
          <w:vertAlign w:val="superscript"/>
        </w:rPr>
        <w:t>th</w:t>
      </w:r>
      <w:r>
        <w:t xml:space="preserve"> year is reached, then EVs could enjoy a longer lifespan and be more attractive to consumers.</w:t>
      </w:r>
    </w:p>
    <w:p w14:paraId="5694EA76" w14:textId="77777777" w:rsidR="00A62731" w:rsidRDefault="00A62731" w:rsidP="00A62731"/>
    <w:p w14:paraId="58280DFB" w14:textId="42799782" w:rsidR="652364A2" w:rsidRDefault="652364A2" w:rsidP="0626A809">
      <w:pPr>
        <w:rPr>
          <w:szCs w:val="22"/>
        </w:rPr>
      </w:pPr>
    </w:p>
    <w:sectPr w:rsidR="652364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779E"/>
    <w:multiLevelType w:val="hybridMultilevel"/>
    <w:tmpl w:val="6B00613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 w15:restartNumberingAfterBreak="0">
    <w:nsid w:val="26CB6316"/>
    <w:multiLevelType w:val="hybridMultilevel"/>
    <w:tmpl w:val="AAA2B520"/>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 w15:restartNumberingAfterBreak="0">
    <w:nsid w:val="35C0E1C1"/>
    <w:multiLevelType w:val="hybridMultilevel"/>
    <w:tmpl w:val="D5B4D87E"/>
    <w:lvl w:ilvl="0" w:tplc="DE923F30">
      <w:start w:val="1"/>
      <w:numFmt w:val="bullet"/>
      <w:lvlText w:val=""/>
      <w:lvlJc w:val="left"/>
      <w:pPr>
        <w:ind w:left="720" w:hanging="360"/>
      </w:pPr>
      <w:rPr>
        <w:rFonts w:ascii="Symbol" w:hAnsi="Symbol" w:hint="default"/>
      </w:rPr>
    </w:lvl>
    <w:lvl w:ilvl="1" w:tplc="A96AF556">
      <w:start w:val="1"/>
      <w:numFmt w:val="bullet"/>
      <w:lvlText w:val="o"/>
      <w:lvlJc w:val="left"/>
      <w:pPr>
        <w:ind w:left="1440" w:hanging="360"/>
      </w:pPr>
      <w:rPr>
        <w:rFonts w:ascii="Courier New" w:hAnsi="Courier New" w:hint="default"/>
      </w:rPr>
    </w:lvl>
    <w:lvl w:ilvl="2" w:tplc="AE940EDC">
      <w:start w:val="1"/>
      <w:numFmt w:val="bullet"/>
      <w:lvlText w:val=""/>
      <w:lvlJc w:val="left"/>
      <w:pPr>
        <w:ind w:left="2160" w:hanging="360"/>
      </w:pPr>
      <w:rPr>
        <w:rFonts w:ascii="Wingdings" w:hAnsi="Wingdings" w:hint="default"/>
      </w:rPr>
    </w:lvl>
    <w:lvl w:ilvl="3" w:tplc="53126F1C">
      <w:start w:val="1"/>
      <w:numFmt w:val="bullet"/>
      <w:lvlText w:val=""/>
      <w:lvlJc w:val="left"/>
      <w:pPr>
        <w:ind w:left="2880" w:hanging="360"/>
      </w:pPr>
      <w:rPr>
        <w:rFonts w:ascii="Symbol" w:hAnsi="Symbol" w:hint="default"/>
      </w:rPr>
    </w:lvl>
    <w:lvl w:ilvl="4" w:tplc="E73EDBB2">
      <w:start w:val="1"/>
      <w:numFmt w:val="bullet"/>
      <w:lvlText w:val="o"/>
      <w:lvlJc w:val="left"/>
      <w:pPr>
        <w:ind w:left="3600" w:hanging="360"/>
      </w:pPr>
      <w:rPr>
        <w:rFonts w:ascii="Courier New" w:hAnsi="Courier New" w:hint="default"/>
      </w:rPr>
    </w:lvl>
    <w:lvl w:ilvl="5" w:tplc="D6A62FC4">
      <w:start w:val="1"/>
      <w:numFmt w:val="bullet"/>
      <w:lvlText w:val=""/>
      <w:lvlJc w:val="left"/>
      <w:pPr>
        <w:ind w:left="4320" w:hanging="360"/>
      </w:pPr>
      <w:rPr>
        <w:rFonts w:ascii="Wingdings" w:hAnsi="Wingdings" w:hint="default"/>
      </w:rPr>
    </w:lvl>
    <w:lvl w:ilvl="6" w:tplc="D0FE2F42">
      <w:start w:val="1"/>
      <w:numFmt w:val="bullet"/>
      <w:lvlText w:val=""/>
      <w:lvlJc w:val="left"/>
      <w:pPr>
        <w:ind w:left="5040" w:hanging="360"/>
      </w:pPr>
      <w:rPr>
        <w:rFonts w:ascii="Symbol" w:hAnsi="Symbol" w:hint="default"/>
      </w:rPr>
    </w:lvl>
    <w:lvl w:ilvl="7" w:tplc="4A36642C">
      <w:start w:val="1"/>
      <w:numFmt w:val="bullet"/>
      <w:lvlText w:val="o"/>
      <w:lvlJc w:val="left"/>
      <w:pPr>
        <w:ind w:left="5760" w:hanging="360"/>
      </w:pPr>
      <w:rPr>
        <w:rFonts w:ascii="Courier New" w:hAnsi="Courier New" w:hint="default"/>
      </w:rPr>
    </w:lvl>
    <w:lvl w:ilvl="8" w:tplc="57805BF0">
      <w:start w:val="1"/>
      <w:numFmt w:val="bullet"/>
      <w:lvlText w:val=""/>
      <w:lvlJc w:val="left"/>
      <w:pPr>
        <w:ind w:left="6480" w:hanging="360"/>
      </w:pPr>
      <w:rPr>
        <w:rFonts w:ascii="Wingdings" w:hAnsi="Wingdings" w:hint="default"/>
      </w:rPr>
    </w:lvl>
  </w:abstractNum>
  <w:abstractNum w:abstractNumId="3" w15:restartNumberingAfterBreak="0">
    <w:nsid w:val="45B32D3A"/>
    <w:multiLevelType w:val="hybridMultilevel"/>
    <w:tmpl w:val="6930B38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 w15:restartNumberingAfterBreak="0">
    <w:nsid w:val="55474271"/>
    <w:multiLevelType w:val="hybridMultilevel"/>
    <w:tmpl w:val="3CA4E5A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579F2724"/>
    <w:multiLevelType w:val="hybridMultilevel"/>
    <w:tmpl w:val="B5B8E56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 w15:restartNumberingAfterBreak="0">
    <w:nsid w:val="67EE57A1"/>
    <w:multiLevelType w:val="hybridMultilevel"/>
    <w:tmpl w:val="041845C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 w15:restartNumberingAfterBreak="0">
    <w:nsid w:val="68153FDF"/>
    <w:multiLevelType w:val="hybridMultilevel"/>
    <w:tmpl w:val="120A7FF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8" w15:restartNumberingAfterBreak="0">
    <w:nsid w:val="6A22623E"/>
    <w:multiLevelType w:val="hybridMultilevel"/>
    <w:tmpl w:val="843A2B42"/>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 w15:restartNumberingAfterBreak="0">
    <w:nsid w:val="76D21A11"/>
    <w:multiLevelType w:val="hybridMultilevel"/>
    <w:tmpl w:val="B5029B1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0" w15:restartNumberingAfterBreak="0">
    <w:nsid w:val="7B4A12AF"/>
    <w:multiLevelType w:val="hybridMultilevel"/>
    <w:tmpl w:val="F4CA8FA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1051539991">
    <w:abstractNumId w:val="2"/>
  </w:num>
  <w:num w:numId="2" w16cid:durableId="833110726">
    <w:abstractNumId w:val="8"/>
  </w:num>
  <w:num w:numId="3" w16cid:durableId="472795389">
    <w:abstractNumId w:val="4"/>
  </w:num>
  <w:num w:numId="4" w16cid:durableId="770006503">
    <w:abstractNumId w:val="1"/>
  </w:num>
  <w:num w:numId="5" w16cid:durableId="1524006779">
    <w:abstractNumId w:val="7"/>
  </w:num>
  <w:num w:numId="6" w16cid:durableId="1673996192">
    <w:abstractNumId w:val="5"/>
  </w:num>
  <w:num w:numId="7" w16cid:durableId="1709990097">
    <w:abstractNumId w:val="10"/>
  </w:num>
  <w:num w:numId="8" w16cid:durableId="422721398">
    <w:abstractNumId w:val="9"/>
  </w:num>
  <w:num w:numId="9" w16cid:durableId="442190807">
    <w:abstractNumId w:val="3"/>
  </w:num>
  <w:num w:numId="10" w16cid:durableId="825827790">
    <w:abstractNumId w:val="0"/>
  </w:num>
  <w:num w:numId="11" w16cid:durableId="9769572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F14"/>
    <w:rsid w:val="00007B05"/>
    <w:rsid w:val="00091F14"/>
    <w:rsid w:val="00155D9B"/>
    <w:rsid w:val="001934A8"/>
    <w:rsid w:val="00256DD0"/>
    <w:rsid w:val="00345590"/>
    <w:rsid w:val="0035690C"/>
    <w:rsid w:val="003E367D"/>
    <w:rsid w:val="003F35B3"/>
    <w:rsid w:val="00411D96"/>
    <w:rsid w:val="004559A1"/>
    <w:rsid w:val="0049030D"/>
    <w:rsid w:val="00623A37"/>
    <w:rsid w:val="00623DE3"/>
    <w:rsid w:val="006B2A7A"/>
    <w:rsid w:val="007A1719"/>
    <w:rsid w:val="007F3BAE"/>
    <w:rsid w:val="008A1AA1"/>
    <w:rsid w:val="00994393"/>
    <w:rsid w:val="00A62731"/>
    <w:rsid w:val="00A80EED"/>
    <w:rsid w:val="00AF14BC"/>
    <w:rsid w:val="00BD378B"/>
    <w:rsid w:val="00CC5DF4"/>
    <w:rsid w:val="00CF2932"/>
    <w:rsid w:val="00DB4A83"/>
    <w:rsid w:val="00E45971"/>
    <w:rsid w:val="00EE493D"/>
    <w:rsid w:val="00F026B7"/>
    <w:rsid w:val="0626A809"/>
    <w:rsid w:val="0FE83007"/>
    <w:rsid w:val="199BA25B"/>
    <w:rsid w:val="1CE144F2"/>
    <w:rsid w:val="211132BC"/>
    <w:rsid w:val="2873C932"/>
    <w:rsid w:val="29E3262D"/>
    <w:rsid w:val="2AFA3887"/>
    <w:rsid w:val="3658A39A"/>
    <w:rsid w:val="3FE2C66E"/>
    <w:rsid w:val="4820BCCE"/>
    <w:rsid w:val="51925A41"/>
    <w:rsid w:val="5A745CF7"/>
    <w:rsid w:val="652364A2"/>
    <w:rsid w:val="710895DC"/>
    <w:rsid w:val="799AE58B"/>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A6553"/>
  <w15:chartTrackingRefBased/>
  <w15:docId w15:val="{C590EB4D-BD4C-4A10-8653-60764E27F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MY"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F1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91F1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91F1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91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F1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91F1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91F1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91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F14"/>
    <w:rPr>
      <w:rFonts w:eastAsiaTheme="majorEastAsia" w:cstheme="majorBidi"/>
      <w:color w:val="272727" w:themeColor="text1" w:themeTint="D8"/>
    </w:rPr>
  </w:style>
  <w:style w:type="paragraph" w:styleId="Title">
    <w:name w:val="Title"/>
    <w:basedOn w:val="Normal"/>
    <w:next w:val="Normal"/>
    <w:link w:val="TitleChar"/>
    <w:uiPriority w:val="10"/>
    <w:qFormat/>
    <w:rsid w:val="00091F1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1F1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91F1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1F1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91F14"/>
    <w:pPr>
      <w:spacing w:before="160"/>
      <w:jc w:val="center"/>
    </w:pPr>
    <w:rPr>
      <w:i/>
      <w:iCs/>
      <w:color w:val="404040" w:themeColor="text1" w:themeTint="BF"/>
    </w:rPr>
  </w:style>
  <w:style w:type="character" w:customStyle="1" w:styleId="QuoteChar">
    <w:name w:val="Quote Char"/>
    <w:basedOn w:val="DefaultParagraphFont"/>
    <w:link w:val="Quote"/>
    <w:uiPriority w:val="29"/>
    <w:rsid w:val="00091F14"/>
    <w:rPr>
      <w:i/>
      <w:iCs/>
      <w:color w:val="404040" w:themeColor="text1" w:themeTint="BF"/>
    </w:rPr>
  </w:style>
  <w:style w:type="paragraph" w:styleId="ListParagraph">
    <w:name w:val="List Paragraph"/>
    <w:basedOn w:val="Normal"/>
    <w:uiPriority w:val="34"/>
    <w:qFormat/>
    <w:rsid w:val="00091F14"/>
    <w:pPr>
      <w:ind w:left="720"/>
      <w:contextualSpacing/>
    </w:pPr>
  </w:style>
  <w:style w:type="character" w:styleId="IntenseEmphasis">
    <w:name w:val="Intense Emphasis"/>
    <w:basedOn w:val="DefaultParagraphFont"/>
    <w:uiPriority w:val="21"/>
    <w:qFormat/>
    <w:rsid w:val="00091F14"/>
    <w:rPr>
      <w:i/>
      <w:iCs/>
      <w:color w:val="0F4761" w:themeColor="accent1" w:themeShade="BF"/>
    </w:rPr>
  </w:style>
  <w:style w:type="paragraph" w:styleId="IntenseQuote">
    <w:name w:val="Intense Quote"/>
    <w:basedOn w:val="Normal"/>
    <w:next w:val="Normal"/>
    <w:link w:val="IntenseQuoteChar"/>
    <w:uiPriority w:val="30"/>
    <w:qFormat/>
    <w:rsid w:val="00091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F14"/>
    <w:rPr>
      <w:i/>
      <w:iCs/>
      <w:color w:val="0F4761" w:themeColor="accent1" w:themeShade="BF"/>
    </w:rPr>
  </w:style>
  <w:style w:type="character" w:styleId="IntenseReference">
    <w:name w:val="Intense Reference"/>
    <w:basedOn w:val="DefaultParagraphFont"/>
    <w:uiPriority w:val="32"/>
    <w:qFormat/>
    <w:rsid w:val="00091F14"/>
    <w:rPr>
      <w:b/>
      <w:bCs/>
      <w:smallCaps/>
      <w:color w:val="0F4761" w:themeColor="accent1" w:themeShade="BF"/>
      <w:spacing w:val="5"/>
    </w:rPr>
  </w:style>
  <w:style w:type="character" w:styleId="Hyperlink">
    <w:name w:val="Hyperlink"/>
    <w:basedOn w:val="DefaultParagraphFont"/>
    <w:uiPriority w:val="99"/>
    <w:unhideWhenUsed/>
    <w:rsid w:val="00623A37"/>
    <w:rPr>
      <w:color w:val="467886" w:themeColor="hyperlink"/>
      <w:u w:val="single"/>
    </w:rPr>
  </w:style>
  <w:style w:type="character" w:styleId="UnresolvedMention">
    <w:name w:val="Unresolved Mention"/>
    <w:basedOn w:val="DefaultParagraphFont"/>
    <w:uiPriority w:val="99"/>
    <w:semiHidden/>
    <w:unhideWhenUsed/>
    <w:rsid w:val="00623A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b.manchester.ac.uk/research/impact/" TargetMode="External"/><Relationship Id="rId13" Type="http://schemas.openxmlformats.org/officeDocument/2006/relationships/hyperlink" Target="https://en.wikipedia.org/wiki/European_Union" TargetMode="External"/><Relationship Id="rId18" Type="http://schemas.openxmlformats.org/officeDocument/2006/relationships/hyperlink" Target="https://www.labiotech.eu/in-depth/biotechnology-patents-intellectual-property/" TargetMode="External"/><Relationship Id="rId3" Type="http://schemas.openxmlformats.org/officeDocument/2006/relationships/customXml" Target="../customXml/item3.xml"/><Relationship Id="rId21" Type="http://schemas.openxmlformats.org/officeDocument/2006/relationships/hyperlink" Target="https://en.wikipedia.org/wiki/Demographics_of_the_United_Kingdom" TargetMode="External"/><Relationship Id="rId7" Type="http://schemas.openxmlformats.org/officeDocument/2006/relationships/webSettings" Target="webSettings.xml"/><Relationship Id="rId12" Type="http://schemas.openxmlformats.org/officeDocument/2006/relationships/hyperlink" Target="https://en.wikipedia.org/wiki/Brexit" TargetMode="External"/><Relationship Id="rId17" Type="http://schemas.openxmlformats.org/officeDocument/2006/relationships/hyperlink" Target="https://assets.publishing.service.gov.uk/media/61a60c91d3bf7f055b2934cf/181205_BEIS_Growing_the_Bioeconomy__Web_SP_.pdf" TargetMode="External"/><Relationship Id="rId2" Type="http://schemas.openxmlformats.org/officeDocument/2006/relationships/customXml" Target="../customXml/item2.xml"/><Relationship Id="rId16" Type="http://schemas.openxmlformats.org/officeDocument/2006/relationships/hyperlink" Target="https://www.nature.com/articles/ncb0906-900" TargetMode="External"/><Relationship Id="rId20" Type="http://schemas.openxmlformats.org/officeDocument/2006/relationships/hyperlink" Target="https://en.wikipedia.org/wiki/Nazi_eugenic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glish.umd.edu/research-innovation/journals/interpolations/interpolations-spring-2011/genetic-engineering-serious"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weforum.org/agenda/2020/12/3-scenarios-for-how-bioengineering-could-change-our-world-in-10-years/" TargetMode="External"/><Relationship Id="rId23" Type="http://schemas.openxmlformats.org/officeDocument/2006/relationships/fontTable" Target="fontTable.xml"/><Relationship Id="rId10" Type="http://schemas.openxmlformats.org/officeDocument/2006/relationships/hyperlink" Target="https://www.cser.ac.uk/research/global-catastrophic-biological-risks/" TargetMode="External"/><Relationship Id="rId19" Type="http://schemas.openxmlformats.org/officeDocument/2006/relationships/hyperlink" Target="https://www.ncbi.nlm.nih.gov/pmc/articles/PMC3570985/" TargetMode="External"/><Relationship Id="rId4" Type="http://schemas.openxmlformats.org/officeDocument/2006/relationships/numbering" Target="numbering.xml"/><Relationship Id="rId9" Type="http://schemas.openxmlformats.org/officeDocument/2006/relationships/hyperlink" Target="https://www.ukri.org/news/can-biotech-help-turn-uk-plc-green/" TargetMode="External"/><Relationship Id="rId14" Type="http://schemas.openxmlformats.org/officeDocument/2006/relationships/hyperlink" Target="https://environment.co/what-is-bioengineering/" TargetMode="External"/><Relationship Id="rId22" Type="http://schemas.openxmlformats.org/officeDocument/2006/relationships/hyperlink" Target="https://en.wikipedia.org/wiki/Economy_of_Malay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B45346F3D5A04FBC60D9FAEA6C4F0D" ma:contentTypeVersion="15" ma:contentTypeDescription="Create a new document." ma:contentTypeScope="" ma:versionID="cee6f060aae182a17877042e4db0bffd">
  <xsd:schema xmlns:xsd="http://www.w3.org/2001/XMLSchema" xmlns:xs="http://www.w3.org/2001/XMLSchema" xmlns:p="http://schemas.microsoft.com/office/2006/metadata/properties" xmlns:ns3="9b52ecbe-2b32-446b-805f-1dbe4d2836fb" xmlns:ns4="947de72d-e509-45e0-9639-a88fb97bc69f" targetNamespace="http://schemas.microsoft.com/office/2006/metadata/properties" ma:root="true" ma:fieldsID="5e7a99083aad118f2a4547edfb74ad6f" ns3:_="" ns4:_="">
    <xsd:import namespace="9b52ecbe-2b32-446b-805f-1dbe4d2836fb"/>
    <xsd:import namespace="947de72d-e509-45e0-9639-a88fb97bc69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element ref="ns4:MediaServiceOCR"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52ecbe-2b32-446b-805f-1dbe4d2836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7de72d-e509-45e0-9639-a88fb97bc69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47de72d-e509-45e0-9639-a88fb97bc69f" xsi:nil="true"/>
  </documentManagement>
</p:properties>
</file>

<file path=customXml/itemProps1.xml><?xml version="1.0" encoding="utf-8"?>
<ds:datastoreItem xmlns:ds="http://schemas.openxmlformats.org/officeDocument/2006/customXml" ds:itemID="{7EDE663E-7DA0-4A4A-B486-F1618FA24578}">
  <ds:schemaRefs>
    <ds:schemaRef ds:uri="http://schemas.microsoft.com/sharepoint/v3/contenttype/forms"/>
  </ds:schemaRefs>
</ds:datastoreItem>
</file>

<file path=customXml/itemProps2.xml><?xml version="1.0" encoding="utf-8"?>
<ds:datastoreItem xmlns:ds="http://schemas.openxmlformats.org/officeDocument/2006/customXml" ds:itemID="{5812B2B0-493E-4862-B70D-A4034729F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52ecbe-2b32-446b-805f-1dbe4d2836fb"/>
    <ds:schemaRef ds:uri="947de72d-e509-45e0-9639-a88fb97bc6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CE25DE-0868-4BF4-99E1-1CA8B7A78081}">
  <ds:schemaRefs>
    <ds:schemaRef ds:uri="http://schemas.microsoft.com/office/2006/metadata/properties"/>
    <ds:schemaRef ds:uri="http://schemas.microsoft.com/office/infopath/2007/PartnerControls"/>
    <ds:schemaRef ds:uri="947de72d-e509-45e0-9639-a88fb97bc69f"/>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1237</Words>
  <Characters>7055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Hon Chung</dc:creator>
  <cp:keywords/>
  <dc:description/>
  <cp:lastModifiedBy>Hui, Hon Chung</cp:lastModifiedBy>
  <cp:revision>16</cp:revision>
  <dcterms:created xsi:type="dcterms:W3CDTF">2024-09-28T03:54:00Z</dcterms:created>
  <dcterms:modified xsi:type="dcterms:W3CDTF">2025-08-29T02:59:00Z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0x010100D8B45346F3D5A04FBC60D9FAEA6C4F0D</vt:lpwstr>
  </property>
</Properties>
</file>