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rawings/drawing1.xml" ContentType="application/vnd.openxmlformats-officedocument.drawingml.chartshapes+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78EF" w14:textId="209664AE" w:rsidR="001B34A3" w:rsidRPr="00060B9E" w:rsidRDefault="00CD3A08">
      <w:pPr>
        <w:pStyle w:val="Text"/>
        <w:tabs>
          <w:tab w:val="left" w:pos="432"/>
          <w:tab w:val="left" w:pos="864"/>
          <w:tab w:val="left" w:pos="1296"/>
          <w:tab w:val="right" w:leader="dot" w:pos="9605"/>
        </w:tabs>
        <w:spacing w:after="120" w:line="240" w:lineRule="auto"/>
        <w:ind w:firstLine="0"/>
        <w:rPr>
          <w:b/>
          <w:noProof/>
          <w:sz w:val="24"/>
          <w:szCs w:val="24"/>
        </w:rPr>
      </w:pPr>
      <w:r>
        <w:rPr>
          <w:b/>
          <w:noProof/>
          <w:sz w:val="24"/>
          <w:szCs w:val="24"/>
        </w:rPr>
        <w:t xml:space="preserve">C29PE Tutorial 3 Questions with Answers </w:t>
      </w:r>
      <w:r w:rsidR="008D2A87">
        <w:rPr>
          <w:b/>
          <w:noProof/>
          <w:sz w:val="24"/>
          <w:szCs w:val="24"/>
        </w:rPr>
        <w:t xml:space="preserve">- </w:t>
      </w:r>
      <w:r>
        <w:rPr>
          <w:b/>
          <w:noProof/>
          <w:sz w:val="24"/>
          <w:szCs w:val="24"/>
        </w:rPr>
        <w:t>P</w:t>
      </w:r>
      <w:r w:rsidR="00E31F39">
        <w:rPr>
          <w:b/>
          <w:noProof/>
          <w:sz w:val="24"/>
          <w:szCs w:val="24"/>
        </w:rPr>
        <w:t>roduction, revenue, costs, profits</w:t>
      </w:r>
    </w:p>
    <w:p w14:paraId="6AD86E67" w14:textId="77777777" w:rsidR="00060B9E" w:rsidRDefault="00060B9E">
      <w:pPr>
        <w:pStyle w:val="Text"/>
        <w:tabs>
          <w:tab w:val="left" w:pos="432"/>
          <w:tab w:val="left" w:pos="864"/>
          <w:tab w:val="left" w:pos="1296"/>
          <w:tab w:val="right" w:leader="dot" w:pos="9605"/>
        </w:tabs>
        <w:spacing w:after="120" w:line="240" w:lineRule="auto"/>
        <w:ind w:firstLine="0"/>
        <w:rPr>
          <w:b/>
          <w:noProof/>
          <w:sz w:val="24"/>
          <w:szCs w:val="24"/>
        </w:rPr>
      </w:pPr>
    </w:p>
    <w:p w14:paraId="007E099F" w14:textId="77777777" w:rsidR="0089532C" w:rsidRPr="004938A9" w:rsidRDefault="0089532C" w:rsidP="0089532C">
      <w:pPr>
        <w:rPr>
          <w:rFonts w:ascii="Franklin Gothic Book" w:hAnsi="Franklin Gothic Book"/>
          <w:b/>
          <w:bCs/>
          <w:szCs w:val="24"/>
          <w:u w:val="single"/>
        </w:rPr>
      </w:pPr>
      <w:r>
        <w:rPr>
          <w:rFonts w:ascii="Franklin Gothic Book" w:hAnsi="Franklin Gothic Book"/>
          <w:b/>
          <w:bCs/>
          <w:szCs w:val="24"/>
          <w:u w:val="single"/>
        </w:rPr>
        <w:t>‘</w:t>
      </w:r>
      <w:r w:rsidRPr="004938A9">
        <w:rPr>
          <w:rFonts w:ascii="Franklin Gothic Book" w:hAnsi="Franklin Gothic Book"/>
          <w:b/>
          <w:bCs/>
          <w:szCs w:val="24"/>
          <w:u w:val="single"/>
        </w:rPr>
        <w:t>Warm up</w:t>
      </w:r>
      <w:r>
        <w:rPr>
          <w:rFonts w:ascii="Franklin Gothic Book" w:hAnsi="Franklin Gothic Book"/>
          <w:b/>
          <w:bCs/>
          <w:szCs w:val="24"/>
          <w:u w:val="single"/>
        </w:rPr>
        <w:t>’</w:t>
      </w:r>
      <w:r w:rsidRPr="004938A9">
        <w:rPr>
          <w:rFonts w:ascii="Franklin Gothic Book" w:hAnsi="Franklin Gothic Book"/>
          <w:b/>
          <w:bCs/>
          <w:szCs w:val="24"/>
          <w:u w:val="single"/>
        </w:rPr>
        <w:t xml:space="preserve"> questions</w:t>
      </w:r>
    </w:p>
    <w:p w14:paraId="2D5CCD17" w14:textId="77777777" w:rsidR="00342482" w:rsidRDefault="00342482" w:rsidP="0089532C">
      <w:pPr>
        <w:pStyle w:val="Text"/>
        <w:tabs>
          <w:tab w:val="left" w:pos="432"/>
          <w:tab w:val="left" w:pos="864"/>
          <w:tab w:val="left" w:pos="1296"/>
          <w:tab w:val="right" w:leader="dot" w:pos="9605"/>
        </w:tabs>
        <w:spacing w:after="120" w:line="240" w:lineRule="auto"/>
        <w:ind w:firstLine="0"/>
        <w:rPr>
          <w:noProof/>
          <w:color w:val="FF0000"/>
          <w:sz w:val="24"/>
          <w:szCs w:val="24"/>
        </w:rPr>
      </w:pPr>
    </w:p>
    <w:p w14:paraId="2792FAC6" w14:textId="6DE60BBA" w:rsidR="00996E11" w:rsidRPr="00342482" w:rsidRDefault="00FA1E0B" w:rsidP="00342482">
      <w:pPr>
        <w:pStyle w:val="Text"/>
        <w:numPr>
          <w:ilvl w:val="0"/>
          <w:numId w:val="8"/>
        </w:numPr>
        <w:tabs>
          <w:tab w:val="left" w:pos="432"/>
          <w:tab w:val="left" w:pos="864"/>
          <w:tab w:val="left" w:pos="1296"/>
          <w:tab w:val="right" w:leader="dot" w:pos="9605"/>
        </w:tabs>
        <w:spacing w:after="120" w:line="240" w:lineRule="auto"/>
        <w:ind w:left="360"/>
        <w:rPr>
          <w:noProof/>
          <w:color w:val="FF0000"/>
          <w:sz w:val="24"/>
          <w:szCs w:val="24"/>
        </w:rPr>
      </w:pPr>
      <w:r w:rsidRPr="00342482">
        <w:rPr>
          <w:noProof/>
          <w:sz w:val="24"/>
          <w:szCs w:val="24"/>
        </w:rPr>
        <w:t>Imagine that a firm produces good X with just two factors: capital, which is fixed in supply; and labour, which is variable. The effect on total output (</w:t>
      </w:r>
      <w:r w:rsidRPr="00342482">
        <w:rPr>
          <w:i/>
          <w:iCs/>
          <w:noProof/>
          <w:sz w:val="24"/>
          <w:szCs w:val="24"/>
        </w:rPr>
        <w:t>TPP</w:t>
      </w:r>
      <w:r w:rsidRPr="00342482">
        <w:rPr>
          <w:noProof/>
          <w:sz w:val="24"/>
          <w:szCs w:val="24"/>
        </w:rPr>
        <w:t xml:space="preserve">) of increasing the number of workers is shown in column (2) of the table below. </w:t>
      </w:r>
    </w:p>
    <w:p w14:paraId="778B9C3B" w14:textId="77777777" w:rsidR="00852D45" w:rsidRPr="00852D45" w:rsidRDefault="00852D45" w:rsidP="00852D45">
      <w:pPr>
        <w:pStyle w:val="Text"/>
        <w:tabs>
          <w:tab w:val="left" w:pos="432"/>
          <w:tab w:val="left" w:pos="864"/>
          <w:tab w:val="left" w:pos="1296"/>
          <w:tab w:val="right" w:leader="dot" w:pos="9605"/>
        </w:tabs>
        <w:spacing w:after="120" w:line="240" w:lineRule="auto"/>
        <w:ind w:firstLine="0"/>
        <w:jc w:val="both"/>
        <w:rPr>
          <w:bCs/>
          <w:noProof/>
          <w:sz w:val="24"/>
          <w:szCs w:val="24"/>
        </w:rPr>
      </w:pPr>
    </w:p>
    <w:tbl>
      <w:tblPr>
        <w:tblStyle w:val="TableGrid"/>
        <w:tblW w:w="0" w:type="auto"/>
        <w:tblInd w:w="432" w:type="dxa"/>
        <w:tblLook w:val="04A0" w:firstRow="1" w:lastRow="0" w:firstColumn="1" w:lastColumn="0" w:noHBand="0" w:noVBand="1"/>
      </w:tblPr>
      <w:tblGrid>
        <w:gridCol w:w="2163"/>
        <w:gridCol w:w="2139"/>
      </w:tblGrid>
      <w:tr w:rsidR="00B54504" w14:paraId="16EB6383" w14:textId="77777777" w:rsidTr="00382B99">
        <w:tc>
          <w:tcPr>
            <w:tcW w:w="2163" w:type="dxa"/>
            <w:vAlign w:val="center"/>
          </w:tcPr>
          <w:p w14:paraId="16848C80" w14:textId="3D099364"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No. of workers</w:t>
            </w:r>
          </w:p>
        </w:tc>
        <w:tc>
          <w:tcPr>
            <w:tcW w:w="2139" w:type="dxa"/>
            <w:vAlign w:val="center"/>
          </w:tcPr>
          <w:p w14:paraId="760EBEB9" w14:textId="67663B6F"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TPP</w:t>
            </w:r>
          </w:p>
        </w:tc>
      </w:tr>
      <w:tr w:rsidR="00B54504" w14:paraId="632628A1" w14:textId="77777777" w:rsidTr="00382B99">
        <w:trPr>
          <w:trHeight w:val="276"/>
        </w:trPr>
        <w:tc>
          <w:tcPr>
            <w:tcW w:w="2163" w:type="dxa"/>
            <w:vMerge w:val="restart"/>
            <w:vAlign w:val="center"/>
          </w:tcPr>
          <w:p w14:paraId="5F55677D" w14:textId="6F0EF575"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0</w:t>
            </w:r>
          </w:p>
        </w:tc>
        <w:tc>
          <w:tcPr>
            <w:tcW w:w="2139" w:type="dxa"/>
            <w:vMerge w:val="restart"/>
            <w:vAlign w:val="center"/>
          </w:tcPr>
          <w:p w14:paraId="6A700A83" w14:textId="26792569"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0</w:t>
            </w:r>
          </w:p>
        </w:tc>
      </w:tr>
      <w:tr w:rsidR="00B54504" w14:paraId="3EA7E6FA" w14:textId="77777777" w:rsidTr="00382B99">
        <w:trPr>
          <w:trHeight w:val="276"/>
        </w:trPr>
        <w:tc>
          <w:tcPr>
            <w:tcW w:w="2163" w:type="dxa"/>
            <w:vMerge/>
            <w:vAlign w:val="center"/>
          </w:tcPr>
          <w:p w14:paraId="49F18480"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5174FE70"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4AEF017A" w14:textId="77777777" w:rsidTr="00382B99">
        <w:trPr>
          <w:trHeight w:val="276"/>
        </w:trPr>
        <w:tc>
          <w:tcPr>
            <w:tcW w:w="2163" w:type="dxa"/>
            <w:vMerge w:val="restart"/>
            <w:vAlign w:val="center"/>
          </w:tcPr>
          <w:p w14:paraId="4A54E10F" w14:textId="2BEB8955"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1</w:t>
            </w:r>
          </w:p>
        </w:tc>
        <w:tc>
          <w:tcPr>
            <w:tcW w:w="2139" w:type="dxa"/>
            <w:vMerge w:val="restart"/>
            <w:vAlign w:val="center"/>
          </w:tcPr>
          <w:p w14:paraId="354AC6EE" w14:textId="6F89EC9A"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10</w:t>
            </w:r>
          </w:p>
        </w:tc>
      </w:tr>
      <w:tr w:rsidR="00B54504" w14:paraId="10E0CBC8" w14:textId="77777777" w:rsidTr="00382B99">
        <w:trPr>
          <w:trHeight w:val="276"/>
        </w:trPr>
        <w:tc>
          <w:tcPr>
            <w:tcW w:w="2163" w:type="dxa"/>
            <w:vMerge/>
            <w:vAlign w:val="center"/>
          </w:tcPr>
          <w:p w14:paraId="4E18908B"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1F6DFB91"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51491211" w14:textId="77777777" w:rsidTr="00382B99">
        <w:trPr>
          <w:trHeight w:val="276"/>
        </w:trPr>
        <w:tc>
          <w:tcPr>
            <w:tcW w:w="2163" w:type="dxa"/>
            <w:vMerge w:val="restart"/>
            <w:vAlign w:val="center"/>
          </w:tcPr>
          <w:p w14:paraId="1AF66C42" w14:textId="0600573A"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2</w:t>
            </w:r>
          </w:p>
        </w:tc>
        <w:tc>
          <w:tcPr>
            <w:tcW w:w="2139" w:type="dxa"/>
            <w:vMerge w:val="restart"/>
            <w:vAlign w:val="center"/>
          </w:tcPr>
          <w:p w14:paraId="7AA3E715" w14:textId="4902FDB6"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26</w:t>
            </w:r>
          </w:p>
        </w:tc>
      </w:tr>
      <w:tr w:rsidR="00B54504" w14:paraId="7377BD9D" w14:textId="77777777" w:rsidTr="00382B99">
        <w:trPr>
          <w:trHeight w:val="276"/>
        </w:trPr>
        <w:tc>
          <w:tcPr>
            <w:tcW w:w="2163" w:type="dxa"/>
            <w:vMerge/>
            <w:vAlign w:val="center"/>
          </w:tcPr>
          <w:p w14:paraId="7B46E705"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6A19AAA4"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13F24D63" w14:textId="77777777" w:rsidTr="00382B99">
        <w:trPr>
          <w:trHeight w:val="276"/>
        </w:trPr>
        <w:tc>
          <w:tcPr>
            <w:tcW w:w="2163" w:type="dxa"/>
            <w:vMerge w:val="restart"/>
            <w:vAlign w:val="center"/>
          </w:tcPr>
          <w:p w14:paraId="53B21C15" w14:textId="561EFB46"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3</w:t>
            </w:r>
          </w:p>
        </w:tc>
        <w:tc>
          <w:tcPr>
            <w:tcW w:w="2139" w:type="dxa"/>
            <w:vMerge w:val="restart"/>
            <w:vAlign w:val="center"/>
          </w:tcPr>
          <w:p w14:paraId="72EC28C5" w14:textId="53ACE785"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42</w:t>
            </w:r>
          </w:p>
        </w:tc>
      </w:tr>
      <w:tr w:rsidR="00B54504" w14:paraId="770FB515" w14:textId="77777777" w:rsidTr="00382B99">
        <w:trPr>
          <w:trHeight w:val="276"/>
        </w:trPr>
        <w:tc>
          <w:tcPr>
            <w:tcW w:w="2163" w:type="dxa"/>
            <w:vMerge/>
            <w:vAlign w:val="center"/>
          </w:tcPr>
          <w:p w14:paraId="7A1C73F2"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3098F41D"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4086A189" w14:textId="77777777" w:rsidTr="00382B99">
        <w:trPr>
          <w:trHeight w:val="276"/>
        </w:trPr>
        <w:tc>
          <w:tcPr>
            <w:tcW w:w="2163" w:type="dxa"/>
            <w:vMerge w:val="restart"/>
            <w:vAlign w:val="center"/>
          </w:tcPr>
          <w:p w14:paraId="7F1D6450" w14:textId="07EFCE0E"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4</w:t>
            </w:r>
          </w:p>
        </w:tc>
        <w:tc>
          <w:tcPr>
            <w:tcW w:w="2139" w:type="dxa"/>
            <w:vMerge w:val="restart"/>
            <w:vAlign w:val="center"/>
          </w:tcPr>
          <w:p w14:paraId="259E5F34" w14:textId="3902340E"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52</w:t>
            </w:r>
          </w:p>
        </w:tc>
      </w:tr>
      <w:tr w:rsidR="00B54504" w14:paraId="475F21C8" w14:textId="77777777" w:rsidTr="00382B99">
        <w:trPr>
          <w:trHeight w:val="276"/>
        </w:trPr>
        <w:tc>
          <w:tcPr>
            <w:tcW w:w="2163" w:type="dxa"/>
            <w:vMerge/>
            <w:vAlign w:val="center"/>
          </w:tcPr>
          <w:p w14:paraId="47A7D91A"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0D40A359"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0E8BA63D" w14:textId="77777777" w:rsidTr="00382B99">
        <w:trPr>
          <w:trHeight w:val="276"/>
        </w:trPr>
        <w:tc>
          <w:tcPr>
            <w:tcW w:w="2163" w:type="dxa"/>
            <w:vMerge w:val="restart"/>
            <w:vAlign w:val="center"/>
          </w:tcPr>
          <w:p w14:paraId="46170BB3" w14:textId="54CF9DDB"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5</w:t>
            </w:r>
          </w:p>
        </w:tc>
        <w:tc>
          <w:tcPr>
            <w:tcW w:w="2139" w:type="dxa"/>
            <w:vMerge w:val="restart"/>
            <w:vAlign w:val="center"/>
          </w:tcPr>
          <w:p w14:paraId="7D289FE0" w14:textId="551C659E"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60</w:t>
            </w:r>
          </w:p>
        </w:tc>
      </w:tr>
      <w:tr w:rsidR="00B54504" w14:paraId="53EA0BB2" w14:textId="77777777" w:rsidTr="00382B99">
        <w:trPr>
          <w:trHeight w:val="276"/>
        </w:trPr>
        <w:tc>
          <w:tcPr>
            <w:tcW w:w="2163" w:type="dxa"/>
            <w:vMerge/>
            <w:vAlign w:val="center"/>
          </w:tcPr>
          <w:p w14:paraId="1E7529AF"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0FCCE8E8"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6B0F930A" w14:textId="77777777" w:rsidTr="00382B99">
        <w:trPr>
          <w:trHeight w:val="276"/>
        </w:trPr>
        <w:tc>
          <w:tcPr>
            <w:tcW w:w="2163" w:type="dxa"/>
            <w:vMerge w:val="restart"/>
            <w:vAlign w:val="center"/>
          </w:tcPr>
          <w:p w14:paraId="30063A06" w14:textId="1449EE40"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w:t>
            </w:r>
          </w:p>
        </w:tc>
        <w:tc>
          <w:tcPr>
            <w:tcW w:w="2139" w:type="dxa"/>
            <w:vMerge w:val="restart"/>
            <w:vAlign w:val="center"/>
          </w:tcPr>
          <w:p w14:paraId="79ECD40A" w14:textId="70F683CA"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66</w:t>
            </w:r>
          </w:p>
        </w:tc>
      </w:tr>
      <w:tr w:rsidR="00B54504" w14:paraId="1C195E78" w14:textId="77777777" w:rsidTr="00382B99">
        <w:trPr>
          <w:trHeight w:val="276"/>
        </w:trPr>
        <w:tc>
          <w:tcPr>
            <w:tcW w:w="2163" w:type="dxa"/>
            <w:vMerge/>
            <w:vAlign w:val="center"/>
          </w:tcPr>
          <w:p w14:paraId="4F88E8A2"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52516E62"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72D17E8F" w14:textId="77777777" w:rsidTr="00382B99">
        <w:trPr>
          <w:trHeight w:val="276"/>
        </w:trPr>
        <w:tc>
          <w:tcPr>
            <w:tcW w:w="2163" w:type="dxa"/>
            <w:vMerge w:val="restart"/>
            <w:vAlign w:val="center"/>
          </w:tcPr>
          <w:p w14:paraId="36E9A920" w14:textId="3115DF0A"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w:t>
            </w:r>
          </w:p>
        </w:tc>
        <w:tc>
          <w:tcPr>
            <w:tcW w:w="2139" w:type="dxa"/>
            <w:vMerge w:val="restart"/>
            <w:vAlign w:val="center"/>
          </w:tcPr>
          <w:p w14:paraId="3D09FB2E" w14:textId="0844689B" w:rsidR="00B54504" w:rsidRDefault="00B54504" w:rsidP="006F630D">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70</w:t>
            </w:r>
          </w:p>
        </w:tc>
      </w:tr>
      <w:tr w:rsidR="00B54504" w14:paraId="6FD3F2C8" w14:textId="77777777" w:rsidTr="00382B99">
        <w:trPr>
          <w:trHeight w:val="276"/>
        </w:trPr>
        <w:tc>
          <w:tcPr>
            <w:tcW w:w="2163" w:type="dxa"/>
            <w:vMerge/>
            <w:vAlign w:val="center"/>
          </w:tcPr>
          <w:p w14:paraId="69F11B93"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61BBB855"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639D7626" w14:textId="77777777" w:rsidTr="00382B99">
        <w:trPr>
          <w:trHeight w:val="276"/>
        </w:trPr>
        <w:tc>
          <w:tcPr>
            <w:tcW w:w="2163" w:type="dxa"/>
            <w:vMerge w:val="restart"/>
            <w:vAlign w:val="center"/>
          </w:tcPr>
          <w:p w14:paraId="02613674" w14:textId="41DD46A6"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8</w:t>
            </w:r>
          </w:p>
        </w:tc>
        <w:tc>
          <w:tcPr>
            <w:tcW w:w="2139" w:type="dxa"/>
            <w:vMerge w:val="restart"/>
            <w:vAlign w:val="center"/>
          </w:tcPr>
          <w:p w14:paraId="6672A7DA" w14:textId="3E3731B1"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70</w:t>
            </w:r>
          </w:p>
        </w:tc>
      </w:tr>
      <w:tr w:rsidR="00B54504" w14:paraId="6DD43AB0" w14:textId="77777777" w:rsidTr="00382B99">
        <w:trPr>
          <w:trHeight w:val="276"/>
        </w:trPr>
        <w:tc>
          <w:tcPr>
            <w:tcW w:w="2163" w:type="dxa"/>
            <w:vMerge/>
            <w:vAlign w:val="center"/>
          </w:tcPr>
          <w:p w14:paraId="2ACA6C58"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32AB2BF5"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25B751FE" w14:textId="77777777" w:rsidTr="00382B99">
        <w:trPr>
          <w:trHeight w:val="276"/>
        </w:trPr>
        <w:tc>
          <w:tcPr>
            <w:tcW w:w="2163" w:type="dxa"/>
            <w:vMerge w:val="restart"/>
            <w:vAlign w:val="center"/>
          </w:tcPr>
          <w:p w14:paraId="1290599F" w14:textId="31A1C7C2"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9</w:t>
            </w:r>
          </w:p>
        </w:tc>
        <w:tc>
          <w:tcPr>
            <w:tcW w:w="2139" w:type="dxa"/>
            <w:vMerge w:val="restart"/>
            <w:vAlign w:val="center"/>
          </w:tcPr>
          <w:p w14:paraId="46CAD6C5" w14:textId="5F1927D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67.5</w:t>
            </w:r>
          </w:p>
        </w:tc>
      </w:tr>
      <w:tr w:rsidR="00B54504" w14:paraId="1F2A378C" w14:textId="77777777" w:rsidTr="00C61DDF">
        <w:trPr>
          <w:trHeight w:val="276"/>
        </w:trPr>
        <w:tc>
          <w:tcPr>
            <w:tcW w:w="2163" w:type="dxa"/>
            <w:vMerge/>
            <w:vAlign w:val="center"/>
          </w:tcPr>
          <w:p w14:paraId="04D13D91"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6A33914E"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bl>
    <w:p w14:paraId="4E0FC08D" w14:textId="77777777" w:rsidR="00722C33" w:rsidRPr="00060B9E" w:rsidRDefault="00722C33" w:rsidP="00722C33">
      <w:pPr>
        <w:pStyle w:val="ListNumber1"/>
        <w:numPr>
          <w:ilvl w:val="0"/>
          <w:numId w:val="0"/>
        </w:numPr>
        <w:tabs>
          <w:tab w:val="left" w:pos="432"/>
          <w:tab w:val="left" w:pos="864"/>
          <w:tab w:val="left" w:pos="1296"/>
          <w:tab w:val="right" w:leader="dot" w:pos="9605"/>
        </w:tabs>
        <w:spacing w:line="240" w:lineRule="auto"/>
        <w:ind w:left="864" w:hanging="432"/>
        <w:rPr>
          <w:rFonts w:ascii="Times New Roman" w:hAnsi="Times New Roman" w:cs="Times New Roman"/>
          <w:bCs/>
          <w:iCs/>
          <w:noProof/>
          <w:sz w:val="24"/>
          <w:szCs w:val="24"/>
        </w:rPr>
      </w:pPr>
    </w:p>
    <w:p w14:paraId="5BF40408" w14:textId="1BACC0C6" w:rsidR="00996E11" w:rsidRPr="00852D45" w:rsidRDefault="00FA1E0B" w:rsidP="00722C33">
      <w:pPr>
        <w:pStyle w:val="ListNumber1"/>
        <w:numPr>
          <w:ilvl w:val="0"/>
          <w:numId w:val="0"/>
        </w:numPr>
        <w:tabs>
          <w:tab w:val="left" w:pos="432"/>
          <w:tab w:val="left" w:pos="864"/>
          <w:tab w:val="left" w:pos="1296"/>
          <w:tab w:val="right" w:leader="dot" w:pos="9605"/>
        </w:tabs>
        <w:spacing w:line="240" w:lineRule="auto"/>
        <w:ind w:left="864" w:hanging="432"/>
        <w:rPr>
          <w:rFonts w:ascii="Times New Roman" w:hAnsi="Times New Roman" w:cs="Times New Roman"/>
          <w:color w:val="FF0000"/>
          <w:sz w:val="24"/>
          <w:szCs w:val="24"/>
        </w:rPr>
      </w:pPr>
      <w:r w:rsidRPr="00060B9E">
        <w:rPr>
          <w:rFonts w:ascii="Times New Roman" w:hAnsi="Times New Roman" w:cs="Times New Roman"/>
          <w:bCs/>
          <w:iCs/>
          <w:noProof/>
          <w:sz w:val="24"/>
          <w:szCs w:val="24"/>
        </w:rPr>
        <w:t>(a)</w:t>
      </w:r>
      <w:r w:rsidRPr="00060B9E">
        <w:rPr>
          <w:rFonts w:ascii="Times New Roman" w:hAnsi="Times New Roman" w:cs="Times New Roman"/>
          <w:noProof/>
          <w:sz w:val="24"/>
          <w:szCs w:val="24"/>
        </w:rPr>
        <w:tab/>
        <w:t>Draw the total physical product curve on graph. Beyond what number of workers do diminishing returns set in?</w:t>
      </w:r>
      <w:r w:rsidR="00C32C1F">
        <w:rPr>
          <w:rFonts w:ascii="Times New Roman" w:hAnsi="Times New Roman" w:cs="Times New Roman"/>
          <w:noProof/>
          <w:sz w:val="24"/>
          <w:szCs w:val="24"/>
        </w:rPr>
        <w:br/>
      </w:r>
      <w:r w:rsidR="00A57FDA">
        <w:rPr>
          <w:rFonts w:ascii="Times New Roman" w:hAnsi="Times New Roman" w:cs="Times New Roman"/>
          <w:color w:val="FF0000"/>
          <w:sz w:val="24"/>
          <w:szCs w:val="24"/>
        </w:rPr>
        <w:t>3</w:t>
      </w:r>
      <w:r w:rsidRPr="00852D45">
        <w:rPr>
          <w:rFonts w:ascii="Times New Roman" w:hAnsi="Times New Roman" w:cs="Times New Roman"/>
          <w:color w:val="FF0000"/>
          <w:sz w:val="24"/>
          <w:szCs w:val="24"/>
        </w:rPr>
        <w:t xml:space="preserve"> workers</w:t>
      </w:r>
      <w:r w:rsidR="00A57FDA">
        <w:rPr>
          <w:rFonts w:ascii="Times New Roman" w:hAnsi="Times New Roman" w:cs="Times New Roman"/>
          <w:color w:val="FF0000"/>
          <w:sz w:val="24"/>
          <w:szCs w:val="24"/>
        </w:rPr>
        <w:t xml:space="preserve"> (Note: This is a correction from the answer given during class)</w:t>
      </w:r>
    </w:p>
    <w:p w14:paraId="3B4B9B0C" w14:textId="31043605" w:rsidR="00996E11" w:rsidRPr="00060B9E" w:rsidRDefault="007B03D9">
      <w:pPr>
        <w:pStyle w:val="ListNumber1"/>
        <w:numPr>
          <w:ilvl w:val="0"/>
          <w:numId w:val="0"/>
        </w:numPr>
        <w:tabs>
          <w:tab w:val="left" w:pos="432"/>
          <w:tab w:val="left" w:pos="864"/>
          <w:tab w:val="left" w:pos="1296"/>
          <w:tab w:val="right" w:leader="dot" w:pos="9605"/>
        </w:tabs>
        <w:ind w:left="864" w:hanging="432"/>
        <w:jc w:val="center"/>
        <w:rPr>
          <w:rFonts w:ascii="Times New Roman" w:hAnsi="Times New Roman" w:cs="Times New Roman"/>
          <w:noProof/>
          <w:sz w:val="24"/>
          <w:szCs w:val="24"/>
        </w:rPr>
      </w:pPr>
      <w:r w:rsidRPr="00060B9E">
        <w:rPr>
          <w:rFonts w:ascii="Times New Roman" w:hAnsi="Times New Roman" w:cs="Times New Roman"/>
          <w:noProof/>
          <w:sz w:val="24"/>
          <w:szCs w:val="24"/>
          <w:lang w:eastAsia="en-US"/>
        </w:rPr>
        <w:lastRenderedPageBreak/>
        <mc:AlternateContent>
          <mc:Choice Requires="wps">
            <w:drawing>
              <wp:anchor distT="0" distB="0" distL="114300" distR="114300" simplePos="0" relativeHeight="251653120" behindDoc="0" locked="0" layoutInCell="1" allowOverlap="1" wp14:anchorId="62983C58" wp14:editId="6A4FEA67">
                <wp:simplePos x="0" y="0"/>
                <wp:positionH relativeFrom="column">
                  <wp:posOffset>2767330</wp:posOffset>
                </wp:positionH>
                <wp:positionV relativeFrom="paragraph">
                  <wp:posOffset>548640</wp:posOffset>
                </wp:positionV>
                <wp:extent cx="521335" cy="238125"/>
                <wp:effectExtent l="0" t="0" r="0" b="0"/>
                <wp:wrapNone/>
                <wp:docPr id="1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B1BBE" w14:textId="77777777" w:rsidR="00996E11" w:rsidRPr="008B6028" w:rsidRDefault="00FA1E0B">
                            <w:pPr>
                              <w:rPr>
                                <w:rFonts w:ascii="Arial" w:hAnsi="Arial" w:cs="Arial"/>
                                <w:b/>
                                <w:bCs/>
                                <w:i/>
                                <w:iCs/>
                                <w:color w:val="C00000"/>
                              </w:rPr>
                            </w:pPr>
                            <w:r w:rsidRPr="008B6028">
                              <w:rPr>
                                <w:rFonts w:ascii="Arial" w:hAnsi="Arial" w:cs="Arial"/>
                                <w:b/>
                                <w:bCs/>
                                <w:i/>
                                <w:iCs/>
                                <w:color w:val="C00000"/>
                              </w:rPr>
                              <w:t>TPP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983C58" id="_x0000_t202" coordsize="21600,21600" o:spt="202" path="m,l,21600r21600,l21600,xe">
                <v:stroke joinstyle="miter"/>
                <v:path gradientshapeok="t" o:connecttype="rect"/>
              </v:shapetype>
              <v:shape id="Text Box 54" o:spid="_x0000_s1026" type="#_x0000_t202" style="position:absolute;left:0;text-align:left;margin-left:217.9pt;margin-top:43.2pt;width:41.05pt;height:18.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D04AEAAKADAAAOAAAAZHJzL2Uyb0RvYy54bWysU9uO0zAQfUfiHyy/0zRpC0vUdLXsahHS&#10;cpEWPsBx7MQi8Zix26R8PWOn2y3whnix7JnJmXPOTLbX09Czg0JvwFY8Xyw5U1ZCY2xb8W9f719d&#10;ceaDsI3owaqKH5Xn17uXL7ajK1UBHfSNQkYg1pejq3gXgiuzzMtODcIvwClLSQ04iEBPbLMGxUjo&#10;Q58Vy+XrbARsHIJU3lP0bk7yXcLXWsnwWWuvAusrTtxCOjGddTyz3VaULQrXGXmiIf6BxSCMpaZn&#10;qDsRBNuj+QtqMBLBgw4LCUMGWhupkgZSky//UPPYCaeSFjLHu7NN/v/Byk+HR/cFWZjewUQDTCK8&#10;ewD53TMLt52wrbpBhLFToqHGebQsG50vT59Gq33pI0g9foSGhiz2ARLQpHGIrpBORug0gOPZdDUF&#10;Jim4KfLVasOZpFSxusqLTeogyqePHfrwXsHA4qXiSDNN4OLw4EMkI8qnktjLwr3p+zTX3v4WoMIY&#10;SeQj35l5mOqJqqOIGpojyUCY14TWmi4d4E/ORlqRivsfe4GKs/6DJSve5ut13Kn0WG/eFPTAy0x9&#10;mRFWElTFA2fz9TbMe7h3aNqOOs3mW7gh+7RJ0p5ZnXjTGiTFp5WNe3b5TlXPP9buFwAAAP//AwBQ&#10;SwMEFAAGAAgAAAAhAIOmLpnfAAAACgEAAA8AAABkcnMvZG93bnJldi54bWxMj8FOwzAQRO9I/IO1&#10;SNyo3TYpTYhTIRBXUAutxM2Nt0lEvI5itwl/z3KC42qeZt4Wm8l14oJDaD1pmM8UCKTK25ZqDR/v&#10;L3drECEasqbzhBq+McCmvL4qTG79SFu87GItuIRCbjQ0Mfa5lKFq0Jkw8z0SZyc/OBP5HGppBzNy&#10;uevkQqmVdKYlXmhMj08NVl+7s9Owfz19HhL1Vj+7tB/9pCS5TGp9ezM9PoCIOMU/GH71WR1Kdjr6&#10;M9kgOg3JMmX1qGG9SkAwkM7vMxBHJhfLDGRZyP8vlD8AAAD//wMAUEsBAi0AFAAGAAgAAAAhALaD&#10;OJL+AAAA4QEAABMAAAAAAAAAAAAAAAAAAAAAAFtDb250ZW50X1R5cGVzXS54bWxQSwECLQAUAAYA&#10;CAAAACEAOP0h/9YAAACUAQAACwAAAAAAAAAAAAAAAAAvAQAAX3JlbHMvLnJlbHNQSwECLQAUAAYA&#10;CAAAACEALaGg9OABAACgAwAADgAAAAAAAAAAAAAAAAAuAgAAZHJzL2Uyb0RvYy54bWxQSwECLQAU&#10;AAYACAAAACEAg6Yumd8AAAAKAQAADwAAAAAAAAAAAAAAAAA6BAAAZHJzL2Rvd25yZXYueG1sUEsF&#10;BgAAAAAEAAQA8wAAAEYFAAAAAA==&#10;" filled="f" stroked="f">
                <v:textbox>
                  <w:txbxContent>
                    <w:p w14:paraId="5B1B1BBE" w14:textId="77777777" w:rsidR="00996E11" w:rsidRPr="008B6028" w:rsidRDefault="00FA1E0B">
                      <w:pPr>
                        <w:rPr>
                          <w:rFonts w:ascii="Arial" w:hAnsi="Arial" w:cs="Arial"/>
                          <w:b/>
                          <w:bCs/>
                          <w:i/>
                          <w:iCs/>
                          <w:color w:val="C00000"/>
                        </w:rPr>
                      </w:pPr>
                      <w:r w:rsidRPr="008B6028">
                        <w:rPr>
                          <w:rFonts w:ascii="Arial" w:hAnsi="Arial" w:cs="Arial"/>
                          <w:b/>
                          <w:bCs/>
                          <w:i/>
                          <w:iCs/>
                          <w:color w:val="C00000"/>
                        </w:rPr>
                        <w:t>TPP</w:t>
                      </w:r>
                    </w:p>
                  </w:txbxContent>
                </v:textbox>
              </v:shape>
            </w:pict>
          </mc:Fallback>
        </mc:AlternateContent>
      </w:r>
      <w:r w:rsidRPr="00060B9E">
        <w:rPr>
          <w:rFonts w:ascii="Times New Roman" w:hAnsi="Times New Roman" w:cs="Times New Roman"/>
          <w:noProof/>
          <w:sz w:val="24"/>
          <w:szCs w:val="24"/>
        </w:rPr>
        <w:drawing>
          <wp:inline distT="0" distB="0" distL="0" distR="0" wp14:anchorId="054FE566" wp14:editId="3E030382">
            <wp:extent cx="5432425" cy="3198439"/>
            <wp:effectExtent l="0" t="0" r="0" b="2540"/>
            <wp:docPr id="2" name="Objec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E87E3AA" w14:textId="22B0C9EE" w:rsidR="00996E11" w:rsidRPr="00060B9E" w:rsidRDefault="00FA1E0B">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60"/>
        <w:ind w:left="864" w:hanging="432"/>
        <w:rPr>
          <w:spacing w:val="0"/>
          <w:szCs w:val="24"/>
        </w:rPr>
      </w:pPr>
      <w:r w:rsidRPr="00060B9E">
        <w:rPr>
          <w:spacing w:val="0"/>
          <w:szCs w:val="24"/>
        </w:rPr>
        <w:t>(b)</w:t>
      </w:r>
      <w:r w:rsidRPr="00060B9E">
        <w:rPr>
          <w:spacing w:val="0"/>
          <w:szCs w:val="24"/>
        </w:rPr>
        <w:tab/>
      </w:r>
      <w:r w:rsidR="00C32C1F">
        <w:rPr>
          <w:spacing w:val="0"/>
          <w:szCs w:val="24"/>
        </w:rPr>
        <w:t xml:space="preserve">Define </w:t>
      </w:r>
      <w:r w:rsidRPr="00060B9E">
        <w:rPr>
          <w:spacing w:val="0"/>
          <w:szCs w:val="24"/>
        </w:rPr>
        <w:t>the average physical product (</w:t>
      </w:r>
      <w:r w:rsidRPr="00060B9E">
        <w:rPr>
          <w:i/>
          <w:iCs/>
          <w:spacing w:val="0"/>
          <w:szCs w:val="24"/>
        </w:rPr>
        <w:t>APP</w:t>
      </w:r>
      <w:r w:rsidRPr="00060B9E">
        <w:rPr>
          <w:spacing w:val="0"/>
          <w:szCs w:val="24"/>
        </w:rPr>
        <w:t>) and marginal physical product (</w:t>
      </w:r>
      <w:r w:rsidRPr="00060B9E">
        <w:rPr>
          <w:i/>
          <w:iCs/>
          <w:spacing w:val="0"/>
          <w:szCs w:val="24"/>
        </w:rPr>
        <w:t>MPP</w:t>
      </w:r>
      <w:r w:rsidRPr="00060B9E">
        <w:rPr>
          <w:spacing w:val="0"/>
          <w:szCs w:val="24"/>
        </w:rPr>
        <w:t>) of labour?</w:t>
      </w:r>
    </w:p>
    <w:p w14:paraId="1E35D577" w14:textId="77777777" w:rsidR="00996E11" w:rsidRPr="00A11A55" w:rsidRDefault="00FA1E0B" w:rsidP="00722C33">
      <w:pPr>
        <w:tabs>
          <w:tab w:val="left" w:pos="432"/>
          <w:tab w:val="left" w:pos="864"/>
          <w:tab w:val="left" w:pos="1890"/>
          <w:tab w:val="right" w:leader="dot" w:pos="9605"/>
        </w:tabs>
        <w:suppressAutoHyphens/>
        <w:ind w:left="865" w:hanging="433"/>
        <w:rPr>
          <w:color w:val="FF0000"/>
          <w:szCs w:val="24"/>
          <w:lang w:val="en-US"/>
        </w:rPr>
      </w:pPr>
      <w:r w:rsidRPr="00060B9E">
        <w:rPr>
          <w:iCs/>
          <w:noProof/>
          <w:szCs w:val="24"/>
          <w:lang w:val="en-US"/>
        </w:rPr>
        <w:tab/>
      </w:r>
      <w:r w:rsidRPr="00A11A55">
        <w:rPr>
          <w:color w:val="FF0000"/>
          <w:szCs w:val="24"/>
          <w:lang w:val="en-US"/>
        </w:rPr>
        <w:t>APP = TPP/L (i.e. productivity per worker)</w:t>
      </w:r>
    </w:p>
    <w:p w14:paraId="124AEE81" w14:textId="77777777" w:rsidR="00996E11" w:rsidRPr="00A11A55" w:rsidRDefault="00FA1E0B" w:rsidP="00722C33">
      <w:pPr>
        <w:tabs>
          <w:tab w:val="left" w:pos="432"/>
          <w:tab w:val="left" w:pos="864"/>
          <w:tab w:val="right" w:leader="dot" w:pos="9605"/>
        </w:tabs>
        <w:suppressAutoHyphens/>
        <w:spacing w:after="180"/>
        <w:ind w:left="865" w:hanging="433"/>
        <w:rPr>
          <w:color w:val="FF0000"/>
          <w:szCs w:val="24"/>
          <w:lang w:val="en-US"/>
        </w:rPr>
      </w:pPr>
      <w:r w:rsidRPr="00A11A55">
        <w:rPr>
          <w:color w:val="FF0000"/>
          <w:szCs w:val="24"/>
          <w:lang w:val="en-US"/>
        </w:rPr>
        <w:tab/>
        <w:t xml:space="preserve">MPP = ΔTPP/ΔL (i.e. the change in productivity from employing one more unit of </w:t>
      </w:r>
      <w:proofErr w:type="spellStart"/>
      <w:r w:rsidRPr="00A11A55">
        <w:rPr>
          <w:color w:val="FF0000"/>
          <w:szCs w:val="24"/>
          <w:lang w:val="en-US"/>
        </w:rPr>
        <w:t>labour</w:t>
      </w:r>
      <w:proofErr w:type="spellEnd"/>
      <w:r w:rsidRPr="00A11A55">
        <w:rPr>
          <w:color w:val="FF0000"/>
          <w:szCs w:val="24"/>
          <w:lang w:val="en-US"/>
        </w:rPr>
        <w:t>)</w:t>
      </w:r>
    </w:p>
    <w:p w14:paraId="5FAC8E26" w14:textId="1FC1EF77" w:rsidR="00996E11" w:rsidRDefault="00FA1E0B">
      <w:pPr>
        <w:tabs>
          <w:tab w:val="left" w:pos="432"/>
          <w:tab w:val="left" w:pos="864"/>
          <w:tab w:val="left" w:pos="1296"/>
          <w:tab w:val="right" w:leader="dot" w:pos="9605"/>
        </w:tabs>
        <w:suppressAutoHyphens/>
        <w:spacing w:after="180"/>
        <w:ind w:left="864" w:hanging="864"/>
        <w:jc w:val="both"/>
        <w:rPr>
          <w:noProof/>
          <w:szCs w:val="24"/>
          <w:lang w:val="en-US"/>
        </w:rPr>
      </w:pPr>
      <w:r w:rsidRPr="00060B9E">
        <w:rPr>
          <w:noProof/>
          <w:szCs w:val="24"/>
          <w:lang w:val="en-US"/>
        </w:rPr>
        <w:tab/>
        <w:t>(c)</w:t>
      </w:r>
      <w:r w:rsidRPr="00060B9E">
        <w:rPr>
          <w:noProof/>
          <w:szCs w:val="24"/>
          <w:lang w:val="en-US"/>
        </w:rPr>
        <w:tab/>
        <w:t xml:space="preserve">Fill in the table to show the values of </w:t>
      </w:r>
      <w:r w:rsidRPr="00060B9E">
        <w:rPr>
          <w:i/>
          <w:iCs/>
          <w:noProof/>
          <w:szCs w:val="24"/>
          <w:lang w:val="en-US"/>
        </w:rPr>
        <w:t>APP</w:t>
      </w:r>
      <w:r w:rsidRPr="00060B9E">
        <w:rPr>
          <w:noProof/>
          <w:szCs w:val="24"/>
          <w:lang w:val="en-US"/>
        </w:rPr>
        <w:t xml:space="preserve"> and </w:t>
      </w:r>
      <w:r w:rsidRPr="00060B9E">
        <w:rPr>
          <w:i/>
          <w:iCs/>
          <w:noProof/>
          <w:szCs w:val="24"/>
          <w:lang w:val="en-US"/>
        </w:rPr>
        <w:t>MPP</w:t>
      </w:r>
      <w:r w:rsidRPr="00060B9E">
        <w:rPr>
          <w:noProof/>
          <w:szCs w:val="24"/>
          <w:lang w:val="en-US"/>
        </w:rPr>
        <w:t xml:space="preserve">. </w:t>
      </w:r>
    </w:p>
    <w:p w14:paraId="2D97B644" w14:textId="77777777" w:rsidR="00B54504" w:rsidRDefault="00B54504">
      <w:pPr>
        <w:tabs>
          <w:tab w:val="left" w:pos="432"/>
          <w:tab w:val="left" w:pos="864"/>
          <w:tab w:val="left" w:pos="1296"/>
          <w:tab w:val="right" w:leader="dot" w:pos="9605"/>
        </w:tabs>
        <w:suppressAutoHyphens/>
        <w:spacing w:after="180"/>
        <w:ind w:left="864" w:hanging="864"/>
        <w:jc w:val="both"/>
        <w:rPr>
          <w:noProof/>
          <w:szCs w:val="24"/>
          <w:lang w:val="en-US"/>
        </w:rPr>
      </w:pPr>
    </w:p>
    <w:tbl>
      <w:tblPr>
        <w:tblStyle w:val="TableGrid"/>
        <w:tblW w:w="0" w:type="auto"/>
        <w:tblInd w:w="432" w:type="dxa"/>
        <w:tblLook w:val="04A0" w:firstRow="1" w:lastRow="0" w:firstColumn="1" w:lastColumn="0" w:noHBand="0" w:noVBand="1"/>
      </w:tblPr>
      <w:tblGrid>
        <w:gridCol w:w="2163"/>
        <w:gridCol w:w="2139"/>
        <w:gridCol w:w="2141"/>
        <w:gridCol w:w="2144"/>
      </w:tblGrid>
      <w:tr w:rsidR="00B54504" w14:paraId="444606B5" w14:textId="77777777" w:rsidTr="00FD0235">
        <w:tc>
          <w:tcPr>
            <w:tcW w:w="2163" w:type="dxa"/>
            <w:vAlign w:val="center"/>
          </w:tcPr>
          <w:p w14:paraId="5FA29026"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No. of workers</w:t>
            </w:r>
          </w:p>
        </w:tc>
        <w:tc>
          <w:tcPr>
            <w:tcW w:w="2139" w:type="dxa"/>
            <w:vAlign w:val="center"/>
          </w:tcPr>
          <w:p w14:paraId="7A80E4EE"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TPP</w:t>
            </w:r>
          </w:p>
        </w:tc>
        <w:tc>
          <w:tcPr>
            <w:tcW w:w="2141" w:type="dxa"/>
            <w:vAlign w:val="center"/>
          </w:tcPr>
          <w:p w14:paraId="3DDB8A94"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APP</w:t>
            </w:r>
          </w:p>
        </w:tc>
        <w:tc>
          <w:tcPr>
            <w:tcW w:w="2144" w:type="dxa"/>
            <w:vAlign w:val="center"/>
          </w:tcPr>
          <w:p w14:paraId="2A601D05"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MPP</w:t>
            </w:r>
          </w:p>
        </w:tc>
      </w:tr>
      <w:tr w:rsidR="00B54504" w14:paraId="4CEDEE6F" w14:textId="77777777" w:rsidTr="00FD0235">
        <w:tc>
          <w:tcPr>
            <w:tcW w:w="2163" w:type="dxa"/>
            <w:vMerge w:val="restart"/>
            <w:vAlign w:val="center"/>
          </w:tcPr>
          <w:p w14:paraId="4D7C28F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0</w:t>
            </w:r>
          </w:p>
        </w:tc>
        <w:tc>
          <w:tcPr>
            <w:tcW w:w="2139" w:type="dxa"/>
            <w:vMerge w:val="restart"/>
            <w:vAlign w:val="center"/>
          </w:tcPr>
          <w:p w14:paraId="2F3B8190"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0</w:t>
            </w:r>
          </w:p>
        </w:tc>
        <w:tc>
          <w:tcPr>
            <w:tcW w:w="2141" w:type="dxa"/>
            <w:vMerge w:val="restart"/>
            <w:vAlign w:val="center"/>
          </w:tcPr>
          <w:p w14:paraId="18E64D41"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w:t>
            </w:r>
          </w:p>
        </w:tc>
        <w:tc>
          <w:tcPr>
            <w:tcW w:w="2144" w:type="dxa"/>
            <w:vAlign w:val="center"/>
          </w:tcPr>
          <w:p w14:paraId="562E6538"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w:t>
            </w:r>
          </w:p>
        </w:tc>
      </w:tr>
      <w:tr w:rsidR="00B54504" w14:paraId="7E420A44" w14:textId="77777777" w:rsidTr="00FD0235">
        <w:trPr>
          <w:trHeight w:val="276"/>
        </w:trPr>
        <w:tc>
          <w:tcPr>
            <w:tcW w:w="2163" w:type="dxa"/>
            <w:vMerge/>
            <w:vAlign w:val="center"/>
          </w:tcPr>
          <w:p w14:paraId="5EE0F10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768BE8DE"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70717D7D"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4CE81387"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10</w:t>
            </w:r>
          </w:p>
        </w:tc>
      </w:tr>
      <w:tr w:rsidR="00B54504" w14:paraId="1E52EBAD" w14:textId="77777777" w:rsidTr="00FD0235">
        <w:trPr>
          <w:trHeight w:val="276"/>
        </w:trPr>
        <w:tc>
          <w:tcPr>
            <w:tcW w:w="2163" w:type="dxa"/>
            <w:vMerge w:val="restart"/>
            <w:vAlign w:val="center"/>
          </w:tcPr>
          <w:p w14:paraId="4690C5F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1</w:t>
            </w:r>
          </w:p>
        </w:tc>
        <w:tc>
          <w:tcPr>
            <w:tcW w:w="2139" w:type="dxa"/>
            <w:vMerge w:val="restart"/>
            <w:vAlign w:val="center"/>
          </w:tcPr>
          <w:p w14:paraId="3B06967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10</w:t>
            </w:r>
          </w:p>
        </w:tc>
        <w:tc>
          <w:tcPr>
            <w:tcW w:w="2141" w:type="dxa"/>
            <w:vMerge w:val="restart"/>
            <w:vAlign w:val="center"/>
          </w:tcPr>
          <w:p w14:paraId="06C79DB1"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10</w:t>
            </w:r>
          </w:p>
        </w:tc>
        <w:tc>
          <w:tcPr>
            <w:tcW w:w="2144" w:type="dxa"/>
            <w:vMerge/>
            <w:vAlign w:val="center"/>
          </w:tcPr>
          <w:p w14:paraId="32F93AD6"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57C48116" w14:textId="77777777" w:rsidTr="00FD0235">
        <w:trPr>
          <w:trHeight w:val="276"/>
        </w:trPr>
        <w:tc>
          <w:tcPr>
            <w:tcW w:w="2163" w:type="dxa"/>
            <w:vMerge/>
            <w:vAlign w:val="center"/>
          </w:tcPr>
          <w:p w14:paraId="6E280DB5"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11A2CBFF"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2D78B733"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0B18F6E6"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16</w:t>
            </w:r>
          </w:p>
        </w:tc>
      </w:tr>
      <w:tr w:rsidR="00B54504" w14:paraId="2408FD55" w14:textId="77777777" w:rsidTr="00FD0235">
        <w:trPr>
          <w:trHeight w:val="276"/>
        </w:trPr>
        <w:tc>
          <w:tcPr>
            <w:tcW w:w="2163" w:type="dxa"/>
            <w:vMerge w:val="restart"/>
            <w:vAlign w:val="center"/>
          </w:tcPr>
          <w:p w14:paraId="2899174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2</w:t>
            </w:r>
          </w:p>
        </w:tc>
        <w:tc>
          <w:tcPr>
            <w:tcW w:w="2139" w:type="dxa"/>
            <w:vMerge w:val="restart"/>
            <w:vAlign w:val="center"/>
          </w:tcPr>
          <w:p w14:paraId="141F33BF"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26</w:t>
            </w:r>
          </w:p>
        </w:tc>
        <w:tc>
          <w:tcPr>
            <w:tcW w:w="2141" w:type="dxa"/>
            <w:vMerge w:val="restart"/>
            <w:vAlign w:val="center"/>
          </w:tcPr>
          <w:p w14:paraId="0C10F344"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13</w:t>
            </w:r>
          </w:p>
        </w:tc>
        <w:tc>
          <w:tcPr>
            <w:tcW w:w="2144" w:type="dxa"/>
            <w:vMerge/>
            <w:vAlign w:val="center"/>
          </w:tcPr>
          <w:p w14:paraId="0151391F"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7E15A378" w14:textId="77777777" w:rsidTr="00FD0235">
        <w:trPr>
          <w:trHeight w:val="276"/>
        </w:trPr>
        <w:tc>
          <w:tcPr>
            <w:tcW w:w="2163" w:type="dxa"/>
            <w:vMerge/>
            <w:vAlign w:val="center"/>
          </w:tcPr>
          <w:p w14:paraId="07EB59A9"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6ADB54B6"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7B4DC808"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71FFD184"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16</w:t>
            </w:r>
          </w:p>
        </w:tc>
      </w:tr>
      <w:tr w:rsidR="00B54504" w14:paraId="1D5584B1" w14:textId="77777777" w:rsidTr="00FD0235">
        <w:trPr>
          <w:trHeight w:val="276"/>
        </w:trPr>
        <w:tc>
          <w:tcPr>
            <w:tcW w:w="2163" w:type="dxa"/>
            <w:vMerge w:val="restart"/>
            <w:vAlign w:val="center"/>
          </w:tcPr>
          <w:p w14:paraId="1F2D2FCD"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3</w:t>
            </w:r>
          </w:p>
        </w:tc>
        <w:tc>
          <w:tcPr>
            <w:tcW w:w="2139" w:type="dxa"/>
            <w:vMerge w:val="restart"/>
            <w:vAlign w:val="center"/>
          </w:tcPr>
          <w:p w14:paraId="238F930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42</w:t>
            </w:r>
          </w:p>
        </w:tc>
        <w:tc>
          <w:tcPr>
            <w:tcW w:w="2141" w:type="dxa"/>
            <w:vMerge w:val="restart"/>
            <w:vAlign w:val="center"/>
          </w:tcPr>
          <w:p w14:paraId="56085F4A"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14</w:t>
            </w:r>
          </w:p>
        </w:tc>
        <w:tc>
          <w:tcPr>
            <w:tcW w:w="2144" w:type="dxa"/>
            <w:vMerge/>
            <w:vAlign w:val="center"/>
          </w:tcPr>
          <w:p w14:paraId="1A3C7B5E"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4BB1E8B8" w14:textId="77777777" w:rsidTr="00FD0235">
        <w:trPr>
          <w:trHeight w:val="276"/>
        </w:trPr>
        <w:tc>
          <w:tcPr>
            <w:tcW w:w="2163" w:type="dxa"/>
            <w:vMerge/>
            <w:vAlign w:val="center"/>
          </w:tcPr>
          <w:p w14:paraId="74D02EF9"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71A6FAE5"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2DF40786"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05D15B8D"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10</w:t>
            </w:r>
          </w:p>
        </w:tc>
      </w:tr>
      <w:tr w:rsidR="00B54504" w14:paraId="412330C0" w14:textId="77777777" w:rsidTr="00FD0235">
        <w:trPr>
          <w:trHeight w:val="276"/>
        </w:trPr>
        <w:tc>
          <w:tcPr>
            <w:tcW w:w="2163" w:type="dxa"/>
            <w:vMerge w:val="restart"/>
            <w:vAlign w:val="center"/>
          </w:tcPr>
          <w:p w14:paraId="0339B30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4</w:t>
            </w:r>
          </w:p>
        </w:tc>
        <w:tc>
          <w:tcPr>
            <w:tcW w:w="2139" w:type="dxa"/>
            <w:vMerge w:val="restart"/>
            <w:vAlign w:val="center"/>
          </w:tcPr>
          <w:p w14:paraId="57963217"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52</w:t>
            </w:r>
          </w:p>
        </w:tc>
        <w:tc>
          <w:tcPr>
            <w:tcW w:w="2141" w:type="dxa"/>
            <w:vMerge w:val="restart"/>
            <w:vAlign w:val="center"/>
          </w:tcPr>
          <w:p w14:paraId="380C83AF"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13</w:t>
            </w:r>
          </w:p>
        </w:tc>
        <w:tc>
          <w:tcPr>
            <w:tcW w:w="2144" w:type="dxa"/>
            <w:vMerge/>
            <w:vAlign w:val="center"/>
          </w:tcPr>
          <w:p w14:paraId="5324AD8F"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23E426DE" w14:textId="77777777" w:rsidTr="00FD0235">
        <w:trPr>
          <w:trHeight w:val="276"/>
        </w:trPr>
        <w:tc>
          <w:tcPr>
            <w:tcW w:w="2163" w:type="dxa"/>
            <w:vMerge/>
            <w:vAlign w:val="center"/>
          </w:tcPr>
          <w:p w14:paraId="7E11FB8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12EA883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4A776AE2"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624C4AF3"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8</w:t>
            </w:r>
          </w:p>
        </w:tc>
      </w:tr>
      <w:tr w:rsidR="00B54504" w14:paraId="01665C25" w14:textId="77777777" w:rsidTr="00FD0235">
        <w:trPr>
          <w:trHeight w:val="276"/>
        </w:trPr>
        <w:tc>
          <w:tcPr>
            <w:tcW w:w="2163" w:type="dxa"/>
            <w:vMerge w:val="restart"/>
            <w:vAlign w:val="center"/>
          </w:tcPr>
          <w:p w14:paraId="02B3DD4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5</w:t>
            </w:r>
          </w:p>
        </w:tc>
        <w:tc>
          <w:tcPr>
            <w:tcW w:w="2139" w:type="dxa"/>
            <w:vMerge w:val="restart"/>
            <w:vAlign w:val="center"/>
          </w:tcPr>
          <w:p w14:paraId="493CC356"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60</w:t>
            </w:r>
          </w:p>
        </w:tc>
        <w:tc>
          <w:tcPr>
            <w:tcW w:w="2141" w:type="dxa"/>
            <w:vMerge w:val="restart"/>
            <w:vAlign w:val="center"/>
          </w:tcPr>
          <w:p w14:paraId="3B1E8C37"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lang w:val="en-GB"/>
              </w:rPr>
            </w:pPr>
            <w:r w:rsidRPr="004632C4">
              <w:rPr>
                <w:bCs/>
                <w:noProof/>
                <w:color w:val="FF0000"/>
                <w:sz w:val="24"/>
                <w:szCs w:val="24"/>
                <w:lang w:val="en-GB"/>
              </w:rPr>
              <w:t>12</w:t>
            </w:r>
          </w:p>
        </w:tc>
        <w:tc>
          <w:tcPr>
            <w:tcW w:w="2144" w:type="dxa"/>
            <w:vMerge/>
            <w:vAlign w:val="center"/>
          </w:tcPr>
          <w:p w14:paraId="1DF5FFE3"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433179C3" w14:textId="77777777" w:rsidTr="00FD0235">
        <w:trPr>
          <w:trHeight w:val="276"/>
        </w:trPr>
        <w:tc>
          <w:tcPr>
            <w:tcW w:w="2163" w:type="dxa"/>
            <w:vMerge/>
            <w:vAlign w:val="center"/>
          </w:tcPr>
          <w:p w14:paraId="4EE99F27"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738B7F5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49A15904"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4DE0C6A5"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6</w:t>
            </w:r>
          </w:p>
        </w:tc>
      </w:tr>
      <w:tr w:rsidR="00B54504" w14:paraId="28B2042C" w14:textId="77777777" w:rsidTr="00FD0235">
        <w:trPr>
          <w:trHeight w:val="276"/>
        </w:trPr>
        <w:tc>
          <w:tcPr>
            <w:tcW w:w="2163" w:type="dxa"/>
            <w:vMerge w:val="restart"/>
            <w:vAlign w:val="center"/>
          </w:tcPr>
          <w:p w14:paraId="5C19152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w:t>
            </w:r>
          </w:p>
        </w:tc>
        <w:tc>
          <w:tcPr>
            <w:tcW w:w="2139" w:type="dxa"/>
            <w:vMerge w:val="restart"/>
            <w:vAlign w:val="center"/>
          </w:tcPr>
          <w:p w14:paraId="494DD89B"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66</w:t>
            </w:r>
          </w:p>
        </w:tc>
        <w:tc>
          <w:tcPr>
            <w:tcW w:w="2141" w:type="dxa"/>
            <w:vMerge w:val="restart"/>
            <w:vAlign w:val="center"/>
          </w:tcPr>
          <w:p w14:paraId="4A7B7ECF"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11</w:t>
            </w:r>
          </w:p>
        </w:tc>
        <w:tc>
          <w:tcPr>
            <w:tcW w:w="2144" w:type="dxa"/>
            <w:vMerge/>
            <w:vAlign w:val="center"/>
          </w:tcPr>
          <w:p w14:paraId="7EBCB67E"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150D0195" w14:textId="77777777" w:rsidTr="00FD0235">
        <w:trPr>
          <w:trHeight w:val="276"/>
        </w:trPr>
        <w:tc>
          <w:tcPr>
            <w:tcW w:w="2163" w:type="dxa"/>
            <w:vMerge/>
            <w:vAlign w:val="center"/>
          </w:tcPr>
          <w:p w14:paraId="5056E453"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308223E9"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0BA880BB"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5A5F4CAA"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4</w:t>
            </w:r>
          </w:p>
        </w:tc>
      </w:tr>
      <w:tr w:rsidR="00B54504" w14:paraId="6D26DB31" w14:textId="77777777" w:rsidTr="00FD0235">
        <w:trPr>
          <w:trHeight w:val="276"/>
        </w:trPr>
        <w:tc>
          <w:tcPr>
            <w:tcW w:w="2163" w:type="dxa"/>
            <w:vMerge w:val="restart"/>
            <w:vAlign w:val="center"/>
          </w:tcPr>
          <w:p w14:paraId="2F02733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w:t>
            </w:r>
          </w:p>
        </w:tc>
        <w:tc>
          <w:tcPr>
            <w:tcW w:w="2139" w:type="dxa"/>
            <w:vMerge w:val="restart"/>
            <w:vAlign w:val="center"/>
          </w:tcPr>
          <w:p w14:paraId="0C0AE6C4"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70</w:t>
            </w:r>
          </w:p>
        </w:tc>
        <w:tc>
          <w:tcPr>
            <w:tcW w:w="2141" w:type="dxa"/>
            <w:vMerge w:val="restart"/>
            <w:vAlign w:val="center"/>
          </w:tcPr>
          <w:p w14:paraId="1943A241"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10</w:t>
            </w:r>
          </w:p>
        </w:tc>
        <w:tc>
          <w:tcPr>
            <w:tcW w:w="2144" w:type="dxa"/>
            <w:vMerge/>
            <w:vAlign w:val="center"/>
          </w:tcPr>
          <w:p w14:paraId="52B4622B"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2BA78D45" w14:textId="77777777" w:rsidTr="00FD0235">
        <w:trPr>
          <w:trHeight w:val="276"/>
        </w:trPr>
        <w:tc>
          <w:tcPr>
            <w:tcW w:w="2163" w:type="dxa"/>
            <w:vMerge/>
            <w:vAlign w:val="center"/>
          </w:tcPr>
          <w:p w14:paraId="06B3E343"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3E222994"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3FA1DAFF"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3F5B465F"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0</w:t>
            </w:r>
          </w:p>
        </w:tc>
      </w:tr>
      <w:tr w:rsidR="00B54504" w14:paraId="4358AE31" w14:textId="77777777" w:rsidTr="00FD0235">
        <w:trPr>
          <w:trHeight w:val="276"/>
        </w:trPr>
        <w:tc>
          <w:tcPr>
            <w:tcW w:w="2163" w:type="dxa"/>
            <w:vMerge w:val="restart"/>
            <w:vAlign w:val="center"/>
          </w:tcPr>
          <w:p w14:paraId="55E352F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8</w:t>
            </w:r>
          </w:p>
        </w:tc>
        <w:tc>
          <w:tcPr>
            <w:tcW w:w="2139" w:type="dxa"/>
            <w:vMerge w:val="restart"/>
            <w:vAlign w:val="center"/>
          </w:tcPr>
          <w:p w14:paraId="0CF3228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70</w:t>
            </w:r>
          </w:p>
        </w:tc>
        <w:tc>
          <w:tcPr>
            <w:tcW w:w="2141" w:type="dxa"/>
            <w:vMerge w:val="restart"/>
            <w:vAlign w:val="center"/>
          </w:tcPr>
          <w:p w14:paraId="6680697C"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8.75</w:t>
            </w:r>
          </w:p>
        </w:tc>
        <w:tc>
          <w:tcPr>
            <w:tcW w:w="2144" w:type="dxa"/>
            <w:vMerge/>
            <w:vAlign w:val="center"/>
          </w:tcPr>
          <w:p w14:paraId="675BAF15"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6B48618E" w14:textId="77777777" w:rsidTr="00FD0235">
        <w:trPr>
          <w:trHeight w:val="276"/>
        </w:trPr>
        <w:tc>
          <w:tcPr>
            <w:tcW w:w="2163" w:type="dxa"/>
            <w:vMerge/>
            <w:vAlign w:val="center"/>
          </w:tcPr>
          <w:p w14:paraId="3C1F676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1BCF30A4"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7689C2F7"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1E097133"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-2.5</w:t>
            </w:r>
          </w:p>
        </w:tc>
      </w:tr>
      <w:tr w:rsidR="00B54504" w14:paraId="3EDC2D3C" w14:textId="77777777" w:rsidTr="00FD0235">
        <w:trPr>
          <w:trHeight w:val="276"/>
        </w:trPr>
        <w:tc>
          <w:tcPr>
            <w:tcW w:w="2163" w:type="dxa"/>
            <w:vMerge w:val="restart"/>
            <w:vAlign w:val="center"/>
          </w:tcPr>
          <w:p w14:paraId="52D36EFC"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9</w:t>
            </w:r>
          </w:p>
        </w:tc>
        <w:tc>
          <w:tcPr>
            <w:tcW w:w="2139" w:type="dxa"/>
            <w:vMerge w:val="restart"/>
            <w:vAlign w:val="center"/>
          </w:tcPr>
          <w:p w14:paraId="145590B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67.5</w:t>
            </w:r>
          </w:p>
        </w:tc>
        <w:tc>
          <w:tcPr>
            <w:tcW w:w="2141" w:type="dxa"/>
            <w:vMerge w:val="restart"/>
            <w:vAlign w:val="center"/>
          </w:tcPr>
          <w:p w14:paraId="319C934B"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r w:rsidRPr="004632C4">
              <w:rPr>
                <w:bCs/>
                <w:noProof/>
                <w:color w:val="FF0000"/>
                <w:sz w:val="24"/>
                <w:szCs w:val="24"/>
              </w:rPr>
              <w:t>7.5</w:t>
            </w:r>
          </w:p>
        </w:tc>
        <w:tc>
          <w:tcPr>
            <w:tcW w:w="2144" w:type="dxa"/>
            <w:vMerge/>
            <w:vAlign w:val="center"/>
          </w:tcPr>
          <w:p w14:paraId="5ECB788A"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3992ACF7" w14:textId="77777777" w:rsidTr="00FD0235">
        <w:tc>
          <w:tcPr>
            <w:tcW w:w="2163" w:type="dxa"/>
            <w:vMerge/>
            <w:vAlign w:val="center"/>
          </w:tcPr>
          <w:p w14:paraId="1FC02E3E"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2ABAB307"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5772D75A"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shd w:val="clear" w:color="auto" w:fill="7F7F7F" w:themeFill="text1" w:themeFillTint="80"/>
            <w:vAlign w:val="center"/>
          </w:tcPr>
          <w:p w14:paraId="6BBC804B"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bl>
    <w:p w14:paraId="74F1143E" w14:textId="77777777" w:rsidR="00B54504" w:rsidRPr="00060B9E" w:rsidRDefault="00B54504">
      <w:pPr>
        <w:tabs>
          <w:tab w:val="left" w:pos="432"/>
          <w:tab w:val="left" w:pos="864"/>
          <w:tab w:val="left" w:pos="1296"/>
          <w:tab w:val="right" w:leader="dot" w:pos="9605"/>
        </w:tabs>
        <w:suppressAutoHyphens/>
        <w:spacing w:after="180"/>
        <w:ind w:left="864" w:hanging="864"/>
        <w:jc w:val="both"/>
        <w:rPr>
          <w:noProof/>
          <w:szCs w:val="24"/>
          <w:lang w:val="en-US"/>
        </w:rPr>
      </w:pPr>
    </w:p>
    <w:p w14:paraId="79D625FD" w14:textId="77777777" w:rsidR="00996E11" w:rsidRPr="00060B9E" w:rsidRDefault="00FA1E0B">
      <w:pPr>
        <w:tabs>
          <w:tab w:val="left" w:pos="432"/>
          <w:tab w:val="left" w:pos="864"/>
          <w:tab w:val="left" w:pos="1296"/>
          <w:tab w:val="right" w:leader="dot" w:pos="9605"/>
        </w:tabs>
        <w:suppressAutoHyphens/>
        <w:spacing w:line="360" w:lineRule="auto"/>
        <w:rPr>
          <w:noProof/>
          <w:szCs w:val="24"/>
          <w:lang w:val="en-US"/>
        </w:rPr>
      </w:pPr>
      <w:r w:rsidRPr="00060B9E">
        <w:rPr>
          <w:noProof/>
          <w:szCs w:val="24"/>
          <w:lang w:val="en-US"/>
        </w:rPr>
        <w:tab/>
        <w:t>(d)</w:t>
      </w:r>
      <w:r w:rsidRPr="00060B9E">
        <w:rPr>
          <w:noProof/>
          <w:szCs w:val="24"/>
          <w:lang w:val="en-US"/>
        </w:rPr>
        <w:tab/>
        <w:t xml:space="preserve">Draw the </w:t>
      </w:r>
      <w:r w:rsidRPr="00060B9E">
        <w:rPr>
          <w:i/>
          <w:iCs/>
          <w:noProof/>
          <w:szCs w:val="24"/>
          <w:lang w:val="en-US"/>
        </w:rPr>
        <w:t>APP</w:t>
      </w:r>
      <w:r w:rsidRPr="00060B9E">
        <w:rPr>
          <w:noProof/>
          <w:szCs w:val="24"/>
          <w:lang w:val="en-US"/>
        </w:rPr>
        <w:t xml:space="preserve"> and </w:t>
      </w:r>
      <w:r w:rsidRPr="00060B9E">
        <w:rPr>
          <w:i/>
          <w:iCs/>
          <w:noProof/>
          <w:szCs w:val="24"/>
          <w:lang w:val="en-US"/>
        </w:rPr>
        <w:t>MPP</w:t>
      </w:r>
      <w:r w:rsidRPr="00060B9E">
        <w:rPr>
          <w:noProof/>
          <w:szCs w:val="24"/>
          <w:lang w:val="en-US"/>
        </w:rPr>
        <w:t xml:space="preserve"> curves on the graph below.</w:t>
      </w:r>
    </w:p>
    <w:p w14:paraId="797468C5" w14:textId="77777777" w:rsidR="00BF3BEF" w:rsidRDefault="004632C4" w:rsidP="00BF3BEF">
      <w:pPr>
        <w:tabs>
          <w:tab w:val="left" w:pos="432"/>
          <w:tab w:val="left" w:pos="864"/>
          <w:tab w:val="left" w:pos="1296"/>
          <w:tab w:val="right" w:leader="dot" w:pos="9605"/>
        </w:tabs>
        <w:suppressAutoHyphens/>
        <w:spacing w:line="360" w:lineRule="auto"/>
        <w:ind w:left="576"/>
        <w:rPr>
          <w:noProof/>
          <w:szCs w:val="24"/>
        </w:rPr>
      </w:pPr>
      <w:r w:rsidRPr="00060B9E">
        <w:rPr>
          <w:noProof/>
          <w:szCs w:val="24"/>
          <w:lang w:val="en-US" w:eastAsia="en-US"/>
        </w:rPr>
        <mc:AlternateContent>
          <mc:Choice Requires="wps">
            <w:drawing>
              <wp:anchor distT="0" distB="0" distL="114300" distR="114300" simplePos="0" relativeHeight="251655168" behindDoc="0" locked="0" layoutInCell="1" allowOverlap="1" wp14:anchorId="65201CF8" wp14:editId="6D1ED54C">
                <wp:simplePos x="0" y="0"/>
                <wp:positionH relativeFrom="column">
                  <wp:posOffset>4907597</wp:posOffset>
                </wp:positionH>
                <wp:positionV relativeFrom="paragraph">
                  <wp:posOffset>2596515</wp:posOffset>
                </wp:positionV>
                <wp:extent cx="521335" cy="238125"/>
                <wp:effectExtent l="0" t="0" r="0" b="9525"/>
                <wp:wrapNone/>
                <wp:docPr id="10"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EC48D" w14:textId="77777777" w:rsidR="00996E11" w:rsidRDefault="00FA1E0B">
                            <w:pPr>
                              <w:rPr>
                                <w:rFonts w:ascii="Arial" w:hAnsi="Arial" w:cs="Arial"/>
                                <w:b/>
                                <w:bCs/>
                                <w:i/>
                                <w:iCs/>
                                <w:color w:val="0000FF"/>
                              </w:rPr>
                            </w:pPr>
                            <w:r>
                              <w:rPr>
                                <w:rFonts w:ascii="Arial" w:hAnsi="Arial" w:cs="Arial"/>
                                <w:b/>
                                <w:bCs/>
                                <w:i/>
                                <w:iCs/>
                                <w:color w:val="0000FF"/>
                              </w:rPr>
                              <w:t>MPP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01CF8" id="Text Box 56" o:spid="_x0000_s1027" type="#_x0000_t202" style="position:absolute;left:0;text-align:left;margin-left:386.4pt;margin-top:204.45pt;width:41.05pt;height:18.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q4gEAAKcDAAAOAAAAZHJzL2Uyb0RvYy54bWysU9uO0zAQfUfiHyy/0zRpC0vUdLXsahHS&#10;cpEWPsBx7MYi8Zix26R8PWMn2y3whnixPDPOmXPOTLbXY9+xo0JvwFY8Xyw5U1ZCY+y+4t++3r+6&#10;4swHYRvRgVUVPynPr3cvX2wHV6oCWugahYxArC8HV/E2BFdmmZet6oVfgFOWihqwF4FC3GcNioHQ&#10;+y4rlsvX2QDYOASpvKfs3VTku4SvtZLhs9ZeBdZVnLiFdGI663hmu60o9yhca+RMQ/wDi14YS03P&#10;UHciCHZA8xdUbySCBx0WEvoMtDZSJQ2kJl/+oeaxFU4lLWSOd2eb/P+DlZ+Oj+4LsjC+g5EGmER4&#10;9wDyu2cWblth9+oGEYZWiYYa59GybHC+nD+NVvvSR5B6+AgNDVkcAiSgUWMfXSGdjNBpAKez6WoM&#10;TFJyU+Sr1YYzSaVidZUXm9RBlE8fO/ThvYKexUvFkWaawMXxwYdIRpRPT2IvC/em69JcO/tbgh7G&#10;TCIf+U7Mw1iPzDSzsqilhuZEahCmbaHtpksL+JOzgTal4v7HQaDirPtgyZG3+XodVysF682bggK8&#10;rNSXFWElQVU8cDZdb8O0jgeHZt9Sp2kGFm7IRW2SwmdWM33ahiR83ty4bpdxevX8f+1+AQAA//8D&#10;AFBLAwQUAAYACAAAACEAXcR/NN8AAAALAQAADwAAAGRycy9kb3ducmV2LnhtbEyPzU7DMBCE70i8&#10;g7VI3KhN5bZpGqdCIK4gyo/Umxtvk4h4HcVuE96e5URvu7OjmW+L7eQ7ccYhtoEM3M8UCKQquJZq&#10;Ax/vz3cZiJgsOdsFQgM/GGFbXl8VNndhpDc871ItOIRibg00KfW5lLFq0Ns4Cz0S345h8DbxOtTS&#10;DXbkcN/JuVJL6W1L3NDYHh8brL53J2/g8+W4/9LqtX7yi34Mk5Lk19KY25vpYQMi4ZT+zfCHz+hQ&#10;MtMhnMhF0RlYreaMngxola1BsCNbaB4OrOilBlkW8vKH8hcAAP//AwBQSwECLQAUAAYACAAAACEA&#10;toM4kv4AAADhAQAAEwAAAAAAAAAAAAAAAAAAAAAAW0NvbnRlbnRfVHlwZXNdLnhtbFBLAQItABQA&#10;BgAIAAAAIQA4/SH/1gAAAJQBAAALAAAAAAAAAAAAAAAAAC8BAABfcmVscy8ucmVsc1BLAQItABQA&#10;BgAIAAAAIQBMW/bq4gEAAKcDAAAOAAAAAAAAAAAAAAAAAC4CAABkcnMvZTJvRG9jLnhtbFBLAQIt&#10;ABQABgAIAAAAIQBdxH803wAAAAsBAAAPAAAAAAAAAAAAAAAAADwEAABkcnMvZG93bnJldi54bWxQ&#10;SwUGAAAAAAQABADzAAAASAUAAAAA&#10;" filled="f" stroked="f">
                <v:textbox>
                  <w:txbxContent>
                    <w:p w14:paraId="4C4EC48D" w14:textId="77777777" w:rsidR="00996E11" w:rsidRDefault="00FA1E0B">
                      <w:pPr>
                        <w:rPr>
                          <w:rFonts w:ascii="Arial" w:hAnsi="Arial" w:cs="Arial"/>
                          <w:b/>
                          <w:bCs/>
                          <w:i/>
                          <w:iCs/>
                          <w:color w:val="0000FF"/>
                        </w:rPr>
                      </w:pPr>
                      <w:r>
                        <w:rPr>
                          <w:rFonts w:ascii="Arial" w:hAnsi="Arial" w:cs="Arial"/>
                          <w:b/>
                          <w:bCs/>
                          <w:i/>
                          <w:iCs/>
                          <w:color w:val="0000FF"/>
                        </w:rPr>
                        <w:t>MPP</w:t>
                      </w:r>
                    </w:p>
                  </w:txbxContent>
                </v:textbox>
              </v:shape>
            </w:pict>
          </mc:Fallback>
        </mc:AlternateContent>
      </w:r>
      <w:r w:rsidRPr="00060B9E">
        <w:rPr>
          <w:noProof/>
          <w:szCs w:val="24"/>
          <w:lang w:val="en-US" w:eastAsia="en-US"/>
        </w:rPr>
        <mc:AlternateContent>
          <mc:Choice Requires="wps">
            <w:drawing>
              <wp:anchor distT="0" distB="0" distL="114300" distR="114300" simplePos="0" relativeHeight="251654144" behindDoc="0" locked="0" layoutInCell="1" allowOverlap="1" wp14:anchorId="1C0448A9" wp14:editId="6E865F84">
                <wp:simplePos x="0" y="0"/>
                <wp:positionH relativeFrom="column">
                  <wp:posOffset>5184775</wp:posOffset>
                </wp:positionH>
                <wp:positionV relativeFrom="paragraph">
                  <wp:posOffset>1557020</wp:posOffset>
                </wp:positionV>
                <wp:extent cx="521335" cy="238125"/>
                <wp:effectExtent l="0" t="0" r="0" b="9525"/>
                <wp:wrapNone/>
                <wp:docPr id="9"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DEA19" w14:textId="77777777" w:rsidR="00996E11" w:rsidRDefault="00FA1E0B">
                            <w:pPr>
                              <w:rPr>
                                <w:rFonts w:ascii="Arial" w:hAnsi="Arial" w:cs="Arial"/>
                                <w:b/>
                                <w:bCs/>
                                <w:i/>
                                <w:iCs/>
                                <w:color w:val="800000"/>
                              </w:rPr>
                            </w:pPr>
                            <w:r>
                              <w:rPr>
                                <w:rFonts w:ascii="Arial" w:hAnsi="Arial" w:cs="Arial"/>
                                <w:b/>
                                <w:bCs/>
                                <w:i/>
                                <w:iCs/>
                                <w:color w:val="800000"/>
                              </w:rPr>
                              <w:t>APP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448A9" id="Text Box 55" o:spid="_x0000_s1028" type="#_x0000_t202" style="position:absolute;left:0;text-align:left;margin-left:408.25pt;margin-top:122.6pt;width:41.05pt;height:18.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pgE4wEAAKcDAAAOAAAAZHJzL2Uyb0RvYy54bWysU9uO0zAQfUfiHyy/0zRpC0vUdLXsahHS&#10;cpEWPsBx7MQi8Zix26R8PWOn2y3whnixPDPOmXPOTLbX09Czg0JvwFY8Xyw5U1ZCY2xb8W9f719d&#10;ceaDsI3owaqKH5Xn17uXL7ajK1UBHfSNQkYg1pejq3gXgiuzzMtODcIvwClLRQ04iEAhtlmDYiT0&#10;oc+K5fJ1NgI2DkEq7yl7Nxf5LuFrrWT4rLVXgfUVJ24hnZjOOp7ZbivKFoXrjDzREP/AYhDGUtMz&#10;1J0Igu3R/AU1GIngQYeFhCEDrY1USQOpyZd/qHnshFNJC5nj3dkm//9g5afDo/uCLEzvYKIBJhHe&#10;PYD87pmF207YVt0gwtgp0VDjPFqWjc6Xp0+j1b70EaQeP0JDQxb7AAlo0jhEV0gnI3QawPFsupoC&#10;k5TcFPlqteFMUqlYXeXFJnUQ5dPHDn14r2Bg8VJxpJkmcHF48CGSEeXTk9jLwr3p+zTX3v6WoIcx&#10;k8hHvjPzMNUTMw01j32jlhqaI6lBmLeFtpsuHeBPzkbalIr7H3uBirP+gyVH3ubrdVytFKw3bwoK&#10;8LJSX1aElQRV8cDZfL0N8zruHZq2o07zDCzckIvaJIXPrE70aRuS8NPmxnW7jNOr5/9r9wsAAP//&#10;AwBQSwMEFAAGAAgAAAAhAKE/4a3fAAAACwEAAA8AAABkcnMvZG93bnJldi54bWxMj8FOwzAMhu9I&#10;vENkJG4sXbWWrDSdEIgriAGTdssar61onKrJ1vL2mBM72v70+/vLzex6ccYxdJ40LBcJCKTa244a&#10;DZ8fL3cKRIiGrOk9oYYfDLCprq9KU1g/0Tuet7ERHEKhMBraGIdCylC36ExY+AGJb0c/OhN5HBtp&#10;RzNxuOtlmiS5dKYj/tCaAZ9arL+3J6fh6/W4362St+bZZcPk50SSW0utb2/mxwcQEef4D8OfPqtD&#10;xU4HfyIbRK9BLfOMUQ3pKktBMKHWKgdx4I1K70FWpbzsUP0CAAD//wMAUEsBAi0AFAAGAAgAAAAh&#10;ALaDOJL+AAAA4QEAABMAAAAAAAAAAAAAAAAAAAAAAFtDb250ZW50X1R5cGVzXS54bWxQSwECLQAU&#10;AAYACAAAACEAOP0h/9YAAACUAQAACwAAAAAAAAAAAAAAAAAvAQAAX3JlbHMvLnJlbHNQSwECLQAU&#10;AAYACAAAACEA7Y6YBOMBAACnAwAADgAAAAAAAAAAAAAAAAAuAgAAZHJzL2Uyb0RvYy54bWxQSwEC&#10;LQAUAAYACAAAACEAoT/hrd8AAAALAQAADwAAAAAAAAAAAAAAAAA9BAAAZHJzL2Rvd25yZXYueG1s&#10;UEsFBgAAAAAEAAQA8wAAAEkFAAAAAA==&#10;" filled="f" stroked="f">
                <v:textbox>
                  <w:txbxContent>
                    <w:p w14:paraId="4E3DEA19" w14:textId="77777777" w:rsidR="00996E11" w:rsidRDefault="00FA1E0B">
                      <w:pPr>
                        <w:rPr>
                          <w:rFonts w:ascii="Arial" w:hAnsi="Arial" w:cs="Arial"/>
                          <w:b/>
                          <w:bCs/>
                          <w:i/>
                          <w:iCs/>
                          <w:color w:val="800000"/>
                        </w:rPr>
                      </w:pPr>
                      <w:r>
                        <w:rPr>
                          <w:rFonts w:ascii="Arial" w:hAnsi="Arial" w:cs="Arial"/>
                          <w:b/>
                          <w:bCs/>
                          <w:i/>
                          <w:iCs/>
                          <w:color w:val="800000"/>
                        </w:rPr>
                        <w:t>APP</w:t>
                      </w:r>
                    </w:p>
                  </w:txbxContent>
                </v:textbox>
              </v:shape>
            </w:pict>
          </mc:Fallback>
        </mc:AlternateContent>
      </w:r>
      <w:r w:rsidR="007B03D9" w:rsidRPr="00060B9E">
        <w:rPr>
          <w:noProof/>
          <w:szCs w:val="24"/>
        </w:rPr>
        <w:drawing>
          <wp:inline distT="0" distB="0" distL="0" distR="0" wp14:anchorId="6B644AD1" wp14:editId="66ED7365">
            <wp:extent cx="5448300" cy="3246338"/>
            <wp:effectExtent l="0" t="0" r="0" b="0"/>
            <wp:docPr id="3" name="Objec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8027B8" w14:textId="28B824AF" w:rsidR="004A59AC" w:rsidRPr="00060B9E" w:rsidRDefault="004A59AC" w:rsidP="0089532C">
      <w:pPr>
        <w:pStyle w:val="Text"/>
        <w:numPr>
          <w:ilvl w:val="0"/>
          <w:numId w:val="8"/>
        </w:numPr>
        <w:tabs>
          <w:tab w:val="left" w:pos="432"/>
          <w:tab w:val="left" w:pos="864"/>
          <w:tab w:val="left" w:pos="1296"/>
          <w:tab w:val="right" w:leader="dot" w:pos="9749"/>
        </w:tabs>
        <w:spacing w:line="240" w:lineRule="auto"/>
        <w:rPr>
          <w:sz w:val="24"/>
          <w:szCs w:val="24"/>
          <w:lang w:val="en-GB"/>
        </w:rPr>
      </w:pPr>
      <w:r w:rsidRPr="00060B9E">
        <w:rPr>
          <w:sz w:val="24"/>
          <w:szCs w:val="24"/>
          <w:lang w:val="en-GB"/>
        </w:rPr>
        <w:t>Profit equals revenue minus cost. We have looked at costs. We now turn to revenue.</w:t>
      </w:r>
    </w:p>
    <w:p w14:paraId="108099E5" w14:textId="77777777" w:rsidR="004A59AC" w:rsidRPr="00FF4636" w:rsidRDefault="004A59AC" w:rsidP="004A59AC">
      <w:pPr>
        <w:pStyle w:val="Text"/>
        <w:tabs>
          <w:tab w:val="left" w:pos="432"/>
          <w:tab w:val="left" w:pos="864"/>
          <w:tab w:val="left" w:pos="1296"/>
          <w:tab w:val="right" w:leader="dot" w:pos="9749"/>
        </w:tabs>
        <w:spacing w:after="120" w:line="240" w:lineRule="auto"/>
        <w:ind w:firstLine="432"/>
        <w:rPr>
          <w:sz w:val="24"/>
          <w:szCs w:val="24"/>
          <w:lang w:val="en-GB"/>
        </w:rPr>
      </w:pPr>
      <w:r w:rsidRPr="00FF4636">
        <w:rPr>
          <w:sz w:val="24"/>
          <w:szCs w:val="24"/>
          <w:lang w:val="en-GB"/>
        </w:rPr>
        <w:t xml:space="preserve">Let us assume that firm S is a price taker. </w:t>
      </w:r>
    </w:p>
    <w:p w14:paraId="59BC45C2" w14:textId="23BA441D" w:rsidR="00D73072" w:rsidRPr="00703E59" w:rsidRDefault="00D73072" w:rsidP="00D73072">
      <w:pPr>
        <w:pStyle w:val="Text"/>
        <w:numPr>
          <w:ilvl w:val="0"/>
          <w:numId w:val="9"/>
        </w:numPr>
        <w:tabs>
          <w:tab w:val="left" w:pos="432"/>
          <w:tab w:val="left" w:pos="864"/>
          <w:tab w:val="left" w:pos="1296"/>
          <w:tab w:val="right" w:leader="dot" w:pos="9749"/>
        </w:tabs>
        <w:spacing w:after="120" w:line="240" w:lineRule="auto"/>
        <w:rPr>
          <w:bCs/>
          <w:noProof/>
          <w:color w:val="FF0000"/>
          <w:sz w:val="24"/>
          <w:szCs w:val="24"/>
          <w:lang w:val="en-GB"/>
        </w:rPr>
      </w:pPr>
      <w:r w:rsidRPr="00FF4636">
        <w:rPr>
          <w:sz w:val="24"/>
          <w:szCs w:val="24"/>
          <w:lang w:val="en-GB"/>
        </w:rPr>
        <w:t xml:space="preserve">What </w:t>
      </w:r>
      <w:r>
        <w:rPr>
          <w:sz w:val="24"/>
          <w:szCs w:val="24"/>
          <w:lang w:val="en-GB"/>
        </w:rPr>
        <w:t>can this mean about the firm’s demand curve?</w:t>
      </w:r>
      <w:r>
        <w:rPr>
          <w:sz w:val="24"/>
          <w:szCs w:val="24"/>
          <w:lang w:val="en-GB"/>
        </w:rPr>
        <w:br/>
      </w:r>
      <w:r w:rsidR="00FC61BA" w:rsidRPr="00703E59">
        <w:rPr>
          <w:bCs/>
          <w:noProof/>
          <w:color w:val="FF0000"/>
          <w:sz w:val="24"/>
          <w:szCs w:val="24"/>
          <w:lang w:val="en-GB"/>
        </w:rPr>
        <w:t>The demand curve will be a horizontal line.</w:t>
      </w:r>
    </w:p>
    <w:p w14:paraId="06777BFD" w14:textId="77777777" w:rsidR="004A59AC" w:rsidRPr="00060B9E" w:rsidRDefault="004A59AC" w:rsidP="004A59AC">
      <w:pPr>
        <w:pStyle w:val="Text"/>
        <w:tabs>
          <w:tab w:val="left" w:pos="432"/>
          <w:tab w:val="left" w:pos="864"/>
          <w:tab w:val="left" w:pos="1296"/>
          <w:tab w:val="right" w:leader="dot" w:pos="9749"/>
        </w:tabs>
        <w:spacing w:after="120" w:line="240" w:lineRule="auto"/>
        <w:ind w:left="432" w:firstLine="0"/>
        <w:rPr>
          <w:sz w:val="24"/>
          <w:szCs w:val="24"/>
          <w:lang w:val="en-GB"/>
        </w:rPr>
      </w:pPr>
      <w:r w:rsidRPr="00060B9E">
        <w:rPr>
          <w:sz w:val="24"/>
          <w:szCs w:val="24"/>
          <w:lang w:val="en-GB"/>
        </w:rPr>
        <w:t>Let us assume that it faces a market price of £2 per unit for its product.</w:t>
      </w:r>
    </w:p>
    <w:p w14:paraId="30DC5CF2" w14:textId="02C49CA7" w:rsidR="004A59AC" w:rsidRPr="00703E59" w:rsidRDefault="004A59AC" w:rsidP="002A4239">
      <w:pPr>
        <w:pStyle w:val="ListNumber1"/>
        <w:numPr>
          <w:ilvl w:val="0"/>
          <w:numId w:val="9"/>
        </w:numPr>
        <w:tabs>
          <w:tab w:val="left" w:pos="432"/>
          <w:tab w:val="left" w:pos="864"/>
          <w:tab w:val="left" w:pos="1296"/>
          <w:tab w:val="right" w:leader="dot" w:pos="9749"/>
        </w:tabs>
        <w:spacing w:line="240" w:lineRule="auto"/>
        <w:rPr>
          <w:rFonts w:ascii="Times New Roman" w:hAnsi="Times New Roman" w:cs="Times New Roman"/>
          <w:bCs/>
          <w:noProof/>
          <w:color w:val="FF0000"/>
          <w:sz w:val="24"/>
          <w:szCs w:val="24"/>
          <w:lang w:val="en-GB"/>
        </w:rPr>
      </w:pPr>
      <w:r w:rsidRPr="00060B9E">
        <w:rPr>
          <w:rFonts w:ascii="Times New Roman" w:hAnsi="Times New Roman" w:cs="Times New Roman"/>
          <w:sz w:val="24"/>
          <w:szCs w:val="24"/>
          <w:lang w:val="en-GB"/>
        </w:rPr>
        <w:t>What is its total revenue from selling</w:t>
      </w:r>
      <w:r w:rsidR="00FC61BA">
        <w:rPr>
          <w:rFonts w:ascii="Times New Roman" w:hAnsi="Times New Roman" w:cs="Times New Roman"/>
          <w:sz w:val="24"/>
          <w:szCs w:val="24"/>
          <w:lang w:val="en-GB"/>
        </w:rPr>
        <w:t xml:space="preserve"> </w:t>
      </w:r>
      <w:r w:rsidR="00FC61BA">
        <w:rPr>
          <w:rFonts w:ascii="Times New Roman" w:hAnsi="Times New Roman" w:cs="Times New Roman"/>
          <w:i/>
          <w:iCs/>
          <w:sz w:val="24"/>
          <w:szCs w:val="24"/>
          <w:lang w:val="en-GB"/>
        </w:rPr>
        <w:t>Q</w:t>
      </w:r>
      <w:r w:rsidR="008D22DC">
        <w:rPr>
          <w:rFonts w:ascii="Times New Roman" w:hAnsi="Times New Roman" w:cs="Times New Roman"/>
          <w:sz w:val="24"/>
          <w:szCs w:val="24"/>
          <w:lang w:val="en-GB"/>
        </w:rPr>
        <w:t xml:space="preserve"> units</w:t>
      </w:r>
      <w:r w:rsidR="006524D2">
        <w:rPr>
          <w:rFonts w:ascii="Times New Roman" w:hAnsi="Times New Roman" w:cs="Times New Roman"/>
          <w:sz w:val="24"/>
          <w:szCs w:val="24"/>
          <w:lang w:val="en-GB"/>
        </w:rPr>
        <w:t>?</w:t>
      </w:r>
      <w:r w:rsidR="00CD74E4">
        <w:rPr>
          <w:rFonts w:ascii="Times New Roman" w:hAnsi="Times New Roman" w:cs="Times New Roman"/>
          <w:sz w:val="24"/>
          <w:szCs w:val="24"/>
          <w:lang w:val="en-GB"/>
        </w:rPr>
        <w:br/>
      </w:r>
      <w:r w:rsidR="00CD74E4" w:rsidRPr="00703E59">
        <w:rPr>
          <w:rFonts w:ascii="Times New Roman" w:hAnsi="Times New Roman" w:cs="Times New Roman"/>
          <w:bCs/>
          <w:noProof/>
          <w:color w:val="FF0000"/>
          <w:sz w:val="24"/>
          <w:szCs w:val="24"/>
          <w:lang w:val="en-GB"/>
        </w:rPr>
        <w:t>TR = 2Q</w:t>
      </w:r>
    </w:p>
    <w:p w14:paraId="76D80770" w14:textId="3B078B17" w:rsidR="004A59AC" w:rsidRPr="00060B9E" w:rsidRDefault="004A59AC" w:rsidP="00CD74E4">
      <w:pPr>
        <w:pStyle w:val="ListNumber1"/>
        <w:numPr>
          <w:ilvl w:val="0"/>
          <w:numId w:val="0"/>
        </w:numPr>
        <w:tabs>
          <w:tab w:val="left" w:pos="432"/>
          <w:tab w:val="left" w:pos="864"/>
          <w:tab w:val="left" w:pos="1296"/>
          <w:tab w:val="left" w:pos="1890"/>
          <w:tab w:val="right" w:leader="dot" w:pos="9749"/>
        </w:tabs>
        <w:spacing w:line="240" w:lineRule="auto"/>
        <w:ind w:left="864" w:hanging="864"/>
        <w:rPr>
          <w:rFonts w:ascii="Times New Roman" w:hAnsi="Times New Roman" w:cs="Times New Roman"/>
          <w:sz w:val="24"/>
          <w:szCs w:val="24"/>
          <w:lang w:val="en-GB"/>
        </w:rPr>
      </w:pPr>
    </w:p>
    <w:p w14:paraId="58A24E58" w14:textId="151C26F8" w:rsidR="004A59AC" w:rsidRPr="00703E59" w:rsidRDefault="004A59AC" w:rsidP="002A4239">
      <w:pPr>
        <w:pStyle w:val="ListNumber1"/>
        <w:numPr>
          <w:ilvl w:val="0"/>
          <w:numId w:val="9"/>
        </w:numPr>
        <w:tabs>
          <w:tab w:val="left" w:pos="432"/>
          <w:tab w:val="left" w:pos="864"/>
          <w:tab w:val="left" w:pos="1296"/>
          <w:tab w:val="right" w:leader="dot" w:pos="9749"/>
        </w:tabs>
        <w:spacing w:after="120" w:line="240" w:lineRule="auto"/>
        <w:rPr>
          <w:rFonts w:ascii="Times New Roman" w:hAnsi="Times New Roman" w:cs="Times New Roman"/>
          <w:bCs/>
          <w:noProof/>
          <w:color w:val="FF0000"/>
          <w:sz w:val="24"/>
          <w:szCs w:val="24"/>
          <w:lang w:val="en-GB"/>
        </w:rPr>
      </w:pPr>
      <w:r w:rsidRPr="00060B9E">
        <w:rPr>
          <w:rFonts w:ascii="Times New Roman" w:hAnsi="Times New Roman" w:cs="Times New Roman"/>
          <w:sz w:val="24"/>
          <w:szCs w:val="24"/>
          <w:lang w:val="en-GB"/>
        </w:rPr>
        <w:t xml:space="preserve">What shape is </w:t>
      </w:r>
      <w:r w:rsidR="00CD74E4">
        <w:rPr>
          <w:rFonts w:ascii="Times New Roman" w:hAnsi="Times New Roman" w:cs="Times New Roman"/>
          <w:sz w:val="24"/>
          <w:szCs w:val="24"/>
          <w:lang w:val="en-GB"/>
        </w:rPr>
        <w:t xml:space="preserve">the firm’s </w:t>
      </w:r>
      <w:r w:rsidRPr="00060B9E">
        <w:rPr>
          <w:rFonts w:ascii="Times New Roman" w:hAnsi="Times New Roman" w:cs="Times New Roman"/>
          <w:sz w:val="24"/>
          <w:szCs w:val="24"/>
          <w:lang w:val="en-GB"/>
        </w:rPr>
        <w:t>total revenue curve?</w:t>
      </w:r>
      <w:r w:rsidR="00CD74E4">
        <w:rPr>
          <w:rFonts w:ascii="Times New Roman" w:hAnsi="Times New Roman" w:cs="Times New Roman"/>
          <w:sz w:val="24"/>
          <w:szCs w:val="24"/>
          <w:lang w:val="en-GB"/>
        </w:rPr>
        <w:br/>
      </w:r>
      <w:r w:rsidRPr="00703E59">
        <w:rPr>
          <w:rFonts w:ascii="Times New Roman" w:hAnsi="Times New Roman" w:cs="Times New Roman"/>
          <w:bCs/>
          <w:noProof/>
          <w:color w:val="FF0000"/>
          <w:sz w:val="24"/>
          <w:szCs w:val="24"/>
          <w:lang w:val="en-GB"/>
        </w:rPr>
        <w:t>A straight line out from the origin</w:t>
      </w:r>
      <w:r w:rsidR="00CD74E4" w:rsidRPr="00703E59">
        <w:rPr>
          <w:rFonts w:ascii="Times New Roman" w:hAnsi="Times New Roman" w:cs="Times New Roman"/>
          <w:bCs/>
          <w:noProof/>
          <w:color w:val="FF0000"/>
          <w:sz w:val="24"/>
          <w:szCs w:val="24"/>
          <w:lang w:val="en-GB"/>
        </w:rPr>
        <w:t>, with gradient 2</w:t>
      </w:r>
      <w:r w:rsidRPr="00703E59">
        <w:rPr>
          <w:rFonts w:ascii="Times New Roman" w:hAnsi="Times New Roman" w:cs="Times New Roman"/>
          <w:bCs/>
          <w:noProof/>
          <w:color w:val="FF0000"/>
          <w:sz w:val="24"/>
          <w:szCs w:val="24"/>
          <w:lang w:val="en-GB"/>
        </w:rPr>
        <w:t>.</w:t>
      </w:r>
    </w:p>
    <w:p w14:paraId="06375DF5" w14:textId="77777777" w:rsidR="002A4239" w:rsidRPr="002A4239" w:rsidRDefault="002A4239" w:rsidP="002A4239">
      <w:pPr>
        <w:pStyle w:val="ListNumber1"/>
        <w:numPr>
          <w:ilvl w:val="0"/>
          <w:numId w:val="0"/>
        </w:numPr>
        <w:tabs>
          <w:tab w:val="left" w:pos="432"/>
          <w:tab w:val="left" w:pos="864"/>
          <w:tab w:val="left" w:pos="1296"/>
          <w:tab w:val="right" w:leader="dot" w:pos="9749"/>
        </w:tabs>
        <w:spacing w:after="120" w:line="240" w:lineRule="auto"/>
        <w:ind w:left="867"/>
        <w:rPr>
          <w:rFonts w:ascii="Times New Roman" w:hAnsi="Times New Roman" w:cs="Times New Roman"/>
          <w:b/>
          <w:noProof/>
          <w:color w:val="FF0000"/>
          <w:sz w:val="24"/>
          <w:szCs w:val="24"/>
          <w:lang w:val="en-GB"/>
        </w:rPr>
      </w:pPr>
    </w:p>
    <w:p w14:paraId="320639F1" w14:textId="0D9CE080" w:rsidR="004A59AC" w:rsidRDefault="008C2382" w:rsidP="00B51E3F">
      <w:pPr>
        <w:pStyle w:val="ListNumber1"/>
        <w:numPr>
          <w:ilvl w:val="0"/>
          <w:numId w:val="9"/>
        </w:numPr>
        <w:tabs>
          <w:tab w:val="left" w:pos="432"/>
          <w:tab w:val="left" w:pos="864"/>
          <w:tab w:val="left" w:pos="1296"/>
          <w:tab w:val="right" w:leader="dot" w:pos="9749"/>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Complete the table below</w:t>
      </w:r>
    </w:p>
    <w:p w14:paraId="7F201A46" w14:textId="77777777" w:rsidR="00B51E3F" w:rsidRDefault="00B51E3F" w:rsidP="00B51E3F">
      <w:pPr>
        <w:pStyle w:val="ListNumber1"/>
        <w:numPr>
          <w:ilvl w:val="0"/>
          <w:numId w:val="0"/>
        </w:numPr>
        <w:tabs>
          <w:tab w:val="left" w:pos="432"/>
          <w:tab w:val="left" w:pos="864"/>
          <w:tab w:val="left" w:pos="1296"/>
          <w:tab w:val="right" w:leader="dot" w:pos="9749"/>
        </w:tabs>
        <w:spacing w:line="240" w:lineRule="auto"/>
        <w:rPr>
          <w:rFonts w:ascii="Times New Roman" w:hAnsi="Times New Roman" w:cs="Times New Roman"/>
          <w:sz w:val="24"/>
          <w:szCs w:val="24"/>
          <w:lang w:val="en-GB"/>
        </w:rPr>
      </w:pPr>
    </w:p>
    <w:tbl>
      <w:tblPr>
        <w:tblStyle w:val="TableGrid"/>
        <w:tblW w:w="0" w:type="auto"/>
        <w:tblInd w:w="432" w:type="dxa"/>
        <w:tblLook w:val="04A0" w:firstRow="1" w:lastRow="0" w:firstColumn="1" w:lastColumn="0" w:noHBand="0" w:noVBand="1"/>
      </w:tblPr>
      <w:tblGrid>
        <w:gridCol w:w="857"/>
        <w:gridCol w:w="429"/>
        <w:gridCol w:w="429"/>
        <w:gridCol w:w="430"/>
        <w:gridCol w:w="429"/>
        <w:gridCol w:w="430"/>
        <w:gridCol w:w="429"/>
        <w:gridCol w:w="430"/>
        <w:gridCol w:w="429"/>
        <w:gridCol w:w="430"/>
        <w:gridCol w:w="429"/>
        <w:gridCol w:w="429"/>
        <w:gridCol w:w="430"/>
        <w:gridCol w:w="429"/>
        <w:gridCol w:w="430"/>
        <w:gridCol w:w="429"/>
        <w:gridCol w:w="430"/>
        <w:gridCol w:w="429"/>
        <w:gridCol w:w="430"/>
      </w:tblGrid>
      <w:tr w:rsidR="00A97954" w14:paraId="0114AB2E" w14:textId="77777777" w:rsidTr="00A97954">
        <w:tc>
          <w:tcPr>
            <w:tcW w:w="857" w:type="dxa"/>
          </w:tcPr>
          <w:p w14:paraId="01CD33BA" w14:textId="604D56E8" w:rsidR="00A97954" w:rsidRPr="004F4240" w:rsidRDefault="004F4240" w:rsidP="00FE52AF">
            <w:pPr>
              <w:pStyle w:val="ListNumber1"/>
              <w:numPr>
                <w:ilvl w:val="0"/>
                <w:numId w:val="0"/>
              </w:numPr>
              <w:tabs>
                <w:tab w:val="left" w:pos="432"/>
                <w:tab w:val="left" w:pos="864"/>
                <w:tab w:val="left" w:pos="1296"/>
                <w:tab w:val="right" w:leader="dot" w:pos="9749"/>
              </w:tabs>
              <w:spacing w:line="240" w:lineRule="auto"/>
              <w:rPr>
                <w:b/>
                <w:bCs/>
              </w:rPr>
            </w:pPr>
            <w:r w:rsidRPr="004F4240">
              <w:rPr>
                <w:b/>
                <w:bCs/>
              </w:rPr>
              <w:t>Q</w:t>
            </w:r>
          </w:p>
        </w:tc>
        <w:tc>
          <w:tcPr>
            <w:tcW w:w="858" w:type="dxa"/>
            <w:gridSpan w:val="2"/>
          </w:tcPr>
          <w:p w14:paraId="384605BE" w14:textId="2967ACF4" w:rsidR="00A97954" w:rsidRPr="004F4240" w:rsidRDefault="004F4240" w:rsidP="004F4240">
            <w:pPr>
              <w:pStyle w:val="ListNumber1"/>
              <w:numPr>
                <w:ilvl w:val="0"/>
                <w:numId w:val="0"/>
              </w:numPr>
              <w:tabs>
                <w:tab w:val="left" w:pos="432"/>
                <w:tab w:val="left" w:pos="864"/>
                <w:tab w:val="left" w:pos="1296"/>
                <w:tab w:val="right" w:leader="dot" w:pos="9749"/>
              </w:tabs>
              <w:spacing w:line="240" w:lineRule="auto"/>
              <w:jc w:val="center"/>
            </w:pPr>
            <w:r>
              <w:t>0</w:t>
            </w:r>
          </w:p>
        </w:tc>
        <w:tc>
          <w:tcPr>
            <w:tcW w:w="859" w:type="dxa"/>
            <w:gridSpan w:val="2"/>
          </w:tcPr>
          <w:p w14:paraId="71571314" w14:textId="61AA938F"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2</w:t>
            </w:r>
          </w:p>
        </w:tc>
        <w:tc>
          <w:tcPr>
            <w:tcW w:w="859" w:type="dxa"/>
            <w:gridSpan w:val="2"/>
          </w:tcPr>
          <w:p w14:paraId="3483DAEE" w14:textId="5B6A3A50"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4</w:t>
            </w:r>
          </w:p>
        </w:tc>
        <w:tc>
          <w:tcPr>
            <w:tcW w:w="859" w:type="dxa"/>
            <w:gridSpan w:val="2"/>
          </w:tcPr>
          <w:p w14:paraId="4172AF42" w14:textId="1BEDBAB2"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6</w:t>
            </w:r>
          </w:p>
        </w:tc>
        <w:tc>
          <w:tcPr>
            <w:tcW w:w="859" w:type="dxa"/>
            <w:gridSpan w:val="2"/>
          </w:tcPr>
          <w:p w14:paraId="67BA45CD" w14:textId="09DABB40"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8</w:t>
            </w:r>
          </w:p>
        </w:tc>
        <w:tc>
          <w:tcPr>
            <w:tcW w:w="859" w:type="dxa"/>
            <w:gridSpan w:val="2"/>
          </w:tcPr>
          <w:p w14:paraId="7014A69B" w14:textId="7E17F11A"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10</w:t>
            </w:r>
          </w:p>
        </w:tc>
        <w:tc>
          <w:tcPr>
            <w:tcW w:w="859" w:type="dxa"/>
            <w:gridSpan w:val="2"/>
          </w:tcPr>
          <w:p w14:paraId="6348800B" w14:textId="6F115B46"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12</w:t>
            </w:r>
          </w:p>
        </w:tc>
        <w:tc>
          <w:tcPr>
            <w:tcW w:w="859" w:type="dxa"/>
            <w:gridSpan w:val="2"/>
          </w:tcPr>
          <w:p w14:paraId="6F650A06" w14:textId="565353E5"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14</w:t>
            </w:r>
          </w:p>
        </w:tc>
        <w:tc>
          <w:tcPr>
            <w:tcW w:w="859" w:type="dxa"/>
            <w:gridSpan w:val="2"/>
          </w:tcPr>
          <w:p w14:paraId="123E74D4" w14:textId="353A2396"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16</w:t>
            </w:r>
          </w:p>
        </w:tc>
      </w:tr>
      <w:tr w:rsidR="00A97954" w14:paraId="51EBEF1E" w14:textId="77777777" w:rsidTr="00A97954">
        <w:tc>
          <w:tcPr>
            <w:tcW w:w="857" w:type="dxa"/>
          </w:tcPr>
          <w:p w14:paraId="10F7C61A" w14:textId="6F94BA10" w:rsidR="00A97954" w:rsidRPr="004F4240" w:rsidRDefault="004F4240" w:rsidP="00FE52AF">
            <w:pPr>
              <w:pStyle w:val="ListNumber1"/>
              <w:numPr>
                <w:ilvl w:val="0"/>
                <w:numId w:val="0"/>
              </w:numPr>
              <w:tabs>
                <w:tab w:val="left" w:pos="432"/>
                <w:tab w:val="left" w:pos="864"/>
                <w:tab w:val="left" w:pos="1296"/>
                <w:tab w:val="right" w:leader="dot" w:pos="9749"/>
              </w:tabs>
              <w:spacing w:line="240" w:lineRule="auto"/>
              <w:rPr>
                <w:b/>
                <w:bCs/>
              </w:rPr>
            </w:pPr>
            <w:r>
              <w:rPr>
                <w:b/>
                <w:bCs/>
              </w:rPr>
              <w:t>TR</w:t>
            </w:r>
          </w:p>
        </w:tc>
        <w:tc>
          <w:tcPr>
            <w:tcW w:w="858" w:type="dxa"/>
            <w:gridSpan w:val="2"/>
          </w:tcPr>
          <w:p w14:paraId="0C778461" w14:textId="127405DD" w:rsidR="00A97954" w:rsidRPr="00703E59" w:rsidRDefault="00E61E77"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0</w:t>
            </w:r>
          </w:p>
        </w:tc>
        <w:tc>
          <w:tcPr>
            <w:tcW w:w="859" w:type="dxa"/>
            <w:gridSpan w:val="2"/>
          </w:tcPr>
          <w:p w14:paraId="601E2D4E" w14:textId="0811B6FF" w:rsidR="00A97954" w:rsidRPr="00703E59" w:rsidRDefault="00E61E77"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4</w:t>
            </w:r>
          </w:p>
        </w:tc>
        <w:tc>
          <w:tcPr>
            <w:tcW w:w="859" w:type="dxa"/>
            <w:gridSpan w:val="2"/>
          </w:tcPr>
          <w:p w14:paraId="00BCE40A" w14:textId="2AA60198" w:rsidR="00A97954" w:rsidRPr="00703E59" w:rsidRDefault="00E61E77"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8</w:t>
            </w:r>
          </w:p>
        </w:tc>
        <w:tc>
          <w:tcPr>
            <w:tcW w:w="859" w:type="dxa"/>
            <w:gridSpan w:val="2"/>
          </w:tcPr>
          <w:p w14:paraId="69851591" w14:textId="0AE35829" w:rsidR="00A97954" w:rsidRPr="00703E59" w:rsidRDefault="00E61E77"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12</w:t>
            </w:r>
          </w:p>
        </w:tc>
        <w:tc>
          <w:tcPr>
            <w:tcW w:w="859" w:type="dxa"/>
            <w:gridSpan w:val="2"/>
          </w:tcPr>
          <w:p w14:paraId="319955E3" w14:textId="489B6845" w:rsidR="00A97954" w:rsidRPr="00703E59" w:rsidRDefault="00E61E77"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16</w:t>
            </w:r>
          </w:p>
        </w:tc>
        <w:tc>
          <w:tcPr>
            <w:tcW w:w="859" w:type="dxa"/>
            <w:gridSpan w:val="2"/>
          </w:tcPr>
          <w:p w14:paraId="6280AE38" w14:textId="3BA515A4" w:rsidR="00A97954" w:rsidRPr="00703E59" w:rsidRDefault="00E61E77"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20</w:t>
            </w:r>
          </w:p>
        </w:tc>
        <w:tc>
          <w:tcPr>
            <w:tcW w:w="859" w:type="dxa"/>
            <w:gridSpan w:val="2"/>
          </w:tcPr>
          <w:p w14:paraId="7DA8827E" w14:textId="4B594D9F"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24</w:t>
            </w:r>
          </w:p>
        </w:tc>
        <w:tc>
          <w:tcPr>
            <w:tcW w:w="859" w:type="dxa"/>
            <w:gridSpan w:val="2"/>
          </w:tcPr>
          <w:p w14:paraId="44A3080B" w14:textId="71944534"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28</w:t>
            </w:r>
          </w:p>
        </w:tc>
        <w:tc>
          <w:tcPr>
            <w:tcW w:w="859" w:type="dxa"/>
            <w:gridSpan w:val="2"/>
          </w:tcPr>
          <w:p w14:paraId="3D7879F8" w14:textId="24CB311C"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32</w:t>
            </w:r>
          </w:p>
        </w:tc>
      </w:tr>
      <w:tr w:rsidR="00A97954" w14:paraId="654D3E54" w14:textId="77777777" w:rsidTr="00A97954">
        <w:tc>
          <w:tcPr>
            <w:tcW w:w="1286" w:type="dxa"/>
            <w:gridSpan w:val="2"/>
          </w:tcPr>
          <w:p w14:paraId="055C570E" w14:textId="74242335" w:rsidR="00A97954" w:rsidRPr="00703E59" w:rsidRDefault="004F4240" w:rsidP="004F4240">
            <w:pPr>
              <w:pStyle w:val="ListNumber1"/>
              <w:numPr>
                <w:ilvl w:val="0"/>
                <w:numId w:val="0"/>
              </w:numPr>
              <w:tabs>
                <w:tab w:val="left" w:pos="432"/>
                <w:tab w:val="left" w:pos="864"/>
                <w:tab w:val="left" w:pos="1296"/>
                <w:tab w:val="right" w:leader="dot" w:pos="9749"/>
              </w:tabs>
              <w:spacing w:line="240" w:lineRule="auto"/>
              <w:rPr>
                <w:b/>
                <w:bCs/>
                <w:color w:val="FF0000"/>
              </w:rPr>
            </w:pPr>
            <w:r w:rsidRPr="00703E59">
              <w:rPr>
                <w:b/>
                <w:bCs/>
              </w:rPr>
              <w:t>MR</w:t>
            </w:r>
          </w:p>
        </w:tc>
        <w:tc>
          <w:tcPr>
            <w:tcW w:w="859" w:type="dxa"/>
            <w:gridSpan w:val="2"/>
          </w:tcPr>
          <w:p w14:paraId="6C6072AA" w14:textId="2227BE1D"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w:t>
            </w:r>
          </w:p>
        </w:tc>
        <w:tc>
          <w:tcPr>
            <w:tcW w:w="859" w:type="dxa"/>
            <w:gridSpan w:val="2"/>
          </w:tcPr>
          <w:p w14:paraId="047BAEC8" w14:textId="69B52830"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w:t>
            </w:r>
          </w:p>
        </w:tc>
        <w:tc>
          <w:tcPr>
            <w:tcW w:w="859" w:type="dxa"/>
            <w:gridSpan w:val="2"/>
          </w:tcPr>
          <w:p w14:paraId="74AC2F88" w14:textId="65D3A87B"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w:t>
            </w:r>
          </w:p>
        </w:tc>
        <w:tc>
          <w:tcPr>
            <w:tcW w:w="859" w:type="dxa"/>
            <w:gridSpan w:val="2"/>
          </w:tcPr>
          <w:p w14:paraId="32F65438" w14:textId="03F357DF"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w:t>
            </w:r>
          </w:p>
        </w:tc>
        <w:tc>
          <w:tcPr>
            <w:tcW w:w="858" w:type="dxa"/>
            <w:gridSpan w:val="2"/>
          </w:tcPr>
          <w:p w14:paraId="234903CF" w14:textId="297EA9AE"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w:t>
            </w:r>
          </w:p>
        </w:tc>
        <w:tc>
          <w:tcPr>
            <w:tcW w:w="859" w:type="dxa"/>
            <w:gridSpan w:val="2"/>
          </w:tcPr>
          <w:p w14:paraId="54B41A0A" w14:textId="7B403D5E"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w:t>
            </w:r>
          </w:p>
        </w:tc>
        <w:tc>
          <w:tcPr>
            <w:tcW w:w="859" w:type="dxa"/>
            <w:gridSpan w:val="2"/>
          </w:tcPr>
          <w:p w14:paraId="6E98D8F7" w14:textId="6A7F3216"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w:t>
            </w:r>
          </w:p>
        </w:tc>
        <w:tc>
          <w:tcPr>
            <w:tcW w:w="859" w:type="dxa"/>
            <w:gridSpan w:val="2"/>
          </w:tcPr>
          <w:p w14:paraId="39FA6307" w14:textId="2CB16869" w:rsidR="00A97954" w:rsidRPr="00703E59" w:rsidRDefault="00CB30D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r w:rsidRPr="00703E59">
              <w:rPr>
                <w:color w:val="FF0000"/>
              </w:rPr>
              <w:t>2</w:t>
            </w:r>
          </w:p>
        </w:tc>
        <w:tc>
          <w:tcPr>
            <w:tcW w:w="430" w:type="dxa"/>
            <w:shd w:val="clear" w:color="auto" w:fill="7F7F7F" w:themeFill="text1" w:themeFillTint="80"/>
          </w:tcPr>
          <w:p w14:paraId="0B58B610" w14:textId="1B5ACC4D" w:rsidR="00A97954" w:rsidRDefault="00A97954" w:rsidP="00FE52AF">
            <w:pPr>
              <w:pStyle w:val="ListNumber1"/>
              <w:numPr>
                <w:ilvl w:val="0"/>
                <w:numId w:val="0"/>
              </w:numPr>
              <w:tabs>
                <w:tab w:val="left" w:pos="432"/>
                <w:tab w:val="left" w:pos="864"/>
                <w:tab w:val="left" w:pos="1296"/>
                <w:tab w:val="right" w:leader="dot" w:pos="9749"/>
              </w:tabs>
              <w:spacing w:line="240" w:lineRule="auto"/>
              <w:rPr>
                <w:rFonts w:ascii="Times New Roman" w:hAnsi="Times New Roman" w:cs="Times New Roman"/>
                <w:color w:val="000080"/>
                <w:sz w:val="24"/>
                <w:szCs w:val="24"/>
                <w:lang w:val="en-GB"/>
              </w:rPr>
            </w:pPr>
          </w:p>
        </w:tc>
      </w:tr>
    </w:tbl>
    <w:p w14:paraId="686DA64A" w14:textId="5DCF48AE" w:rsidR="008C2382" w:rsidRDefault="004F4240" w:rsidP="00FE52AF">
      <w:pPr>
        <w:pStyle w:val="ListNumber1"/>
        <w:numPr>
          <w:ilvl w:val="0"/>
          <w:numId w:val="0"/>
        </w:numPr>
        <w:tabs>
          <w:tab w:val="left" w:pos="432"/>
          <w:tab w:val="left" w:pos="864"/>
          <w:tab w:val="left" w:pos="1296"/>
          <w:tab w:val="right" w:leader="dot" w:pos="9749"/>
        </w:tabs>
        <w:spacing w:line="240" w:lineRule="auto"/>
        <w:ind w:left="432" w:hanging="432"/>
        <w:rPr>
          <w:rFonts w:ascii="Times New Roman" w:hAnsi="Times New Roman" w:cs="Times New Roman"/>
          <w:color w:val="000080"/>
          <w:sz w:val="24"/>
          <w:szCs w:val="24"/>
          <w:lang w:val="en-GB"/>
        </w:rPr>
      </w:pPr>
      <w:r>
        <w:rPr>
          <w:rFonts w:ascii="Times New Roman" w:hAnsi="Times New Roman" w:cs="Times New Roman"/>
          <w:color w:val="000080"/>
          <w:sz w:val="24"/>
          <w:szCs w:val="24"/>
          <w:lang w:val="en-GB"/>
        </w:rPr>
        <w:t>/</w:t>
      </w:r>
    </w:p>
    <w:p w14:paraId="70E731DB" w14:textId="77777777" w:rsidR="00B51E3F" w:rsidRPr="00060B9E" w:rsidRDefault="00B51E3F" w:rsidP="00FE52AF">
      <w:pPr>
        <w:pStyle w:val="ListNumber1"/>
        <w:numPr>
          <w:ilvl w:val="0"/>
          <w:numId w:val="0"/>
        </w:numPr>
        <w:tabs>
          <w:tab w:val="left" w:pos="432"/>
          <w:tab w:val="left" w:pos="864"/>
          <w:tab w:val="left" w:pos="1296"/>
          <w:tab w:val="right" w:leader="dot" w:pos="9749"/>
        </w:tabs>
        <w:spacing w:line="240" w:lineRule="auto"/>
        <w:ind w:left="432" w:hanging="432"/>
        <w:rPr>
          <w:rFonts w:ascii="Times New Roman" w:hAnsi="Times New Roman" w:cs="Times New Roman"/>
          <w:color w:val="000080"/>
          <w:sz w:val="24"/>
          <w:szCs w:val="24"/>
          <w:lang w:val="en-GB"/>
        </w:rPr>
      </w:pPr>
    </w:p>
    <w:p w14:paraId="33E996D0" w14:textId="635401BD" w:rsidR="004A59AC" w:rsidRPr="00703E59" w:rsidRDefault="004A59AC" w:rsidP="004A59AC">
      <w:pPr>
        <w:pStyle w:val="ListNumber1"/>
        <w:numPr>
          <w:ilvl w:val="0"/>
          <w:numId w:val="0"/>
        </w:numPr>
        <w:tabs>
          <w:tab w:val="left" w:pos="432"/>
          <w:tab w:val="left" w:pos="864"/>
          <w:tab w:val="left" w:pos="1296"/>
          <w:tab w:val="right" w:leader="dot" w:pos="9749"/>
        </w:tabs>
        <w:spacing w:line="240" w:lineRule="auto"/>
        <w:ind w:left="864" w:hanging="864"/>
        <w:rPr>
          <w:rFonts w:ascii="Times New Roman" w:hAnsi="Times New Roman" w:cs="Times New Roman"/>
          <w:iCs/>
          <w:color w:val="FF0000"/>
          <w:sz w:val="24"/>
          <w:szCs w:val="24"/>
          <w:lang w:val="en-GB"/>
        </w:rPr>
      </w:pPr>
      <w:r w:rsidRPr="00060B9E">
        <w:rPr>
          <w:rFonts w:ascii="Times New Roman" w:hAnsi="Times New Roman" w:cs="Times New Roman"/>
          <w:bCs/>
          <w:iCs/>
          <w:sz w:val="24"/>
          <w:szCs w:val="24"/>
          <w:lang w:val="en-GB"/>
        </w:rPr>
        <w:tab/>
        <w:t>(e)</w:t>
      </w:r>
      <w:r w:rsidRPr="00060B9E">
        <w:rPr>
          <w:rFonts w:ascii="Times New Roman" w:hAnsi="Times New Roman" w:cs="Times New Roman"/>
          <w:sz w:val="24"/>
          <w:szCs w:val="24"/>
          <w:lang w:val="en-GB"/>
        </w:rPr>
        <w:tab/>
        <w:t>What shape is its marginal revenue curve?</w:t>
      </w:r>
      <w:r w:rsidRPr="00060B9E">
        <w:rPr>
          <w:rFonts w:ascii="Times New Roman" w:hAnsi="Times New Roman" w:cs="Times New Roman"/>
          <w:i/>
          <w:color w:val="0000FF"/>
          <w:sz w:val="24"/>
          <w:szCs w:val="24"/>
          <w:lang w:val="en-GB"/>
        </w:rPr>
        <w:t xml:space="preserve"> </w:t>
      </w:r>
      <w:r w:rsidR="00483FF2">
        <w:rPr>
          <w:rFonts w:ascii="Times New Roman" w:hAnsi="Times New Roman" w:cs="Times New Roman"/>
          <w:i/>
          <w:color w:val="0000FF"/>
          <w:sz w:val="24"/>
          <w:szCs w:val="24"/>
          <w:lang w:val="en-GB"/>
        </w:rPr>
        <w:br/>
      </w:r>
      <w:r w:rsidRPr="00703E59">
        <w:rPr>
          <w:rFonts w:ascii="Times New Roman" w:hAnsi="Times New Roman" w:cs="Times New Roman"/>
          <w:iCs/>
          <w:color w:val="FF0000"/>
          <w:sz w:val="24"/>
          <w:szCs w:val="24"/>
          <w:lang w:val="en-GB"/>
        </w:rPr>
        <w:t xml:space="preserve">A </w:t>
      </w:r>
      <w:r w:rsidR="00483FF2" w:rsidRPr="00703E59">
        <w:rPr>
          <w:rFonts w:ascii="Times New Roman" w:hAnsi="Times New Roman" w:cs="Times New Roman"/>
          <w:iCs/>
          <w:color w:val="FF0000"/>
          <w:sz w:val="24"/>
          <w:szCs w:val="24"/>
          <w:lang w:val="en-GB"/>
        </w:rPr>
        <w:t xml:space="preserve">flat </w:t>
      </w:r>
      <w:r w:rsidRPr="00703E59">
        <w:rPr>
          <w:rFonts w:ascii="Times New Roman" w:hAnsi="Times New Roman" w:cs="Times New Roman"/>
          <w:iCs/>
          <w:color w:val="FF0000"/>
          <w:sz w:val="24"/>
          <w:szCs w:val="24"/>
          <w:lang w:val="en-GB"/>
        </w:rPr>
        <w:t xml:space="preserve">line </w:t>
      </w:r>
      <w:r w:rsidR="00483FF2" w:rsidRPr="00703E59">
        <w:rPr>
          <w:rFonts w:ascii="Times New Roman" w:hAnsi="Times New Roman" w:cs="Times New Roman"/>
          <w:iCs/>
          <w:color w:val="FF0000"/>
          <w:sz w:val="24"/>
          <w:szCs w:val="24"/>
          <w:lang w:val="en-GB"/>
        </w:rPr>
        <w:t xml:space="preserve">coincident with </w:t>
      </w:r>
      <w:r w:rsidRPr="00703E59">
        <w:rPr>
          <w:rFonts w:ascii="Times New Roman" w:hAnsi="Times New Roman" w:cs="Times New Roman"/>
          <w:iCs/>
          <w:color w:val="FF0000"/>
          <w:sz w:val="24"/>
          <w:szCs w:val="24"/>
          <w:lang w:val="en-GB"/>
        </w:rPr>
        <w:t>the firm’s demand curve.</w:t>
      </w:r>
    </w:p>
    <w:p w14:paraId="234B6F3F" w14:textId="6BF8E5AA" w:rsidR="004A59AC" w:rsidRDefault="006E37FF" w:rsidP="004A59AC">
      <w:pPr>
        <w:pStyle w:val="Questionsnumberlist"/>
        <w:tabs>
          <w:tab w:val="left" w:pos="432"/>
          <w:tab w:val="left" w:pos="864"/>
          <w:tab w:val="left" w:pos="1296"/>
          <w:tab w:val="right" w:leader="dot" w:pos="9749"/>
        </w:tabs>
        <w:spacing w:line="240" w:lineRule="auto"/>
        <w:rPr>
          <w:rFonts w:ascii="Times New Roman" w:hAnsi="Times New Roman" w:cs="Times New Roman"/>
          <w:i/>
          <w:sz w:val="24"/>
          <w:szCs w:val="24"/>
          <w:lang w:val="en-GB"/>
        </w:rPr>
      </w:pPr>
      <w:r>
        <w:rPr>
          <w:rFonts w:ascii="Times New Roman" w:hAnsi="Times New Roman" w:cs="Times New Roman"/>
          <w:i/>
          <w:sz w:val="24"/>
          <w:szCs w:val="24"/>
          <w:lang w:val="en-GB"/>
        </w:rPr>
        <w:tab/>
      </w:r>
    </w:p>
    <w:p w14:paraId="63A096EF" w14:textId="77777777" w:rsidR="00770765" w:rsidRPr="00060B9E" w:rsidRDefault="00770765" w:rsidP="004A59AC">
      <w:pPr>
        <w:pStyle w:val="Questionsnumberlist"/>
        <w:tabs>
          <w:tab w:val="left" w:pos="432"/>
          <w:tab w:val="left" w:pos="864"/>
          <w:tab w:val="left" w:pos="1296"/>
          <w:tab w:val="right" w:leader="dot" w:pos="9749"/>
        </w:tabs>
        <w:spacing w:line="240" w:lineRule="auto"/>
        <w:rPr>
          <w:rFonts w:ascii="Times New Roman" w:hAnsi="Times New Roman" w:cs="Times New Roman"/>
          <w:i/>
          <w:sz w:val="24"/>
          <w:szCs w:val="24"/>
          <w:lang w:val="en-GB"/>
        </w:rPr>
      </w:pPr>
    </w:p>
    <w:p w14:paraId="3C4E71B0" w14:textId="77777777" w:rsidR="00770765" w:rsidRDefault="00770765" w:rsidP="005B7E57">
      <w:pPr>
        <w:pStyle w:val="Text"/>
        <w:tabs>
          <w:tab w:val="left" w:pos="432"/>
          <w:tab w:val="left" w:pos="864"/>
          <w:tab w:val="left" w:pos="1296"/>
          <w:tab w:val="right" w:leader="dot" w:pos="9749"/>
        </w:tabs>
        <w:spacing w:after="120" w:line="240" w:lineRule="auto"/>
        <w:rPr>
          <w:iCs/>
          <w:sz w:val="24"/>
          <w:szCs w:val="24"/>
          <w:lang w:val="en-GB"/>
        </w:rPr>
      </w:pPr>
    </w:p>
    <w:p w14:paraId="5D570CCA" w14:textId="77777777" w:rsidR="00770765" w:rsidRPr="00060B9E" w:rsidRDefault="00770765" w:rsidP="004A59AC">
      <w:pPr>
        <w:pStyle w:val="Text"/>
        <w:tabs>
          <w:tab w:val="left" w:pos="432"/>
          <w:tab w:val="left" w:pos="864"/>
          <w:tab w:val="left" w:pos="1296"/>
          <w:tab w:val="right" w:leader="dot" w:pos="9749"/>
        </w:tabs>
        <w:spacing w:after="120" w:line="240" w:lineRule="auto"/>
        <w:ind w:left="432" w:hanging="432"/>
        <w:rPr>
          <w:iCs/>
          <w:sz w:val="24"/>
          <w:szCs w:val="24"/>
          <w:lang w:val="en-GB"/>
        </w:rPr>
      </w:pPr>
    </w:p>
    <w:p w14:paraId="5F0EFE59" w14:textId="536A184C" w:rsidR="004A59AC" w:rsidRPr="00060B9E" w:rsidRDefault="0089532C" w:rsidP="004A59AC">
      <w:pPr>
        <w:pStyle w:val="Text"/>
        <w:tabs>
          <w:tab w:val="left" w:pos="432"/>
          <w:tab w:val="left" w:pos="864"/>
          <w:tab w:val="left" w:pos="1296"/>
          <w:tab w:val="right" w:leader="dot" w:pos="9749"/>
        </w:tabs>
        <w:spacing w:after="120" w:line="240" w:lineRule="auto"/>
        <w:ind w:left="432" w:hanging="432"/>
        <w:rPr>
          <w:sz w:val="24"/>
          <w:szCs w:val="24"/>
          <w:lang w:val="en-GB"/>
        </w:rPr>
      </w:pPr>
      <w:r w:rsidRPr="0089532C">
        <w:rPr>
          <w:iCs/>
          <w:sz w:val="24"/>
          <w:szCs w:val="24"/>
          <w:lang w:val="en-GB"/>
        </w:rPr>
        <w:lastRenderedPageBreak/>
        <w:t xml:space="preserve">3. </w:t>
      </w:r>
      <w:r w:rsidR="004A59AC" w:rsidRPr="00060B9E">
        <w:rPr>
          <w:sz w:val="24"/>
          <w:szCs w:val="24"/>
          <w:lang w:val="en-GB"/>
        </w:rPr>
        <w:t xml:space="preserve">The second method of showing the profit-maximising position is to use </w:t>
      </w:r>
      <w:r w:rsidR="004A59AC" w:rsidRPr="00060B9E">
        <w:rPr>
          <w:i/>
          <w:iCs/>
          <w:sz w:val="24"/>
          <w:szCs w:val="24"/>
          <w:lang w:val="en-GB"/>
        </w:rPr>
        <w:t>AR</w:t>
      </w:r>
      <w:r w:rsidR="004A59AC" w:rsidRPr="00060B9E">
        <w:rPr>
          <w:sz w:val="24"/>
          <w:szCs w:val="24"/>
          <w:lang w:val="en-GB"/>
        </w:rPr>
        <w:t xml:space="preserve">, </w:t>
      </w:r>
      <w:r w:rsidR="004A59AC" w:rsidRPr="00060B9E">
        <w:rPr>
          <w:i/>
          <w:iCs/>
          <w:sz w:val="24"/>
          <w:szCs w:val="24"/>
          <w:lang w:val="en-GB"/>
        </w:rPr>
        <w:t>MR</w:t>
      </w:r>
      <w:r w:rsidR="004A59AC" w:rsidRPr="00060B9E">
        <w:rPr>
          <w:sz w:val="24"/>
          <w:szCs w:val="24"/>
          <w:lang w:val="en-GB"/>
        </w:rPr>
        <w:t xml:space="preserve">, </w:t>
      </w:r>
      <w:r w:rsidR="004A59AC" w:rsidRPr="00060B9E">
        <w:rPr>
          <w:i/>
          <w:iCs/>
          <w:sz w:val="24"/>
          <w:szCs w:val="24"/>
          <w:lang w:val="en-GB"/>
        </w:rPr>
        <w:t>AC</w:t>
      </w:r>
      <w:r w:rsidR="004A59AC" w:rsidRPr="00060B9E">
        <w:rPr>
          <w:sz w:val="24"/>
          <w:szCs w:val="24"/>
          <w:lang w:val="en-GB"/>
        </w:rPr>
        <w:t xml:space="preserve"> and </w:t>
      </w:r>
      <w:r w:rsidR="004A59AC" w:rsidRPr="00060B9E">
        <w:rPr>
          <w:i/>
          <w:iCs/>
          <w:sz w:val="24"/>
          <w:szCs w:val="24"/>
          <w:lang w:val="en-GB"/>
        </w:rPr>
        <w:t>MC</w:t>
      </w:r>
      <w:r w:rsidR="004A59AC" w:rsidRPr="00060B9E">
        <w:rPr>
          <w:sz w:val="24"/>
          <w:szCs w:val="24"/>
          <w:lang w:val="en-GB"/>
        </w:rPr>
        <w:t xml:space="preserve"> curves. The following table gives a firm’s average and marginal cost and revenue schedules for the production of good X.</w:t>
      </w:r>
    </w:p>
    <w:p w14:paraId="5D40883A" w14:textId="5C3EBBD5" w:rsidR="004A59AC" w:rsidRDefault="004A59AC" w:rsidP="004A59AC">
      <w:pPr>
        <w:tabs>
          <w:tab w:val="left" w:pos="432"/>
          <w:tab w:val="left" w:pos="864"/>
          <w:tab w:val="left" w:pos="1296"/>
          <w:tab w:val="right" w:leader="dot" w:pos="9749"/>
        </w:tabs>
        <w:spacing w:after="60"/>
        <w:rPr>
          <w:bCs/>
          <w:szCs w:val="24"/>
        </w:rPr>
      </w:pPr>
      <w:r w:rsidRPr="00060B9E">
        <w:rPr>
          <w:bCs/>
          <w:szCs w:val="24"/>
        </w:rPr>
        <w:tab/>
        <w:t>Costs and revenues for the production of good X</w:t>
      </w:r>
    </w:p>
    <w:p w14:paraId="556B56FB" w14:textId="77777777" w:rsidR="008717C5" w:rsidRPr="00060B9E" w:rsidRDefault="008717C5" w:rsidP="004A59AC">
      <w:pPr>
        <w:tabs>
          <w:tab w:val="left" w:pos="432"/>
          <w:tab w:val="left" w:pos="864"/>
          <w:tab w:val="left" w:pos="1296"/>
          <w:tab w:val="right" w:leader="dot" w:pos="9749"/>
        </w:tabs>
        <w:spacing w:after="60"/>
        <w:rPr>
          <w:bCs/>
          <w:szCs w:val="24"/>
        </w:rPr>
      </w:pPr>
    </w:p>
    <w:tbl>
      <w:tblPr>
        <w:tblW w:w="4720" w:type="pct"/>
        <w:tblInd w:w="558" w:type="dxa"/>
        <w:tblLook w:val="0000" w:firstRow="0" w:lastRow="0" w:firstColumn="0" w:lastColumn="0" w:noHBand="0" w:noVBand="0"/>
      </w:tblPr>
      <w:tblGrid>
        <w:gridCol w:w="1704"/>
        <w:gridCol w:w="1704"/>
        <w:gridCol w:w="1705"/>
        <w:gridCol w:w="1705"/>
        <w:gridCol w:w="1705"/>
      </w:tblGrid>
      <w:tr w:rsidR="004A59AC" w:rsidRPr="00060B9E" w14:paraId="256BE619" w14:textId="77777777" w:rsidTr="00236FD2">
        <w:trPr>
          <w:trHeight w:val="492"/>
        </w:trPr>
        <w:tc>
          <w:tcPr>
            <w:tcW w:w="1000" w:type="pct"/>
            <w:tcBorders>
              <w:top w:val="single" w:sz="12" w:space="0" w:color="808080"/>
              <w:bottom w:val="single" w:sz="6" w:space="0" w:color="808080"/>
            </w:tcBorders>
            <w:vAlign w:val="center"/>
          </w:tcPr>
          <w:p w14:paraId="0FB7087E"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Quantity</w:t>
            </w:r>
          </w:p>
          <w:p w14:paraId="7BCD8111"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(Units)</w:t>
            </w:r>
          </w:p>
        </w:tc>
        <w:tc>
          <w:tcPr>
            <w:tcW w:w="1000" w:type="pct"/>
            <w:tcBorders>
              <w:top w:val="single" w:sz="12" w:space="0" w:color="808080"/>
              <w:bottom w:val="single" w:sz="6" w:space="0" w:color="808080"/>
            </w:tcBorders>
            <w:vAlign w:val="center"/>
          </w:tcPr>
          <w:p w14:paraId="15DD6B54"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Average</w:t>
            </w:r>
          </w:p>
          <w:p w14:paraId="6A6B3C9F"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Cost (£s)</w:t>
            </w:r>
          </w:p>
        </w:tc>
        <w:tc>
          <w:tcPr>
            <w:tcW w:w="1000" w:type="pct"/>
            <w:tcBorders>
              <w:top w:val="single" w:sz="12" w:space="0" w:color="808080"/>
              <w:bottom w:val="single" w:sz="6" w:space="0" w:color="808080"/>
            </w:tcBorders>
            <w:vAlign w:val="center"/>
          </w:tcPr>
          <w:p w14:paraId="2F018810"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Marginal</w:t>
            </w:r>
          </w:p>
          <w:p w14:paraId="68CDA1A8"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Cost (£s)</w:t>
            </w:r>
          </w:p>
        </w:tc>
        <w:tc>
          <w:tcPr>
            <w:tcW w:w="1000" w:type="pct"/>
            <w:tcBorders>
              <w:top w:val="single" w:sz="12" w:space="0" w:color="808080"/>
              <w:bottom w:val="single" w:sz="6" w:space="0" w:color="808080"/>
            </w:tcBorders>
            <w:vAlign w:val="center"/>
          </w:tcPr>
          <w:p w14:paraId="33BF8DB0"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Average</w:t>
            </w:r>
          </w:p>
          <w:p w14:paraId="56AB62BE"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Revenue (£)</w:t>
            </w:r>
          </w:p>
        </w:tc>
        <w:tc>
          <w:tcPr>
            <w:tcW w:w="1000" w:type="pct"/>
            <w:tcBorders>
              <w:top w:val="single" w:sz="12" w:space="0" w:color="808080"/>
              <w:bottom w:val="single" w:sz="6" w:space="0" w:color="808080"/>
            </w:tcBorders>
            <w:vAlign w:val="center"/>
          </w:tcPr>
          <w:p w14:paraId="07F7E9A5"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Marginal</w:t>
            </w:r>
          </w:p>
          <w:p w14:paraId="4CCB1184"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Revenue (£)</w:t>
            </w:r>
          </w:p>
        </w:tc>
      </w:tr>
      <w:tr w:rsidR="004A59AC" w:rsidRPr="00060B9E" w14:paraId="67C50616" w14:textId="77777777" w:rsidTr="00236FD2">
        <w:tc>
          <w:tcPr>
            <w:tcW w:w="1000" w:type="pct"/>
            <w:tcBorders>
              <w:bottom w:val="single" w:sz="12" w:space="0" w:color="808080"/>
            </w:tcBorders>
          </w:tcPr>
          <w:p w14:paraId="37670B33"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100</w:t>
            </w:r>
          </w:p>
          <w:p w14:paraId="07256D43"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200</w:t>
            </w:r>
          </w:p>
          <w:p w14:paraId="41DD4CA0"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300</w:t>
            </w:r>
          </w:p>
          <w:p w14:paraId="61D1732F"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400</w:t>
            </w:r>
          </w:p>
          <w:p w14:paraId="3B3CC2D8"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500</w:t>
            </w:r>
          </w:p>
          <w:p w14:paraId="250B9A1C"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600</w:t>
            </w:r>
          </w:p>
          <w:p w14:paraId="4923DC25"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700</w:t>
            </w:r>
          </w:p>
        </w:tc>
        <w:tc>
          <w:tcPr>
            <w:tcW w:w="1000" w:type="pct"/>
            <w:tcBorders>
              <w:bottom w:val="single" w:sz="12" w:space="0" w:color="808080"/>
            </w:tcBorders>
          </w:tcPr>
          <w:p w14:paraId="7FC1453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4.80</w:t>
            </w:r>
          </w:p>
          <w:p w14:paraId="34893DA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3.60</w:t>
            </w:r>
          </w:p>
          <w:p w14:paraId="100EEE16"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2.90</w:t>
            </w:r>
          </w:p>
          <w:p w14:paraId="27D0813C"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2.45</w:t>
            </w:r>
          </w:p>
          <w:p w14:paraId="04FA99F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2.30</w:t>
            </w:r>
          </w:p>
          <w:p w14:paraId="1CF150EE"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2.55</w:t>
            </w:r>
          </w:p>
          <w:p w14:paraId="70BA76C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3.05</w:t>
            </w:r>
          </w:p>
        </w:tc>
        <w:tc>
          <w:tcPr>
            <w:tcW w:w="1000" w:type="pct"/>
            <w:tcBorders>
              <w:bottom w:val="single" w:sz="12" w:space="0" w:color="808080"/>
            </w:tcBorders>
          </w:tcPr>
          <w:p w14:paraId="3C6B9299"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1.40</w:t>
            </w:r>
          </w:p>
          <w:p w14:paraId="05E3DD6A"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0.80</w:t>
            </w:r>
          </w:p>
          <w:p w14:paraId="11B1D938"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0.85</w:t>
            </w:r>
          </w:p>
          <w:p w14:paraId="6EE6E52D"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1.30</w:t>
            </w:r>
          </w:p>
          <w:p w14:paraId="2AF2D32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2.30</w:t>
            </w:r>
          </w:p>
          <w:p w14:paraId="409B56E9"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4.00</w:t>
            </w:r>
          </w:p>
          <w:p w14:paraId="2261F706"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6.30</w:t>
            </w:r>
          </w:p>
        </w:tc>
        <w:tc>
          <w:tcPr>
            <w:tcW w:w="1000" w:type="pct"/>
            <w:tcBorders>
              <w:bottom w:val="single" w:sz="12" w:space="0" w:color="808080"/>
            </w:tcBorders>
          </w:tcPr>
          <w:p w14:paraId="234E5482"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0F0CC2F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77A038FF"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58B7827A"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13155545"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3474EE7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04ED2021" w14:textId="77777777" w:rsidR="004A59AC" w:rsidRPr="00060B9E" w:rsidRDefault="004A59AC" w:rsidP="00236FD2">
            <w:pPr>
              <w:tabs>
                <w:tab w:val="left" w:pos="432"/>
                <w:tab w:val="left" w:pos="864"/>
                <w:tab w:val="left" w:pos="1296"/>
                <w:tab w:val="right" w:leader="dot" w:pos="9749"/>
              </w:tabs>
              <w:suppressAutoHyphens/>
              <w:spacing w:before="80" w:after="120" w:line="200" w:lineRule="exact"/>
              <w:jc w:val="center"/>
              <w:rPr>
                <w:szCs w:val="24"/>
              </w:rPr>
            </w:pPr>
            <w:r w:rsidRPr="00060B9E">
              <w:rPr>
                <w:szCs w:val="24"/>
              </w:rPr>
              <w:t>3.20</w:t>
            </w:r>
          </w:p>
        </w:tc>
        <w:tc>
          <w:tcPr>
            <w:tcW w:w="1000" w:type="pct"/>
            <w:tcBorders>
              <w:bottom w:val="single" w:sz="12" w:space="0" w:color="808080"/>
            </w:tcBorders>
          </w:tcPr>
          <w:p w14:paraId="17F63DC0" w14:textId="77777777" w:rsidR="004A59AC" w:rsidRPr="00060B9E" w:rsidRDefault="004A59AC" w:rsidP="00236FD2">
            <w:pPr>
              <w:tabs>
                <w:tab w:val="left" w:pos="432"/>
                <w:tab w:val="left" w:pos="864"/>
                <w:tab w:val="left" w:pos="1296"/>
                <w:tab w:val="right" w:leader="dot" w:pos="9749"/>
              </w:tabs>
              <w:suppressAutoHyphens/>
              <w:spacing w:before="200" w:line="200" w:lineRule="exact"/>
              <w:jc w:val="center"/>
              <w:rPr>
                <w:szCs w:val="24"/>
              </w:rPr>
            </w:pPr>
            <w:r w:rsidRPr="00060B9E">
              <w:rPr>
                <w:szCs w:val="24"/>
              </w:rPr>
              <w:t>3.20</w:t>
            </w:r>
          </w:p>
          <w:p w14:paraId="5CABA539"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3FEE5792"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35A24A0A"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2DFF3ED8"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341ABCCF"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00CA30F6" w14:textId="77777777" w:rsidR="004A59AC" w:rsidRPr="00060B9E" w:rsidRDefault="004A59AC" w:rsidP="00236FD2">
            <w:pPr>
              <w:tabs>
                <w:tab w:val="left" w:pos="432"/>
                <w:tab w:val="left" w:pos="864"/>
                <w:tab w:val="left" w:pos="1296"/>
                <w:tab w:val="right" w:leader="dot" w:pos="9749"/>
              </w:tabs>
              <w:suppressAutoHyphens/>
              <w:spacing w:before="80" w:line="200" w:lineRule="exact"/>
              <w:rPr>
                <w:szCs w:val="24"/>
              </w:rPr>
            </w:pPr>
          </w:p>
        </w:tc>
      </w:tr>
    </w:tbl>
    <w:p w14:paraId="0C876718" w14:textId="5750C275" w:rsidR="004A59AC" w:rsidRDefault="004A59AC" w:rsidP="004A59AC">
      <w:pPr>
        <w:tabs>
          <w:tab w:val="left" w:pos="432"/>
          <w:tab w:val="left" w:pos="864"/>
          <w:tab w:val="left" w:pos="1296"/>
          <w:tab w:val="right" w:leader="dot" w:pos="9749"/>
        </w:tabs>
        <w:suppressAutoHyphens/>
        <w:ind w:left="907" w:hanging="475"/>
        <w:jc w:val="both"/>
        <w:rPr>
          <w:noProof/>
          <w:szCs w:val="24"/>
        </w:rPr>
      </w:pPr>
    </w:p>
    <w:p w14:paraId="07694EB3" w14:textId="77777777" w:rsidR="004B4CBD" w:rsidRPr="00060B9E" w:rsidRDefault="004B4CBD" w:rsidP="004A59AC">
      <w:pPr>
        <w:tabs>
          <w:tab w:val="left" w:pos="432"/>
          <w:tab w:val="left" w:pos="864"/>
          <w:tab w:val="left" w:pos="1296"/>
          <w:tab w:val="right" w:leader="dot" w:pos="9749"/>
        </w:tabs>
        <w:suppressAutoHyphens/>
        <w:ind w:left="907" w:hanging="475"/>
        <w:jc w:val="both"/>
        <w:rPr>
          <w:szCs w:val="24"/>
        </w:rPr>
      </w:pPr>
    </w:p>
    <w:p w14:paraId="418AAE47" w14:textId="3F681963" w:rsidR="004A59AC" w:rsidRPr="00CA273F" w:rsidRDefault="004A59AC" w:rsidP="00CA273F">
      <w:pPr>
        <w:pStyle w:val="ListParagraph"/>
        <w:numPr>
          <w:ilvl w:val="0"/>
          <w:numId w:val="11"/>
        </w:numPr>
        <w:tabs>
          <w:tab w:val="left" w:pos="432"/>
          <w:tab w:val="left" w:pos="864"/>
          <w:tab w:val="left" w:pos="1296"/>
          <w:tab w:val="right" w:leader="dot" w:pos="9749"/>
        </w:tabs>
        <w:suppressAutoHyphens/>
        <w:spacing w:after="120"/>
        <w:jc w:val="both"/>
        <w:rPr>
          <w:szCs w:val="24"/>
        </w:rPr>
      </w:pPr>
      <w:r w:rsidRPr="00CA273F">
        <w:rPr>
          <w:szCs w:val="24"/>
        </w:rPr>
        <w:t xml:space="preserve">Draw the </w:t>
      </w:r>
      <w:r w:rsidRPr="00CA273F">
        <w:rPr>
          <w:i/>
          <w:szCs w:val="24"/>
        </w:rPr>
        <w:t>AC</w:t>
      </w:r>
      <w:r w:rsidRPr="00CA273F">
        <w:rPr>
          <w:szCs w:val="24"/>
        </w:rPr>
        <w:t xml:space="preserve">, </w:t>
      </w:r>
      <w:r w:rsidRPr="00CA273F">
        <w:rPr>
          <w:i/>
          <w:szCs w:val="24"/>
        </w:rPr>
        <w:t>MC</w:t>
      </w:r>
      <w:r w:rsidRPr="00CA273F">
        <w:rPr>
          <w:szCs w:val="24"/>
        </w:rPr>
        <w:t xml:space="preserve">, </w:t>
      </w:r>
      <w:r w:rsidRPr="00CA273F">
        <w:rPr>
          <w:i/>
          <w:szCs w:val="24"/>
        </w:rPr>
        <w:t>AR</w:t>
      </w:r>
      <w:r w:rsidRPr="00CA273F">
        <w:rPr>
          <w:szCs w:val="24"/>
        </w:rPr>
        <w:t xml:space="preserve"> and </w:t>
      </w:r>
      <w:r w:rsidRPr="00CA273F">
        <w:rPr>
          <w:i/>
          <w:szCs w:val="24"/>
        </w:rPr>
        <w:t>MR</w:t>
      </w:r>
      <w:r w:rsidRPr="00CA273F">
        <w:rPr>
          <w:szCs w:val="24"/>
        </w:rPr>
        <w:t xml:space="preserve"> curves on </w:t>
      </w:r>
      <w:r w:rsidR="00CA273F" w:rsidRPr="00CA273F">
        <w:rPr>
          <w:szCs w:val="24"/>
        </w:rPr>
        <w:t>a</w:t>
      </w:r>
      <w:r w:rsidRPr="00CA273F">
        <w:rPr>
          <w:szCs w:val="24"/>
        </w:rPr>
        <w:t xml:space="preserve"> diagram</w:t>
      </w:r>
      <w:r w:rsidR="004B4CBD">
        <w:rPr>
          <w:szCs w:val="24"/>
        </w:rPr>
        <w:t xml:space="preserve"> with costs and revenues (£) on the y-axis and quantity on the x-axis</w:t>
      </w:r>
      <w:r w:rsidR="00833602" w:rsidRPr="00CA273F">
        <w:rPr>
          <w:szCs w:val="24"/>
        </w:rPr>
        <w:t xml:space="preserve"> (remember that AR and MR are going to be the same)</w:t>
      </w:r>
      <w:r w:rsidRPr="00CA273F">
        <w:rPr>
          <w:szCs w:val="24"/>
        </w:rPr>
        <w:t>.</w:t>
      </w:r>
    </w:p>
    <w:p w14:paraId="3C0EE583" w14:textId="77777777" w:rsidR="00CA273F" w:rsidRDefault="00CA273F" w:rsidP="00CA273F">
      <w:pPr>
        <w:tabs>
          <w:tab w:val="left" w:pos="432"/>
          <w:tab w:val="left" w:pos="864"/>
          <w:tab w:val="left" w:pos="1296"/>
          <w:tab w:val="right" w:leader="dot" w:pos="9749"/>
        </w:tabs>
        <w:suppressAutoHyphens/>
        <w:spacing w:after="120"/>
        <w:jc w:val="both"/>
        <w:rPr>
          <w:szCs w:val="24"/>
        </w:rPr>
      </w:pPr>
    </w:p>
    <w:p w14:paraId="2BBD185F" w14:textId="105CBF25" w:rsidR="004B4CBD" w:rsidRDefault="004B4CBD" w:rsidP="00CA273F">
      <w:pPr>
        <w:tabs>
          <w:tab w:val="left" w:pos="432"/>
          <w:tab w:val="left" w:pos="864"/>
          <w:tab w:val="left" w:pos="1296"/>
          <w:tab w:val="right" w:leader="dot" w:pos="9749"/>
        </w:tabs>
        <w:suppressAutoHyphens/>
        <w:spacing w:after="120"/>
        <w:jc w:val="both"/>
        <w:rPr>
          <w:szCs w:val="24"/>
        </w:rPr>
      </w:pPr>
      <w:r w:rsidRPr="00060B9E">
        <w:rPr>
          <w:noProof/>
          <w:szCs w:val="24"/>
        </w:rPr>
        <w:drawing>
          <wp:inline distT="0" distB="0" distL="0" distR="0" wp14:anchorId="511D9E9F" wp14:editId="465C903C">
            <wp:extent cx="5733415" cy="3333170"/>
            <wp:effectExtent l="0" t="0" r="635" b="0"/>
            <wp:docPr id="396787350" name="Chart 39678735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E1AC573" w14:textId="77777777" w:rsidR="00CA273F" w:rsidRPr="00CA273F" w:rsidRDefault="00CA273F" w:rsidP="00CA273F">
      <w:pPr>
        <w:tabs>
          <w:tab w:val="left" w:pos="432"/>
          <w:tab w:val="left" w:pos="864"/>
          <w:tab w:val="left" w:pos="1296"/>
          <w:tab w:val="right" w:leader="dot" w:pos="9749"/>
        </w:tabs>
        <w:suppressAutoHyphens/>
        <w:spacing w:after="120"/>
        <w:jc w:val="both"/>
        <w:rPr>
          <w:szCs w:val="24"/>
        </w:rPr>
      </w:pPr>
    </w:p>
    <w:p w14:paraId="004CBA3B" w14:textId="352717F1" w:rsidR="004A59AC" w:rsidRPr="004B4CBD" w:rsidRDefault="004A59AC" w:rsidP="00833602">
      <w:pPr>
        <w:pStyle w:val="Questionsnumberlist"/>
        <w:tabs>
          <w:tab w:val="left" w:pos="432"/>
          <w:tab w:val="left" w:pos="864"/>
          <w:tab w:val="left" w:pos="1296"/>
          <w:tab w:val="right" w:leader="dot" w:pos="9749"/>
        </w:tabs>
        <w:spacing w:after="120" w:line="240" w:lineRule="auto"/>
        <w:ind w:left="426" w:hanging="426"/>
        <w:rPr>
          <w:rFonts w:ascii="Times New Roman" w:hAnsi="Times New Roman" w:cs="Times New Roman"/>
          <w:iCs/>
          <w:color w:val="FF0000"/>
          <w:sz w:val="24"/>
          <w:szCs w:val="24"/>
          <w:lang w:val="en-GB"/>
        </w:rPr>
      </w:pPr>
      <w:r w:rsidRPr="00060B9E">
        <w:rPr>
          <w:rFonts w:ascii="Times New Roman" w:hAnsi="Times New Roman" w:cs="Times New Roman"/>
          <w:bCs/>
          <w:iCs/>
          <w:sz w:val="24"/>
          <w:szCs w:val="24"/>
          <w:lang w:val="en-GB"/>
        </w:rPr>
        <w:t>(b)</w:t>
      </w:r>
      <w:r w:rsidRPr="00060B9E">
        <w:rPr>
          <w:rFonts w:ascii="Times New Roman" w:hAnsi="Times New Roman" w:cs="Times New Roman"/>
          <w:sz w:val="24"/>
          <w:szCs w:val="24"/>
          <w:lang w:val="en-GB"/>
        </w:rPr>
        <w:tab/>
        <w:t xml:space="preserve">Explain the shape of the </w:t>
      </w:r>
      <w:r w:rsidRPr="00060B9E">
        <w:rPr>
          <w:rFonts w:ascii="Times New Roman" w:hAnsi="Times New Roman" w:cs="Times New Roman"/>
          <w:i/>
          <w:sz w:val="24"/>
          <w:szCs w:val="24"/>
          <w:lang w:val="en-GB"/>
        </w:rPr>
        <w:t>AR</w:t>
      </w:r>
      <w:r w:rsidRPr="00060B9E">
        <w:rPr>
          <w:rFonts w:ascii="Times New Roman" w:hAnsi="Times New Roman" w:cs="Times New Roman"/>
          <w:sz w:val="24"/>
          <w:szCs w:val="24"/>
          <w:lang w:val="en-GB"/>
        </w:rPr>
        <w:t xml:space="preserve"> curve. </w:t>
      </w:r>
      <w:r w:rsidR="00833602">
        <w:rPr>
          <w:rFonts w:ascii="Times New Roman" w:hAnsi="Times New Roman" w:cs="Times New Roman"/>
          <w:sz w:val="24"/>
          <w:szCs w:val="24"/>
          <w:lang w:val="en-GB"/>
        </w:rPr>
        <w:br/>
      </w:r>
      <w:r w:rsidRPr="004B4CBD">
        <w:rPr>
          <w:rFonts w:ascii="Times New Roman" w:hAnsi="Times New Roman" w:cs="Times New Roman"/>
          <w:iCs/>
          <w:color w:val="FF0000"/>
          <w:sz w:val="24"/>
          <w:szCs w:val="24"/>
          <w:lang w:val="en-GB"/>
        </w:rPr>
        <w:t>The firm is a price taker. It has to accept the price as given by the market, a price that is not affected by the amount the firm supplies. The AR curve is thus a horizontal straight line, and the AR also equals the MR, given that each additional unit sold will simply earn the market price (AR) as additional revenue (MR) for the firm.</w:t>
      </w:r>
    </w:p>
    <w:p w14:paraId="1A911425" w14:textId="068C9CA9" w:rsidR="004A59AC" w:rsidRDefault="004B4CBD" w:rsidP="004A59AC">
      <w:pPr>
        <w:pStyle w:val="ListNumber1"/>
        <w:numPr>
          <w:ilvl w:val="0"/>
          <w:numId w:val="0"/>
        </w:numPr>
        <w:tabs>
          <w:tab w:val="left" w:pos="432"/>
          <w:tab w:val="left" w:pos="864"/>
          <w:tab w:val="right" w:leader="dot" w:pos="9749"/>
        </w:tabs>
        <w:spacing w:after="120" w:line="240" w:lineRule="auto"/>
        <w:ind w:left="432" w:hanging="432"/>
        <w:rPr>
          <w:rFonts w:ascii="Times New Roman" w:hAnsi="Times New Roman" w:cs="Times New Roman"/>
          <w:iCs/>
          <w:color w:val="FF0000"/>
          <w:sz w:val="24"/>
          <w:szCs w:val="24"/>
          <w:lang w:val="en-GB"/>
        </w:rPr>
      </w:pPr>
      <w:r>
        <w:rPr>
          <w:rFonts w:ascii="Times New Roman" w:hAnsi="Times New Roman" w:cs="Times New Roman"/>
          <w:iCs/>
          <w:color w:val="FF0000"/>
          <w:sz w:val="24"/>
          <w:szCs w:val="24"/>
          <w:lang w:val="en-GB"/>
        </w:rPr>
        <w:tab/>
      </w:r>
      <w:r>
        <w:rPr>
          <w:rFonts w:ascii="Times New Roman" w:hAnsi="Times New Roman" w:cs="Times New Roman"/>
          <w:iCs/>
          <w:color w:val="FF0000"/>
          <w:sz w:val="24"/>
          <w:szCs w:val="24"/>
          <w:lang w:val="en-GB"/>
        </w:rPr>
        <w:tab/>
      </w:r>
      <w:r w:rsidR="003E5096" w:rsidRPr="004B4CBD">
        <w:rPr>
          <w:rFonts w:ascii="Times New Roman" w:hAnsi="Times New Roman" w:cs="Times New Roman"/>
          <w:iCs/>
          <w:color w:val="FF0000"/>
          <w:sz w:val="24"/>
          <w:szCs w:val="24"/>
          <w:lang w:val="en-GB"/>
        </w:rPr>
        <w:t xml:space="preserve">Q* = </w:t>
      </w:r>
      <w:r w:rsidR="004A59AC" w:rsidRPr="004B4CBD">
        <w:rPr>
          <w:rFonts w:ascii="Times New Roman" w:hAnsi="Times New Roman" w:cs="Times New Roman"/>
          <w:iCs/>
          <w:color w:val="FF0000"/>
          <w:sz w:val="24"/>
          <w:szCs w:val="24"/>
          <w:lang w:val="en-GB"/>
        </w:rPr>
        <w:t>560 units, where MC = MR (point a)</w:t>
      </w:r>
    </w:p>
    <w:p w14:paraId="752CDE67" w14:textId="77777777" w:rsidR="004B4CBD" w:rsidRPr="004B4CBD" w:rsidRDefault="004B4CBD" w:rsidP="004A59AC">
      <w:pPr>
        <w:pStyle w:val="ListNumber1"/>
        <w:numPr>
          <w:ilvl w:val="0"/>
          <w:numId w:val="0"/>
        </w:numPr>
        <w:tabs>
          <w:tab w:val="left" w:pos="432"/>
          <w:tab w:val="left" w:pos="864"/>
          <w:tab w:val="right" w:leader="dot" w:pos="9749"/>
        </w:tabs>
        <w:spacing w:after="120" w:line="240" w:lineRule="auto"/>
        <w:ind w:left="432" w:hanging="432"/>
        <w:rPr>
          <w:rFonts w:ascii="Times New Roman" w:hAnsi="Times New Roman" w:cs="Times New Roman"/>
          <w:iCs/>
          <w:color w:val="FF0000"/>
          <w:sz w:val="24"/>
          <w:szCs w:val="24"/>
          <w:lang w:val="en-GB"/>
        </w:rPr>
      </w:pPr>
    </w:p>
    <w:p w14:paraId="7BFA80C9" w14:textId="57303930" w:rsidR="00FA1FE4" w:rsidRDefault="003E5096" w:rsidP="00FA1FE4">
      <w:pPr>
        <w:pStyle w:val="ListNumber1"/>
        <w:numPr>
          <w:ilvl w:val="0"/>
          <w:numId w:val="11"/>
        </w:numPr>
        <w:tabs>
          <w:tab w:val="left" w:pos="432"/>
          <w:tab w:val="left" w:pos="864"/>
          <w:tab w:val="right" w:leader="dot" w:pos="9749"/>
        </w:tabs>
        <w:spacing w:after="120" w:line="240" w:lineRule="auto"/>
        <w:rPr>
          <w:rFonts w:ascii="Times New Roman" w:hAnsi="Times New Roman" w:cs="Times New Roman"/>
          <w:iCs/>
          <w:color w:val="FF0000"/>
          <w:sz w:val="24"/>
          <w:szCs w:val="24"/>
          <w:lang w:val="en-GB"/>
        </w:rPr>
      </w:pPr>
      <w:r>
        <w:rPr>
          <w:rFonts w:ascii="Times New Roman" w:hAnsi="Times New Roman" w:cs="Times New Roman"/>
          <w:sz w:val="24"/>
          <w:szCs w:val="24"/>
          <w:lang w:val="en-GB"/>
        </w:rPr>
        <w:lastRenderedPageBreak/>
        <w:t xml:space="preserve">Estimate the firm’s </w:t>
      </w:r>
      <w:r w:rsidR="004A59AC" w:rsidRPr="00060B9E">
        <w:rPr>
          <w:rFonts w:ascii="Times New Roman" w:hAnsi="Times New Roman" w:cs="Times New Roman"/>
          <w:sz w:val="24"/>
          <w:szCs w:val="24"/>
          <w:lang w:val="en-GB"/>
        </w:rPr>
        <w:t>average cost at this output</w:t>
      </w:r>
      <w:r>
        <w:rPr>
          <w:rFonts w:ascii="Times New Roman" w:hAnsi="Times New Roman" w:cs="Times New Roman"/>
          <w:sz w:val="24"/>
          <w:szCs w:val="24"/>
          <w:lang w:val="en-GB"/>
        </w:rPr>
        <w:t xml:space="preserve">, and its average </w:t>
      </w:r>
      <w:r w:rsidR="00855841">
        <w:rPr>
          <w:rFonts w:ascii="Times New Roman" w:hAnsi="Times New Roman" w:cs="Times New Roman"/>
          <w:sz w:val="24"/>
          <w:szCs w:val="24"/>
          <w:lang w:val="en-GB"/>
        </w:rPr>
        <w:t>profit</w:t>
      </w:r>
      <w:r w:rsidR="004A59AC" w:rsidRPr="00060B9E">
        <w:rPr>
          <w:rFonts w:ascii="Times New Roman" w:hAnsi="Times New Roman" w:cs="Times New Roman"/>
          <w:sz w:val="24"/>
          <w:szCs w:val="24"/>
          <w:lang w:val="en-GB"/>
        </w:rPr>
        <w:t>?</w:t>
      </w:r>
      <w:r>
        <w:rPr>
          <w:rFonts w:ascii="Times New Roman" w:hAnsi="Times New Roman" w:cs="Times New Roman"/>
          <w:sz w:val="24"/>
          <w:szCs w:val="24"/>
          <w:lang w:val="en-GB"/>
        </w:rPr>
        <w:br/>
      </w:r>
      <w:r w:rsidRPr="00FA1FE4">
        <w:rPr>
          <w:rFonts w:ascii="Times New Roman" w:hAnsi="Times New Roman" w:cs="Times New Roman"/>
          <w:iCs/>
          <w:color w:val="FF0000"/>
          <w:sz w:val="24"/>
          <w:szCs w:val="24"/>
          <w:lang w:val="en-GB"/>
        </w:rPr>
        <w:t xml:space="preserve">A(Q*) = </w:t>
      </w:r>
      <w:r w:rsidR="004A59AC" w:rsidRPr="00FA1FE4">
        <w:rPr>
          <w:rFonts w:ascii="Times New Roman" w:hAnsi="Times New Roman" w:cs="Times New Roman"/>
          <w:iCs/>
          <w:color w:val="FF0000"/>
          <w:sz w:val="24"/>
          <w:szCs w:val="24"/>
          <w:lang w:val="en-GB"/>
        </w:rPr>
        <w:t>£2.40 (point b)</w:t>
      </w:r>
      <w:r w:rsidRPr="00FA1FE4">
        <w:rPr>
          <w:rFonts w:ascii="Times New Roman" w:hAnsi="Times New Roman" w:cs="Times New Roman"/>
          <w:iCs/>
          <w:color w:val="FF0000"/>
          <w:sz w:val="24"/>
          <w:szCs w:val="24"/>
          <w:lang w:val="en-GB"/>
        </w:rPr>
        <w:t xml:space="preserve">; so average </w:t>
      </w:r>
      <w:r w:rsidR="00FA1FE4" w:rsidRPr="00FA1FE4">
        <w:rPr>
          <w:rFonts w:ascii="Times New Roman" w:hAnsi="Times New Roman" w:cs="Times New Roman"/>
          <w:iCs/>
          <w:color w:val="FF0000"/>
          <w:sz w:val="24"/>
          <w:szCs w:val="24"/>
          <w:lang w:val="en-GB"/>
        </w:rPr>
        <w:t>profit</w:t>
      </w:r>
      <w:r w:rsidRPr="00FA1FE4">
        <w:rPr>
          <w:rFonts w:ascii="Times New Roman" w:hAnsi="Times New Roman" w:cs="Times New Roman"/>
          <w:iCs/>
          <w:color w:val="FF0000"/>
          <w:sz w:val="24"/>
          <w:szCs w:val="24"/>
          <w:lang w:val="en-GB"/>
        </w:rPr>
        <w:t xml:space="preserve"> A</w:t>
      </w:r>
      <w:r w:rsidR="00F254C1" w:rsidRPr="00FA1FE4">
        <w:rPr>
          <w:rFonts w:ascii="Times New Roman" w:hAnsi="Times New Roman" w:cs="Times New Roman"/>
          <w:iCs/>
          <w:color w:val="FF0000"/>
          <w:sz w:val="24"/>
          <w:szCs w:val="24"/>
          <w:lang w:val="en-GB"/>
        </w:rPr>
        <w:sym w:font="Symbol" w:char="F050"/>
      </w:r>
      <w:r w:rsidR="00F254C1" w:rsidRPr="00FA1FE4">
        <w:rPr>
          <w:rFonts w:ascii="Times New Roman" w:hAnsi="Times New Roman" w:cs="Times New Roman"/>
          <w:iCs/>
          <w:color w:val="FF0000"/>
          <w:sz w:val="24"/>
          <w:szCs w:val="24"/>
          <w:lang w:val="en-GB"/>
        </w:rPr>
        <w:t xml:space="preserve">(Q*) = </w:t>
      </w:r>
      <w:r w:rsidR="00690913" w:rsidRPr="00FA1FE4">
        <w:rPr>
          <w:rFonts w:ascii="Times New Roman" w:hAnsi="Times New Roman" w:cs="Times New Roman"/>
          <w:iCs/>
          <w:color w:val="FF0000"/>
          <w:sz w:val="24"/>
          <w:szCs w:val="24"/>
          <w:lang w:val="en-GB"/>
        </w:rPr>
        <w:t xml:space="preserve">P – AC(Q*) = </w:t>
      </w:r>
      <w:r w:rsidR="00D27FD0" w:rsidRPr="00FA1FE4">
        <w:rPr>
          <w:rFonts w:ascii="Times New Roman" w:hAnsi="Times New Roman" w:cs="Times New Roman"/>
          <w:iCs/>
          <w:color w:val="FF0000"/>
          <w:sz w:val="24"/>
          <w:szCs w:val="24"/>
          <w:lang w:val="en-GB"/>
        </w:rPr>
        <w:t>3.2 – 2.4 = 0.8</w:t>
      </w:r>
    </w:p>
    <w:p w14:paraId="279F4A02" w14:textId="77777777" w:rsidR="00FA1FE4" w:rsidRDefault="00FA1FE4" w:rsidP="00FA1FE4">
      <w:pPr>
        <w:pStyle w:val="ListNumber1"/>
        <w:numPr>
          <w:ilvl w:val="0"/>
          <w:numId w:val="0"/>
        </w:numPr>
        <w:tabs>
          <w:tab w:val="left" w:pos="432"/>
          <w:tab w:val="left" w:pos="864"/>
          <w:tab w:val="right" w:leader="dot" w:pos="9749"/>
        </w:tabs>
        <w:spacing w:after="120" w:line="240" w:lineRule="auto"/>
        <w:ind w:left="795"/>
        <w:rPr>
          <w:rFonts w:ascii="Times New Roman" w:hAnsi="Times New Roman" w:cs="Times New Roman"/>
          <w:iCs/>
          <w:color w:val="FF0000"/>
          <w:sz w:val="24"/>
          <w:szCs w:val="24"/>
          <w:lang w:val="en-GB"/>
        </w:rPr>
      </w:pPr>
    </w:p>
    <w:p w14:paraId="066EE529" w14:textId="77777777" w:rsidR="00E709FE" w:rsidRDefault="004A59AC" w:rsidP="00E709FE">
      <w:pPr>
        <w:pStyle w:val="ListNumber1"/>
        <w:numPr>
          <w:ilvl w:val="0"/>
          <w:numId w:val="11"/>
        </w:numPr>
        <w:tabs>
          <w:tab w:val="left" w:pos="432"/>
          <w:tab w:val="left" w:pos="864"/>
          <w:tab w:val="right" w:leader="dot" w:pos="9749"/>
        </w:tabs>
        <w:spacing w:after="120" w:line="240" w:lineRule="auto"/>
        <w:rPr>
          <w:rFonts w:ascii="Times New Roman" w:hAnsi="Times New Roman" w:cs="Times New Roman"/>
          <w:iCs/>
          <w:color w:val="FF0000"/>
          <w:sz w:val="24"/>
          <w:szCs w:val="24"/>
          <w:lang w:val="en-GB"/>
        </w:rPr>
      </w:pPr>
      <w:r w:rsidRPr="00FA1FE4">
        <w:rPr>
          <w:rFonts w:ascii="Times New Roman" w:hAnsi="Times New Roman" w:cs="Times New Roman"/>
          <w:sz w:val="24"/>
          <w:szCs w:val="24"/>
          <w:lang w:val="en-GB"/>
        </w:rPr>
        <w:t>Shade in the area representing maximum total profit in the above diagram</w:t>
      </w:r>
      <w:r w:rsidR="00BD5902" w:rsidRPr="00FA1FE4">
        <w:rPr>
          <w:rFonts w:ascii="Times New Roman" w:hAnsi="Times New Roman" w:cs="Times New Roman"/>
          <w:sz w:val="24"/>
          <w:szCs w:val="24"/>
          <w:lang w:val="en-GB"/>
        </w:rPr>
        <w:t>, and calculate its value</w:t>
      </w:r>
      <w:r w:rsidRPr="00FA1FE4">
        <w:rPr>
          <w:rFonts w:ascii="Times New Roman" w:hAnsi="Times New Roman" w:cs="Times New Roman"/>
          <w:sz w:val="24"/>
          <w:szCs w:val="24"/>
          <w:lang w:val="en-GB"/>
        </w:rPr>
        <w:t>.</w:t>
      </w:r>
      <w:r w:rsidR="00D27FD0" w:rsidRPr="00FA1FE4">
        <w:rPr>
          <w:rFonts w:ascii="Times New Roman" w:hAnsi="Times New Roman" w:cs="Times New Roman"/>
          <w:sz w:val="24"/>
          <w:szCs w:val="24"/>
          <w:lang w:val="en-GB"/>
        </w:rPr>
        <w:br/>
      </w:r>
      <w:r w:rsidR="00D27FD0" w:rsidRPr="00E709FE">
        <w:rPr>
          <w:rFonts w:ascii="Times New Roman" w:hAnsi="Times New Roman" w:cs="Times New Roman"/>
          <w:iCs/>
          <w:color w:val="FF0000"/>
          <w:sz w:val="24"/>
          <w:szCs w:val="24"/>
          <w:lang w:val="en-GB"/>
        </w:rPr>
        <w:t xml:space="preserve">Rectangle </w:t>
      </w:r>
      <w:r w:rsidR="00756261" w:rsidRPr="00E709FE">
        <w:rPr>
          <w:rFonts w:ascii="Times New Roman" w:hAnsi="Times New Roman" w:cs="Times New Roman"/>
          <w:iCs/>
          <w:color w:val="FF0000"/>
          <w:sz w:val="24"/>
          <w:szCs w:val="24"/>
          <w:lang w:val="en-GB"/>
        </w:rPr>
        <w:t xml:space="preserve">with horizontal top and bottom, and height between points a and b, so </w:t>
      </w:r>
      <w:r w:rsidR="00756261" w:rsidRPr="00E709FE">
        <w:rPr>
          <w:rFonts w:ascii="Times New Roman" w:hAnsi="Times New Roman" w:cs="Times New Roman"/>
          <w:iCs/>
          <w:color w:val="FF0000"/>
          <w:sz w:val="24"/>
          <w:szCs w:val="24"/>
          <w:lang w:val="en-GB"/>
        </w:rPr>
        <w:br/>
        <w:t>T</w:t>
      </w:r>
      <w:r w:rsidR="00A55C9F" w:rsidRPr="00E709FE">
        <w:rPr>
          <w:rFonts w:ascii="Times New Roman" w:hAnsi="Times New Roman" w:cs="Times New Roman"/>
          <w:iCs/>
          <w:color w:val="FF0000"/>
          <w:sz w:val="24"/>
          <w:szCs w:val="24"/>
          <w:lang w:val="en-GB"/>
        </w:rPr>
        <w:sym w:font="Symbol" w:char="F050"/>
      </w:r>
      <w:r w:rsidR="00A55C9F" w:rsidRPr="00E709FE">
        <w:rPr>
          <w:rFonts w:ascii="Times New Roman" w:hAnsi="Times New Roman" w:cs="Times New Roman"/>
          <w:iCs/>
          <w:color w:val="FF0000"/>
          <w:sz w:val="24"/>
          <w:szCs w:val="24"/>
          <w:lang w:val="en-GB"/>
        </w:rPr>
        <w:t xml:space="preserve">  = Q*[A</w:t>
      </w:r>
      <w:r w:rsidR="00A55C9F" w:rsidRPr="00E709FE">
        <w:rPr>
          <w:rFonts w:ascii="Times New Roman" w:hAnsi="Times New Roman" w:cs="Times New Roman"/>
          <w:iCs/>
          <w:color w:val="FF0000"/>
          <w:sz w:val="24"/>
          <w:szCs w:val="24"/>
          <w:lang w:val="en-GB"/>
        </w:rPr>
        <w:sym w:font="Symbol" w:char="F050"/>
      </w:r>
      <w:r w:rsidR="00C767DF" w:rsidRPr="00E709FE">
        <w:rPr>
          <w:rFonts w:ascii="Times New Roman" w:hAnsi="Times New Roman" w:cs="Times New Roman"/>
          <w:iCs/>
          <w:color w:val="FF0000"/>
          <w:sz w:val="24"/>
          <w:szCs w:val="24"/>
          <w:lang w:val="en-GB"/>
        </w:rPr>
        <w:t>(Q*)] = 560 * 0.8 = 448</w:t>
      </w:r>
    </w:p>
    <w:p w14:paraId="675A0266" w14:textId="77777777" w:rsidR="00E709FE" w:rsidRDefault="00E709FE" w:rsidP="00E709FE">
      <w:pPr>
        <w:pStyle w:val="ListParagraph"/>
        <w:rPr>
          <w:szCs w:val="24"/>
        </w:rPr>
      </w:pPr>
    </w:p>
    <w:p w14:paraId="338AEE16" w14:textId="5069D074" w:rsidR="004A59AC" w:rsidRPr="00E709FE" w:rsidRDefault="004A59AC" w:rsidP="00E709FE">
      <w:pPr>
        <w:pStyle w:val="ListNumber1"/>
        <w:numPr>
          <w:ilvl w:val="0"/>
          <w:numId w:val="11"/>
        </w:numPr>
        <w:tabs>
          <w:tab w:val="left" w:pos="432"/>
          <w:tab w:val="left" w:pos="864"/>
          <w:tab w:val="right" w:leader="dot" w:pos="9749"/>
        </w:tabs>
        <w:spacing w:after="120" w:line="240" w:lineRule="auto"/>
        <w:rPr>
          <w:rFonts w:ascii="Times New Roman" w:hAnsi="Times New Roman" w:cs="Times New Roman"/>
          <w:iCs/>
          <w:color w:val="FF0000"/>
          <w:sz w:val="24"/>
          <w:szCs w:val="24"/>
          <w:lang w:val="en-GB"/>
        </w:rPr>
      </w:pPr>
      <w:r w:rsidRPr="00E709FE">
        <w:rPr>
          <w:rFonts w:ascii="Times New Roman" w:hAnsi="Times New Roman" w:cs="Times New Roman"/>
          <w:sz w:val="24"/>
          <w:szCs w:val="24"/>
          <w:lang w:val="en-GB"/>
        </w:rPr>
        <w:t>What is the lowest price the firm could receive if it were not to make a loss?</w:t>
      </w:r>
    </w:p>
    <w:p w14:paraId="73DC9DDA" w14:textId="4EFC2B07" w:rsidR="004A59AC" w:rsidRPr="00E709FE" w:rsidRDefault="008578C3" w:rsidP="005C7553">
      <w:pPr>
        <w:pStyle w:val="ListNumber1"/>
        <w:numPr>
          <w:ilvl w:val="0"/>
          <w:numId w:val="0"/>
        </w:numPr>
        <w:tabs>
          <w:tab w:val="left" w:pos="432"/>
          <w:tab w:val="left" w:pos="864"/>
          <w:tab w:val="right" w:leader="dot" w:pos="9749"/>
        </w:tabs>
        <w:spacing w:line="240" w:lineRule="auto"/>
        <w:ind w:left="360"/>
        <w:rPr>
          <w:rFonts w:ascii="Times New Roman" w:hAnsi="Times New Roman" w:cs="Times New Roman"/>
          <w:iCs/>
          <w:color w:val="FF0000"/>
          <w:sz w:val="24"/>
          <w:szCs w:val="24"/>
          <w:lang w:val="en-GB"/>
        </w:rPr>
      </w:pPr>
      <w:r w:rsidRPr="00E709FE">
        <w:rPr>
          <w:rFonts w:ascii="Times New Roman" w:hAnsi="Times New Roman" w:cs="Times New Roman"/>
          <w:iCs/>
          <w:color w:val="FF0000"/>
          <w:sz w:val="24"/>
          <w:szCs w:val="24"/>
          <w:lang w:val="en-GB"/>
        </w:rPr>
        <w:t xml:space="preserve">The firm could avoid a loss when p = </w:t>
      </w:r>
      <w:r w:rsidR="004A59AC" w:rsidRPr="00E709FE">
        <w:rPr>
          <w:rFonts w:ascii="Times New Roman" w:hAnsi="Times New Roman" w:cs="Times New Roman"/>
          <w:iCs/>
          <w:color w:val="FF0000"/>
          <w:sz w:val="24"/>
          <w:szCs w:val="24"/>
          <w:lang w:val="en-GB"/>
        </w:rPr>
        <w:t xml:space="preserve">2.3 </w:t>
      </w:r>
      <w:r w:rsidR="005C7553" w:rsidRPr="00E709FE">
        <w:rPr>
          <w:rFonts w:ascii="Times New Roman" w:hAnsi="Times New Roman" w:cs="Times New Roman"/>
          <w:iCs/>
          <w:color w:val="FF0000"/>
          <w:sz w:val="24"/>
          <w:szCs w:val="24"/>
          <w:lang w:val="en-GB"/>
        </w:rPr>
        <w:t xml:space="preserve">by setting an </w:t>
      </w:r>
      <w:r w:rsidR="004A59AC" w:rsidRPr="00E709FE">
        <w:rPr>
          <w:rFonts w:ascii="Times New Roman" w:hAnsi="Times New Roman" w:cs="Times New Roman"/>
          <w:iCs/>
          <w:color w:val="FF0000"/>
          <w:sz w:val="24"/>
          <w:szCs w:val="24"/>
          <w:lang w:val="en-GB"/>
        </w:rPr>
        <w:t>output of 500</w:t>
      </w:r>
      <w:r w:rsidR="005C7553" w:rsidRPr="00E709FE">
        <w:rPr>
          <w:rFonts w:ascii="Times New Roman" w:hAnsi="Times New Roman" w:cs="Times New Roman"/>
          <w:iCs/>
          <w:color w:val="FF0000"/>
          <w:sz w:val="24"/>
          <w:szCs w:val="24"/>
          <w:lang w:val="en-GB"/>
        </w:rPr>
        <w:t xml:space="preserve">. Since this is the </w:t>
      </w:r>
      <w:r w:rsidR="004A59AC" w:rsidRPr="00E709FE">
        <w:rPr>
          <w:rFonts w:ascii="Times New Roman" w:hAnsi="Times New Roman" w:cs="Times New Roman"/>
          <w:iCs/>
          <w:color w:val="FF0000"/>
          <w:sz w:val="24"/>
          <w:szCs w:val="24"/>
          <w:lang w:val="en-GB"/>
        </w:rPr>
        <w:t>minimum point on the AC curve</w:t>
      </w:r>
      <w:r w:rsidR="005C7553" w:rsidRPr="00E709FE">
        <w:rPr>
          <w:rFonts w:ascii="Times New Roman" w:hAnsi="Times New Roman" w:cs="Times New Roman"/>
          <w:iCs/>
          <w:color w:val="FF0000"/>
          <w:sz w:val="24"/>
          <w:szCs w:val="24"/>
          <w:lang w:val="en-GB"/>
        </w:rPr>
        <w:t xml:space="preserve">, were the </w:t>
      </w:r>
      <w:r w:rsidR="00C57537" w:rsidRPr="00E709FE">
        <w:rPr>
          <w:rFonts w:ascii="Times New Roman" w:hAnsi="Times New Roman" w:cs="Times New Roman"/>
          <w:iCs/>
          <w:color w:val="FF0000"/>
          <w:sz w:val="24"/>
          <w:szCs w:val="24"/>
          <w:lang w:val="en-GB"/>
        </w:rPr>
        <w:t xml:space="preserve">market price to fall further there would be no output at which it could choose its output to avoid making a loss. </w:t>
      </w:r>
    </w:p>
    <w:p w14:paraId="5D302A51" w14:textId="0F5C914E" w:rsidR="004A59AC" w:rsidRDefault="004A59A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
          <w:color w:val="000080"/>
          <w:sz w:val="24"/>
          <w:szCs w:val="24"/>
          <w:lang w:val="en-GB"/>
        </w:rPr>
      </w:pPr>
    </w:p>
    <w:p w14:paraId="115F8837" w14:textId="77777777" w:rsidR="0089532C" w:rsidRDefault="0089532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
          <w:color w:val="000080"/>
          <w:sz w:val="24"/>
          <w:szCs w:val="24"/>
          <w:lang w:val="en-GB"/>
        </w:rPr>
      </w:pPr>
    </w:p>
    <w:p w14:paraId="53832BEB" w14:textId="77777777" w:rsidR="0089532C" w:rsidRPr="00587C81" w:rsidRDefault="0089532C" w:rsidP="0089532C">
      <w:pPr>
        <w:spacing w:after="25"/>
        <w:rPr>
          <w:rFonts w:ascii="Franklin Gothic Book" w:hAnsi="Franklin Gothic Book"/>
          <w:b/>
          <w:bCs/>
          <w:szCs w:val="24"/>
          <w:u w:val="single"/>
        </w:rPr>
      </w:pPr>
      <w:r w:rsidRPr="00587C81">
        <w:rPr>
          <w:rFonts w:ascii="Franklin Gothic Book" w:hAnsi="Franklin Gothic Book"/>
          <w:b/>
          <w:bCs/>
          <w:szCs w:val="24"/>
          <w:u w:val="single"/>
        </w:rPr>
        <w:t xml:space="preserve">Sample exam questions </w:t>
      </w:r>
    </w:p>
    <w:p w14:paraId="597FCD26" w14:textId="77777777" w:rsidR="0089532C" w:rsidRDefault="0089532C" w:rsidP="0089532C">
      <w:pPr>
        <w:widowControl/>
        <w:tabs>
          <w:tab w:val="left" w:pos="5468"/>
        </w:tabs>
        <w:jc w:val="both"/>
        <w:rPr>
          <w:rFonts w:ascii="Arial" w:hAnsi="Arial" w:cs="Arial"/>
          <w:szCs w:val="24"/>
        </w:rPr>
      </w:pPr>
    </w:p>
    <w:p w14:paraId="470F1EC4" w14:textId="77777777" w:rsidR="0089532C" w:rsidRDefault="0089532C" w:rsidP="0089532C">
      <w:pPr>
        <w:widowControl/>
        <w:tabs>
          <w:tab w:val="left" w:pos="5468"/>
        </w:tabs>
        <w:jc w:val="both"/>
        <w:rPr>
          <w:rFonts w:ascii="Arial" w:hAnsi="Arial" w:cs="Arial"/>
          <w:szCs w:val="24"/>
        </w:rPr>
      </w:pPr>
    </w:p>
    <w:p w14:paraId="6B7104CC" w14:textId="3E7E84A8" w:rsidR="0089532C" w:rsidRPr="0089532C" w:rsidRDefault="000D2327" w:rsidP="0089532C">
      <w:pPr>
        <w:widowControl/>
        <w:tabs>
          <w:tab w:val="left" w:pos="5468"/>
        </w:tabs>
        <w:jc w:val="both"/>
        <w:rPr>
          <w:rFonts w:ascii="Arial" w:hAnsi="Arial" w:cs="Arial"/>
          <w:szCs w:val="24"/>
        </w:rPr>
      </w:pPr>
      <w:r>
        <w:rPr>
          <w:rFonts w:ascii="Arial" w:hAnsi="Arial" w:cs="Arial"/>
          <w:szCs w:val="24"/>
        </w:rPr>
        <w:t>4</w:t>
      </w:r>
      <w:r w:rsidR="0089532C">
        <w:rPr>
          <w:rFonts w:ascii="Arial" w:hAnsi="Arial" w:cs="Arial"/>
          <w:szCs w:val="24"/>
        </w:rPr>
        <w:t xml:space="preserve">. </w:t>
      </w:r>
      <w:r w:rsidR="0089532C" w:rsidRPr="0089532C">
        <w:rPr>
          <w:rFonts w:ascii="Arial" w:hAnsi="Arial" w:cs="Arial"/>
          <w:szCs w:val="24"/>
        </w:rPr>
        <w:t>A small firm which produces luxury chocolates, faces a downward-sloping demand curve. The firm sells the following number of boxes of chocolate at each of the prices shown. The firm’s total costs are also shown. The firm wants to find out how many boxes of chocolates it should sell in order to maximise its profits.</w:t>
      </w:r>
    </w:p>
    <w:p w14:paraId="69D1ED95" w14:textId="77777777" w:rsidR="0089532C" w:rsidRPr="00DD1A57" w:rsidRDefault="0089532C" w:rsidP="0089532C">
      <w:pPr>
        <w:pStyle w:val="ListParagraph"/>
        <w:tabs>
          <w:tab w:val="left" w:pos="5468"/>
        </w:tabs>
        <w:rPr>
          <w:rFonts w:ascii="Arial" w:hAnsi="Arial" w:cs="Arial"/>
          <w:szCs w:val="24"/>
        </w:rPr>
      </w:pPr>
    </w:p>
    <w:tbl>
      <w:tblPr>
        <w:tblStyle w:val="TableGrid"/>
        <w:tblW w:w="0" w:type="auto"/>
        <w:tblLook w:val="04A0" w:firstRow="1" w:lastRow="0" w:firstColumn="1" w:lastColumn="0" w:noHBand="0" w:noVBand="1"/>
      </w:tblPr>
      <w:tblGrid>
        <w:gridCol w:w="1257"/>
        <w:gridCol w:w="971"/>
        <w:gridCol w:w="971"/>
        <w:gridCol w:w="972"/>
        <w:gridCol w:w="972"/>
        <w:gridCol w:w="972"/>
        <w:gridCol w:w="968"/>
        <w:gridCol w:w="968"/>
        <w:gridCol w:w="968"/>
      </w:tblGrid>
      <w:tr w:rsidR="0089532C" w:rsidRPr="00DD1A57" w14:paraId="3191B978" w14:textId="77777777" w:rsidTr="00FC3B6D">
        <w:tc>
          <w:tcPr>
            <w:tcW w:w="1164" w:type="dxa"/>
          </w:tcPr>
          <w:p w14:paraId="3594677D"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Quantity Sold (Output)</w:t>
            </w:r>
          </w:p>
        </w:tc>
        <w:tc>
          <w:tcPr>
            <w:tcW w:w="983" w:type="dxa"/>
          </w:tcPr>
          <w:p w14:paraId="1952F1A4"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0</w:t>
            </w:r>
          </w:p>
        </w:tc>
        <w:tc>
          <w:tcPr>
            <w:tcW w:w="983" w:type="dxa"/>
          </w:tcPr>
          <w:p w14:paraId="1E0CE225"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w:t>
            </w:r>
          </w:p>
        </w:tc>
        <w:tc>
          <w:tcPr>
            <w:tcW w:w="983" w:type="dxa"/>
          </w:tcPr>
          <w:p w14:paraId="6F4C5671"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2</w:t>
            </w:r>
          </w:p>
        </w:tc>
        <w:tc>
          <w:tcPr>
            <w:tcW w:w="983" w:type="dxa"/>
          </w:tcPr>
          <w:p w14:paraId="5E9D254F"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3</w:t>
            </w:r>
          </w:p>
        </w:tc>
        <w:tc>
          <w:tcPr>
            <w:tcW w:w="983" w:type="dxa"/>
          </w:tcPr>
          <w:p w14:paraId="4DAD3611"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4</w:t>
            </w:r>
          </w:p>
        </w:tc>
        <w:tc>
          <w:tcPr>
            <w:tcW w:w="979" w:type="dxa"/>
          </w:tcPr>
          <w:p w14:paraId="0900195F"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5</w:t>
            </w:r>
          </w:p>
        </w:tc>
        <w:tc>
          <w:tcPr>
            <w:tcW w:w="979" w:type="dxa"/>
          </w:tcPr>
          <w:p w14:paraId="63DA1A44"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6</w:t>
            </w:r>
          </w:p>
        </w:tc>
        <w:tc>
          <w:tcPr>
            <w:tcW w:w="979" w:type="dxa"/>
          </w:tcPr>
          <w:p w14:paraId="412E8ADB"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7</w:t>
            </w:r>
          </w:p>
        </w:tc>
      </w:tr>
      <w:tr w:rsidR="0089532C" w:rsidRPr="00DD1A57" w14:paraId="3AA0BFE9" w14:textId="77777777" w:rsidTr="00FC3B6D">
        <w:tc>
          <w:tcPr>
            <w:tcW w:w="1164" w:type="dxa"/>
          </w:tcPr>
          <w:p w14:paraId="3E84F621"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Price (Average Revenue)</w:t>
            </w:r>
          </w:p>
        </w:tc>
        <w:tc>
          <w:tcPr>
            <w:tcW w:w="983" w:type="dxa"/>
          </w:tcPr>
          <w:p w14:paraId="0DE3190C"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18</w:t>
            </w:r>
          </w:p>
        </w:tc>
        <w:tc>
          <w:tcPr>
            <w:tcW w:w="983" w:type="dxa"/>
          </w:tcPr>
          <w:p w14:paraId="5C4498A8"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16</w:t>
            </w:r>
          </w:p>
        </w:tc>
        <w:tc>
          <w:tcPr>
            <w:tcW w:w="983" w:type="dxa"/>
          </w:tcPr>
          <w:p w14:paraId="4EA140D1"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14</w:t>
            </w:r>
          </w:p>
        </w:tc>
        <w:tc>
          <w:tcPr>
            <w:tcW w:w="983" w:type="dxa"/>
          </w:tcPr>
          <w:p w14:paraId="1B407F53"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12</w:t>
            </w:r>
          </w:p>
        </w:tc>
        <w:tc>
          <w:tcPr>
            <w:tcW w:w="983" w:type="dxa"/>
          </w:tcPr>
          <w:p w14:paraId="14614E20"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10</w:t>
            </w:r>
          </w:p>
        </w:tc>
        <w:tc>
          <w:tcPr>
            <w:tcW w:w="979" w:type="dxa"/>
          </w:tcPr>
          <w:p w14:paraId="73FED33A"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8</w:t>
            </w:r>
          </w:p>
        </w:tc>
        <w:tc>
          <w:tcPr>
            <w:tcW w:w="979" w:type="dxa"/>
          </w:tcPr>
          <w:p w14:paraId="11FA3B5A"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6</w:t>
            </w:r>
          </w:p>
        </w:tc>
        <w:tc>
          <w:tcPr>
            <w:tcW w:w="979" w:type="dxa"/>
          </w:tcPr>
          <w:p w14:paraId="47C3B919"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4</w:t>
            </w:r>
          </w:p>
        </w:tc>
      </w:tr>
      <w:tr w:rsidR="0089532C" w:rsidRPr="00DD1A57" w14:paraId="61ACC07C" w14:textId="77777777" w:rsidTr="00FC3B6D">
        <w:tc>
          <w:tcPr>
            <w:tcW w:w="1164" w:type="dxa"/>
          </w:tcPr>
          <w:p w14:paraId="43EF2097"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Total Costs</w:t>
            </w:r>
          </w:p>
        </w:tc>
        <w:tc>
          <w:tcPr>
            <w:tcW w:w="983" w:type="dxa"/>
          </w:tcPr>
          <w:p w14:paraId="47C21D9E"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12</w:t>
            </w:r>
          </w:p>
        </w:tc>
        <w:tc>
          <w:tcPr>
            <w:tcW w:w="983" w:type="dxa"/>
          </w:tcPr>
          <w:p w14:paraId="7CF70B4A"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19</w:t>
            </w:r>
          </w:p>
        </w:tc>
        <w:tc>
          <w:tcPr>
            <w:tcW w:w="983" w:type="dxa"/>
          </w:tcPr>
          <w:p w14:paraId="2C790E5E"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24</w:t>
            </w:r>
          </w:p>
        </w:tc>
        <w:tc>
          <w:tcPr>
            <w:tcW w:w="983" w:type="dxa"/>
          </w:tcPr>
          <w:p w14:paraId="3B2908FC"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28</w:t>
            </w:r>
          </w:p>
        </w:tc>
        <w:tc>
          <w:tcPr>
            <w:tcW w:w="983" w:type="dxa"/>
          </w:tcPr>
          <w:p w14:paraId="304A8769"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36</w:t>
            </w:r>
          </w:p>
        </w:tc>
        <w:tc>
          <w:tcPr>
            <w:tcW w:w="979" w:type="dxa"/>
          </w:tcPr>
          <w:p w14:paraId="36399525"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46</w:t>
            </w:r>
          </w:p>
        </w:tc>
        <w:tc>
          <w:tcPr>
            <w:tcW w:w="979" w:type="dxa"/>
          </w:tcPr>
          <w:p w14:paraId="5A1B89A7"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58</w:t>
            </w:r>
          </w:p>
        </w:tc>
        <w:tc>
          <w:tcPr>
            <w:tcW w:w="979" w:type="dxa"/>
          </w:tcPr>
          <w:p w14:paraId="6D7CA402"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73</w:t>
            </w:r>
          </w:p>
        </w:tc>
      </w:tr>
    </w:tbl>
    <w:p w14:paraId="3B613448" w14:textId="77777777" w:rsidR="0089532C" w:rsidRPr="00DD1A57" w:rsidRDefault="0089532C" w:rsidP="0089532C">
      <w:pPr>
        <w:tabs>
          <w:tab w:val="left" w:pos="5468"/>
        </w:tabs>
        <w:rPr>
          <w:rFonts w:ascii="Arial" w:hAnsi="Arial" w:cs="Arial"/>
          <w:szCs w:val="24"/>
        </w:rPr>
      </w:pPr>
    </w:p>
    <w:p w14:paraId="1B1F82D4" w14:textId="77777777" w:rsidR="0089532C" w:rsidRPr="00DD1A57" w:rsidRDefault="0089532C" w:rsidP="0089532C">
      <w:pPr>
        <w:tabs>
          <w:tab w:val="left" w:pos="5468"/>
        </w:tabs>
        <w:rPr>
          <w:rFonts w:ascii="Arial" w:hAnsi="Arial" w:cs="Arial"/>
          <w:szCs w:val="24"/>
        </w:rPr>
      </w:pPr>
    </w:p>
    <w:p w14:paraId="22EABC3C" w14:textId="77777777" w:rsidR="0089532C" w:rsidRPr="00DD1A57" w:rsidRDefault="0089532C" w:rsidP="0089532C">
      <w:pPr>
        <w:pStyle w:val="ListParagraph"/>
        <w:widowControl/>
        <w:numPr>
          <w:ilvl w:val="0"/>
          <w:numId w:val="12"/>
        </w:numPr>
        <w:tabs>
          <w:tab w:val="left" w:pos="5468"/>
        </w:tabs>
        <w:ind w:left="1080"/>
        <w:jc w:val="both"/>
        <w:rPr>
          <w:rFonts w:ascii="Arial" w:hAnsi="Arial" w:cs="Arial"/>
          <w:szCs w:val="24"/>
        </w:rPr>
      </w:pPr>
      <w:r w:rsidRPr="00DD1A57">
        <w:rPr>
          <w:rFonts w:ascii="Arial" w:hAnsi="Arial" w:cs="Arial"/>
          <w:szCs w:val="24"/>
        </w:rPr>
        <w:t>For each number of boxes of chocolates sold, calculate the firm’s total revenue (TR) and total profit (T</w:t>
      </w:r>
      <w:r w:rsidRPr="00DD1A57">
        <w:rPr>
          <w:rFonts w:ascii="Cambria Math" w:hAnsi="Cambria Math" w:cs="Cambria Math"/>
          <w:szCs w:val="24"/>
        </w:rPr>
        <w:t>𝜫</w:t>
      </w:r>
      <w:r w:rsidRPr="00DD1A57">
        <w:rPr>
          <w:rFonts w:ascii="Arial" w:hAnsi="Arial" w:cs="Arial"/>
          <w:szCs w:val="24"/>
        </w:rPr>
        <w:t>). Add the figures to the table below.</w:t>
      </w:r>
    </w:p>
    <w:p w14:paraId="22440CA3" w14:textId="77777777" w:rsidR="0089532C" w:rsidRPr="00DD1A57" w:rsidRDefault="0089532C" w:rsidP="0089532C">
      <w:pPr>
        <w:pStyle w:val="ListParagraph"/>
        <w:tabs>
          <w:tab w:val="left" w:pos="5468"/>
        </w:tabs>
        <w:rPr>
          <w:rFonts w:ascii="Arial" w:hAnsi="Arial" w:cs="Arial"/>
          <w:szCs w:val="24"/>
        </w:rPr>
      </w:pPr>
    </w:p>
    <w:tbl>
      <w:tblPr>
        <w:tblStyle w:val="TableGrid"/>
        <w:tblW w:w="0" w:type="auto"/>
        <w:tblLook w:val="04A0" w:firstRow="1" w:lastRow="0" w:firstColumn="1" w:lastColumn="0" w:noHBand="0" w:noVBand="1"/>
      </w:tblPr>
      <w:tblGrid>
        <w:gridCol w:w="1178"/>
        <w:gridCol w:w="980"/>
        <w:gridCol w:w="980"/>
        <w:gridCol w:w="980"/>
        <w:gridCol w:w="980"/>
        <w:gridCol w:w="980"/>
        <w:gridCol w:w="980"/>
        <w:gridCol w:w="981"/>
        <w:gridCol w:w="980"/>
      </w:tblGrid>
      <w:tr w:rsidR="0089532C" w:rsidRPr="00DD1A57" w14:paraId="1B5F9EA9" w14:textId="77777777" w:rsidTr="00FC3B6D">
        <w:tc>
          <w:tcPr>
            <w:tcW w:w="1111" w:type="dxa"/>
          </w:tcPr>
          <w:p w14:paraId="27A57D97"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Quantity</w:t>
            </w:r>
          </w:p>
          <w:p w14:paraId="12CFE26C"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4C2E1789"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0</w:t>
            </w:r>
          </w:p>
        </w:tc>
        <w:tc>
          <w:tcPr>
            <w:tcW w:w="988" w:type="dxa"/>
          </w:tcPr>
          <w:p w14:paraId="1F49B57E"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1</w:t>
            </w:r>
          </w:p>
        </w:tc>
        <w:tc>
          <w:tcPr>
            <w:tcW w:w="988" w:type="dxa"/>
          </w:tcPr>
          <w:p w14:paraId="69C46AA1"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2</w:t>
            </w:r>
          </w:p>
        </w:tc>
        <w:tc>
          <w:tcPr>
            <w:tcW w:w="988" w:type="dxa"/>
          </w:tcPr>
          <w:p w14:paraId="2F3B83BF"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3</w:t>
            </w:r>
          </w:p>
        </w:tc>
        <w:tc>
          <w:tcPr>
            <w:tcW w:w="988" w:type="dxa"/>
          </w:tcPr>
          <w:p w14:paraId="193A0763"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4</w:t>
            </w:r>
          </w:p>
        </w:tc>
        <w:tc>
          <w:tcPr>
            <w:tcW w:w="988" w:type="dxa"/>
          </w:tcPr>
          <w:p w14:paraId="623A2200"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5</w:t>
            </w:r>
          </w:p>
        </w:tc>
        <w:tc>
          <w:tcPr>
            <w:tcW w:w="989" w:type="dxa"/>
          </w:tcPr>
          <w:p w14:paraId="6B374D50"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6</w:t>
            </w:r>
          </w:p>
        </w:tc>
        <w:tc>
          <w:tcPr>
            <w:tcW w:w="988" w:type="dxa"/>
          </w:tcPr>
          <w:p w14:paraId="439DE4CE"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7</w:t>
            </w:r>
          </w:p>
        </w:tc>
      </w:tr>
      <w:tr w:rsidR="0089532C" w:rsidRPr="00DD1A57" w14:paraId="4F3BB556" w14:textId="77777777" w:rsidTr="00FC3B6D">
        <w:tc>
          <w:tcPr>
            <w:tcW w:w="1111" w:type="dxa"/>
          </w:tcPr>
          <w:p w14:paraId="3E567B7B"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Total Revenue (£)</w:t>
            </w:r>
          </w:p>
          <w:p w14:paraId="16CBFF78" w14:textId="77777777" w:rsidR="0089532C" w:rsidRPr="00DD1A57" w:rsidRDefault="0089532C" w:rsidP="00FC3B6D">
            <w:pPr>
              <w:tabs>
                <w:tab w:val="left" w:pos="5468"/>
              </w:tabs>
              <w:jc w:val="center"/>
              <w:rPr>
                <w:rFonts w:ascii="Arial" w:hAnsi="Arial" w:cs="Arial"/>
                <w:color w:val="000000" w:themeColor="text1"/>
                <w:szCs w:val="24"/>
              </w:rPr>
            </w:pPr>
          </w:p>
        </w:tc>
        <w:tc>
          <w:tcPr>
            <w:tcW w:w="988" w:type="dxa"/>
          </w:tcPr>
          <w:p w14:paraId="2B1453A5"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45D9AB7F"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4A94F6B6"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4FC97A36"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7F623823"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7610A4B3" w14:textId="77777777" w:rsidR="0089532C" w:rsidRPr="00DD1A57" w:rsidRDefault="0089532C" w:rsidP="00FC3B6D">
            <w:pPr>
              <w:tabs>
                <w:tab w:val="left" w:pos="5468"/>
              </w:tabs>
              <w:jc w:val="center"/>
              <w:rPr>
                <w:rFonts w:ascii="Arial" w:hAnsi="Arial" w:cs="Arial"/>
                <w:color w:val="FF0000"/>
                <w:szCs w:val="24"/>
              </w:rPr>
            </w:pPr>
          </w:p>
        </w:tc>
        <w:tc>
          <w:tcPr>
            <w:tcW w:w="989" w:type="dxa"/>
          </w:tcPr>
          <w:p w14:paraId="778B6F52"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3B3A8637" w14:textId="77777777" w:rsidR="0089532C" w:rsidRPr="00DD1A57" w:rsidRDefault="0089532C" w:rsidP="00FC3B6D">
            <w:pPr>
              <w:tabs>
                <w:tab w:val="left" w:pos="5468"/>
              </w:tabs>
              <w:jc w:val="center"/>
              <w:rPr>
                <w:rFonts w:ascii="Arial" w:hAnsi="Arial" w:cs="Arial"/>
                <w:color w:val="FF0000"/>
                <w:szCs w:val="24"/>
              </w:rPr>
            </w:pPr>
          </w:p>
        </w:tc>
      </w:tr>
      <w:tr w:rsidR="0089532C" w:rsidRPr="00DD1A57" w14:paraId="20D784B8" w14:textId="77777777" w:rsidTr="00FC3B6D">
        <w:tc>
          <w:tcPr>
            <w:tcW w:w="1111" w:type="dxa"/>
          </w:tcPr>
          <w:p w14:paraId="40A8776A"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 xml:space="preserve">Total </w:t>
            </w:r>
            <w:proofErr w:type="gramStart"/>
            <w:r w:rsidRPr="00DD1A57">
              <w:rPr>
                <w:rFonts w:ascii="Arial" w:hAnsi="Arial" w:cs="Arial"/>
                <w:color w:val="000000" w:themeColor="text1"/>
                <w:szCs w:val="24"/>
              </w:rPr>
              <w:t>Profit  (</w:t>
            </w:r>
            <w:proofErr w:type="gramEnd"/>
            <w:r w:rsidRPr="00DD1A57">
              <w:rPr>
                <w:rFonts w:ascii="Arial" w:hAnsi="Arial" w:cs="Arial"/>
                <w:color w:val="000000" w:themeColor="text1"/>
                <w:szCs w:val="24"/>
              </w:rPr>
              <w:t>£)</w:t>
            </w:r>
          </w:p>
          <w:p w14:paraId="19F9E8D0" w14:textId="77777777" w:rsidR="0089532C" w:rsidRPr="00DD1A57" w:rsidRDefault="0089532C" w:rsidP="00FC3B6D">
            <w:pPr>
              <w:tabs>
                <w:tab w:val="left" w:pos="5468"/>
              </w:tabs>
              <w:jc w:val="center"/>
              <w:rPr>
                <w:rFonts w:ascii="Arial" w:hAnsi="Arial" w:cs="Arial"/>
                <w:color w:val="000000" w:themeColor="text1"/>
                <w:szCs w:val="24"/>
              </w:rPr>
            </w:pPr>
          </w:p>
        </w:tc>
        <w:tc>
          <w:tcPr>
            <w:tcW w:w="988" w:type="dxa"/>
          </w:tcPr>
          <w:p w14:paraId="23653C18"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7DBF37F6"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2BD2D101"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51A8D7EC"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55705A4A"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5244B5C1" w14:textId="77777777" w:rsidR="0089532C" w:rsidRPr="00DD1A57" w:rsidRDefault="0089532C" w:rsidP="00FC3B6D">
            <w:pPr>
              <w:tabs>
                <w:tab w:val="left" w:pos="5468"/>
              </w:tabs>
              <w:jc w:val="center"/>
              <w:rPr>
                <w:rFonts w:ascii="Arial" w:hAnsi="Arial" w:cs="Arial"/>
                <w:color w:val="FF0000"/>
                <w:szCs w:val="24"/>
              </w:rPr>
            </w:pPr>
          </w:p>
        </w:tc>
        <w:tc>
          <w:tcPr>
            <w:tcW w:w="989" w:type="dxa"/>
          </w:tcPr>
          <w:p w14:paraId="30FD8408"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08BEF55C" w14:textId="77777777" w:rsidR="0089532C" w:rsidRPr="00DD1A57" w:rsidRDefault="0089532C" w:rsidP="00FC3B6D">
            <w:pPr>
              <w:tabs>
                <w:tab w:val="left" w:pos="5468"/>
              </w:tabs>
              <w:jc w:val="center"/>
              <w:rPr>
                <w:rFonts w:ascii="Arial" w:hAnsi="Arial" w:cs="Arial"/>
                <w:color w:val="FF0000"/>
                <w:szCs w:val="24"/>
              </w:rPr>
            </w:pPr>
          </w:p>
        </w:tc>
      </w:tr>
    </w:tbl>
    <w:p w14:paraId="070B4676" w14:textId="77777777" w:rsidR="0089532C" w:rsidRDefault="0089532C" w:rsidP="0089532C">
      <w:pPr>
        <w:tabs>
          <w:tab w:val="left" w:pos="5468"/>
        </w:tabs>
        <w:ind w:left="360"/>
        <w:jc w:val="right"/>
        <w:rPr>
          <w:rFonts w:ascii="Arial" w:hAnsi="Arial" w:cs="Arial"/>
          <w:szCs w:val="24"/>
        </w:rPr>
      </w:pPr>
    </w:p>
    <w:p w14:paraId="569AD882" w14:textId="77777777" w:rsidR="0089532C" w:rsidRPr="00DD1A57" w:rsidRDefault="0089532C" w:rsidP="0089532C">
      <w:pPr>
        <w:tabs>
          <w:tab w:val="left" w:pos="5468"/>
        </w:tabs>
        <w:ind w:left="360"/>
        <w:jc w:val="right"/>
        <w:rPr>
          <w:rFonts w:ascii="Arial" w:hAnsi="Arial" w:cs="Arial"/>
          <w:szCs w:val="24"/>
        </w:rPr>
      </w:pPr>
      <w:r w:rsidRPr="00DD1A57">
        <w:rPr>
          <w:rFonts w:ascii="Arial" w:hAnsi="Arial" w:cs="Arial"/>
          <w:szCs w:val="24"/>
        </w:rPr>
        <w:t>[3 marks]</w:t>
      </w:r>
    </w:p>
    <w:p w14:paraId="0D70E38C" w14:textId="77777777" w:rsidR="0089532C" w:rsidRPr="00FF2D67" w:rsidRDefault="0089532C" w:rsidP="0089532C">
      <w:pPr>
        <w:tabs>
          <w:tab w:val="left" w:pos="5468"/>
        </w:tabs>
        <w:rPr>
          <w:rFonts w:ascii="Arial" w:hAnsi="Arial" w:cs="Arial"/>
          <w:szCs w:val="24"/>
        </w:rPr>
      </w:pPr>
    </w:p>
    <w:tbl>
      <w:tblPr>
        <w:tblStyle w:val="TableGrid"/>
        <w:tblW w:w="0" w:type="auto"/>
        <w:tblLook w:val="04A0" w:firstRow="1" w:lastRow="0" w:firstColumn="1" w:lastColumn="0" w:noHBand="0" w:noVBand="1"/>
      </w:tblPr>
      <w:tblGrid>
        <w:gridCol w:w="1110"/>
        <w:gridCol w:w="987"/>
        <w:gridCol w:w="989"/>
        <w:gridCol w:w="988"/>
        <w:gridCol w:w="988"/>
        <w:gridCol w:w="988"/>
        <w:gridCol w:w="988"/>
        <w:gridCol w:w="991"/>
        <w:gridCol w:w="987"/>
      </w:tblGrid>
      <w:tr w:rsidR="0089532C" w:rsidRPr="00FF2D67" w14:paraId="571FD53C" w14:textId="77777777" w:rsidTr="00FC3B6D">
        <w:tc>
          <w:tcPr>
            <w:tcW w:w="1110" w:type="dxa"/>
          </w:tcPr>
          <w:p w14:paraId="3ED6300D" w14:textId="77777777" w:rsidR="0089532C" w:rsidRDefault="0089532C" w:rsidP="00FC3B6D">
            <w:pPr>
              <w:tabs>
                <w:tab w:val="left" w:pos="5468"/>
              </w:tabs>
              <w:jc w:val="center"/>
              <w:rPr>
                <w:rFonts w:ascii="Arial" w:hAnsi="Arial" w:cs="Arial"/>
                <w:color w:val="FF0000"/>
                <w:szCs w:val="24"/>
              </w:rPr>
            </w:pPr>
            <w:r>
              <w:rPr>
                <w:rFonts w:ascii="Arial" w:hAnsi="Arial" w:cs="Arial"/>
                <w:color w:val="FF0000"/>
                <w:szCs w:val="24"/>
              </w:rPr>
              <w:lastRenderedPageBreak/>
              <w:t>Quantity</w:t>
            </w:r>
          </w:p>
          <w:p w14:paraId="39FE336C" w14:textId="77777777" w:rsidR="0089532C" w:rsidRPr="00FF2D67" w:rsidRDefault="0089532C" w:rsidP="00FC3B6D">
            <w:pPr>
              <w:tabs>
                <w:tab w:val="left" w:pos="5468"/>
              </w:tabs>
              <w:jc w:val="center"/>
              <w:rPr>
                <w:rFonts w:ascii="Arial" w:hAnsi="Arial" w:cs="Arial"/>
                <w:color w:val="FF0000"/>
                <w:szCs w:val="24"/>
              </w:rPr>
            </w:pPr>
          </w:p>
        </w:tc>
        <w:tc>
          <w:tcPr>
            <w:tcW w:w="987" w:type="dxa"/>
          </w:tcPr>
          <w:p w14:paraId="680781C3"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0</w:t>
            </w:r>
          </w:p>
        </w:tc>
        <w:tc>
          <w:tcPr>
            <w:tcW w:w="989" w:type="dxa"/>
          </w:tcPr>
          <w:p w14:paraId="0309F348"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1</w:t>
            </w:r>
          </w:p>
        </w:tc>
        <w:tc>
          <w:tcPr>
            <w:tcW w:w="988" w:type="dxa"/>
          </w:tcPr>
          <w:p w14:paraId="2FC6B1AD"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2</w:t>
            </w:r>
          </w:p>
        </w:tc>
        <w:tc>
          <w:tcPr>
            <w:tcW w:w="988" w:type="dxa"/>
          </w:tcPr>
          <w:p w14:paraId="749B0D3E"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3</w:t>
            </w:r>
          </w:p>
        </w:tc>
        <w:tc>
          <w:tcPr>
            <w:tcW w:w="988" w:type="dxa"/>
          </w:tcPr>
          <w:p w14:paraId="7B57FABB"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4</w:t>
            </w:r>
          </w:p>
        </w:tc>
        <w:tc>
          <w:tcPr>
            <w:tcW w:w="988" w:type="dxa"/>
          </w:tcPr>
          <w:p w14:paraId="793AD7D5"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5</w:t>
            </w:r>
          </w:p>
        </w:tc>
        <w:tc>
          <w:tcPr>
            <w:tcW w:w="991" w:type="dxa"/>
          </w:tcPr>
          <w:p w14:paraId="617708FA"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6</w:t>
            </w:r>
          </w:p>
        </w:tc>
        <w:tc>
          <w:tcPr>
            <w:tcW w:w="987" w:type="dxa"/>
          </w:tcPr>
          <w:p w14:paraId="2EA04FBD"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7</w:t>
            </w:r>
          </w:p>
        </w:tc>
      </w:tr>
      <w:tr w:rsidR="0089532C" w:rsidRPr="00FF2D67" w14:paraId="45044BCE" w14:textId="77777777" w:rsidTr="00FC3B6D">
        <w:tc>
          <w:tcPr>
            <w:tcW w:w="1110" w:type="dxa"/>
          </w:tcPr>
          <w:p w14:paraId="7B4434E3" w14:textId="77777777" w:rsidR="0089532C"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TR</w:t>
            </w:r>
            <w:r>
              <w:rPr>
                <w:rFonts w:ascii="Arial" w:hAnsi="Arial" w:cs="Arial"/>
                <w:color w:val="FF0000"/>
                <w:szCs w:val="24"/>
              </w:rPr>
              <w:t xml:space="preserve"> (£)</w:t>
            </w:r>
          </w:p>
          <w:p w14:paraId="02ADDD5B" w14:textId="77777777" w:rsidR="0089532C" w:rsidRPr="00FF2D67" w:rsidRDefault="0089532C" w:rsidP="00FC3B6D">
            <w:pPr>
              <w:tabs>
                <w:tab w:val="left" w:pos="5468"/>
              </w:tabs>
              <w:jc w:val="center"/>
              <w:rPr>
                <w:rFonts w:ascii="Arial" w:hAnsi="Arial" w:cs="Arial"/>
                <w:color w:val="FF0000"/>
                <w:szCs w:val="24"/>
              </w:rPr>
            </w:pPr>
          </w:p>
        </w:tc>
        <w:tc>
          <w:tcPr>
            <w:tcW w:w="987" w:type="dxa"/>
          </w:tcPr>
          <w:p w14:paraId="6311AD52"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0</w:t>
            </w:r>
          </w:p>
        </w:tc>
        <w:tc>
          <w:tcPr>
            <w:tcW w:w="989" w:type="dxa"/>
          </w:tcPr>
          <w:p w14:paraId="383304A6"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16</w:t>
            </w:r>
          </w:p>
        </w:tc>
        <w:tc>
          <w:tcPr>
            <w:tcW w:w="988" w:type="dxa"/>
          </w:tcPr>
          <w:p w14:paraId="18462754"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28</w:t>
            </w:r>
          </w:p>
        </w:tc>
        <w:tc>
          <w:tcPr>
            <w:tcW w:w="988" w:type="dxa"/>
          </w:tcPr>
          <w:p w14:paraId="565F7EE2"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36</w:t>
            </w:r>
          </w:p>
        </w:tc>
        <w:tc>
          <w:tcPr>
            <w:tcW w:w="988" w:type="dxa"/>
          </w:tcPr>
          <w:p w14:paraId="289374E0"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40</w:t>
            </w:r>
          </w:p>
        </w:tc>
        <w:tc>
          <w:tcPr>
            <w:tcW w:w="988" w:type="dxa"/>
          </w:tcPr>
          <w:p w14:paraId="3BF787DF"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40</w:t>
            </w:r>
          </w:p>
        </w:tc>
        <w:tc>
          <w:tcPr>
            <w:tcW w:w="991" w:type="dxa"/>
          </w:tcPr>
          <w:p w14:paraId="22244F54"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36</w:t>
            </w:r>
          </w:p>
        </w:tc>
        <w:tc>
          <w:tcPr>
            <w:tcW w:w="987" w:type="dxa"/>
          </w:tcPr>
          <w:p w14:paraId="660410C5"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28</w:t>
            </w:r>
          </w:p>
        </w:tc>
      </w:tr>
      <w:tr w:rsidR="0089532C" w:rsidRPr="00FF2D67" w14:paraId="67FA1FA1" w14:textId="77777777" w:rsidTr="00FC3B6D">
        <w:tc>
          <w:tcPr>
            <w:tcW w:w="1110" w:type="dxa"/>
          </w:tcPr>
          <w:p w14:paraId="50DCE970" w14:textId="77777777" w:rsidR="0089532C"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T</w:t>
            </w:r>
            <w:r w:rsidRPr="00FF2D67">
              <w:rPr>
                <w:rFonts w:ascii="Cambria Math" w:hAnsi="Cambria Math" w:cs="Cambria Math"/>
                <w:color w:val="FF0000"/>
                <w:szCs w:val="24"/>
              </w:rPr>
              <w:t>𝜫</w:t>
            </w:r>
            <w:r>
              <w:rPr>
                <w:rFonts w:ascii="Cambria Math" w:hAnsi="Cambria Math" w:cs="Cambria Math"/>
                <w:color w:val="FF0000"/>
                <w:szCs w:val="24"/>
              </w:rPr>
              <w:t xml:space="preserve"> </w:t>
            </w:r>
            <w:r w:rsidRPr="00304462">
              <w:rPr>
                <w:rFonts w:ascii="Arial" w:hAnsi="Arial" w:cs="Arial"/>
                <w:color w:val="FF0000"/>
                <w:szCs w:val="24"/>
              </w:rPr>
              <w:t>(£)</w:t>
            </w:r>
          </w:p>
          <w:p w14:paraId="45F45217" w14:textId="77777777" w:rsidR="0089532C" w:rsidRPr="00FF2D67" w:rsidRDefault="0089532C" w:rsidP="00FC3B6D">
            <w:pPr>
              <w:tabs>
                <w:tab w:val="left" w:pos="5468"/>
              </w:tabs>
              <w:jc w:val="center"/>
              <w:rPr>
                <w:rFonts w:ascii="Arial" w:hAnsi="Arial" w:cs="Arial"/>
                <w:color w:val="FF0000"/>
                <w:szCs w:val="24"/>
              </w:rPr>
            </w:pPr>
          </w:p>
        </w:tc>
        <w:tc>
          <w:tcPr>
            <w:tcW w:w="987" w:type="dxa"/>
          </w:tcPr>
          <w:p w14:paraId="48FE257B"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-12</w:t>
            </w:r>
          </w:p>
        </w:tc>
        <w:tc>
          <w:tcPr>
            <w:tcW w:w="989" w:type="dxa"/>
          </w:tcPr>
          <w:p w14:paraId="58F0B374"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w:t>
            </w:r>
            <w:r>
              <w:rPr>
                <w:rFonts w:ascii="Arial" w:hAnsi="Arial" w:cs="Arial"/>
                <w:color w:val="FF0000"/>
                <w:szCs w:val="24"/>
              </w:rPr>
              <w:t>3</w:t>
            </w:r>
          </w:p>
        </w:tc>
        <w:tc>
          <w:tcPr>
            <w:tcW w:w="988" w:type="dxa"/>
          </w:tcPr>
          <w:p w14:paraId="252145D4"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4</w:t>
            </w:r>
          </w:p>
        </w:tc>
        <w:tc>
          <w:tcPr>
            <w:tcW w:w="988" w:type="dxa"/>
          </w:tcPr>
          <w:p w14:paraId="0880A3F2"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8</w:t>
            </w:r>
          </w:p>
        </w:tc>
        <w:tc>
          <w:tcPr>
            <w:tcW w:w="988" w:type="dxa"/>
          </w:tcPr>
          <w:p w14:paraId="4A1E2ACB"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4</w:t>
            </w:r>
          </w:p>
        </w:tc>
        <w:tc>
          <w:tcPr>
            <w:tcW w:w="988" w:type="dxa"/>
          </w:tcPr>
          <w:p w14:paraId="025C8A36"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w:t>
            </w:r>
            <w:r>
              <w:rPr>
                <w:rFonts w:ascii="Arial" w:hAnsi="Arial" w:cs="Arial"/>
                <w:color w:val="FF0000"/>
                <w:szCs w:val="24"/>
              </w:rPr>
              <w:t>6</w:t>
            </w:r>
          </w:p>
        </w:tc>
        <w:tc>
          <w:tcPr>
            <w:tcW w:w="991" w:type="dxa"/>
          </w:tcPr>
          <w:p w14:paraId="332EF2A4"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w:t>
            </w:r>
            <w:r>
              <w:rPr>
                <w:rFonts w:ascii="Arial" w:hAnsi="Arial" w:cs="Arial"/>
                <w:color w:val="FF0000"/>
                <w:szCs w:val="24"/>
              </w:rPr>
              <w:t>22</w:t>
            </w:r>
          </w:p>
        </w:tc>
        <w:tc>
          <w:tcPr>
            <w:tcW w:w="987" w:type="dxa"/>
          </w:tcPr>
          <w:p w14:paraId="2B1F39D3" w14:textId="77777777" w:rsidR="0089532C" w:rsidRPr="00FF2D67" w:rsidRDefault="0089532C" w:rsidP="00FC3B6D">
            <w:pPr>
              <w:tabs>
                <w:tab w:val="left" w:pos="5468"/>
              </w:tabs>
              <w:jc w:val="center"/>
              <w:rPr>
                <w:rFonts w:ascii="Arial" w:hAnsi="Arial" w:cs="Arial"/>
                <w:color w:val="FF0000"/>
                <w:szCs w:val="24"/>
              </w:rPr>
            </w:pPr>
            <w:r w:rsidRPr="00FF2D67">
              <w:rPr>
                <w:rFonts w:ascii="Arial" w:hAnsi="Arial" w:cs="Arial"/>
                <w:color w:val="FF0000"/>
                <w:szCs w:val="24"/>
              </w:rPr>
              <w:t>-</w:t>
            </w:r>
            <w:r>
              <w:rPr>
                <w:rFonts w:ascii="Arial" w:hAnsi="Arial" w:cs="Arial"/>
                <w:color w:val="FF0000"/>
                <w:szCs w:val="24"/>
              </w:rPr>
              <w:t>45</w:t>
            </w:r>
          </w:p>
        </w:tc>
      </w:tr>
    </w:tbl>
    <w:p w14:paraId="564E998D" w14:textId="7DEA7984" w:rsidR="0089532C" w:rsidRDefault="0089532C" w:rsidP="0089532C">
      <w:pPr>
        <w:spacing w:after="160" w:line="259" w:lineRule="auto"/>
        <w:rPr>
          <w:rFonts w:ascii="Arial" w:hAnsi="Arial" w:cs="Arial"/>
          <w:szCs w:val="24"/>
        </w:rPr>
      </w:pPr>
    </w:p>
    <w:p w14:paraId="20658CC4" w14:textId="77777777" w:rsidR="0089532C" w:rsidRDefault="0089532C" w:rsidP="0089532C">
      <w:pPr>
        <w:pStyle w:val="ListParagraph"/>
        <w:widowControl/>
        <w:numPr>
          <w:ilvl w:val="0"/>
          <w:numId w:val="12"/>
        </w:numPr>
        <w:tabs>
          <w:tab w:val="left" w:pos="5468"/>
        </w:tabs>
        <w:ind w:left="1080"/>
        <w:jc w:val="both"/>
        <w:rPr>
          <w:rFonts w:ascii="Arial" w:hAnsi="Arial" w:cs="Arial"/>
          <w:szCs w:val="24"/>
        </w:rPr>
      </w:pPr>
      <w:r w:rsidRPr="00DD1A57">
        <w:rPr>
          <w:rFonts w:ascii="Arial" w:hAnsi="Arial" w:cs="Arial"/>
          <w:szCs w:val="24"/>
        </w:rPr>
        <w:t>Sketch a diagram showing the TC and TR curves and mark the profit maximising output.</w:t>
      </w:r>
    </w:p>
    <w:p w14:paraId="72D60D2C" w14:textId="77777777" w:rsidR="0089532C" w:rsidRPr="005235CC" w:rsidRDefault="0089532C" w:rsidP="0089532C">
      <w:pPr>
        <w:tabs>
          <w:tab w:val="left" w:pos="5468"/>
        </w:tabs>
        <w:ind w:left="720"/>
        <w:jc w:val="right"/>
        <w:rPr>
          <w:rFonts w:ascii="Arial" w:hAnsi="Arial" w:cs="Arial"/>
          <w:szCs w:val="24"/>
        </w:rPr>
      </w:pPr>
      <w:r w:rsidRPr="005235CC">
        <w:rPr>
          <w:rFonts w:ascii="Arial" w:hAnsi="Arial" w:cs="Arial"/>
          <w:szCs w:val="24"/>
        </w:rPr>
        <w:t xml:space="preserve"> [3 marks]</w:t>
      </w:r>
    </w:p>
    <w:p w14:paraId="18C44640" w14:textId="77777777" w:rsidR="0089532C" w:rsidRDefault="0089532C" w:rsidP="0089532C">
      <w:pPr>
        <w:tabs>
          <w:tab w:val="left" w:pos="5468"/>
        </w:tabs>
        <w:ind w:left="1080"/>
        <w:rPr>
          <w:rFonts w:ascii="Arial" w:hAnsi="Arial" w:cs="Arial"/>
          <w:szCs w:val="24"/>
        </w:rPr>
      </w:pPr>
    </w:p>
    <w:p w14:paraId="3CC7C311" w14:textId="77777777" w:rsidR="0089532C" w:rsidRDefault="0089532C" w:rsidP="0089532C">
      <w:pPr>
        <w:tabs>
          <w:tab w:val="left" w:pos="5468"/>
        </w:tabs>
        <w:ind w:left="1080"/>
        <w:jc w:val="both"/>
        <w:rPr>
          <w:rFonts w:ascii="Arial" w:hAnsi="Arial" w:cs="Arial"/>
          <w:color w:val="FF0000"/>
          <w:szCs w:val="24"/>
        </w:rPr>
      </w:pPr>
      <w:r w:rsidRPr="00FF2D67">
        <w:rPr>
          <w:rFonts w:ascii="Arial" w:hAnsi="Arial" w:cs="Arial"/>
          <w:color w:val="FF0000"/>
          <w:szCs w:val="24"/>
        </w:rPr>
        <w:t xml:space="preserve">The curves should be plotted using the figures given </w:t>
      </w:r>
      <w:r>
        <w:rPr>
          <w:rFonts w:ascii="Arial" w:hAnsi="Arial" w:cs="Arial"/>
          <w:color w:val="FF0000"/>
          <w:szCs w:val="24"/>
        </w:rPr>
        <w:t>for TC and the figures</w:t>
      </w:r>
      <w:r w:rsidRPr="00FF2D67">
        <w:rPr>
          <w:rFonts w:ascii="Arial" w:hAnsi="Arial" w:cs="Arial"/>
          <w:color w:val="FF0000"/>
          <w:szCs w:val="24"/>
        </w:rPr>
        <w:t xml:space="preserve"> calculated </w:t>
      </w:r>
      <w:r>
        <w:rPr>
          <w:rFonts w:ascii="Arial" w:hAnsi="Arial" w:cs="Arial"/>
          <w:color w:val="FF0000"/>
          <w:szCs w:val="24"/>
        </w:rPr>
        <w:t>for TR</w:t>
      </w:r>
      <w:r w:rsidRPr="00FF2D67">
        <w:rPr>
          <w:rFonts w:ascii="Arial" w:hAnsi="Arial" w:cs="Arial"/>
          <w:color w:val="FF0000"/>
          <w:szCs w:val="24"/>
        </w:rPr>
        <w:t xml:space="preserve">. The axes should be labelled </w:t>
      </w:r>
      <w:r>
        <w:rPr>
          <w:rFonts w:ascii="Arial" w:hAnsi="Arial" w:cs="Arial"/>
          <w:color w:val="FF0000"/>
          <w:szCs w:val="24"/>
        </w:rPr>
        <w:t>(vertical axis represents TR, TC and T</w:t>
      </w:r>
      <w:r w:rsidRPr="00011937">
        <w:rPr>
          <w:rFonts w:ascii="Cambria Math" w:hAnsi="Cambria Math" w:cs="Cambria Math"/>
          <w:color w:val="FF0000"/>
          <w:szCs w:val="24"/>
        </w:rPr>
        <w:t>𝜫</w:t>
      </w:r>
      <w:r w:rsidRPr="00011937">
        <w:rPr>
          <w:rFonts w:ascii="Arial" w:hAnsi="Arial" w:cs="Arial"/>
          <w:color w:val="FF0000"/>
          <w:szCs w:val="24"/>
        </w:rPr>
        <w:t xml:space="preserve"> and the horizontal axis </w:t>
      </w:r>
      <w:r>
        <w:rPr>
          <w:rFonts w:ascii="Arial" w:hAnsi="Arial" w:cs="Arial"/>
          <w:color w:val="FF0000"/>
          <w:szCs w:val="24"/>
        </w:rPr>
        <w:t>represents</w:t>
      </w:r>
      <w:r w:rsidRPr="00011937">
        <w:rPr>
          <w:rFonts w:ascii="Arial" w:hAnsi="Arial" w:cs="Arial"/>
          <w:color w:val="FF0000"/>
          <w:szCs w:val="24"/>
        </w:rPr>
        <w:t xml:space="preserve"> quantity)</w:t>
      </w:r>
      <w:r>
        <w:rPr>
          <w:rFonts w:ascii="Arial" w:hAnsi="Arial" w:cs="Arial"/>
          <w:color w:val="FF0000"/>
          <w:szCs w:val="24"/>
        </w:rPr>
        <w:t>. The TC curve is upward sloping from 12,0 to 73,7. The TR curve slopes upwards until four boxes of chocolates are sold, it peaks at £40, and then starts to slope downwards after a quantity of five boxes are sold. The gap between TR and TC is largest when three boxes of chocolates are sold. T</w:t>
      </w:r>
      <w:r w:rsidRPr="00FF2D67">
        <w:rPr>
          <w:rFonts w:ascii="Arial" w:hAnsi="Arial" w:cs="Arial"/>
          <w:color w:val="FF0000"/>
          <w:szCs w:val="24"/>
        </w:rPr>
        <w:t xml:space="preserve">he profit maximising output </w:t>
      </w:r>
      <w:r>
        <w:rPr>
          <w:rFonts w:ascii="Arial" w:hAnsi="Arial" w:cs="Arial"/>
          <w:color w:val="FF0000"/>
          <w:szCs w:val="24"/>
        </w:rPr>
        <w:t>of</w:t>
      </w:r>
      <w:r w:rsidRPr="00FF2D67">
        <w:rPr>
          <w:rFonts w:ascii="Arial" w:hAnsi="Arial" w:cs="Arial"/>
          <w:color w:val="FF0000"/>
          <w:szCs w:val="24"/>
        </w:rPr>
        <w:t xml:space="preserve"> </w:t>
      </w:r>
      <w:r>
        <w:rPr>
          <w:rFonts w:ascii="Arial" w:hAnsi="Arial" w:cs="Arial"/>
          <w:color w:val="FF0000"/>
          <w:szCs w:val="24"/>
        </w:rPr>
        <w:t>three</w:t>
      </w:r>
      <w:r w:rsidRPr="00FF2D67">
        <w:rPr>
          <w:rFonts w:ascii="Arial" w:hAnsi="Arial" w:cs="Arial"/>
          <w:color w:val="FF0000"/>
          <w:szCs w:val="24"/>
        </w:rPr>
        <w:t xml:space="preserve"> should be marked on the diagram.</w:t>
      </w:r>
      <w:r>
        <w:rPr>
          <w:rFonts w:ascii="Arial" w:hAnsi="Arial" w:cs="Arial"/>
          <w:color w:val="FF0000"/>
          <w:szCs w:val="24"/>
        </w:rPr>
        <w:t xml:space="preserve"> The profit maximising price is </w:t>
      </w:r>
      <w:proofErr w:type="gramStart"/>
      <w:r>
        <w:rPr>
          <w:rFonts w:ascii="Arial" w:hAnsi="Arial" w:cs="Arial"/>
          <w:color w:val="FF0000"/>
          <w:szCs w:val="24"/>
        </w:rPr>
        <w:t>£12,</w:t>
      </w:r>
      <w:proofErr w:type="gramEnd"/>
      <w:r>
        <w:rPr>
          <w:rFonts w:ascii="Arial" w:hAnsi="Arial" w:cs="Arial"/>
          <w:color w:val="FF0000"/>
          <w:szCs w:val="24"/>
        </w:rPr>
        <w:t xml:space="preserve"> this should also be marked.</w:t>
      </w:r>
    </w:p>
    <w:p w14:paraId="56933765" w14:textId="77777777" w:rsidR="0089532C" w:rsidRDefault="0089532C" w:rsidP="0089532C">
      <w:pPr>
        <w:tabs>
          <w:tab w:val="left" w:pos="5468"/>
        </w:tabs>
        <w:ind w:left="1080"/>
        <w:rPr>
          <w:rFonts w:ascii="Arial" w:hAnsi="Arial" w:cs="Arial"/>
          <w:szCs w:val="24"/>
        </w:rPr>
      </w:pPr>
    </w:p>
    <w:p w14:paraId="68C0FDD2" w14:textId="77777777" w:rsidR="0089532C" w:rsidRPr="005235CC" w:rsidRDefault="0089532C" w:rsidP="0089532C">
      <w:pPr>
        <w:tabs>
          <w:tab w:val="left" w:pos="5468"/>
        </w:tabs>
        <w:ind w:left="1080"/>
        <w:rPr>
          <w:rFonts w:ascii="Arial" w:hAnsi="Arial" w:cs="Arial"/>
          <w:szCs w:val="24"/>
        </w:rPr>
      </w:pPr>
    </w:p>
    <w:p w14:paraId="4ED66337" w14:textId="77777777" w:rsidR="0089532C" w:rsidRDefault="0089532C" w:rsidP="0089532C">
      <w:pPr>
        <w:pStyle w:val="ListParagraph"/>
        <w:widowControl/>
        <w:numPr>
          <w:ilvl w:val="0"/>
          <w:numId w:val="12"/>
        </w:numPr>
        <w:tabs>
          <w:tab w:val="left" w:pos="5468"/>
        </w:tabs>
        <w:ind w:left="1080"/>
        <w:jc w:val="both"/>
        <w:rPr>
          <w:rFonts w:ascii="Arial" w:hAnsi="Arial" w:cs="Arial"/>
          <w:szCs w:val="24"/>
        </w:rPr>
      </w:pPr>
      <w:r w:rsidRPr="00DD1A57">
        <w:rPr>
          <w:rFonts w:ascii="Arial" w:hAnsi="Arial" w:cs="Arial"/>
          <w:szCs w:val="24"/>
        </w:rPr>
        <w:t>Using totals revenue and total cost curves is one method of identifying the profit-maximising output of a firm. Identify the other method of finding the profit-maximising output.</w:t>
      </w:r>
    </w:p>
    <w:p w14:paraId="11A90D79" w14:textId="77777777" w:rsidR="0089532C" w:rsidRPr="005235CC" w:rsidRDefault="0089532C" w:rsidP="0089532C">
      <w:pPr>
        <w:tabs>
          <w:tab w:val="left" w:pos="5468"/>
        </w:tabs>
        <w:ind w:left="720"/>
        <w:jc w:val="right"/>
        <w:rPr>
          <w:rFonts w:ascii="Arial" w:hAnsi="Arial" w:cs="Arial"/>
          <w:szCs w:val="24"/>
        </w:rPr>
      </w:pPr>
      <w:r w:rsidRPr="005235CC">
        <w:rPr>
          <w:rFonts w:ascii="Arial" w:hAnsi="Arial" w:cs="Arial"/>
          <w:szCs w:val="24"/>
        </w:rPr>
        <w:t xml:space="preserve"> [1 mark]</w:t>
      </w:r>
    </w:p>
    <w:p w14:paraId="1D76A24B" w14:textId="77777777" w:rsidR="0089532C" w:rsidRDefault="0089532C" w:rsidP="0089532C">
      <w:pPr>
        <w:tabs>
          <w:tab w:val="left" w:pos="5468"/>
        </w:tabs>
        <w:ind w:left="1080"/>
        <w:rPr>
          <w:rFonts w:ascii="Arial" w:hAnsi="Arial" w:cs="Arial"/>
          <w:szCs w:val="24"/>
        </w:rPr>
      </w:pPr>
    </w:p>
    <w:p w14:paraId="6B3CC7B9" w14:textId="77777777" w:rsidR="0089532C" w:rsidRDefault="0089532C" w:rsidP="0089532C">
      <w:pPr>
        <w:tabs>
          <w:tab w:val="left" w:pos="5468"/>
        </w:tabs>
        <w:ind w:left="1080"/>
        <w:rPr>
          <w:rFonts w:ascii="Arial" w:hAnsi="Arial" w:cs="Arial"/>
          <w:color w:val="FF0000"/>
          <w:szCs w:val="24"/>
        </w:rPr>
      </w:pPr>
      <w:r w:rsidRPr="00FF2D67">
        <w:rPr>
          <w:rFonts w:ascii="Arial" w:hAnsi="Arial" w:cs="Arial"/>
          <w:color w:val="FF0000"/>
          <w:szCs w:val="24"/>
        </w:rPr>
        <w:t>Where MC = MR</w:t>
      </w:r>
    </w:p>
    <w:p w14:paraId="15C6F20E" w14:textId="77777777" w:rsidR="0089532C" w:rsidRDefault="0089532C" w:rsidP="0089532C">
      <w:pPr>
        <w:tabs>
          <w:tab w:val="left" w:pos="5468"/>
        </w:tabs>
        <w:ind w:left="1080"/>
        <w:rPr>
          <w:rFonts w:ascii="Arial" w:hAnsi="Arial" w:cs="Arial"/>
          <w:szCs w:val="24"/>
        </w:rPr>
      </w:pPr>
    </w:p>
    <w:p w14:paraId="0C40C1A8" w14:textId="77777777" w:rsidR="0089532C" w:rsidRPr="00DD1A57" w:rsidRDefault="0089532C" w:rsidP="0089532C">
      <w:pPr>
        <w:tabs>
          <w:tab w:val="left" w:pos="5468"/>
        </w:tabs>
        <w:ind w:left="1080"/>
        <w:rPr>
          <w:rFonts w:ascii="Arial" w:hAnsi="Arial" w:cs="Arial"/>
          <w:szCs w:val="24"/>
        </w:rPr>
      </w:pPr>
    </w:p>
    <w:p w14:paraId="2B51F0D8" w14:textId="77777777" w:rsidR="0089532C" w:rsidRDefault="0089532C" w:rsidP="0089532C">
      <w:pPr>
        <w:pStyle w:val="ListParagraph"/>
        <w:widowControl/>
        <w:numPr>
          <w:ilvl w:val="0"/>
          <w:numId w:val="12"/>
        </w:numPr>
        <w:tabs>
          <w:tab w:val="left" w:pos="5468"/>
        </w:tabs>
        <w:ind w:left="1080"/>
        <w:jc w:val="both"/>
        <w:rPr>
          <w:rFonts w:ascii="Arial" w:hAnsi="Arial" w:cs="Arial"/>
          <w:szCs w:val="24"/>
        </w:rPr>
      </w:pPr>
      <w:r w:rsidRPr="00DD1A57">
        <w:rPr>
          <w:rFonts w:ascii="Arial" w:hAnsi="Arial" w:cs="Arial"/>
          <w:szCs w:val="24"/>
        </w:rPr>
        <w:t xml:space="preserve">Explain the circumstances under which we may have a loss-minimising output rather than a profit-maximising output and whether firms should continue production. </w:t>
      </w:r>
    </w:p>
    <w:p w14:paraId="01916BC2" w14:textId="77777777" w:rsidR="0089532C" w:rsidRPr="005235CC" w:rsidRDefault="0089532C" w:rsidP="0089532C">
      <w:pPr>
        <w:tabs>
          <w:tab w:val="left" w:pos="5468"/>
        </w:tabs>
        <w:ind w:left="720"/>
        <w:jc w:val="right"/>
        <w:rPr>
          <w:rFonts w:ascii="Arial" w:hAnsi="Arial" w:cs="Arial"/>
          <w:szCs w:val="24"/>
        </w:rPr>
      </w:pPr>
      <w:r w:rsidRPr="005235CC">
        <w:rPr>
          <w:rFonts w:ascii="Arial" w:hAnsi="Arial" w:cs="Arial"/>
          <w:szCs w:val="24"/>
        </w:rPr>
        <w:t xml:space="preserve"> [3 marks]</w:t>
      </w:r>
    </w:p>
    <w:p w14:paraId="42DFAA6C" w14:textId="77777777" w:rsidR="0089532C" w:rsidRPr="00DD1A57" w:rsidRDefault="0089532C" w:rsidP="0089532C">
      <w:pPr>
        <w:ind w:left="1080"/>
        <w:jc w:val="both"/>
        <w:rPr>
          <w:rFonts w:ascii="Arial" w:hAnsi="Arial" w:cs="Arial"/>
          <w:szCs w:val="24"/>
        </w:rPr>
      </w:pPr>
    </w:p>
    <w:p w14:paraId="1999CCE0" w14:textId="77777777" w:rsidR="0089532C" w:rsidRDefault="0089532C" w:rsidP="0089532C">
      <w:pPr>
        <w:tabs>
          <w:tab w:val="left" w:pos="5468"/>
        </w:tabs>
        <w:ind w:left="1080"/>
        <w:jc w:val="both"/>
        <w:rPr>
          <w:rFonts w:ascii="Arial" w:hAnsi="Arial" w:cs="Arial"/>
          <w:color w:val="FF0000"/>
          <w:szCs w:val="24"/>
        </w:rPr>
      </w:pPr>
      <w:r w:rsidRPr="00FF2D67">
        <w:rPr>
          <w:rFonts w:ascii="Arial" w:hAnsi="Arial" w:cs="Arial"/>
          <w:color w:val="FF0000"/>
          <w:szCs w:val="24"/>
        </w:rPr>
        <w:t xml:space="preserve">It may be that there is no output at which the firm can make a profit. In this scenario the AC curve will be above the AR curve at all levels of output. </w:t>
      </w:r>
    </w:p>
    <w:p w14:paraId="3C5571EF" w14:textId="77777777" w:rsidR="0089532C" w:rsidRPr="00FF2D67" w:rsidRDefault="0089532C" w:rsidP="0089532C">
      <w:pPr>
        <w:tabs>
          <w:tab w:val="left" w:pos="5468"/>
        </w:tabs>
        <w:ind w:left="1080"/>
        <w:jc w:val="both"/>
        <w:rPr>
          <w:rFonts w:ascii="Arial" w:hAnsi="Arial" w:cs="Arial"/>
          <w:color w:val="FF0000"/>
          <w:szCs w:val="24"/>
        </w:rPr>
      </w:pPr>
    </w:p>
    <w:p w14:paraId="3500BF62" w14:textId="77777777" w:rsidR="0089532C" w:rsidRDefault="0089532C" w:rsidP="0089532C">
      <w:pPr>
        <w:tabs>
          <w:tab w:val="left" w:pos="5468"/>
        </w:tabs>
        <w:ind w:left="1080"/>
        <w:jc w:val="both"/>
        <w:rPr>
          <w:rFonts w:ascii="Arial" w:hAnsi="Arial" w:cs="Arial"/>
          <w:color w:val="FF0000"/>
          <w:szCs w:val="24"/>
        </w:rPr>
      </w:pPr>
      <w:r w:rsidRPr="00FF2D67">
        <w:rPr>
          <w:rFonts w:ascii="Arial" w:hAnsi="Arial" w:cs="Arial"/>
          <w:color w:val="FF0000"/>
          <w:szCs w:val="24"/>
        </w:rPr>
        <w:t xml:space="preserve">In the short-run, fixed costs have to be paid even if the firm is producing nothing. Providing that the firm is more than covering its variable costs, it can go some way to paying off its fixed costs and will therefore continue to produce. </w:t>
      </w:r>
    </w:p>
    <w:p w14:paraId="78BAD91B" w14:textId="77777777" w:rsidR="0089532C" w:rsidRPr="00FF2D67" w:rsidRDefault="0089532C" w:rsidP="0089532C">
      <w:pPr>
        <w:tabs>
          <w:tab w:val="left" w:pos="5468"/>
        </w:tabs>
        <w:ind w:left="1080"/>
        <w:jc w:val="both"/>
        <w:rPr>
          <w:rFonts w:ascii="Arial" w:hAnsi="Arial" w:cs="Arial"/>
          <w:color w:val="FF0000"/>
          <w:szCs w:val="24"/>
        </w:rPr>
      </w:pPr>
    </w:p>
    <w:p w14:paraId="3327DE17" w14:textId="77777777" w:rsidR="0089532C" w:rsidRPr="00FF2D67" w:rsidRDefault="0089532C" w:rsidP="0089532C">
      <w:pPr>
        <w:tabs>
          <w:tab w:val="left" w:pos="5468"/>
        </w:tabs>
        <w:ind w:left="1080"/>
        <w:jc w:val="both"/>
        <w:rPr>
          <w:rFonts w:ascii="Arial" w:hAnsi="Arial" w:cs="Arial"/>
          <w:color w:val="FF0000"/>
          <w:szCs w:val="24"/>
        </w:rPr>
      </w:pPr>
      <w:r w:rsidRPr="00FF2D67">
        <w:rPr>
          <w:rFonts w:ascii="Arial" w:hAnsi="Arial" w:cs="Arial"/>
          <w:color w:val="FF0000"/>
          <w:szCs w:val="24"/>
        </w:rPr>
        <w:t>A firm will shut down if it cannot cover its variable costs, this will be where the price (AR) is below the AVC curve.</w:t>
      </w:r>
    </w:p>
    <w:p w14:paraId="1B7FE6CF" w14:textId="77777777" w:rsidR="0089532C" w:rsidRDefault="0089532C" w:rsidP="0089532C">
      <w:pPr>
        <w:ind w:left="1080"/>
        <w:jc w:val="both"/>
        <w:rPr>
          <w:rFonts w:ascii="Arial" w:hAnsi="Arial" w:cs="Arial"/>
          <w:szCs w:val="24"/>
        </w:rPr>
      </w:pPr>
    </w:p>
    <w:p w14:paraId="14C64D7F" w14:textId="77777777" w:rsidR="0089532C" w:rsidRPr="00DD1A57" w:rsidRDefault="0089532C" w:rsidP="0089532C">
      <w:pPr>
        <w:ind w:left="1080"/>
        <w:jc w:val="both"/>
        <w:rPr>
          <w:rFonts w:ascii="Arial" w:hAnsi="Arial" w:cs="Arial"/>
          <w:szCs w:val="24"/>
        </w:rPr>
      </w:pPr>
    </w:p>
    <w:p w14:paraId="145C7390" w14:textId="45B412E7" w:rsidR="00A14DDB" w:rsidRPr="00A14DDB" w:rsidRDefault="0089532C" w:rsidP="00A14DDB">
      <w:pPr>
        <w:spacing w:after="160" w:line="259" w:lineRule="auto"/>
        <w:rPr>
          <w:rFonts w:ascii="Arial" w:hAnsi="Arial" w:cs="Arial"/>
          <w:szCs w:val="24"/>
        </w:rPr>
      </w:pPr>
      <w:r>
        <w:rPr>
          <w:rFonts w:ascii="Arial" w:hAnsi="Arial" w:cs="Arial"/>
          <w:szCs w:val="24"/>
        </w:rPr>
        <w:br w:type="page"/>
      </w:r>
      <w:r w:rsidR="000D2327">
        <w:rPr>
          <w:iCs/>
          <w:color w:val="000080"/>
          <w:szCs w:val="24"/>
        </w:rPr>
        <w:lastRenderedPageBreak/>
        <w:t>5</w:t>
      </w:r>
      <w:r w:rsidR="00A14DDB">
        <w:rPr>
          <w:iCs/>
          <w:color w:val="000080"/>
          <w:szCs w:val="24"/>
        </w:rPr>
        <w:t xml:space="preserve">. </w:t>
      </w:r>
      <w:r w:rsidR="00A14DDB" w:rsidRPr="00A14DDB">
        <w:rPr>
          <w:rFonts w:ascii="Arial" w:hAnsi="Arial" w:cs="Arial"/>
          <w:szCs w:val="24"/>
        </w:rPr>
        <w:t>A toy car manufacturer has fixed costs of £150 per week. We also have some information about its total costs of production. </w:t>
      </w:r>
    </w:p>
    <w:p w14:paraId="39CA1BC0" w14:textId="77777777" w:rsidR="00A14DDB" w:rsidRPr="00372BE9" w:rsidRDefault="00A14DDB" w:rsidP="00A14DDB">
      <w:pPr>
        <w:pStyle w:val="ListParagraph"/>
        <w:tabs>
          <w:tab w:val="right" w:pos="8931"/>
        </w:tabs>
        <w:textAlignment w:val="baseline"/>
        <w:rPr>
          <w:rFonts w:ascii="Arial" w:hAnsi="Arial" w:cs="Arial"/>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990"/>
        <w:gridCol w:w="990"/>
        <w:gridCol w:w="990"/>
        <w:gridCol w:w="990"/>
        <w:gridCol w:w="990"/>
        <w:gridCol w:w="990"/>
        <w:gridCol w:w="990"/>
        <w:gridCol w:w="990"/>
      </w:tblGrid>
      <w:tr w:rsidR="00A14DDB" w:rsidRPr="00372BE9" w14:paraId="08303FC1"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199776AF"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Output </w:t>
            </w:r>
          </w:p>
        </w:tc>
        <w:tc>
          <w:tcPr>
            <w:tcW w:w="990" w:type="dxa"/>
            <w:tcBorders>
              <w:top w:val="single" w:sz="6" w:space="0" w:color="auto"/>
              <w:left w:val="single" w:sz="6" w:space="0" w:color="auto"/>
              <w:bottom w:val="single" w:sz="6" w:space="0" w:color="auto"/>
              <w:right w:val="single" w:sz="6" w:space="0" w:color="auto"/>
            </w:tcBorders>
            <w:hideMark/>
          </w:tcPr>
          <w:p w14:paraId="62B0DA8F"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0 </w:t>
            </w:r>
          </w:p>
        </w:tc>
        <w:tc>
          <w:tcPr>
            <w:tcW w:w="990" w:type="dxa"/>
            <w:tcBorders>
              <w:top w:val="single" w:sz="6" w:space="0" w:color="auto"/>
              <w:left w:val="single" w:sz="6" w:space="0" w:color="auto"/>
              <w:bottom w:val="single" w:sz="6" w:space="0" w:color="auto"/>
              <w:right w:val="single" w:sz="6" w:space="0" w:color="auto"/>
            </w:tcBorders>
            <w:hideMark/>
          </w:tcPr>
          <w:p w14:paraId="35BD88A0"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10 </w:t>
            </w:r>
          </w:p>
        </w:tc>
        <w:tc>
          <w:tcPr>
            <w:tcW w:w="990" w:type="dxa"/>
            <w:tcBorders>
              <w:top w:val="single" w:sz="6" w:space="0" w:color="auto"/>
              <w:left w:val="single" w:sz="6" w:space="0" w:color="auto"/>
              <w:bottom w:val="single" w:sz="6" w:space="0" w:color="auto"/>
              <w:right w:val="single" w:sz="6" w:space="0" w:color="auto"/>
            </w:tcBorders>
            <w:hideMark/>
          </w:tcPr>
          <w:p w14:paraId="432F327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20 </w:t>
            </w:r>
          </w:p>
        </w:tc>
        <w:tc>
          <w:tcPr>
            <w:tcW w:w="990" w:type="dxa"/>
            <w:tcBorders>
              <w:top w:val="single" w:sz="6" w:space="0" w:color="auto"/>
              <w:left w:val="single" w:sz="6" w:space="0" w:color="auto"/>
              <w:bottom w:val="single" w:sz="6" w:space="0" w:color="auto"/>
              <w:right w:val="single" w:sz="6" w:space="0" w:color="auto"/>
            </w:tcBorders>
            <w:hideMark/>
          </w:tcPr>
          <w:p w14:paraId="04AF34D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30 </w:t>
            </w:r>
          </w:p>
        </w:tc>
        <w:tc>
          <w:tcPr>
            <w:tcW w:w="990" w:type="dxa"/>
            <w:tcBorders>
              <w:top w:val="single" w:sz="6" w:space="0" w:color="auto"/>
              <w:left w:val="single" w:sz="6" w:space="0" w:color="auto"/>
              <w:bottom w:val="single" w:sz="6" w:space="0" w:color="auto"/>
              <w:right w:val="single" w:sz="6" w:space="0" w:color="auto"/>
            </w:tcBorders>
            <w:hideMark/>
          </w:tcPr>
          <w:p w14:paraId="508A74B1"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40 </w:t>
            </w:r>
          </w:p>
        </w:tc>
        <w:tc>
          <w:tcPr>
            <w:tcW w:w="990" w:type="dxa"/>
            <w:tcBorders>
              <w:top w:val="single" w:sz="6" w:space="0" w:color="auto"/>
              <w:left w:val="single" w:sz="6" w:space="0" w:color="auto"/>
              <w:bottom w:val="single" w:sz="6" w:space="0" w:color="auto"/>
              <w:right w:val="single" w:sz="6" w:space="0" w:color="auto"/>
            </w:tcBorders>
            <w:hideMark/>
          </w:tcPr>
          <w:p w14:paraId="6AAB95AC"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50 </w:t>
            </w:r>
          </w:p>
        </w:tc>
        <w:tc>
          <w:tcPr>
            <w:tcW w:w="990" w:type="dxa"/>
            <w:tcBorders>
              <w:top w:val="single" w:sz="6" w:space="0" w:color="auto"/>
              <w:left w:val="single" w:sz="6" w:space="0" w:color="auto"/>
              <w:bottom w:val="single" w:sz="6" w:space="0" w:color="auto"/>
              <w:right w:val="single" w:sz="6" w:space="0" w:color="auto"/>
            </w:tcBorders>
            <w:hideMark/>
          </w:tcPr>
          <w:p w14:paraId="5399CC7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60 </w:t>
            </w:r>
          </w:p>
        </w:tc>
        <w:tc>
          <w:tcPr>
            <w:tcW w:w="990" w:type="dxa"/>
            <w:tcBorders>
              <w:top w:val="single" w:sz="6" w:space="0" w:color="auto"/>
              <w:left w:val="single" w:sz="6" w:space="0" w:color="auto"/>
              <w:bottom w:val="single" w:sz="6" w:space="0" w:color="auto"/>
              <w:right w:val="single" w:sz="6" w:space="0" w:color="auto"/>
            </w:tcBorders>
            <w:hideMark/>
          </w:tcPr>
          <w:p w14:paraId="4E46AB8E"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70 </w:t>
            </w:r>
          </w:p>
        </w:tc>
      </w:tr>
      <w:tr w:rsidR="00A14DDB" w:rsidRPr="00372BE9" w14:paraId="5722C4CD"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3E0A886F"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TC </w:t>
            </w:r>
          </w:p>
        </w:tc>
        <w:tc>
          <w:tcPr>
            <w:tcW w:w="990" w:type="dxa"/>
            <w:tcBorders>
              <w:top w:val="single" w:sz="6" w:space="0" w:color="auto"/>
              <w:left w:val="single" w:sz="6" w:space="0" w:color="auto"/>
              <w:bottom w:val="single" w:sz="6" w:space="0" w:color="auto"/>
              <w:right w:val="single" w:sz="6" w:space="0" w:color="auto"/>
            </w:tcBorders>
            <w:hideMark/>
          </w:tcPr>
          <w:p w14:paraId="3520E271"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150 </w:t>
            </w:r>
          </w:p>
        </w:tc>
        <w:tc>
          <w:tcPr>
            <w:tcW w:w="990" w:type="dxa"/>
            <w:tcBorders>
              <w:top w:val="single" w:sz="6" w:space="0" w:color="auto"/>
              <w:left w:val="single" w:sz="6" w:space="0" w:color="auto"/>
              <w:bottom w:val="single" w:sz="6" w:space="0" w:color="auto"/>
              <w:right w:val="single" w:sz="6" w:space="0" w:color="auto"/>
            </w:tcBorders>
            <w:hideMark/>
          </w:tcPr>
          <w:p w14:paraId="499BD3E7"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270 </w:t>
            </w:r>
          </w:p>
        </w:tc>
        <w:tc>
          <w:tcPr>
            <w:tcW w:w="990" w:type="dxa"/>
            <w:tcBorders>
              <w:top w:val="single" w:sz="6" w:space="0" w:color="auto"/>
              <w:left w:val="single" w:sz="6" w:space="0" w:color="auto"/>
              <w:bottom w:val="single" w:sz="6" w:space="0" w:color="auto"/>
              <w:right w:val="single" w:sz="6" w:space="0" w:color="auto"/>
            </w:tcBorders>
            <w:hideMark/>
          </w:tcPr>
          <w:p w14:paraId="7A1D305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370 </w:t>
            </w:r>
          </w:p>
        </w:tc>
        <w:tc>
          <w:tcPr>
            <w:tcW w:w="990" w:type="dxa"/>
            <w:tcBorders>
              <w:top w:val="single" w:sz="6" w:space="0" w:color="auto"/>
              <w:left w:val="single" w:sz="6" w:space="0" w:color="auto"/>
              <w:bottom w:val="single" w:sz="6" w:space="0" w:color="auto"/>
              <w:right w:val="single" w:sz="6" w:space="0" w:color="auto"/>
            </w:tcBorders>
            <w:hideMark/>
          </w:tcPr>
          <w:p w14:paraId="4CD54BC2"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450 </w:t>
            </w:r>
          </w:p>
        </w:tc>
        <w:tc>
          <w:tcPr>
            <w:tcW w:w="990" w:type="dxa"/>
            <w:tcBorders>
              <w:top w:val="single" w:sz="6" w:space="0" w:color="auto"/>
              <w:left w:val="single" w:sz="6" w:space="0" w:color="auto"/>
              <w:bottom w:val="single" w:sz="6" w:space="0" w:color="auto"/>
              <w:right w:val="single" w:sz="6" w:space="0" w:color="auto"/>
            </w:tcBorders>
            <w:hideMark/>
          </w:tcPr>
          <w:p w14:paraId="2DC82194"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510 </w:t>
            </w:r>
          </w:p>
        </w:tc>
        <w:tc>
          <w:tcPr>
            <w:tcW w:w="990" w:type="dxa"/>
            <w:tcBorders>
              <w:top w:val="single" w:sz="6" w:space="0" w:color="auto"/>
              <w:left w:val="single" w:sz="6" w:space="0" w:color="auto"/>
              <w:bottom w:val="single" w:sz="6" w:space="0" w:color="auto"/>
              <w:right w:val="single" w:sz="6" w:space="0" w:color="auto"/>
            </w:tcBorders>
            <w:hideMark/>
          </w:tcPr>
          <w:p w14:paraId="71BCE4E8"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600</w:t>
            </w:r>
          </w:p>
        </w:tc>
        <w:tc>
          <w:tcPr>
            <w:tcW w:w="990" w:type="dxa"/>
            <w:tcBorders>
              <w:top w:val="single" w:sz="6" w:space="0" w:color="auto"/>
              <w:left w:val="single" w:sz="6" w:space="0" w:color="auto"/>
              <w:bottom w:val="single" w:sz="6" w:space="0" w:color="auto"/>
              <w:right w:val="single" w:sz="6" w:space="0" w:color="auto"/>
            </w:tcBorders>
            <w:hideMark/>
          </w:tcPr>
          <w:p w14:paraId="76A696AF"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750 </w:t>
            </w:r>
          </w:p>
        </w:tc>
        <w:tc>
          <w:tcPr>
            <w:tcW w:w="990" w:type="dxa"/>
            <w:tcBorders>
              <w:top w:val="single" w:sz="6" w:space="0" w:color="auto"/>
              <w:left w:val="single" w:sz="6" w:space="0" w:color="auto"/>
              <w:bottom w:val="single" w:sz="6" w:space="0" w:color="auto"/>
              <w:right w:val="single" w:sz="6" w:space="0" w:color="auto"/>
            </w:tcBorders>
            <w:hideMark/>
          </w:tcPr>
          <w:p w14:paraId="6FEFA1E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1200 </w:t>
            </w:r>
          </w:p>
        </w:tc>
      </w:tr>
    </w:tbl>
    <w:p w14:paraId="6BE4DAFD" w14:textId="77777777" w:rsidR="00A14DDB" w:rsidRPr="00372BE9" w:rsidRDefault="00A14DDB" w:rsidP="00A14DDB">
      <w:pPr>
        <w:tabs>
          <w:tab w:val="right" w:pos="8931"/>
        </w:tabs>
        <w:ind w:firstLine="60"/>
        <w:textAlignment w:val="baseline"/>
        <w:rPr>
          <w:rFonts w:ascii="Arial" w:hAnsi="Arial" w:cs="Arial"/>
          <w:szCs w:val="24"/>
        </w:rPr>
      </w:pPr>
    </w:p>
    <w:p w14:paraId="45B2190A" w14:textId="77777777" w:rsidR="00A14DDB" w:rsidRPr="00372BE9" w:rsidRDefault="00A14DDB" w:rsidP="00A14DDB">
      <w:pPr>
        <w:widowControl/>
        <w:numPr>
          <w:ilvl w:val="1"/>
          <w:numId w:val="15"/>
        </w:numPr>
        <w:tabs>
          <w:tab w:val="right" w:pos="8931"/>
        </w:tabs>
        <w:textAlignment w:val="baseline"/>
        <w:rPr>
          <w:rFonts w:ascii="Arial" w:hAnsi="Arial" w:cs="Arial"/>
          <w:szCs w:val="24"/>
        </w:rPr>
      </w:pPr>
      <w:r w:rsidRPr="00372BE9">
        <w:rPr>
          <w:rFonts w:ascii="Arial" w:hAnsi="Arial" w:cs="Arial"/>
          <w:szCs w:val="24"/>
        </w:rPr>
        <w:t>For each of the output levels, calculate the car manufacturer’s total variable costs (TVC), average variable costs (AVC), average (total) cost (AC) and the marginal cost (MC).</w:t>
      </w:r>
      <w:r w:rsidRPr="00372BE9">
        <w:rPr>
          <w:rFonts w:ascii="Arial" w:hAnsi="Arial" w:cs="Arial"/>
          <w:szCs w:val="24"/>
        </w:rPr>
        <w:tab/>
        <w:t>[4 marks]</w:t>
      </w:r>
    </w:p>
    <w:p w14:paraId="5C777BA8" w14:textId="77777777" w:rsidR="00A14DDB" w:rsidRPr="00372BE9" w:rsidRDefault="00A14DDB" w:rsidP="00A14DDB">
      <w:pPr>
        <w:tabs>
          <w:tab w:val="right" w:pos="8931"/>
        </w:tabs>
        <w:ind w:left="1080"/>
        <w:textAlignment w:val="baseline"/>
        <w:rPr>
          <w:rFonts w:ascii="Arial" w:hAnsi="Arial" w:cs="Arial"/>
          <w:szCs w:val="24"/>
        </w:rPr>
      </w:pPr>
    </w:p>
    <w:tbl>
      <w:tblPr>
        <w:tblW w:w="89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495"/>
        <w:gridCol w:w="495"/>
        <w:gridCol w:w="495"/>
        <w:gridCol w:w="495"/>
        <w:gridCol w:w="495"/>
        <w:gridCol w:w="495"/>
        <w:gridCol w:w="495"/>
        <w:gridCol w:w="495"/>
        <w:gridCol w:w="495"/>
        <w:gridCol w:w="495"/>
        <w:gridCol w:w="495"/>
        <w:gridCol w:w="495"/>
        <w:gridCol w:w="495"/>
        <w:gridCol w:w="495"/>
        <w:gridCol w:w="495"/>
        <w:gridCol w:w="495"/>
      </w:tblGrid>
      <w:tr w:rsidR="00A14DDB" w:rsidRPr="00372BE9" w14:paraId="7CB1538B"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6ECFD2D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Output </w:t>
            </w:r>
          </w:p>
        </w:tc>
        <w:tc>
          <w:tcPr>
            <w:tcW w:w="990" w:type="dxa"/>
            <w:gridSpan w:val="2"/>
            <w:tcBorders>
              <w:top w:val="single" w:sz="6" w:space="0" w:color="auto"/>
              <w:left w:val="single" w:sz="6" w:space="0" w:color="auto"/>
              <w:bottom w:val="single" w:sz="6" w:space="0" w:color="auto"/>
              <w:right w:val="single" w:sz="6" w:space="0" w:color="auto"/>
            </w:tcBorders>
            <w:hideMark/>
          </w:tcPr>
          <w:p w14:paraId="35D96BA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0 </w:t>
            </w:r>
          </w:p>
        </w:tc>
        <w:tc>
          <w:tcPr>
            <w:tcW w:w="990" w:type="dxa"/>
            <w:gridSpan w:val="2"/>
            <w:tcBorders>
              <w:top w:val="single" w:sz="6" w:space="0" w:color="auto"/>
              <w:left w:val="single" w:sz="6" w:space="0" w:color="auto"/>
              <w:bottom w:val="single" w:sz="6" w:space="0" w:color="auto"/>
              <w:right w:val="single" w:sz="6" w:space="0" w:color="auto"/>
            </w:tcBorders>
            <w:hideMark/>
          </w:tcPr>
          <w:p w14:paraId="71030FB9"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10</w:t>
            </w:r>
          </w:p>
        </w:tc>
        <w:tc>
          <w:tcPr>
            <w:tcW w:w="990" w:type="dxa"/>
            <w:gridSpan w:val="2"/>
            <w:tcBorders>
              <w:top w:val="single" w:sz="6" w:space="0" w:color="auto"/>
              <w:left w:val="single" w:sz="6" w:space="0" w:color="auto"/>
              <w:bottom w:val="single" w:sz="6" w:space="0" w:color="auto"/>
              <w:right w:val="single" w:sz="6" w:space="0" w:color="auto"/>
            </w:tcBorders>
            <w:hideMark/>
          </w:tcPr>
          <w:p w14:paraId="1D7F1F4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20 </w:t>
            </w:r>
          </w:p>
        </w:tc>
        <w:tc>
          <w:tcPr>
            <w:tcW w:w="990" w:type="dxa"/>
            <w:gridSpan w:val="2"/>
            <w:tcBorders>
              <w:top w:val="single" w:sz="6" w:space="0" w:color="auto"/>
              <w:left w:val="single" w:sz="6" w:space="0" w:color="auto"/>
              <w:bottom w:val="single" w:sz="6" w:space="0" w:color="auto"/>
              <w:right w:val="single" w:sz="6" w:space="0" w:color="auto"/>
            </w:tcBorders>
            <w:hideMark/>
          </w:tcPr>
          <w:p w14:paraId="30E0807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30 </w:t>
            </w:r>
          </w:p>
        </w:tc>
        <w:tc>
          <w:tcPr>
            <w:tcW w:w="990" w:type="dxa"/>
            <w:gridSpan w:val="2"/>
            <w:tcBorders>
              <w:top w:val="single" w:sz="6" w:space="0" w:color="auto"/>
              <w:left w:val="single" w:sz="6" w:space="0" w:color="auto"/>
              <w:bottom w:val="single" w:sz="6" w:space="0" w:color="auto"/>
              <w:right w:val="single" w:sz="6" w:space="0" w:color="auto"/>
            </w:tcBorders>
            <w:hideMark/>
          </w:tcPr>
          <w:p w14:paraId="2FAC8D7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40 </w:t>
            </w:r>
          </w:p>
        </w:tc>
        <w:tc>
          <w:tcPr>
            <w:tcW w:w="990" w:type="dxa"/>
            <w:gridSpan w:val="2"/>
            <w:tcBorders>
              <w:top w:val="single" w:sz="6" w:space="0" w:color="auto"/>
              <w:left w:val="single" w:sz="6" w:space="0" w:color="auto"/>
              <w:bottom w:val="single" w:sz="6" w:space="0" w:color="auto"/>
              <w:right w:val="single" w:sz="6" w:space="0" w:color="auto"/>
            </w:tcBorders>
            <w:hideMark/>
          </w:tcPr>
          <w:p w14:paraId="09BB4E2C"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50 </w:t>
            </w:r>
          </w:p>
        </w:tc>
        <w:tc>
          <w:tcPr>
            <w:tcW w:w="990" w:type="dxa"/>
            <w:gridSpan w:val="2"/>
            <w:tcBorders>
              <w:top w:val="single" w:sz="6" w:space="0" w:color="auto"/>
              <w:left w:val="single" w:sz="6" w:space="0" w:color="auto"/>
              <w:bottom w:val="single" w:sz="6" w:space="0" w:color="auto"/>
              <w:right w:val="single" w:sz="6" w:space="0" w:color="auto"/>
            </w:tcBorders>
            <w:hideMark/>
          </w:tcPr>
          <w:p w14:paraId="71B295D8"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60 </w:t>
            </w:r>
          </w:p>
        </w:tc>
        <w:tc>
          <w:tcPr>
            <w:tcW w:w="990" w:type="dxa"/>
            <w:gridSpan w:val="2"/>
            <w:tcBorders>
              <w:top w:val="single" w:sz="6" w:space="0" w:color="auto"/>
              <w:left w:val="single" w:sz="6" w:space="0" w:color="auto"/>
              <w:bottom w:val="single" w:sz="6" w:space="0" w:color="auto"/>
              <w:right w:val="single" w:sz="6" w:space="0" w:color="auto"/>
            </w:tcBorders>
            <w:hideMark/>
          </w:tcPr>
          <w:p w14:paraId="6B2B719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70 </w:t>
            </w:r>
          </w:p>
        </w:tc>
      </w:tr>
      <w:tr w:rsidR="00A14DDB" w:rsidRPr="00372BE9" w14:paraId="7D909ED7"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tcPr>
          <w:p w14:paraId="39DEE36C"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TVC</w:t>
            </w:r>
          </w:p>
        </w:tc>
        <w:tc>
          <w:tcPr>
            <w:tcW w:w="990" w:type="dxa"/>
            <w:gridSpan w:val="2"/>
            <w:tcBorders>
              <w:top w:val="single" w:sz="6" w:space="0" w:color="auto"/>
              <w:left w:val="single" w:sz="6" w:space="0" w:color="auto"/>
              <w:bottom w:val="single" w:sz="6" w:space="0" w:color="auto"/>
              <w:right w:val="single" w:sz="6" w:space="0" w:color="auto"/>
            </w:tcBorders>
          </w:tcPr>
          <w:p w14:paraId="36C77DA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w:t>
            </w:r>
          </w:p>
        </w:tc>
        <w:tc>
          <w:tcPr>
            <w:tcW w:w="990" w:type="dxa"/>
            <w:gridSpan w:val="2"/>
            <w:tcBorders>
              <w:top w:val="single" w:sz="6" w:space="0" w:color="auto"/>
              <w:left w:val="single" w:sz="6" w:space="0" w:color="auto"/>
              <w:bottom w:val="single" w:sz="6" w:space="0" w:color="auto"/>
              <w:right w:val="single" w:sz="6" w:space="0" w:color="auto"/>
            </w:tcBorders>
          </w:tcPr>
          <w:p w14:paraId="1E2D2EB7"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4665E64A"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4E408D7B"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1D809767"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93D1D96"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8A4F528"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1B5DEE6D" w14:textId="77777777" w:rsidR="00A14DDB" w:rsidRPr="00372BE9" w:rsidRDefault="00A14DDB" w:rsidP="00FC3B6D">
            <w:pPr>
              <w:tabs>
                <w:tab w:val="right" w:pos="8931"/>
              </w:tabs>
              <w:jc w:val="center"/>
              <w:textAlignment w:val="baseline"/>
              <w:rPr>
                <w:rFonts w:ascii="Arial" w:hAnsi="Arial" w:cs="Arial"/>
                <w:szCs w:val="24"/>
              </w:rPr>
            </w:pPr>
          </w:p>
        </w:tc>
      </w:tr>
      <w:tr w:rsidR="00A14DDB" w:rsidRPr="00372BE9" w14:paraId="21BD2924"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tcPr>
          <w:p w14:paraId="302A96BE"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AVC</w:t>
            </w:r>
          </w:p>
        </w:tc>
        <w:tc>
          <w:tcPr>
            <w:tcW w:w="990" w:type="dxa"/>
            <w:gridSpan w:val="2"/>
            <w:tcBorders>
              <w:top w:val="single" w:sz="6" w:space="0" w:color="auto"/>
              <w:left w:val="single" w:sz="6" w:space="0" w:color="auto"/>
              <w:bottom w:val="single" w:sz="6" w:space="0" w:color="auto"/>
              <w:right w:val="single" w:sz="6" w:space="0" w:color="auto"/>
            </w:tcBorders>
          </w:tcPr>
          <w:p w14:paraId="6CE5BB9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w:t>
            </w:r>
          </w:p>
        </w:tc>
        <w:tc>
          <w:tcPr>
            <w:tcW w:w="990" w:type="dxa"/>
            <w:gridSpan w:val="2"/>
            <w:tcBorders>
              <w:top w:val="single" w:sz="6" w:space="0" w:color="auto"/>
              <w:left w:val="single" w:sz="6" w:space="0" w:color="auto"/>
              <w:bottom w:val="single" w:sz="6" w:space="0" w:color="auto"/>
              <w:right w:val="single" w:sz="6" w:space="0" w:color="auto"/>
            </w:tcBorders>
          </w:tcPr>
          <w:p w14:paraId="445A24B0"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513E3A98"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5B5ABE12"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433AA51C"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3BDD0494"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290580B4"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5327322F" w14:textId="77777777" w:rsidR="00A14DDB" w:rsidRPr="00372BE9" w:rsidRDefault="00A14DDB" w:rsidP="00FC3B6D">
            <w:pPr>
              <w:tabs>
                <w:tab w:val="right" w:pos="8931"/>
              </w:tabs>
              <w:jc w:val="center"/>
              <w:textAlignment w:val="baseline"/>
              <w:rPr>
                <w:rFonts w:ascii="Arial" w:hAnsi="Arial" w:cs="Arial"/>
                <w:szCs w:val="24"/>
              </w:rPr>
            </w:pPr>
          </w:p>
        </w:tc>
      </w:tr>
      <w:tr w:rsidR="00A14DDB" w:rsidRPr="00372BE9" w14:paraId="3D5669B3"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tcPr>
          <w:p w14:paraId="70E00B6A"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AC</w:t>
            </w:r>
          </w:p>
        </w:tc>
        <w:tc>
          <w:tcPr>
            <w:tcW w:w="990" w:type="dxa"/>
            <w:gridSpan w:val="2"/>
            <w:tcBorders>
              <w:top w:val="single" w:sz="6" w:space="0" w:color="auto"/>
              <w:left w:val="single" w:sz="6" w:space="0" w:color="auto"/>
              <w:bottom w:val="single" w:sz="6" w:space="0" w:color="auto"/>
              <w:right w:val="single" w:sz="6" w:space="0" w:color="auto"/>
            </w:tcBorders>
          </w:tcPr>
          <w:p w14:paraId="5E22CA5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w:t>
            </w:r>
          </w:p>
        </w:tc>
        <w:tc>
          <w:tcPr>
            <w:tcW w:w="990" w:type="dxa"/>
            <w:gridSpan w:val="2"/>
            <w:tcBorders>
              <w:top w:val="single" w:sz="6" w:space="0" w:color="auto"/>
              <w:left w:val="single" w:sz="6" w:space="0" w:color="auto"/>
              <w:bottom w:val="single" w:sz="6" w:space="0" w:color="auto"/>
              <w:right w:val="single" w:sz="6" w:space="0" w:color="auto"/>
            </w:tcBorders>
          </w:tcPr>
          <w:p w14:paraId="77B8FD36"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0ED6F4C2"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7787EEE"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14AA631B"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7A8B2D6"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4DE1A624"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4AF8A38" w14:textId="77777777" w:rsidR="00A14DDB" w:rsidRPr="00372BE9" w:rsidRDefault="00A14DDB" w:rsidP="00FC3B6D">
            <w:pPr>
              <w:tabs>
                <w:tab w:val="right" w:pos="8931"/>
              </w:tabs>
              <w:jc w:val="center"/>
              <w:textAlignment w:val="baseline"/>
              <w:rPr>
                <w:rFonts w:ascii="Arial" w:hAnsi="Arial" w:cs="Arial"/>
                <w:szCs w:val="24"/>
              </w:rPr>
            </w:pPr>
          </w:p>
        </w:tc>
      </w:tr>
      <w:tr w:rsidR="00A14DDB" w:rsidRPr="00372BE9" w14:paraId="0CB05E71"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3721CC5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MC </w:t>
            </w:r>
          </w:p>
        </w:tc>
        <w:tc>
          <w:tcPr>
            <w:tcW w:w="495" w:type="dxa"/>
            <w:tcBorders>
              <w:top w:val="single" w:sz="6" w:space="0" w:color="auto"/>
              <w:left w:val="single" w:sz="6" w:space="0" w:color="auto"/>
              <w:bottom w:val="single" w:sz="6" w:space="0" w:color="auto"/>
              <w:right w:val="single" w:sz="6" w:space="0" w:color="auto"/>
            </w:tcBorders>
            <w:shd w:val="clear" w:color="auto" w:fill="808080"/>
            <w:hideMark/>
          </w:tcPr>
          <w:p w14:paraId="26A84CE4"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219A9E46"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43B695EE"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4EA2B5A2"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531EF073"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64FB5B7E"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19F1EA4F"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70B6A400" w14:textId="77777777" w:rsidR="00A14DDB" w:rsidRPr="00372BE9" w:rsidRDefault="00A14DDB" w:rsidP="00FC3B6D">
            <w:pPr>
              <w:tabs>
                <w:tab w:val="right" w:pos="8931"/>
              </w:tabs>
              <w:jc w:val="center"/>
              <w:textAlignment w:val="baseline"/>
              <w:rPr>
                <w:rFonts w:ascii="Arial" w:hAnsi="Arial" w:cs="Arial"/>
                <w:szCs w:val="24"/>
              </w:rPr>
            </w:pPr>
          </w:p>
        </w:tc>
        <w:tc>
          <w:tcPr>
            <w:tcW w:w="495" w:type="dxa"/>
            <w:tcBorders>
              <w:top w:val="single" w:sz="6" w:space="0" w:color="auto"/>
              <w:left w:val="single" w:sz="6" w:space="0" w:color="auto"/>
              <w:bottom w:val="single" w:sz="6" w:space="0" w:color="auto"/>
              <w:right w:val="single" w:sz="6" w:space="0" w:color="auto"/>
            </w:tcBorders>
            <w:shd w:val="clear" w:color="auto" w:fill="808080"/>
            <w:hideMark/>
          </w:tcPr>
          <w:p w14:paraId="29BE82E5" w14:textId="77777777" w:rsidR="00A14DDB" w:rsidRPr="00372BE9" w:rsidRDefault="00A14DDB" w:rsidP="00FC3B6D">
            <w:pPr>
              <w:tabs>
                <w:tab w:val="right" w:pos="8931"/>
              </w:tabs>
              <w:jc w:val="center"/>
              <w:textAlignment w:val="baseline"/>
              <w:rPr>
                <w:rFonts w:ascii="Arial" w:hAnsi="Arial" w:cs="Arial"/>
                <w:szCs w:val="24"/>
              </w:rPr>
            </w:pPr>
          </w:p>
        </w:tc>
      </w:tr>
    </w:tbl>
    <w:p w14:paraId="6523C0F5" w14:textId="77777777" w:rsidR="00A14DDB" w:rsidRDefault="00A14DDB" w:rsidP="00A14DDB">
      <w:pPr>
        <w:tabs>
          <w:tab w:val="right" w:pos="8931"/>
        </w:tabs>
        <w:textAlignment w:val="baseline"/>
        <w:rPr>
          <w:rFonts w:ascii="Arial" w:hAnsi="Arial" w:cs="Arial"/>
          <w:szCs w:val="24"/>
        </w:rPr>
      </w:pPr>
    </w:p>
    <w:p w14:paraId="27AE61C7" w14:textId="77777777" w:rsidR="00A14DDB" w:rsidRPr="00372BE9" w:rsidRDefault="00A14DDB" w:rsidP="00A14DDB">
      <w:pPr>
        <w:tabs>
          <w:tab w:val="right" w:pos="8931"/>
        </w:tabs>
        <w:textAlignment w:val="baseline"/>
        <w:rPr>
          <w:rFonts w:ascii="Arial" w:hAnsi="Arial" w:cs="Arial"/>
          <w:szCs w:val="24"/>
        </w:rPr>
      </w:pPr>
    </w:p>
    <w:tbl>
      <w:tblPr>
        <w:tblW w:w="89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495"/>
        <w:gridCol w:w="495"/>
        <w:gridCol w:w="495"/>
        <w:gridCol w:w="495"/>
        <w:gridCol w:w="495"/>
        <w:gridCol w:w="495"/>
        <w:gridCol w:w="495"/>
        <w:gridCol w:w="495"/>
        <w:gridCol w:w="495"/>
        <w:gridCol w:w="495"/>
        <w:gridCol w:w="495"/>
        <w:gridCol w:w="495"/>
        <w:gridCol w:w="495"/>
        <w:gridCol w:w="495"/>
        <w:gridCol w:w="495"/>
        <w:gridCol w:w="495"/>
      </w:tblGrid>
      <w:tr w:rsidR="00A14DDB" w:rsidRPr="00372BE9" w14:paraId="5420BB9D"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67E9E2E9"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Output </w:t>
            </w:r>
          </w:p>
        </w:tc>
        <w:tc>
          <w:tcPr>
            <w:tcW w:w="990" w:type="dxa"/>
            <w:gridSpan w:val="2"/>
            <w:tcBorders>
              <w:top w:val="single" w:sz="6" w:space="0" w:color="auto"/>
              <w:left w:val="single" w:sz="6" w:space="0" w:color="auto"/>
              <w:bottom w:val="single" w:sz="6" w:space="0" w:color="auto"/>
              <w:right w:val="single" w:sz="6" w:space="0" w:color="auto"/>
            </w:tcBorders>
            <w:hideMark/>
          </w:tcPr>
          <w:p w14:paraId="12B2F9C3"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0 </w:t>
            </w:r>
          </w:p>
        </w:tc>
        <w:tc>
          <w:tcPr>
            <w:tcW w:w="990" w:type="dxa"/>
            <w:gridSpan w:val="2"/>
            <w:tcBorders>
              <w:top w:val="single" w:sz="6" w:space="0" w:color="auto"/>
              <w:left w:val="single" w:sz="6" w:space="0" w:color="auto"/>
              <w:bottom w:val="single" w:sz="6" w:space="0" w:color="auto"/>
              <w:right w:val="single" w:sz="6" w:space="0" w:color="auto"/>
            </w:tcBorders>
            <w:hideMark/>
          </w:tcPr>
          <w:p w14:paraId="77245DA4"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10</w:t>
            </w:r>
          </w:p>
        </w:tc>
        <w:tc>
          <w:tcPr>
            <w:tcW w:w="990" w:type="dxa"/>
            <w:gridSpan w:val="2"/>
            <w:tcBorders>
              <w:top w:val="single" w:sz="6" w:space="0" w:color="auto"/>
              <w:left w:val="single" w:sz="6" w:space="0" w:color="auto"/>
              <w:bottom w:val="single" w:sz="6" w:space="0" w:color="auto"/>
              <w:right w:val="single" w:sz="6" w:space="0" w:color="auto"/>
            </w:tcBorders>
            <w:hideMark/>
          </w:tcPr>
          <w:p w14:paraId="4929586F"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20 </w:t>
            </w:r>
          </w:p>
        </w:tc>
        <w:tc>
          <w:tcPr>
            <w:tcW w:w="990" w:type="dxa"/>
            <w:gridSpan w:val="2"/>
            <w:tcBorders>
              <w:top w:val="single" w:sz="6" w:space="0" w:color="auto"/>
              <w:left w:val="single" w:sz="6" w:space="0" w:color="auto"/>
              <w:bottom w:val="single" w:sz="6" w:space="0" w:color="auto"/>
              <w:right w:val="single" w:sz="6" w:space="0" w:color="auto"/>
            </w:tcBorders>
            <w:hideMark/>
          </w:tcPr>
          <w:p w14:paraId="52327DE7"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30 </w:t>
            </w:r>
          </w:p>
        </w:tc>
        <w:tc>
          <w:tcPr>
            <w:tcW w:w="990" w:type="dxa"/>
            <w:gridSpan w:val="2"/>
            <w:tcBorders>
              <w:top w:val="single" w:sz="6" w:space="0" w:color="auto"/>
              <w:left w:val="single" w:sz="6" w:space="0" w:color="auto"/>
              <w:bottom w:val="single" w:sz="6" w:space="0" w:color="auto"/>
              <w:right w:val="single" w:sz="6" w:space="0" w:color="auto"/>
            </w:tcBorders>
            <w:hideMark/>
          </w:tcPr>
          <w:p w14:paraId="7614F01D"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40 </w:t>
            </w:r>
          </w:p>
        </w:tc>
        <w:tc>
          <w:tcPr>
            <w:tcW w:w="990" w:type="dxa"/>
            <w:gridSpan w:val="2"/>
            <w:tcBorders>
              <w:top w:val="single" w:sz="6" w:space="0" w:color="auto"/>
              <w:left w:val="single" w:sz="6" w:space="0" w:color="auto"/>
              <w:bottom w:val="single" w:sz="6" w:space="0" w:color="auto"/>
              <w:right w:val="single" w:sz="6" w:space="0" w:color="auto"/>
            </w:tcBorders>
            <w:hideMark/>
          </w:tcPr>
          <w:p w14:paraId="1C4C89A4"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50 </w:t>
            </w:r>
          </w:p>
        </w:tc>
        <w:tc>
          <w:tcPr>
            <w:tcW w:w="990" w:type="dxa"/>
            <w:gridSpan w:val="2"/>
            <w:tcBorders>
              <w:top w:val="single" w:sz="6" w:space="0" w:color="auto"/>
              <w:left w:val="single" w:sz="6" w:space="0" w:color="auto"/>
              <w:bottom w:val="single" w:sz="6" w:space="0" w:color="auto"/>
              <w:right w:val="single" w:sz="6" w:space="0" w:color="auto"/>
            </w:tcBorders>
            <w:hideMark/>
          </w:tcPr>
          <w:p w14:paraId="3F490ADB"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60 </w:t>
            </w:r>
          </w:p>
        </w:tc>
        <w:tc>
          <w:tcPr>
            <w:tcW w:w="990" w:type="dxa"/>
            <w:gridSpan w:val="2"/>
            <w:tcBorders>
              <w:top w:val="single" w:sz="6" w:space="0" w:color="auto"/>
              <w:left w:val="single" w:sz="6" w:space="0" w:color="auto"/>
              <w:bottom w:val="single" w:sz="6" w:space="0" w:color="auto"/>
              <w:right w:val="single" w:sz="6" w:space="0" w:color="auto"/>
            </w:tcBorders>
            <w:hideMark/>
          </w:tcPr>
          <w:p w14:paraId="703248D3"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70 </w:t>
            </w:r>
          </w:p>
        </w:tc>
      </w:tr>
      <w:tr w:rsidR="00A14DDB" w:rsidRPr="00372BE9" w14:paraId="4FB7B0E1"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tcPr>
          <w:p w14:paraId="06CA64B5"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TVC</w:t>
            </w:r>
          </w:p>
        </w:tc>
        <w:tc>
          <w:tcPr>
            <w:tcW w:w="990" w:type="dxa"/>
            <w:gridSpan w:val="2"/>
            <w:tcBorders>
              <w:top w:val="single" w:sz="6" w:space="0" w:color="auto"/>
              <w:left w:val="single" w:sz="6" w:space="0" w:color="auto"/>
              <w:bottom w:val="single" w:sz="6" w:space="0" w:color="auto"/>
              <w:right w:val="single" w:sz="6" w:space="0" w:color="auto"/>
            </w:tcBorders>
          </w:tcPr>
          <w:p w14:paraId="1D863219"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w:t>
            </w:r>
          </w:p>
        </w:tc>
        <w:tc>
          <w:tcPr>
            <w:tcW w:w="990" w:type="dxa"/>
            <w:gridSpan w:val="2"/>
            <w:tcBorders>
              <w:top w:val="single" w:sz="6" w:space="0" w:color="auto"/>
              <w:left w:val="single" w:sz="6" w:space="0" w:color="auto"/>
              <w:bottom w:val="single" w:sz="6" w:space="0" w:color="auto"/>
              <w:right w:val="single" w:sz="6" w:space="0" w:color="auto"/>
            </w:tcBorders>
          </w:tcPr>
          <w:p w14:paraId="403CA15A"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120</w:t>
            </w:r>
          </w:p>
        </w:tc>
        <w:tc>
          <w:tcPr>
            <w:tcW w:w="990" w:type="dxa"/>
            <w:gridSpan w:val="2"/>
            <w:tcBorders>
              <w:top w:val="single" w:sz="6" w:space="0" w:color="auto"/>
              <w:left w:val="single" w:sz="6" w:space="0" w:color="auto"/>
              <w:bottom w:val="single" w:sz="6" w:space="0" w:color="auto"/>
              <w:right w:val="single" w:sz="6" w:space="0" w:color="auto"/>
            </w:tcBorders>
          </w:tcPr>
          <w:p w14:paraId="7106E357"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220</w:t>
            </w:r>
          </w:p>
        </w:tc>
        <w:tc>
          <w:tcPr>
            <w:tcW w:w="990" w:type="dxa"/>
            <w:gridSpan w:val="2"/>
            <w:tcBorders>
              <w:top w:val="single" w:sz="6" w:space="0" w:color="auto"/>
              <w:left w:val="single" w:sz="6" w:space="0" w:color="auto"/>
              <w:bottom w:val="single" w:sz="6" w:space="0" w:color="auto"/>
              <w:right w:val="single" w:sz="6" w:space="0" w:color="auto"/>
            </w:tcBorders>
          </w:tcPr>
          <w:p w14:paraId="304C8528"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300</w:t>
            </w:r>
          </w:p>
        </w:tc>
        <w:tc>
          <w:tcPr>
            <w:tcW w:w="990" w:type="dxa"/>
            <w:gridSpan w:val="2"/>
            <w:tcBorders>
              <w:top w:val="single" w:sz="6" w:space="0" w:color="auto"/>
              <w:left w:val="single" w:sz="6" w:space="0" w:color="auto"/>
              <w:bottom w:val="single" w:sz="6" w:space="0" w:color="auto"/>
              <w:right w:val="single" w:sz="6" w:space="0" w:color="auto"/>
            </w:tcBorders>
          </w:tcPr>
          <w:p w14:paraId="029D0F73"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360</w:t>
            </w:r>
          </w:p>
        </w:tc>
        <w:tc>
          <w:tcPr>
            <w:tcW w:w="990" w:type="dxa"/>
            <w:gridSpan w:val="2"/>
            <w:tcBorders>
              <w:top w:val="single" w:sz="6" w:space="0" w:color="auto"/>
              <w:left w:val="single" w:sz="6" w:space="0" w:color="auto"/>
              <w:bottom w:val="single" w:sz="6" w:space="0" w:color="auto"/>
              <w:right w:val="single" w:sz="6" w:space="0" w:color="auto"/>
            </w:tcBorders>
          </w:tcPr>
          <w:p w14:paraId="5E665FEE"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450</w:t>
            </w:r>
          </w:p>
        </w:tc>
        <w:tc>
          <w:tcPr>
            <w:tcW w:w="990" w:type="dxa"/>
            <w:gridSpan w:val="2"/>
            <w:tcBorders>
              <w:top w:val="single" w:sz="6" w:space="0" w:color="auto"/>
              <w:left w:val="single" w:sz="6" w:space="0" w:color="auto"/>
              <w:bottom w:val="single" w:sz="6" w:space="0" w:color="auto"/>
              <w:right w:val="single" w:sz="6" w:space="0" w:color="auto"/>
            </w:tcBorders>
          </w:tcPr>
          <w:p w14:paraId="187B0D4D"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600</w:t>
            </w:r>
          </w:p>
        </w:tc>
        <w:tc>
          <w:tcPr>
            <w:tcW w:w="990" w:type="dxa"/>
            <w:gridSpan w:val="2"/>
            <w:tcBorders>
              <w:top w:val="single" w:sz="6" w:space="0" w:color="auto"/>
              <w:left w:val="single" w:sz="6" w:space="0" w:color="auto"/>
              <w:bottom w:val="single" w:sz="6" w:space="0" w:color="auto"/>
              <w:right w:val="single" w:sz="6" w:space="0" w:color="auto"/>
            </w:tcBorders>
          </w:tcPr>
          <w:p w14:paraId="43B9F34D"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1050</w:t>
            </w:r>
          </w:p>
        </w:tc>
      </w:tr>
      <w:tr w:rsidR="00A14DDB" w:rsidRPr="00372BE9" w14:paraId="32F9ADF3"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tcPr>
          <w:p w14:paraId="550994C2"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AVC</w:t>
            </w:r>
          </w:p>
        </w:tc>
        <w:tc>
          <w:tcPr>
            <w:tcW w:w="990" w:type="dxa"/>
            <w:gridSpan w:val="2"/>
            <w:tcBorders>
              <w:top w:val="single" w:sz="6" w:space="0" w:color="auto"/>
              <w:left w:val="single" w:sz="6" w:space="0" w:color="auto"/>
              <w:bottom w:val="single" w:sz="6" w:space="0" w:color="auto"/>
              <w:right w:val="single" w:sz="6" w:space="0" w:color="auto"/>
            </w:tcBorders>
          </w:tcPr>
          <w:p w14:paraId="6B9CBB54"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w:t>
            </w:r>
          </w:p>
        </w:tc>
        <w:tc>
          <w:tcPr>
            <w:tcW w:w="990" w:type="dxa"/>
            <w:gridSpan w:val="2"/>
            <w:tcBorders>
              <w:top w:val="single" w:sz="6" w:space="0" w:color="auto"/>
              <w:left w:val="single" w:sz="6" w:space="0" w:color="auto"/>
              <w:bottom w:val="single" w:sz="6" w:space="0" w:color="auto"/>
              <w:right w:val="single" w:sz="6" w:space="0" w:color="auto"/>
            </w:tcBorders>
          </w:tcPr>
          <w:p w14:paraId="76CB7215"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12</w:t>
            </w:r>
          </w:p>
        </w:tc>
        <w:tc>
          <w:tcPr>
            <w:tcW w:w="990" w:type="dxa"/>
            <w:gridSpan w:val="2"/>
            <w:tcBorders>
              <w:top w:val="single" w:sz="6" w:space="0" w:color="auto"/>
              <w:left w:val="single" w:sz="6" w:space="0" w:color="auto"/>
              <w:bottom w:val="single" w:sz="6" w:space="0" w:color="auto"/>
              <w:right w:val="single" w:sz="6" w:space="0" w:color="auto"/>
            </w:tcBorders>
          </w:tcPr>
          <w:p w14:paraId="75E49779"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11</w:t>
            </w:r>
          </w:p>
        </w:tc>
        <w:tc>
          <w:tcPr>
            <w:tcW w:w="990" w:type="dxa"/>
            <w:gridSpan w:val="2"/>
            <w:tcBorders>
              <w:top w:val="single" w:sz="6" w:space="0" w:color="auto"/>
              <w:left w:val="single" w:sz="6" w:space="0" w:color="auto"/>
              <w:bottom w:val="single" w:sz="6" w:space="0" w:color="auto"/>
              <w:right w:val="single" w:sz="6" w:space="0" w:color="auto"/>
            </w:tcBorders>
          </w:tcPr>
          <w:p w14:paraId="5D93E2EF"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10</w:t>
            </w:r>
          </w:p>
        </w:tc>
        <w:tc>
          <w:tcPr>
            <w:tcW w:w="990" w:type="dxa"/>
            <w:gridSpan w:val="2"/>
            <w:tcBorders>
              <w:top w:val="single" w:sz="6" w:space="0" w:color="auto"/>
              <w:left w:val="single" w:sz="6" w:space="0" w:color="auto"/>
              <w:bottom w:val="single" w:sz="6" w:space="0" w:color="auto"/>
              <w:right w:val="single" w:sz="6" w:space="0" w:color="auto"/>
            </w:tcBorders>
          </w:tcPr>
          <w:p w14:paraId="0D75CCE9"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9</w:t>
            </w:r>
          </w:p>
        </w:tc>
        <w:tc>
          <w:tcPr>
            <w:tcW w:w="990" w:type="dxa"/>
            <w:gridSpan w:val="2"/>
            <w:tcBorders>
              <w:top w:val="single" w:sz="6" w:space="0" w:color="auto"/>
              <w:left w:val="single" w:sz="6" w:space="0" w:color="auto"/>
              <w:bottom w:val="single" w:sz="6" w:space="0" w:color="auto"/>
              <w:right w:val="single" w:sz="6" w:space="0" w:color="auto"/>
            </w:tcBorders>
          </w:tcPr>
          <w:p w14:paraId="7B42B133"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9</w:t>
            </w:r>
          </w:p>
        </w:tc>
        <w:tc>
          <w:tcPr>
            <w:tcW w:w="990" w:type="dxa"/>
            <w:gridSpan w:val="2"/>
            <w:tcBorders>
              <w:top w:val="single" w:sz="6" w:space="0" w:color="auto"/>
              <w:left w:val="single" w:sz="6" w:space="0" w:color="auto"/>
              <w:bottom w:val="single" w:sz="6" w:space="0" w:color="auto"/>
              <w:right w:val="single" w:sz="6" w:space="0" w:color="auto"/>
            </w:tcBorders>
          </w:tcPr>
          <w:p w14:paraId="4894F853"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10</w:t>
            </w:r>
          </w:p>
        </w:tc>
        <w:tc>
          <w:tcPr>
            <w:tcW w:w="990" w:type="dxa"/>
            <w:gridSpan w:val="2"/>
            <w:tcBorders>
              <w:top w:val="single" w:sz="6" w:space="0" w:color="auto"/>
              <w:left w:val="single" w:sz="6" w:space="0" w:color="auto"/>
              <w:bottom w:val="single" w:sz="6" w:space="0" w:color="auto"/>
              <w:right w:val="single" w:sz="6" w:space="0" w:color="auto"/>
            </w:tcBorders>
          </w:tcPr>
          <w:p w14:paraId="1607594D"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15</w:t>
            </w:r>
          </w:p>
        </w:tc>
      </w:tr>
      <w:tr w:rsidR="00A14DDB" w:rsidRPr="00372BE9" w14:paraId="0D88F5A2"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tcPr>
          <w:p w14:paraId="2F9307FD"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AC</w:t>
            </w:r>
          </w:p>
        </w:tc>
        <w:tc>
          <w:tcPr>
            <w:tcW w:w="990" w:type="dxa"/>
            <w:gridSpan w:val="2"/>
            <w:tcBorders>
              <w:top w:val="single" w:sz="6" w:space="0" w:color="auto"/>
              <w:left w:val="single" w:sz="6" w:space="0" w:color="auto"/>
              <w:bottom w:val="single" w:sz="6" w:space="0" w:color="auto"/>
              <w:right w:val="single" w:sz="6" w:space="0" w:color="auto"/>
            </w:tcBorders>
          </w:tcPr>
          <w:p w14:paraId="36A63E0B"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w:t>
            </w:r>
          </w:p>
        </w:tc>
        <w:tc>
          <w:tcPr>
            <w:tcW w:w="990" w:type="dxa"/>
            <w:gridSpan w:val="2"/>
            <w:tcBorders>
              <w:top w:val="single" w:sz="6" w:space="0" w:color="auto"/>
              <w:left w:val="single" w:sz="6" w:space="0" w:color="auto"/>
              <w:bottom w:val="single" w:sz="6" w:space="0" w:color="auto"/>
              <w:right w:val="single" w:sz="6" w:space="0" w:color="auto"/>
            </w:tcBorders>
          </w:tcPr>
          <w:p w14:paraId="22A6EA43"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27</w:t>
            </w:r>
          </w:p>
        </w:tc>
        <w:tc>
          <w:tcPr>
            <w:tcW w:w="990" w:type="dxa"/>
            <w:gridSpan w:val="2"/>
            <w:tcBorders>
              <w:top w:val="single" w:sz="6" w:space="0" w:color="auto"/>
              <w:left w:val="single" w:sz="6" w:space="0" w:color="auto"/>
              <w:bottom w:val="single" w:sz="6" w:space="0" w:color="auto"/>
              <w:right w:val="single" w:sz="6" w:space="0" w:color="auto"/>
            </w:tcBorders>
          </w:tcPr>
          <w:p w14:paraId="7875E401"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18.5</w:t>
            </w:r>
          </w:p>
        </w:tc>
        <w:tc>
          <w:tcPr>
            <w:tcW w:w="990" w:type="dxa"/>
            <w:gridSpan w:val="2"/>
            <w:tcBorders>
              <w:top w:val="single" w:sz="6" w:space="0" w:color="auto"/>
              <w:left w:val="single" w:sz="6" w:space="0" w:color="auto"/>
              <w:bottom w:val="single" w:sz="6" w:space="0" w:color="auto"/>
              <w:right w:val="single" w:sz="6" w:space="0" w:color="auto"/>
            </w:tcBorders>
          </w:tcPr>
          <w:p w14:paraId="5DB8E822"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15</w:t>
            </w:r>
          </w:p>
        </w:tc>
        <w:tc>
          <w:tcPr>
            <w:tcW w:w="990" w:type="dxa"/>
            <w:gridSpan w:val="2"/>
            <w:tcBorders>
              <w:top w:val="single" w:sz="6" w:space="0" w:color="auto"/>
              <w:left w:val="single" w:sz="6" w:space="0" w:color="auto"/>
              <w:bottom w:val="single" w:sz="6" w:space="0" w:color="auto"/>
              <w:right w:val="single" w:sz="6" w:space="0" w:color="auto"/>
            </w:tcBorders>
          </w:tcPr>
          <w:p w14:paraId="19AE3E3D"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12.75</w:t>
            </w:r>
          </w:p>
        </w:tc>
        <w:tc>
          <w:tcPr>
            <w:tcW w:w="990" w:type="dxa"/>
            <w:gridSpan w:val="2"/>
            <w:tcBorders>
              <w:top w:val="single" w:sz="6" w:space="0" w:color="auto"/>
              <w:left w:val="single" w:sz="6" w:space="0" w:color="auto"/>
              <w:bottom w:val="single" w:sz="6" w:space="0" w:color="auto"/>
              <w:right w:val="single" w:sz="6" w:space="0" w:color="auto"/>
            </w:tcBorders>
          </w:tcPr>
          <w:p w14:paraId="4C96747D"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12</w:t>
            </w:r>
          </w:p>
        </w:tc>
        <w:tc>
          <w:tcPr>
            <w:tcW w:w="990" w:type="dxa"/>
            <w:gridSpan w:val="2"/>
            <w:tcBorders>
              <w:top w:val="single" w:sz="6" w:space="0" w:color="auto"/>
              <w:left w:val="single" w:sz="6" w:space="0" w:color="auto"/>
              <w:bottom w:val="single" w:sz="6" w:space="0" w:color="auto"/>
              <w:right w:val="single" w:sz="6" w:space="0" w:color="auto"/>
            </w:tcBorders>
          </w:tcPr>
          <w:p w14:paraId="42FFC071"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12.5</w:t>
            </w:r>
          </w:p>
        </w:tc>
        <w:tc>
          <w:tcPr>
            <w:tcW w:w="990" w:type="dxa"/>
            <w:gridSpan w:val="2"/>
            <w:tcBorders>
              <w:top w:val="single" w:sz="6" w:space="0" w:color="auto"/>
              <w:left w:val="single" w:sz="6" w:space="0" w:color="auto"/>
              <w:bottom w:val="single" w:sz="6" w:space="0" w:color="auto"/>
              <w:right w:val="single" w:sz="6" w:space="0" w:color="auto"/>
            </w:tcBorders>
          </w:tcPr>
          <w:p w14:paraId="68869181"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17.1</w:t>
            </w:r>
          </w:p>
        </w:tc>
      </w:tr>
      <w:tr w:rsidR="00A14DDB" w:rsidRPr="00372BE9" w14:paraId="21F48259"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5A43ED50"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MC </w:t>
            </w:r>
          </w:p>
        </w:tc>
        <w:tc>
          <w:tcPr>
            <w:tcW w:w="495" w:type="dxa"/>
            <w:tcBorders>
              <w:top w:val="single" w:sz="6" w:space="0" w:color="auto"/>
              <w:left w:val="single" w:sz="6" w:space="0" w:color="auto"/>
              <w:bottom w:val="single" w:sz="6" w:space="0" w:color="auto"/>
              <w:right w:val="single" w:sz="6" w:space="0" w:color="auto"/>
            </w:tcBorders>
            <w:shd w:val="clear" w:color="auto" w:fill="808080"/>
            <w:hideMark/>
          </w:tcPr>
          <w:p w14:paraId="7AF40F5E" w14:textId="77777777" w:rsidR="00A14DDB" w:rsidRPr="00372BE9" w:rsidRDefault="00A14DDB" w:rsidP="00FC3B6D">
            <w:pPr>
              <w:tabs>
                <w:tab w:val="right" w:pos="8931"/>
              </w:tabs>
              <w:jc w:val="center"/>
              <w:textAlignment w:val="baseline"/>
              <w:rPr>
                <w:rFonts w:ascii="Arial" w:hAnsi="Arial" w:cs="Arial"/>
                <w:color w:val="FF0000"/>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7FFE8C45" w14:textId="56686A25"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w:t>
            </w:r>
            <w:r w:rsidR="000D2327">
              <w:rPr>
                <w:rFonts w:ascii="Arial" w:hAnsi="Arial" w:cs="Arial"/>
                <w:color w:val="FF0000"/>
                <w:szCs w:val="24"/>
              </w:rPr>
              <w:t>2</w:t>
            </w:r>
          </w:p>
        </w:tc>
        <w:tc>
          <w:tcPr>
            <w:tcW w:w="990" w:type="dxa"/>
            <w:gridSpan w:val="2"/>
            <w:tcBorders>
              <w:top w:val="single" w:sz="6" w:space="0" w:color="auto"/>
              <w:left w:val="single" w:sz="6" w:space="0" w:color="auto"/>
              <w:bottom w:val="single" w:sz="6" w:space="0" w:color="auto"/>
              <w:right w:val="single" w:sz="6" w:space="0" w:color="auto"/>
            </w:tcBorders>
            <w:hideMark/>
          </w:tcPr>
          <w:p w14:paraId="63582E79"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10 </w:t>
            </w:r>
          </w:p>
        </w:tc>
        <w:tc>
          <w:tcPr>
            <w:tcW w:w="990" w:type="dxa"/>
            <w:gridSpan w:val="2"/>
            <w:tcBorders>
              <w:top w:val="single" w:sz="6" w:space="0" w:color="auto"/>
              <w:left w:val="single" w:sz="6" w:space="0" w:color="auto"/>
              <w:bottom w:val="single" w:sz="6" w:space="0" w:color="auto"/>
              <w:right w:val="single" w:sz="6" w:space="0" w:color="auto"/>
            </w:tcBorders>
            <w:hideMark/>
          </w:tcPr>
          <w:p w14:paraId="48FBB817"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8</w:t>
            </w:r>
          </w:p>
        </w:tc>
        <w:tc>
          <w:tcPr>
            <w:tcW w:w="990" w:type="dxa"/>
            <w:gridSpan w:val="2"/>
            <w:tcBorders>
              <w:top w:val="single" w:sz="6" w:space="0" w:color="auto"/>
              <w:left w:val="single" w:sz="6" w:space="0" w:color="auto"/>
              <w:bottom w:val="single" w:sz="6" w:space="0" w:color="auto"/>
              <w:right w:val="single" w:sz="6" w:space="0" w:color="auto"/>
            </w:tcBorders>
            <w:hideMark/>
          </w:tcPr>
          <w:p w14:paraId="7BD225EA"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6 </w:t>
            </w:r>
          </w:p>
        </w:tc>
        <w:tc>
          <w:tcPr>
            <w:tcW w:w="990" w:type="dxa"/>
            <w:gridSpan w:val="2"/>
            <w:tcBorders>
              <w:top w:val="single" w:sz="6" w:space="0" w:color="auto"/>
              <w:left w:val="single" w:sz="6" w:space="0" w:color="auto"/>
              <w:bottom w:val="single" w:sz="6" w:space="0" w:color="auto"/>
              <w:right w:val="single" w:sz="6" w:space="0" w:color="auto"/>
            </w:tcBorders>
            <w:hideMark/>
          </w:tcPr>
          <w:p w14:paraId="480580DC"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9 </w:t>
            </w:r>
          </w:p>
        </w:tc>
        <w:tc>
          <w:tcPr>
            <w:tcW w:w="990" w:type="dxa"/>
            <w:gridSpan w:val="2"/>
            <w:tcBorders>
              <w:top w:val="single" w:sz="6" w:space="0" w:color="auto"/>
              <w:left w:val="single" w:sz="6" w:space="0" w:color="auto"/>
              <w:bottom w:val="single" w:sz="6" w:space="0" w:color="auto"/>
              <w:right w:val="single" w:sz="6" w:space="0" w:color="auto"/>
            </w:tcBorders>
            <w:hideMark/>
          </w:tcPr>
          <w:p w14:paraId="162D65B2"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15 </w:t>
            </w:r>
          </w:p>
        </w:tc>
        <w:tc>
          <w:tcPr>
            <w:tcW w:w="990" w:type="dxa"/>
            <w:gridSpan w:val="2"/>
            <w:tcBorders>
              <w:top w:val="single" w:sz="6" w:space="0" w:color="auto"/>
              <w:left w:val="single" w:sz="6" w:space="0" w:color="auto"/>
              <w:bottom w:val="single" w:sz="6" w:space="0" w:color="auto"/>
              <w:right w:val="single" w:sz="6" w:space="0" w:color="auto"/>
            </w:tcBorders>
            <w:hideMark/>
          </w:tcPr>
          <w:p w14:paraId="66A3151C" w14:textId="77777777" w:rsidR="00A14DDB" w:rsidRPr="00372BE9" w:rsidRDefault="00A14DDB" w:rsidP="00FC3B6D">
            <w:pPr>
              <w:tabs>
                <w:tab w:val="right" w:pos="8931"/>
              </w:tabs>
              <w:jc w:val="center"/>
              <w:textAlignment w:val="baseline"/>
              <w:rPr>
                <w:rFonts w:ascii="Arial" w:hAnsi="Arial" w:cs="Arial"/>
                <w:color w:val="FF0000"/>
                <w:szCs w:val="24"/>
              </w:rPr>
            </w:pPr>
            <w:r w:rsidRPr="00372BE9">
              <w:rPr>
                <w:rFonts w:ascii="Arial" w:hAnsi="Arial" w:cs="Arial"/>
                <w:color w:val="FF0000"/>
                <w:szCs w:val="24"/>
              </w:rPr>
              <w:t>45 </w:t>
            </w:r>
          </w:p>
        </w:tc>
        <w:tc>
          <w:tcPr>
            <w:tcW w:w="495" w:type="dxa"/>
            <w:tcBorders>
              <w:top w:val="single" w:sz="6" w:space="0" w:color="auto"/>
              <w:left w:val="single" w:sz="6" w:space="0" w:color="auto"/>
              <w:bottom w:val="single" w:sz="6" w:space="0" w:color="auto"/>
              <w:right w:val="single" w:sz="6" w:space="0" w:color="auto"/>
            </w:tcBorders>
            <w:shd w:val="clear" w:color="auto" w:fill="808080"/>
            <w:hideMark/>
          </w:tcPr>
          <w:p w14:paraId="196DBCE6" w14:textId="77777777" w:rsidR="00A14DDB" w:rsidRPr="00372BE9" w:rsidRDefault="00A14DDB" w:rsidP="00FC3B6D">
            <w:pPr>
              <w:tabs>
                <w:tab w:val="right" w:pos="8931"/>
              </w:tabs>
              <w:jc w:val="center"/>
              <w:textAlignment w:val="baseline"/>
              <w:rPr>
                <w:rFonts w:ascii="Arial" w:hAnsi="Arial" w:cs="Arial"/>
                <w:color w:val="FF0000"/>
                <w:szCs w:val="24"/>
              </w:rPr>
            </w:pPr>
          </w:p>
        </w:tc>
      </w:tr>
    </w:tbl>
    <w:p w14:paraId="3C394C0D" w14:textId="77777777" w:rsidR="00A14DDB" w:rsidRDefault="00A14DDB" w:rsidP="00A14DDB">
      <w:pPr>
        <w:tabs>
          <w:tab w:val="right" w:pos="8931"/>
        </w:tabs>
        <w:ind w:firstLine="60"/>
        <w:textAlignment w:val="baseline"/>
        <w:rPr>
          <w:rFonts w:ascii="Arial" w:hAnsi="Arial" w:cs="Arial"/>
          <w:szCs w:val="24"/>
        </w:rPr>
      </w:pPr>
    </w:p>
    <w:p w14:paraId="7D275FA4" w14:textId="77777777" w:rsidR="00A14DDB" w:rsidRPr="00372BE9" w:rsidRDefault="00A14DDB" w:rsidP="00A14DDB">
      <w:pPr>
        <w:tabs>
          <w:tab w:val="right" w:pos="8931"/>
        </w:tabs>
        <w:ind w:firstLine="60"/>
        <w:textAlignment w:val="baseline"/>
        <w:rPr>
          <w:rFonts w:ascii="Arial" w:hAnsi="Arial" w:cs="Arial"/>
          <w:szCs w:val="24"/>
        </w:rPr>
      </w:pPr>
    </w:p>
    <w:p w14:paraId="6A8D1D5F" w14:textId="77777777" w:rsidR="00A14DDB" w:rsidRDefault="00A14DDB" w:rsidP="00A14DDB">
      <w:pPr>
        <w:widowControl/>
        <w:numPr>
          <w:ilvl w:val="1"/>
          <w:numId w:val="15"/>
        </w:numPr>
        <w:tabs>
          <w:tab w:val="right" w:pos="8931"/>
        </w:tabs>
        <w:textAlignment w:val="baseline"/>
        <w:rPr>
          <w:rFonts w:ascii="Arial" w:hAnsi="Arial" w:cs="Arial"/>
          <w:szCs w:val="24"/>
        </w:rPr>
      </w:pPr>
      <w:r w:rsidRPr="00372BE9">
        <w:rPr>
          <w:rFonts w:ascii="Arial" w:hAnsi="Arial" w:cs="Arial"/>
          <w:szCs w:val="24"/>
        </w:rPr>
        <w:t>Sketch a diagram showing the marginal cost curve, the average variable cost curve and the firm’s short run supply curve to the diagram.</w:t>
      </w:r>
      <w:r w:rsidRPr="00372BE9">
        <w:rPr>
          <w:rFonts w:ascii="Arial" w:hAnsi="Arial" w:cs="Arial"/>
          <w:szCs w:val="24"/>
        </w:rPr>
        <w:tab/>
        <w:t>[3 marks]</w:t>
      </w:r>
    </w:p>
    <w:p w14:paraId="42ACBD06" w14:textId="77777777" w:rsidR="00A14DDB" w:rsidRDefault="00A14DDB" w:rsidP="00A14DDB">
      <w:pPr>
        <w:tabs>
          <w:tab w:val="right" w:pos="8931"/>
        </w:tabs>
        <w:textAlignment w:val="baseline"/>
        <w:rPr>
          <w:rFonts w:ascii="Arial" w:hAnsi="Arial" w:cs="Arial"/>
          <w:szCs w:val="24"/>
        </w:rPr>
      </w:pPr>
    </w:p>
    <w:p w14:paraId="77DC5E27" w14:textId="77777777" w:rsidR="00A14DDB" w:rsidRPr="00CF18E3" w:rsidRDefault="00A14DDB" w:rsidP="00A14DDB">
      <w:pPr>
        <w:tabs>
          <w:tab w:val="right" w:pos="8931"/>
        </w:tabs>
        <w:ind w:left="720"/>
        <w:textAlignment w:val="baseline"/>
        <w:rPr>
          <w:rFonts w:ascii="Arial" w:hAnsi="Arial" w:cs="Arial"/>
          <w:color w:val="FF0000"/>
          <w:szCs w:val="24"/>
        </w:rPr>
      </w:pPr>
      <w:r w:rsidRPr="00372BE9">
        <w:rPr>
          <w:rFonts w:ascii="Arial" w:hAnsi="Arial" w:cs="Arial"/>
          <w:color w:val="FF0000"/>
          <w:szCs w:val="24"/>
        </w:rPr>
        <w:t>The MC and AVC curves should be drawn using the figures calculated in part b). The firm's short</w:t>
      </w:r>
      <w:r w:rsidRPr="00372BE9">
        <w:rPr>
          <w:rFonts w:ascii="Cambria Math" w:hAnsi="Cambria Math" w:cs="Cambria Math"/>
          <w:color w:val="FF0000"/>
          <w:szCs w:val="24"/>
        </w:rPr>
        <w:t>‐</w:t>
      </w:r>
      <w:r w:rsidRPr="00372BE9">
        <w:rPr>
          <w:rFonts w:ascii="Arial" w:hAnsi="Arial" w:cs="Arial"/>
          <w:color w:val="FF0000"/>
          <w:szCs w:val="24"/>
        </w:rPr>
        <w:t>run supply curve is the portion of its marginal cost curve that lies above its average variable cost curve. </w:t>
      </w:r>
    </w:p>
    <w:p w14:paraId="5C14E93D" w14:textId="77777777" w:rsidR="00A14DDB" w:rsidRDefault="00A14DDB" w:rsidP="00A14DDB">
      <w:pPr>
        <w:tabs>
          <w:tab w:val="right" w:pos="8931"/>
        </w:tabs>
        <w:textAlignment w:val="baseline"/>
        <w:rPr>
          <w:rFonts w:ascii="Arial" w:hAnsi="Arial" w:cs="Arial"/>
          <w:szCs w:val="24"/>
        </w:rPr>
      </w:pPr>
    </w:p>
    <w:p w14:paraId="2944B8BB" w14:textId="77777777" w:rsidR="00A14DDB" w:rsidRPr="00301B02" w:rsidRDefault="00A14DDB" w:rsidP="00A14DDB">
      <w:pPr>
        <w:pStyle w:val="ListParagraph"/>
        <w:widowControl/>
        <w:numPr>
          <w:ilvl w:val="1"/>
          <w:numId w:val="15"/>
        </w:numPr>
        <w:tabs>
          <w:tab w:val="right" w:pos="8931"/>
        </w:tabs>
        <w:textAlignment w:val="baseline"/>
        <w:rPr>
          <w:rFonts w:ascii="Arial" w:hAnsi="Arial" w:cs="Arial"/>
          <w:szCs w:val="24"/>
        </w:rPr>
      </w:pPr>
      <w:r>
        <w:rPr>
          <w:rFonts w:ascii="Arial" w:hAnsi="Arial" w:cs="Arial"/>
          <w:szCs w:val="24"/>
        </w:rPr>
        <w:t>(</w:t>
      </w:r>
      <w:proofErr w:type="spellStart"/>
      <w:r>
        <w:rPr>
          <w:rFonts w:ascii="Arial" w:hAnsi="Arial" w:cs="Arial"/>
          <w:szCs w:val="24"/>
        </w:rPr>
        <w:t>i</w:t>
      </w:r>
      <w:proofErr w:type="spellEnd"/>
      <w:r>
        <w:rPr>
          <w:rFonts w:ascii="Arial" w:hAnsi="Arial" w:cs="Arial"/>
          <w:szCs w:val="24"/>
        </w:rPr>
        <w:t>) Give two sources of economies of scale that the firm may benefit from as it increases production.</w:t>
      </w:r>
    </w:p>
    <w:p w14:paraId="4C6FA32B" w14:textId="77777777" w:rsidR="00A14DDB" w:rsidRPr="00372BE9" w:rsidRDefault="00A14DDB" w:rsidP="00A14DDB">
      <w:pPr>
        <w:tabs>
          <w:tab w:val="right" w:pos="8931"/>
        </w:tabs>
        <w:ind w:left="720"/>
        <w:textAlignment w:val="baseline"/>
        <w:rPr>
          <w:rFonts w:ascii="Arial" w:hAnsi="Arial" w:cs="Arial"/>
          <w:szCs w:val="24"/>
        </w:rPr>
      </w:pPr>
      <w:r>
        <w:rPr>
          <w:rFonts w:ascii="Arial" w:hAnsi="Arial" w:cs="Arial"/>
          <w:szCs w:val="24"/>
        </w:rPr>
        <w:t xml:space="preserve">(ii) Give one reason why the firm may experience diseconomies of scale as it gets very large.  </w:t>
      </w:r>
      <w:r>
        <w:rPr>
          <w:rFonts w:ascii="Arial" w:hAnsi="Arial" w:cs="Arial"/>
          <w:szCs w:val="24"/>
        </w:rPr>
        <w:tab/>
        <w:t>[3 marks]</w:t>
      </w:r>
    </w:p>
    <w:p w14:paraId="71D37C2A" w14:textId="77777777" w:rsidR="00A14DDB" w:rsidRPr="00907AE0" w:rsidRDefault="00A14DDB" w:rsidP="00A14DDB">
      <w:pPr>
        <w:tabs>
          <w:tab w:val="right" w:pos="8931"/>
        </w:tabs>
        <w:textAlignment w:val="baseline"/>
        <w:rPr>
          <w:rFonts w:ascii="Arial" w:hAnsi="Arial" w:cs="Arial"/>
          <w:szCs w:val="24"/>
        </w:rPr>
      </w:pPr>
    </w:p>
    <w:p w14:paraId="594F4567" w14:textId="77777777" w:rsidR="00A14DDB" w:rsidRPr="00372BE9" w:rsidRDefault="00A14DDB" w:rsidP="00A14DDB">
      <w:pPr>
        <w:tabs>
          <w:tab w:val="right" w:pos="8931"/>
        </w:tabs>
        <w:ind w:left="720"/>
        <w:rPr>
          <w:rFonts w:ascii="Arial" w:hAnsi="Arial" w:cs="Arial"/>
          <w:color w:val="FF0000"/>
          <w:szCs w:val="24"/>
        </w:rPr>
      </w:pPr>
      <w:r>
        <w:rPr>
          <w:rFonts w:ascii="Arial" w:hAnsi="Arial" w:cs="Arial"/>
          <w:color w:val="FF0000"/>
          <w:szCs w:val="24"/>
        </w:rPr>
        <w:tab/>
      </w:r>
      <w:r w:rsidRPr="00372BE9">
        <w:rPr>
          <w:rFonts w:ascii="Arial" w:hAnsi="Arial" w:cs="Arial"/>
          <w:color w:val="FF0000"/>
          <w:szCs w:val="24"/>
        </w:rPr>
        <w:t>Specialisation and division of labour, indivisibilities, greater efficiency of larger machines, multi-stage production, by-products, the container principle, etc.</w:t>
      </w:r>
    </w:p>
    <w:p w14:paraId="51265ADB" w14:textId="77777777" w:rsidR="00A14DDB" w:rsidRPr="00372BE9" w:rsidRDefault="00A14DDB" w:rsidP="00A14DDB">
      <w:pPr>
        <w:tabs>
          <w:tab w:val="right" w:pos="8931"/>
        </w:tabs>
        <w:ind w:left="720"/>
        <w:rPr>
          <w:rFonts w:ascii="Arial" w:hAnsi="Arial" w:cs="Arial"/>
          <w:color w:val="FF0000"/>
          <w:szCs w:val="24"/>
        </w:rPr>
      </w:pPr>
      <w:r w:rsidRPr="00372BE9">
        <w:rPr>
          <w:rFonts w:ascii="Arial" w:hAnsi="Arial" w:cs="Arial"/>
          <w:color w:val="FF0000"/>
          <w:szCs w:val="24"/>
        </w:rPr>
        <w:t xml:space="preserve">Management problems, workers feeling ‘alienated’, deterioration in industrial relations, etc. </w:t>
      </w:r>
    </w:p>
    <w:p w14:paraId="075E8A90" w14:textId="4778669D" w:rsidR="0089532C" w:rsidRPr="0089532C" w:rsidRDefault="0089532C" w:rsidP="0089532C">
      <w:pPr>
        <w:pStyle w:val="ListNumber1"/>
        <w:numPr>
          <w:ilvl w:val="0"/>
          <w:numId w:val="0"/>
        </w:numPr>
        <w:tabs>
          <w:tab w:val="left" w:pos="432"/>
          <w:tab w:val="left" w:pos="864"/>
          <w:tab w:val="right" w:leader="dot" w:pos="9749"/>
        </w:tabs>
        <w:spacing w:line="240" w:lineRule="auto"/>
        <w:ind w:left="432" w:hanging="432"/>
        <w:rPr>
          <w:rFonts w:ascii="Times New Roman" w:hAnsi="Times New Roman" w:cs="Times New Roman"/>
          <w:iCs/>
          <w:color w:val="000080"/>
          <w:sz w:val="24"/>
          <w:szCs w:val="24"/>
          <w:lang w:val="en-GB"/>
        </w:rPr>
      </w:pPr>
      <w:r>
        <w:rPr>
          <w:rFonts w:ascii="Times New Roman" w:hAnsi="Times New Roman" w:cs="Times New Roman"/>
          <w:iCs/>
          <w:color w:val="000080"/>
          <w:sz w:val="24"/>
          <w:szCs w:val="24"/>
          <w:lang w:val="en-GB"/>
        </w:rPr>
        <w:t xml:space="preserve"> </w:t>
      </w:r>
    </w:p>
    <w:p w14:paraId="7EBD7B70" w14:textId="77777777" w:rsidR="0089532C" w:rsidRDefault="0089532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
          <w:color w:val="000080"/>
          <w:sz w:val="24"/>
          <w:szCs w:val="24"/>
          <w:lang w:val="en-GB"/>
        </w:rPr>
      </w:pPr>
    </w:p>
    <w:p w14:paraId="0C9E53A5" w14:textId="77777777" w:rsidR="0089532C" w:rsidRPr="0089532C" w:rsidRDefault="0089532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Cs/>
          <w:color w:val="000080"/>
          <w:sz w:val="24"/>
          <w:szCs w:val="24"/>
          <w:lang w:val="en-GB"/>
        </w:rPr>
      </w:pPr>
    </w:p>
    <w:p w14:paraId="378DDC03" w14:textId="77777777" w:rsidR="0089532C" w:rsidRPr="00587C81" w:rsidRDefault="0089532C" w:rsidP="0089532C">
      <w:pPr>
        <w:spacing w:after="25"/>
        <w:rPr>
          <w:rFonts w:ascii="Franklin Gothic Book" w:hAnsi="Franklin Gothic Book"/>
          <w:b/>
          <w:bCs/>
          <w:szCs w:val="24"/>
          <w:u w:val="single"/>
        </w:rPr>
      </w:pPr>
      <w:r w:rsidRPr="00587C81">
        <w:rPr>
          <w:rFonts w:ascii="Franklin Gothic Book" w:hAnsi="Franklin Gothic Book"/>
          <w:b/>
          <w:bCs/>
          <w:szCs w:val="24"/>
          <w:u w:val="single"/>
        </w:rPr>
        <w:t>Supplementary questions (will not be discussed in class)</w:t>
      </w:r>
    </w:p>
    <w:p w14:paraId="7E7DD315" w14:textId="77777777" w:rsidR="0089532C" w:rsidRDefault="0089532C" w:rsidP="0089532C">
      <w:pPr>
        <w:tabs>
          <w:tab w:val="left" w:pos="432"/>
          <w:tab w:val="left" w:pos="864"/>
          <w:tab w:val="left" w:pos="1296"/>
          <w:tab w:val="right" w:leader="dot" w:pos="9605"/>
        </w:tabs>
        <w:suppressAutoHyphens/>
        <w:spacing w:line="360" w:lineRule="auto"/>
        <w:rPr>
          <w:noProof/>
          <w:szCs w:val="24"/>
        </w:rPr>
      </w:pPr>
    </w:p>
    <w:p w14:paraId="14D03163" w14:textId="23142640" w:rsidR="0089532C" w:rsidRPr="0089532C" w:rsidRDefault="000D2327" w:rsidP="0089532C">
      <w:pPr>
        <w:tabs>
          <w:tab w:val="left" w:pos="432"/>
          <w:tab w:val="left" w:pos="864"/>
          <w:tab w:val="left" w:pos="1296"/>
          <w:tab w:val="right" w:leader="dot" w:pos="9605"/>
        </w:tabs>
        <w:suppressAutoHyphens/>
        <w:spacing w:line="360" w:lineRule="auto"/>
        <w:rPr>
          <w:b/>
          <w:noProof/>
          <w:szCs w:val="24"/>
        </w:rPr>
      </w:pPr>
      <w:r>
        <w:rPr>
          <w:noProof/>
          <w:szCs w:val="24"/>
        </w:rPr>
        <w:t>6</w:t>
      </w:r>
      <w:r w:rsidR="0089532C">
        <w:rPr>
          <w:noProof/>
          <w:szCs w:val="24"/>
        </w:rPr>
        <w:t xml:space="preserve">. </w:t>
      </w:r>
      <w:r w:rsidR="0089532C" w:rsidRPr="0089532C">
        <w:rPr>
          <w:noProof/>
          <w:szCs w:val="24"/>
        </w:rPr>
        <w:t>The following is a list of various types of economies of scale:</w:t>
      </w:r>
    </w:p>
    <w:p w14:paraId="12035B04" w14:textId="77777777" w:rsidR="0089532C" w:rsidRPr="00060B9E" w:rsidRDefault="0089532C" w:rsidP="0089532C">
      <w:pPr>
        <w:tabs>
          <w:tab w:val="left" w:pos="475"/>
          <w:tab w:val="left" w:pos="965"/>
          <w:tab w:val="right" w:leader="dot" w:pos="9720"/>
        </w:tabs>
        <w:suppressAutoHyphens/>
        <w:ind w:left="475" w:hanging="475"/>
        <w:jc w:val="both"/>
        <w:rPr>
          <w:noProof/>
          <w:szCs w:val="24"/>
        </w:rPr>
      </w:pPr>
    </w:p>
    <w:p w14:paraId="25C756D6"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(i)</w:t>
      </w:r>
      <w:r w:rsidRPr="00060B9E">
        <w:rPr>
          <w:noProof/>
          <w:szCs w:val="24"/>
        </w:rPr>
        <w:tab/>
        <w:t>The firm can benefit from specialisation and division of labour.</w:t>
      </w:r>
    </w:p>
    <w:p w14:paraId="6B5B13ED"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(ii)</w:t>
      </w:r>
      <w:r w:rsidRPr="00060B9E">
        <w:rPr>
          <w:noProof/>
          <w:szCs w:val="24"/>
        </w:rPr>
        <w:tab/>
      </w:r>
      <w:r>
        <w:rPr>
          <w:noProof/>
          <w:szCs w:val="24"/>
        </w:rPr>
        <w:t xml:space="preserve">The firm </w:t>
      </w:r>
      <w:r w:rsidRPr="00060B9E">
        <w:rPr>
          <w:noProof/>
          <w:szCs w:val="24"/>
        </w:rPr>
        <w:t>can overcome the problem of indivisibilities</w:t>
      </w:r>
      <w:r>
        <w:rPr>
          <w:noProof/>
          <w:szCs w:val="24"/>
        </w:rPr>
        <w:t xml:space="preserve"> by producing at large scale</w:t>
      </w:r>
      <w:r w:rsidRPr="00060B9E">
        <w:rPr>
          <w:noProof/>
          <w:szCs w:val="24"/>
        </w:rPr>
        <w:t>.</w:t>
      </w:r>
    </w:p>
    <w:p w14:paraId="2018502E"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(iii)</w:t>
      </w:r>
      <w:r w:rsidRPr="00060B9E">
        <w:rPr>
          <w:noProof/>
          <w:szCs w:val="24"/>
        </w:rPr>
        <w:tab/>
      </w:r>
      <w:r>
        <w:rPr>
          <w:noProof/>
          <w:szCs w:val="24"/>
        </w:rPr>
        <w:t xml:space="preserve">The </w:t>
      </w:r>
      <w:r w:rsidRPr="00060B9E">
        <w:rPr>
          <w:noProof/>
          <w:szCs w:val="24"/>
        </w:rPr>
        <w:t>can obtain inputs at a lower price</w:t>
      </w:r>
      <w:r>
        <w:rPr>
          <w:noProof/>
          <w:szCs w:val="24"/>
        </w:rPr>
        <w:t xml:space="preserve"> through bulk purchasing power</w:t>
      </w:r>
      <w:r w:rsidRPr="00060B9E">
        <w:rPr>
          <w:noProof/>
          <w:szCs w:val="24"/>
        </w:rPr>
        <w:t>.</w:t>
      </w:r>
    </w:p>
    <w:p w14:paraId="5FC8A989"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(iv)</w:t>
      </w:r>
      <w:r w:rsidRPr="00060B9E">
        <w:rPr>
          <w:noProof/>
          <w:szCs w:val="24"/>
        </w:rPr>
        <w:tab/>
        <w:t>Large containers/machines have a greater capacity relative to their surface area.</w:t>
      </w:r>
    </w:p>
    <w:p w14:paraId="301CC8C8"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(v)</w:t>
      </w:r>
      <w:r w:rsidRPr="00060B9E">
        <w:rPr>
          <w:noProof/>
          <w:szCs w:val="24"/>
        </w:rPr>
        <w:tab/>
        <w:t>The firm may be able to obtain finance at lower cost.</w:t>
      </w:r>
    </w:p>
    <w:p w14:paraId="5B4F7C98"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(vi)</w:t>
      </w:r>
      <w:r w:rsidRPr="00060B9E">
        <w:rPr>
          <w:noProof/>
          <w:szCs w:val="24"/>
        </w:rPr>
        <w:tab/>
        <w:t xml:space="preserve">It </w:t>
      </w:r>
      <w:r>
        <w:rPr>
          <w:noProof/>
          <w:szCs w:val="24"/>
        </w:rPr>
        <w:t xml:space="preserve">is profitable </w:t>
      </w:r>
      <w:r w:rsidRPr="00060B9E">
        <w:rPr>
          <w:noProof/>
          <w:szCs w:val="24"/>
        </w:rPr>
        <w:t>to sell by-products</w:t>
      </w:r>
      <w:r>
        <w:rPr>
          <w:noProof/>
          <w:szCs w:val="24"/>
        </w:rPr>
        <w:t xml:space="preserve"> as goods in their own right</w:t>
      </w:r>
      <w:r w:rsidRPr="00060B9E">
        <w:rPr>
          <w:noProof/>
          <w:szCs w:val="24"/>
        </w:rPr>
        <w:t>.</w:t>
      </w:r>
    </w:p>
    <w:p w14:paraId="136BA831"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(vii)</w:t>
      </w:r>
      <w:r w:rsidRPr="00060B9E">
        <w:rPr>
          <w:noProof/>
          <w:szCs w:val="24"/>
        </w:rPr>
        <w:tab/>
        <w:t>Production can take place in integrated plants.</w:t>
      </w:r>
    </w:p>
    <w:p w14:paraId="24201287" w14:textId="77777777" w:rsidR="0089532C" w:rsidRPr="00060B9E" w:rsidRDefault="0089532C" w:rsidP="0089532C">
      <w:pPr>
        <w:tabs>
          <w:tab w:val="left" w:pos="475"/>
          <w:tab w:val="right" w:pos="965"/>
          <w:tab w:val="left" w:pos="1080"/>
          <w:tab w:val="right" w:leader="dot" w:pos="9720"/>
        </w:tabs>
        <w:suppressAutoHyphens/>
        <w:spacing w:line="312" w:lineRule="auto"/>
        <w:ind w:left="1080" w:hanging="1080"/>
        <w:jc w:val="both"/>
        <w:rPr>
          <w:noProof/>
          <w:szCs w:val="24"/>
        </w:rPr>
      </w:pPr>
      <w:r w:rsidRPr="00060B9E">
        <w:rPr>
          <w:noProof/>
          <w:szCs w:val="24"/>
        </w:rPr>
        <w:tab/>
      </w:r>
      <w:r w:rsidRPr="00060B9E">
        <w:rPr>
          <w:noProof/>
          <w:szCs w:val="24"/>
        </w:rPr>
        <w:tab/>
        <w:t>(viii)</w:t>
      </w:r>
      <w:r w:rsidRPr="00060B9E">
        <w:rPr>
          <w:noProof/>
          <w:szCs w:val="24"/>
        </w:rPr>
        <w:tab/>
      </w:r>
      <w:r>
        <w:rPr>
          <w:noProof/>
          <w:szCs w:val="24"/>
        </w:rPr>
        <w:t xml:space="preserve">Risks of disruption to production proceses </w:t>
      </w:r>
      <w:r w:rsidRPr="00060B9E">
        <w:rPr>
          <w:noProof/>
          <w:szCs w:val="24"/>
        </w:rPr>
        <w:t xml:space="preserve">can be spread </w:t>
      </w:r>
      <w:r>
        <w:rPr>
          <w:noProof/>
          <w:szCs w:val="24"/>
        </w:rPr>
        <w:t xml:space="preserve">across </w:t>
      </w:r>
      <w:r w:rsidRPr="00060B9E">
        <w:rPr>
          <w:noProof/>
          <w:szCs w:val="24"/>
        </w:rPr>
        <w:t>a larger number of products or plants.</w:t>
      </w:r>
    </w:p>
    <w:p w14:paraId="7D739DC1" w14:textId="77777777" w:rsidR="0089532C" w:rsidRPr="00060B9E" w:rsidRDefault="0089532C" w:rsidP="0089532C">
      <w:pPr>
        <w:tabs>
          <w:tab w:val="left" w:pos="475"/>
          <w:tab w:val="left" w:pos="965"/>
          <w:tab w:val="right" w:leader="dot" w:pos="9720"/>
        </w:tabs>
        <w:suppressAutoHyphens/>
        <w:spacing w:line="312" w:lineRule="auto"/>
        <w:ind w:left="1915" w:hanging="1915"/>
        <w:jc w:val="both"/>
        <w:rPr>
          <w:noProof/>
          <w:szCs w:val="24"/>
        </w:rPr>
      </w:pPr>
    </w:p>
    <w:p w14:paraId="5777F7B6" w14:textId="77777777" w:rsidR="0089532C" w:rsidRPr="001A3F35" w:rsidRDefault="0089532C" w:rsidP="0089532C">
      <w:pPr>
        <w:tabs>
          <w:tab w:val="left" w:pos="475"/>
          <w:tab w:val="left" w:pos="965"/>
          <w:tab w:val="right" w:leader="dot" w:pos="9720"/>
        </w:tabs>
        <w:suppressAutoHyphens/>
        <w:spacing w:after="120"/>
        <w:ind w:left="475" w:hanging="475"/>
        <w:jc w:val="both"/>
        <w:rPr>
          <w:i/>
          <w:iCs/>
          <w:noProof/>
          <w:szCs w:val="24"/>
        </w:rPr>
      </w:pPr>
      <w:r w:rsidRPr="001A3F35">
        <w:rPr>
          <w:i/>
          <w:iCs/>
          <w:noProof/>
          <w:szCs w:val="24"/>
        </w:rPr>
        <w:tab/>
        <w:t>Match each of the following examples for a particular firm to one of these types of economy of scale.</w:t>
      </w:r>
    </w:p>
    <w:p w14:paraId="3066F209" w14:textId="77777777"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t>(a)</w:t>
      </w:r>
      <w:r w:rsidRPr="00060B9E">
        <w:rPr>
          <w:noProof/>
          <w:szCs w:val="24"/>
        </w:rPr>
        <w:tab/>
        <w:t>Delivery vans can carry full loads to single destinations.</w:t>
      </w:r>
      <w:r w:rsidRPr="00060B9E">
        <w:rPr>
          <w:noProof/>
          <w:szCs w:val="24"/>
        </w:rPr>
        <w:tab/>
      </w:r>
      <w:r w:rsidRPr="005C41B5">
        <w:rPr>
          <w:b/>
          <w:noProof/>
          <w:color w:val="FF0000"/>
          <w:szCs w:val="24"/>
        </w:rPr>
        <w:t>(ii)</w:t>
      </w:r>
    </w:p>
    <w:p w14:paraId="786012D7"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18BFBE90"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r w:rsidRPr="00060B9E">
        <w:rPr>
          <w:noProof/>
          <w:szCs w:val="24"/>
        </w:rPr>
        <w:tab/>
        <w:t>(b)</w:t>
      </w:r>
      <w:r w:rsidRPr="00060B9E">
        <w:rPr>
          <w:noProof/>
          <w:szCs w:val="24"/>
        </w:rPr>
        <w:tab/>
        <w:t>It can more easily make a public issue of shares.</w:t>
      </w:r>
      <w:r w:rsidRPr="00060B9E">
        <w:rPr>
          <w:noProof/>
          <w:szCs w:val="24"/>
        </w:rPr>
        <w:tab/>
      </w:r>
      <w:r w:rsidRPr="005C41B5">
        <w:rPr>
          <w:b/>
          <w:noProof/>
          <w:color w:val="FF0000"/>
          <w:szCs w:val="24"/>
        </w:rPr>
        <w:t>(v)</w:t>
      </w:r>
    </w:p>
    <w:p w14:paraId="0EFE68EA"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510BA13D" w14:textId="77777777"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t>(c)</w:t>
      </w:r>
      <w:r w:rsidRPr="00060B9E">
        <w:rPr>
          <w:noProof/>
          <w:szCs w:val="24"/>
        </w:rPr>
        <w:tab/>
        <w:t>It can diversify into other markets.</w:t>
      </w:r>
      <w:r w:rsidRPr="00060B9E">
        <w:rPr>
          <w:noProof/>
          <w:szCs w:val="24"/>
        </w:rPr>
        <w:tab/>
      </w:r>
      <w:r w:rsidRPr="005C41B5">
        <w:rPr>
          <w:b/>
          <w:noProof/>
          <w:color w:val="FF0000"/>
          <w:szCs w:val="24"/>
        </w:rPr>
        <w:t>(viii)</w:t>
      </w:r>
    </w:p>
    <w:p w14:paraId="46357EE5"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0D51F9F3"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r w:rsidRPr="00060B9E">
        <w:rPr>
          <w:noProof/>
          <w:szCs w:val="24"/>
        </w:rPr>
        <w:tab/>
        <w:t>(d)</w:t>
      </w:r>
      <w:r w:rsidRPr="00060B9E">
        <w:rPr>
          <w:noProof/>
          <w:szCs w:val="24"/>
        </w:rPr>
        <w:tab/>
        <w:t>Workers spend less time having to train for a wide variety of different tasks, and</w:t>
      </w:r>
    </w:p>
    <w:p w14:paraId="1CEEA231" w14:textId="77777777"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r>
      <w:r w:rsidRPr="00060B9E">
        <w:rPr>
          <w:noProof/>
          <w:szCs w:val="24"/>
        </w:rPr>
        <w:tab/>
        <w:t>less time moving from task to task.</w:t>
      </w:r>
      <w:r w:rsidRPr="00060B9E">
        <w:rPr>
          <w:noProof/>
          <w:szCs w:val="24"/>
        </w:rPr>
        <w:tab/>
      </w:r>
      <w:r w:rsidRPr="005C41B5">
        <w:rPr>
          <w:b/>
          <w:noProof/>
          <w:color w:val="FF0000"/>
          <w:szCs w:val="24"/>
        </w:rPr>
        <w:t>(i)</w:t>
      </w:r>
    </w:p>
    <w:p w14:paraId="09D0ED26"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2F2678E3"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r w:rsidRPr="00060B9E">
        <w:rPr>
          <w:noProof/>
          <w:szCs w:val="24"/>
        </w:rPr>
        <w:tab/>
        <w:t>(e)</w:t>
      </w:r>
      <w:r w:rsidRPr="00060B9E">
        <w:rPr>
          <w:noProof/>
          <w:szCs w:val="24"/>
        </w:rPr>
        <w:tab/>
        <w:t>It negotiates bulk discount with a supplier of raw materials.</w:t>
      </w:r>
      <w:r w:rsidRPr="00060B9E">
        <w:rPr>
          <w:noProof/>
          <w:szCs w:val="24"/>
        </w:rPr>
        <w:tab/>
      </w:r>
      <w:r w:rsidRPr="005C41B5">
        <w:rPr>
          <w:b/>
          <w:noProof/>
          <w:color w:val="FF0000"/>
          <w:szCs w:val="24"/>
        </w:rPr>
        <w:t>(iii)</w:t>
      </w:r>
    </w:p>
    <w:p w14:paraId="71F86B23"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62331347" w14:textId="77777777"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t>(f)</w:t>
      </w:r>
      <w:r w:rsidRPr="00060B9E">
        <w:rPr>
          <w:noProof/>
          <w:szCs w:val="24"/>
        </w:rPr>
        <w:tab/>
        <w:t>It uses large warehouses to store its raw materials and finished goods.</w:t>
      </w:r>
      <w:r w:rsidRPr="00060B9E">
        <w:rPr>
          <w:noProof/>
          <w:szCs w:val="24"/>
        </w:rPr>
        <w:tab/>
      </w:r>
      <w:r w:rsidRPr="005C41B5">
        <w:rPr>
          <w:b/>
          <w:noProof/>
          <w:color w:val="FF0000"/>
          <w:szCs w:val="24"/>
        </w:rPr>
        <w:t>(iv)</w:t>
      </w:r>
    </w:p>
    <w:p w14:paraId="5C77647B"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6B56ACC8"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r w:rsidRPr="00060B9E">
        <w:rPr>
          <w:noProof/>
          <w:szCs w:val="24"/>
        </w:rPr>
        <w:tab/>
        <w:t>(g)</w:t>
      </w:r>
      <w:r w:rsidRPr="00060B9E">
        <w:rPr>
          <w:noProof/>
          <w:szCs w:val="24"/>
        </w:rPr>
        <w:tab/>
        <w:t>A clothing manufacturer does a deal to supply a soft toy manufacturer with offcuts</w:t>
      </w:r>
    </w:p>
    <w:p w14:paraId="772F5649" w14:textId="77777777"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r>
      <w:r w:rsidRPr="00060B9E">
        <w:rPr>
          <w:noProof/>
          <w:szCs w:val="24"/>
        </w:rPr>
        <w:tab/>
      </w:r>
      <w:r w:rsidRPr="00060B9E">
        <w:rPr>
          <w:noProof/>
          <w:szCs w:val="24"/>
        </w:rPr>
        <w:tab/>
        <w:t>for stuffing toys.</w:t>
      </w:r>
      <w:r w:rsidRPr="00060B9E">
        <w:rPr>
          <w:noProof/>
          <w:szCs w:val="24"/>
        </w:rPr>
        <w:tab/>
      </w:r>
      <w:r w:rsidRPr="005C41B5">
        <w:rPr>
          <w:b/>
          <w:noProof/>
          <w:color w:val="FF0000"/>
          <w:szCs w:val="24"/>
        </w:rPr>
        <w:t>(vi)</w:t>
      </w:r>
    </w:p>
    <w:p w14:paraId="6E0E226E" w14:textId="77777777" w:rsidR="0089532C" w:rsidRPr="00060B9E" w:rsidRDefault="0089532C" w:rsidP="0089532C">
      <w:pPr>
        <w:tabs>
          <w:tab w:val="left" w:pos="475"/>
          <w:tab w:val="left" w:pos="965"/>
          <w:tab w:val="right" w:pos="8931"/>
          <w:tab w:val="right" w:leader="dot" w:pos="9749"/>
        </w:tabs>
        <w:suppressAutoHyphens/>
        <w:jc w:val="both"/>
        <w:rPr>
          <w:noProof/>
          <w:szCs w:val="24"/>
        </w:rPr>
      </w:pPr>
    </w:p>
    <w:p w14:paraId="2F4BD62A" w14:textId="77777777" w:rsidR="0089532C" w:rsidRPr="00060B9E" w:rsidRDefault="0089532C" w:rsidP="0089532C">
      <w:pPr>
        <w:tabs>
          <w:tab w:val="left" w:pos="475"/>
          <w:tab w:val="left" w:pos="965"/>
          <w:tab w:val="right" w:pos="8931"/>
          <w:tab w:val="right" w:leader="dot" w:pos="9749"/>
        </w:tabs>
        <w:suppressAutoHyphens/>
        <w:jc w:val="both"/>
        <w:rPr>
          <w:noProof/>
          <w:szCs w:val="24"/>
        </w:rPr>
      </w:pPr>
      <w:r w:rsidRPr="00060B9E">
        <w:rPr>
          <w:noProof/>
          <w:szCs w:val="24"/>
        </w:rPr>
        <w:tab/>
        <w:t>(h)</w:t>
      </w:r>
      <w:r w:rsidRPr="00060B9E">
        <w:rPr>
          <w:noProof/>
          <w:szCs w:val="24"/>
        </w:rPr>
        <w:tab/>
        <w:t>Conveyor belts transfer the product through several stages of the manufacturing</w:t>
      </w:r>
    </w:p>
    <w:p w14:paraId="0B63DB02" w14:textId="77777777" w:rsidR="0089532C" w:rsidRPr="005C41B5" w:rsidRDefault="0089532C" w:rsidP="0089532C">
      <w:pPr>
        <w:tabs>
          <w:tab w:val="left" w:pos="475"/>
          <w:tab w:val="left" w:pos="965"/>
          <w:tab w:val="right" w:pos="8931"/>
          <w:tab w:val="right" w:leader="dot" w:pos="9749"/>
        </w:tabs>
        <w:suppressAutoHyphens/>
        <w:ind w:left="965" w:hanging="965"/>
        <w:jc w:val="both"/>
        <w:rPr>
          <w:noProof/>
          <w:color w:val="FF0000"/>
          <w:szCs w:val="24"/>
        </w:rPr>
      </w:pPr>
      <w:r w:rsidRPr="00060B9E">
        <w:rPr>
          <w:noProof/>
          <w:szCs w:val="24"/>
        </w:rPr>
        <w:tab/>
      </w:r>
      <w:r w:rsidRPr="00060B9E">
        <w:rPr>
          <w:noProof/>
          <w:szCs w:val="24"/>
        </w:rPr>
        <w:tab/>
        <w:t>process.</w:t>
      </w:r>
      <w:r w:rsidRPr="00060B9E">
        <w:rPr>
          <w:noProof/>
          <w:szCs w:val="24"/>
        </w:rPr>
        <w:tab/>
      </w:r>
      <w:r w:rsidRPr="005C41B5">
        <w:rPr>
          <w:b/>
          <w:noProof/>
          <w:color w:val="FF0000"/>
          <w:szCs w:val="24"/>
        </w:rPr>
        <w:t>(vii)</w:t>
      </w:r>
    </w:p>
    <w:p w14:paraId="10D595B9" w14:textId="77777777" w:rsidR="0089532C" w:rsidRPr="00060B9E" w:rsidRDefault="0089532C" w:rsidP="0089532C">
      <w:pPr>
        <w:tabs>
          <w:tab w:val="left" w:pos="475"/>
          <w:tab w:val="left" w:pos="965"/>
          <w:tab w:val="right" w:pos="8931"/>
          <w:tab w:val="right" w:leader="dot" w:pos="9720"/>
        </w:tabs>
        <w:suppressAutoHyphens/>
        <w:ind w:left="965" w:hanging="965"/>
        <w:jc w:val="both"/>
        <w:rPr>
          <w:b/>
          <w:noProof/>
          <w:szCs w:val="24"/>
        </w:rPr>
      </w:pPr>
    </w:p>
    <w:p w14:paraId="6CDDA44F" w14:textId="77777777" w:rsidR="0089532C" w:rsidRPr="00060B9E" w:rsidRDefault="0089532C" w:rsidP="0089532C">
      <w:pPr>
        <w:pStyle w:val="Text"/>
        <w:tabs>
          <w:tab w:val="left" w:pos="432"/>
          <w:tab w:val="left" w:pos="864"/>
          <w:tab w:val="left" w:pos="1296"/>
          <w:tab w:val="right" w:leader="dot" w:pos="9749"/>
        </w:tabs>
        <w:spacing w:line="240" w:lineRule="auto"/>
        <w:ind w:left="432" w:hanging="432"/>
        <w:rPr>
          <w:b/>
          <w:bCs/>
          <w:sz w:val="24"/>
          <w:szCs w:val="24"/>
          <w:lang w:val="en-GB"/>
        </w:rPr>
      </w:pPr>
    </w:p>
    <w:p w14:paraId="2847E526" w14:textId="77777777" w:rsidR="0089532C" w:rsidRPr="00060B9E" w:rsidRDefault="0089532C" w:rsidP="0089532C">
      <w:pPr>
        <w:pStyle w:val="Text"/>
        <w:tabs>
          <w:tab w:val="left" w:pos="432"/>
          <w:tab w:val="left" w:pos="864"/>
          <w:tab w:val="left" w:pos="1296"/>
          <w:tab w:val="right" w:leader="dot" w:pos="9749"/>
        </w:tabs>
        <w:spacing w:line="240" w:lineRule="auto"/>
        <w:ind w:left="431" w:hanging="431"/>
        <w:rPr>
          <w:sz w:val="24"/>
          <w:szCs w:val="24"/>
          <w:lang w:val="en-GB"/>
        </w:rPr>
      </w:pPr>
    </w:p>
    <w:p w14:paraId="692EB7C5" w14:textId="09D1FE91" w:rsidR="0089532C" w:rsidRPr="00060B9E" w:rsidRDefault="000D2327" w:rsidP="0089532C">
      <w:pPr>
        <w:pStyle w:val="Text"/>
        <w:tabs>
          <w:tab w:val="left" w:pos="432"/>
          <w:tab w:val="left" w:pos="864"/>
          <w:tab w:val="left" w:pos="1296"/>
          <w:tab w:val="right" w:leader="dot" w:pos="9749"/>
        </w:tabs>
        <w:spacing w:after="60" w:line="240" w:lineRule="auto"/>
        <w:ind w:left="432" w:hanging="432"/>
        <w:rPr>
          <w:sz w:val="24"/>
          <w:szCs w:val="24"/>
          <w:lang w:val="en-GB"/>
        </w:rPr>
      </w:pPr>
      <w:r>
        <w:rPr>
          <w:sz w:val="24"/>
          <w:szCs w:val="24"/>
          <w:lang w:val="en-GB"/>
        </w:rPr>
        <w:t>7</w:t>
      </w:r>
      <w:r w:rsidR="0089532C">
        <w:rPr>
          <w:sz w:val="24"/>
          <w:szCs w:val="24"/>
          <w:lang w:val="en-GB"/>
        </w:rPr>
        <w:t xml:space="preserve">. </w:t>
      </w:r>
      <w:r w:rsidR="0089532C" w:rsidRPr="00060B9E">
        <w:rPr>
          <w:sz w:val="24"/>
          <w:szCs w:val="24"/>
          <w:lang w:val="en-GB"/>
        </w:rPr>
        <w:t>There are two methods of showing the profit-maximising position for a firm. The first uses total revenue and total cost curves.</w:t>
      </w:r>
    </w:p>
    <w:p w14:paraId="404D0005" w14:textId="77777777" w:rsidR="0089532C" w:rsidRPr="00060B9E" w:rsidRDefault="0089532C" w:rsidP="0089532C">
      <w:pPr>
        <w:pStyle w:val="ListNumber1"/>
        <w:numPr>
          <w:ilvl w:val="0"/>
          <w:numId w:val="0"/>
        </w:numPr>
        <w:tabs>
          <w:tab w:val="left" w:pos="432"/>
          <w:tab w:val="left" w:pos="864"/>
          <w:tab w:val="left" w:pos="1296"/>
          <w:tab w:val="right" w:leader="dot" w:pos="9749"/>
        </w:tabs>
        <w:spacing w:line="240" w:lineRule="auto"/>
        <w:ind w:left="432" w:hanging="432"/>
        <w:rPr>
          <w:rFonts w:ascii="Times New Roman" w:hAnsi="Times New Roman" w:cs="Times New Roman"/>
          <w:sz w:val="24"/>
          <w:szCs w:val="24"/>
          <w:lang w:val="en-GB"/>
        </w:rPr>
      </w:pPr>
    </w:p>
    <w:p w14:paraId="65069888" w14:textId="77777777" w:rsidR="0089532C" w:rsidRPr="00060B9E" w:rsidRDefault="0089532C" w:rsidP="0089532C">
      <w:pPr>
        <w:pStyle w:val="Text"/>
        <w:tabs>
          <w:tab w:val="left" w:pos="432"/>
          <w:tab w:val="left" w:pos="864"/>
          <w:tab w:val="left" w:pos="1296"/>
          <w:tab w:val="right" w:leader="dot" w:pos="9749"/>
        </w:tabs>
        <w:spacing w:line="240" w:lineRule="auto"/>
        <w:ind w:left="431" w:firstLine="0"/>
        <w:rPr>
          <w:sz w:val="24"/>
          <w:szCs w:val="24"/>
          <w:lang w:val="en-GB"/>
        </w:rPr>
      </w:pPr>
      <w:r w:rsidRPr="00060B9E">
        <w:rPr>
          <w:sz w:val="24"/>
          <w:szCs w:val="24"/>
          <w:lang w:val="en-GB"/>
        </w:rPr>
        <w:t>The figure below shows the total cost and revenue curves for a firm on the same diagram.</w:t>
      </w:r>
    </w:p>
    <w:p w14:paraId="491675A5" w14:textId="77777777" w:rsidR="0089532C" w:rsidRPr="00060B9E" w:rsidRDefault="0089532C" w:rsidP="0089532C">
      <w:pPr>
        <w:pStyle w:val="Text"/>
        <w:tabs>
          <w:tab w:val="left" w:pos="432"/>
          <w:tab w:val="left" w:pos="864"/>
          <w:tab w:val="left" w:pos="1296"/>
          <w:tab w:val="right" w:leader="dot" w:pos="9749"/>
        </w:tabs>
        <w:spacing w:line="240" w:lineRule="auto"/>
        <w:rPr>
          <w:sz w:val="24"/>
          <w:szCs w:val="24"/>
          <w:lang w:val="en-GB"/>
        </w:rPr>
      </w:pPr>
    </w:p>
    <w:p w14:paraId="7DAC056B" w14:textId="77777777" w:rsidR="0089532C" w:rsidRPr="00060B9E" w:rsidRDefault="0089532C" w:rsidP="0089532C">
      <w:pPr>
        <w:pStyle w:val="Text"/>
        <w:tabs>
          <w:tab w:val="left" w:pos="432"/>
          <w:tab w:val="left" w:pos="864"/>
          <w:tab w:val="left" w:pos="1296"/>
          <w:tab w:val="right" w:leader="dot" w:pos="9749"/>
        </w:tabs>
        <w:spacing w:line="240" w:lineRule="auto"/>
        <w:rPr>
          <w:sz w:val="24"/>
          <w:szCs w:val="24"/>
          <w:lang w:val="en-GB"/>
        </w:rPr>
      </w:pPr>
    </w:p>
    <w:p w14:paraId="4B58C8D7" w14:textId="77777777" w:rsidR="0089532C" w:rsidRDefault="0089532C" w:rsidP="0089532C">
      <w:pPr>
        <w:pStyle w:val="ListNumber1"/>
        <w:numPr>
          <w:ilvl w:val="0"/>
          <w:numId w:val="0"/>
        </w:numPr>
        <w:tabs>
          <w:tab w:val="left" w:pos="432"/>
          <w:tab w:val="left" w:pos="864"/>
          <w:tab w:val="left" w:pos="1296"/>
          <w:tab w:val="right" w:leader="dot" w:pos="9749"/>
        </w:tabs>
        <w:spacing w:line="240" w:lineRule="auto"/>
        <w:ind w:left="432" w:hanging="432"/>
        <w:rPr>
          <w:rFonts w:ascii="Times New Roman" w:hAnsi="Times New Roman" w:cs="Times New Roman"/>
          <w:sz w:val="24"/>
          <w:szCs w:val="24"/>
          <w:lang w:val="en-GB"/>
        </w:rPr>
      </w:pPr>
      <w:r w:rsidRPr="00060B9E">
        <w:rPr>
          <w:rFonts w:ascii="Times New Roman" w:hAnsi="Times New Roman" w:cs="Times New Roman"/>
          <w:noProof/>
          <w:sz w:val="24"/>
          <w:szCs w:val="24"/>
          <w:lang w:val="en-GB" w:eastAsia="en-US"/>
        </w:rPr>
        <w:lastRenderedPageBreak/>
        <mc:AlternateContent>
          <mc:Choice Requires="wps">
            <w:drawing>
              <wp:anchor distT="0" distB="0" distL="114300" distR="114300" simplePos="0" relativeHeight="251661312" behindDoc="0" locked="0" layoutInCell="1" allowOverlap="1" wp14:anchorId="0869F13C" wp14:editId="63584204">
                <wp:simplePos x="0" y="0"/>
                <wp:positionH relativeFrom="column">
                  <wp:posOffset>3219450</wp:posOffset>
                </wp:positionH>
                <wp:positionV relativeFrom="paragraph">
                  <wp:posOffset>184785</wp:posOffset>
                </wp:positionV>
                <wp:extent cx="431165" cy="250825"/>
                <wp:effectExtent l="0" t="0" r="0" b="0"/>
                <wp:wrapNone/>
                <wp:docPr id="118349323"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EC1E4" w14:textId="77777777" w:rsidR="0089532C" w:rsidRDefault="0089532C" w:rsidP="0089532C">
                            <w:pPr>
                              <w:rPr>
                                <w:rFonts w:ascii="Arial" w:hAnsi="Arial" w:cs="Arial"/>
                                <w:b/>
                                <w:bCs/>
                                <w:i/>
                                <w:iCs/>
                                <w:color w:val="0000FF"/>
                              </w:rPr>
                            </w:pPr>
                            <w:r>
                              <w:rPr>
                                <w:rFonts w:ascii="Arial" w:hAnsi="Arial" w:cs="Arial"/>
                                <w:b/>
                                <w:bCs/>
                                <w:i/>
                                <w:iCs/>
                                <w:color w:val="0000FF"/>
                              </w:rPr>
                              <w: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9F13C" id="Text Box 62" o:spid="_x0000_s1029" type="#_x0000_t202" style="position:absolute;left:0;text-align:left;margin-left:253.5pt;margin-top:14.55pt;width:33.95pt;height:1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YgS5AEAAKcDAAAOAAAAZHJzL2Uyb0RvYy54bWysU9tu1DAQfUfiHyy/s7l0t5Ros1VpVYRU&#10;ClLhAxzH3lgkHjP2brJ8PWNnu13gDfFieWacM+ecmayvp6Fne4XegK15scg5U1ZCa+y25t++3r+5&#10;4swHYVvRg1U1PyjPrzevX61HV6kSOuhbhYxArK9GV/MuBFdlmZedGoRfgFOWihpwEIFC3GYtipHQ&#10;hz4r8/wyGwFbhyCV95S9m4t8k/C1VjJ81tqrwPqaE7eQTkxnE89ssxbVFoXrjDzSEP/AYhDGUtMT&#10;1J0Igu3Q/AU1GIngQYeFhCEDrY1USQOpKfI/1Dx1wqmkhczx7mST/3+w8nH/5L4gC9N7mGiASYR3&#10;DyC/e2bhthN2q24QYeyUaKlxES3LRuer46fRal/5CNKMn6ClIYtdgAQ0aRyiK6STEToN4HAyXU2B&#10;SUouL4ricsWZpFK5yq/KVeogquePHfrwQcHA4qXmSDNN4GL/4EMkI6rnJ7GXhXvT92muvf0tQQ9j&#10;JpGPfGfmYWomZtqaX8S+UUsD7YHUIMzbQttNlw7wJ2cjbUrN/Y+dQMVZ/9GSI++K5TKuVgqWq7cl&#10;BXheac4rwkqCqnngbL7ehnkddw7NtqNO8wws3JCL2iSFL6yO9GkbkvDj5sZ1O4/Tq5f/a/MLAAD/&#10;/wMAUEsDBBQABgAIAAAAIQCz031p3wAAAAkBAAAPAAAAZHJzL2Rvd25yZXYueG1sTI/NTsMwEITv&#10;lfoO1lbi1tqtmrQJ2VQIxBVE+ZG4ufE2iYjXUew24e0xJziOZjTzTXGYbCeuNPjWMcJ6pUAQV860&#10;XCO8vT4u9yB80Gx055gQvsnDoZzPCp0bN/ILXY+hFrGEfa4RmhD6XEpfNWS1X7meOHpnN1gdohxq&#10;aQY9xnLbyY1SqbS65bjQ6J7uG6q+jheL8P50/vzYquf6wSb96CYl2WYS8WYx3d2CCDSFvzD84kd0&#10;KCPTyV3YeNEhJGoXvwSETbYGEQPJbpuBOCGk+xRkWcj/D8ofAAAA//8DAFBLAQItABQABgAIAAAA&#10;IQC2gziS/gAAAOEBAAATAAAAAAAAAAAAAAAAAAAAAABbQ29udGVudF9UeXBlc10ueG1sUEsBAi0A&#10;FAAGAAgAAAAhADj9If/WAAAAlAEAAAsAAAAAAAAAAAAAAAAALwEAAF9yZWxzLy5yZWxzUEsBAi0A&#10;FAAGAAgAAAAhALYViBLkAQAApwMAAA4AAAAAAAAAAAAAAAAALgIAAGRycy9lMm9Eb2MueG1sUEsB&#10;Ai0AFAAGAAgAAAAhALPTfWnfAAAACQEAAA8AAAAAAAAAAAAAAAAAPgQAAGRycy9kb3ducmV2Lnht&#10;bFBLBQYAAAAABAAEAPMAAABKBQAAAAA=&#10;" filled="f" stroked="f">
                <v:textbox>
                  <w:txbxContent>
                    <w:p w14:paraId="071EC1E4" w14:textId="77777777" w:rsidR="0089532C" w:rsidRDefault="0089532C" w:rsidP="0089532C">
                      <w:pPr>
                        <w:rPr>
                          <w:rFonts w:ascii="Arial" w:hAnsi="Arial" w:cs="Arial"/>
                          <w:b/>
                          <w:bCs/>
                          <w:i/>
                          <w:iCs/>
                          <w:color w:val="0000FF"/>
                        </w:rPr>
                      </w:pPr>
                      <w:r>
                        <w:rPr>
                          <w:rFonts w:ascii="Arial" w:hAnsi="Arial" w:cs="Arial"/>
                          <w:b/>
                          <w:bCs/>
                          <w:i/>
                          <w:iCs/>
                          <w:color w:val="0000FF"/>
                        </w:rPr>
                        <w:t>TC</w:t>
                      </w:r>
                    </w:p>
                  </w:txbxContent>
                </v:textbox>
              </v:shape>
            </w:pict>
          </mc:Fallback>
        </mc:AlternateContent>
      </w:r>
      <w:r w:rsidRPr="00060B9E">
        <w:rPr>
          <w:rFonts w:ascii="Times New Roman" w:hAnsi="Times New Roman" w:cs="Times New Roman"/>
          <w:noProof/>
          <w:sz w:val="24"/>
          <w:szCs w:val="24"/>
          <w:lang w:val="en-GB" w:eastAsia="en-US"/>
        </w:rPr>
        <mc:AlternateContent>
          <mc:Choice Requires="wps">
            <w:drawing>
              <wp:anchor distT="0" distB="0" distL="114300" distR="114300" simplePos="0" relativeHeight="251659264" behindDoc="0" locked="0" layoutInCell="1" allowOverlap="1" wp14:anchorId="4BE98EA3" wp14:editId="5A11CE5E">
                <wp:simplePos x="0" y="0"/>
                <wp:positionH relativeFrom="column">
                  <wp:posOffset>4379595</wp:posOffset>
                </wp:positionH>
                <wp:positionV relativeFrom="paragraph">
                  <wp:posOffset>828357</wp:posOffset>
                </wp:positionV>
                <wp:extent cx="431165" cy="250825"/>
                <wp:effectExtent l="0" t="0" r="0" b="0"/>
                <wp:wrapNone/>
                <wp:docPr id="1686365230"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0FCA7" w14:textId="77777777" w:rsidR="0089532C" w:rsidRDefault="0089532C" w:rsidP="0089532C">
                            <w:pPr>
                              <w:rPr>
                                <w:rFonts w:ascii="Arial" w:hAnsi="Arial" w:cs="Arial"/>
                                <w:b/>
                                <w:bCs/>
                                <w:i/>
                                <w:iCs/>
                                <w:color w:val="0000FF"/>
                              </w:rPr>
                            </w:pPr>
                            <w:r>
                              <w:rPr>
                                <w:rFonts w:ascii="Arial" w:hAnsi="Arial" w:cs="Arial"/>
                                <w:b/>
                                <w:bCs/>
                                <w:i/>
                                <w:iCs/>
                                <w:color w:val="0000FF"/>
                              </w:rPr>
                              <w:t>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98EA3" id="_x0000_s1030" type="#_x0000_t202" style="position:absolute;left:0;text-align:left;margin-left:344.85pt;margin-top:65.2pt;width:33.95pt;height:1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tH55AEAAKcDAAAOAAAAZHJzL2Uyb0RvYy54bWysU9tu2zAMfR+wfxD0vviypOuMOEXXosOA&#10;7gK0+wBZlmJhtqhRSuzs60fJaZqtb8NeBJGUD885pNdX09CzvUJvwNa8WOScKSuhNXZb8++Pd28u&#10;OfNB2Fb0YFXND8rzq83rV+vRVaqEDvpWISMQ66vR1bwLwVVZ5mWnBuEX4JSlogYcRKAQt1mLYiT0&#10;oc/KPL/IRsDWIUjlPWVv5yLfJHytlQxftfYqsL7mxC2kE9PZxDPbrEW1ReE6I480xD+wGISx1PQE&#10;dSuCYDs0L6AGIxE86LCQMGSgtZEqaSA1Rf6XmodOOJW0kDnenWzy/w9Wftk/uG/IwvQBJhpgEuHd&#10;Pcgfnlm46YTdqmtEGDslWmpcRMuy0fnq+Gm02lc+gjTjZ2hpyGIXIAFNGofoCulkhE4DOJxMV1Ng&#10;kpLLt0VxseJMUqlc5ZflKnUQ1dPHDn34qGBg8VJzpJkmcLG/9yGSEdXTk9jLwp3p+zTX3v6RoIcx&#10;k8hHvjPzMDUTMy0RiX2jlgbaA6lBmLeFtpsuHeAvzkbalJr7nzuBirP+kyVH3hfLZVytFCxX70oK&#10;8LzSnFeElQRV88DZfL0J8zruHJptR53mGVi4Jhe1SQqfWR3p0zYk4cfNjet2HqdXz//X5jcAAAD/&#10;/wMAUEsDBBQABgAIAAAAIQC8Miup3wAAAAsBAAAPAAAAZHJzL2Rvd25yZXYueG1sTI/BTsMwDIbv&#10;SLxDZCRuLGFs7VqaTgjEFbQNkLhljddWa5yqydby9pgTO9r/p9+fi/XkOnHGIbSeNNzPFAikytuW&#10;ag0fu9e7FYgQDVnTeUINPxhgXV5fFSa3fqQNnrexFlxCITcamhj7XMpQNehMmPkeibODH5yJPA61&#10;tIMZudx1cq5UIp1piS80psfnBqvj9uQ0fL4dvr8W6r1+cct+9JOS5DKp9e3N9PQIIuIU/2H402d1&#10;KNlp709kg+g0JKssZZSDB7UAwUS6TBMQe94kWQayLOTlD+UvAAAA//8DAFBLAQItABQABgAIAAAA&#10;IQC2gziS/gAAAOEBAAATAAAAAAAAAAAAAAAAAAAAAABbQ29udGVudF9UeXBlc10ueG1sUEsBAi0A&#10;FAAGAAgAAAAhADj9If/WAAAAlAEAAAsAAAAAAAAAAAAAAAAALwEAAF9yZWxzLy5yZWxzUEsBAi0A&#10;FAAGAAgAAAAhABX20fnkAQAApwMAAA4AAAAAAAAAAAAAAAAALgIAAGRycy9lMm9Eb2MueG1sUEsB&#10;Ai0AFAAGAAgAAAAhALwyK6nfAAAACwEAAA8AAAAAAAAAAAAAAAAAPgQAAGRycy9kb3ducmV2Lnht&#10;bFBLBQYAAAAABAAEAPMAAABKBQAAAAA=&#10;" filled="f" stroked="f">
                <v:textbox>
                  <w:txbxContent>
                    <w:p w14:paraId="4200FCA7" w14:textId="77777777" w:rsidR="0089532C" w:rsidRDefault="0089532C" w:rsidP="0089532C">
                      <w:pPr>
                        <w:rPr>
                          <w:rFonts w:ascii="Arial" w:hAnsi="Arial" w:cs="Arial"/>
                          <w:b/>
                          <w:bCs/>
                          <w:i/>
                          <w:iCs/>
                          <w:color w:val="0000FF"/>
                        </w:rPr>
                      </w:pPr>
                      <w:r>
                        <w:rPr>
                          <w:rFonts w:ascii="Arial" w:hAnsi="Arial" w:cs="Arial"/>
                          <w:b/>
                          <w:bCs/>
                          <w:i/>
                          <w:iCs/>
                          <w:color w:val="0000FF"/>
                        </w:rPr>
                        <w:t>TR</w:t>
                      </w:r>
                    </w:p>
                  </w:txbxContent>
                </v:textbox>
              </v:shape>
            </w:pict>
          </mc:Fallback>
        </mc:AlternateContent>
      </w:r>
      <w:r w:rsidRPr="00060B9E">
        <w:rPr>
          <w:rFonts w:ascii="Times New Roman" w:hAnsi="Times New Roman" w:cs="Times New Roman"/>
          <w:noProof/>
          <w:sz w:val="24"/>
          <w:szCs w:val="24"/>
          <w:lang w:val="en-GB" w:eastAsia="en-US"/>
        </w:rPr>
        <mc:AlternateContent>
          <mc:Choice Requires="wps">
            <w:drawing>
              <wp:anchor distT="0" distB="0" distL="114300" distR="114300" simplePos="0" relativeHeight="251660288" behindDoc="0" locked="0" layoutInCell="1" allowOverlap="1" wp14:anchorId="7826CD1A" wp14:editId="0397604D">
                <wp:simplePos x="0" y="0"/>
                <wp:positionH relativeFrom="column">
                  <wp:posOffset>3111500</wp:posOffset>
                </wp:positionH>
                <wp:positionV relativeFrom="paragraph">
                  <wp:posOffset>2254885</wp:posOffset>
                </wp:positionV>
                <wp:extent cx="431165" cy="250825"/>
                <wp:effectExtent l="0" t="0" r="0" b="0"/>
                <wp:wrapNone/>
                <wp:docPr id="357528285"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96EAE" w14:textId="77777777" w:rsidR="0089532C" w:rsidRPr="008507D1" w:rsidRDefault="0089532C" w:rsidP="0089532C">
                            <w:pPr>
                              <w:rPr>
                                <w:rFonts w:ascii="Arial" w:hAnsi="Arial" w:cs="Arial"/>
                                <w:b/>
                                <w:bCs/>
                                <w:i/>
                                <w:iCs/>
                                <w:color w:val="C00000"/>
                              </w:rPr>
                            </w:pPr>
                            <w:r w:rsidRPr="008507D1">
                              <w:rPr>
                                <w:rFonts w:ascii="Arial" w:hAnsi="Arial" w:cs="Arial"/>
                                <w:b/>
                                <w:bCs/>
                                <w:i/>
                                <w:iCs/>
                                <w:color w:val="C00000"/>
                              </w:rPr>
                              <w:t>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6CD1A" id="Text Box 63" o:spid="_x0000_s1031" type="#_x0000_t202" style="position:absolute;left:0;text-align:left;margin-left:245pt;margin-top:177.55pt;width:33.95pt;height:1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CQV4wEAAKcDAAAOAAAAZHJzL2Uyb0RvYy54bWysU9tu2zAMfR+wfxD0vviypOuMOEXXosOA&#10;7gK0+wBZlmJhtqhRSuzs60fJaZqtb8NeBJGUD885pNdX09CzvUJvwNa8WOScKSuhNXZb8++Pd28u&#10;OfNB2Fb0YFXND8rzq83rV+vRVaqEDvpWISMQ66vR1bwLwVVZ5mWnBuEX4JSlogYcRKAQt1mLYiT0&#10;oc/KPL/IRsDWIUjlPWVv5yLfJHytlQxftfYqsL7mxC2kE9PZxDPbrEW1ReE6I480xD+wGISx1PQE&#10;dSuCYDs0L6AGIxE86LCQMGSgtZEqaSA1Rf6XmodOOJW0kDnenWzy/w9Wftk/uG/IwvQBJhpgEuHd&#10;Pcgfnlm46YTdqmtEGDslWmpcRMuy0fnq+Gm02lc+gjTjZ2hpyGIXIAFNGofoCulkhE4DOJxMV1Ng&#10;kpLLt0VxseJMUqlc5ZflKnUQ1dPHDn34qGBg8VJzpJkmcLG/9yGSEdXTk9jLwp3p+zTX3v6RoIcx&#10;k8hHvjPzMDUTM23NU9+opYH2QGoQ5m2h7aZLB/iLs5E2peb+506g4qz/ZMmR98VyGVcrBcvVu5IC&#10;PK805xVhJUHVPHA2X2/CvI47h2bbUad5BhauyUVtksJnVkf6tA1J+HFz47qdx+nV8/+1+Q0AAP//&#10;AwBQSwMEFAAGAAgAAAAhANVewyPfAAAACwEAAA8AAABkcnMvZG93bnJldi54bWxMj8FOwzAQRO9I&#10;/IO1SNyoXYhbEuJUCMQVRKFI3Nx4m0TE6yh2m/D3LCc4zs5o9k25mX0vTjjGLpCB5UKBQKqD66gx&#10;8P72dHULIiZLzvaB0MA3RthU52elLVyY6BVP29QILqFYWANtSkMhZaxb9DYuwoDE3iGM3iaWYyPd&#10;aCcu9728Vmolve2IP7R2wIcW66/t0RvYPR8+PzL10jx6PUxhVpJ8Lo25vJjv70AknNNfGH7xGR0q&#10;ZtqHI7koegNZrnhLMnCj9RIEJ7Re5yD2fMmzFciqlP83VD8AAAD//wMAUEsBAi0AFAAGAAgAAAAh&#10;ALaDOJL+AAAA4QEAABMAAAAAAAAAAAAAAAAAAAAAAFtDb250ZW50X1R5cGVzXS54bWxQSwECLQAU&#10;AAYACAAAACEAOP0h/9YAAACUAQAACwAAAAAAAAAAAAAAAAAvAQAAX3JlbHMvLnJlbHNQSwECLQAU&#10;AAYACAAAACEAtbgkFeMBAACnAwAADgAAAAAAAAAAAAAAAAAuAgAAZHJzL2Uyb0RvYy54bWxQSwEC&#10;LQAUAAYACAAAACEA1V7DI98AAAALAQAADwAAAAAAAAAAAAAAAAA9BAAAZHJzL2Rvd25yZXYueG1s&#10;UEsFBgAAAAAEAAQA8wAAAEkFAAAAAA==&#10;" filled="f" stroked="f">
                <v:textbox>
                  <w:txbxContent>
                    <w:p w14:paraId="3AE96EAE" w14:textId="77777777" w:rsidR="0089532C" w:rsidRPr="008507D1" w:rsidRDefault="0089532C" w:rsidP="0089532C">
                      <w:pPr>
                        <w:rPr>
                          <w:rFonts w:ascii="Arial" w:hAnsi="Arial" w:cs="Arial"/>
                          <w:b/>
                          <w:bCs/>
                          <w:i/>
                          <w:iCs/>
                          <w:color w:val="C00000"/>
                        </w:rPr>
                      </w:pPr>
                      <w:r w:rsidRPr="008507D1">
                        <w:rPr>
                          <w:rFonts w:ascii="Arial" w:hAnsi="Arial" w:cs="Arial"/>
                          <w:b/>
                          <w:bCs/>
                          <w:i/>
                          <w:iCs/>
                          <w:color w:val="C00000"/>
                        </w:rPr>
                        <w:t>Π</w:t>
                      </w:r>
                    </w:p>
                  </w:txbxContent>
                </v:textbox>
              </v:shape>
            </w:pict>
          </mc:Fallback>
        </mc:AlternateContent>
      </w:r>
      <w:r w:rsidRPr="00060B9E">
        <w:rPr>
          <w:rFonts w:ascii="Times New Roman" w:hAnsi="Times New Roman" w:cs="Times New Roman"/>
          <w:noProof/>
          <w:sz w:val="24"/>
          <w:szCs w:val="24"/>
          <w:lang w:val="en-GB"/>
        </w:rPr>
        <w:drawing>
          <wp:inline distT="0" distB="0" distL="0" distR="0" wp14:anchorId="61561534" wp14:editId="3E7864AD">
            <wp:extent cx="5115877" cy="3119437"/>
            <wp:effectExtent l="0" t="0" r="0" b="0"/>
            <wp:docPr id="1552903490" name="Chart 155290349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1DBA65" w14:textId="77777777" w:rsidR="0089532C" w:rsidRDefault="0089532C" w:rsidP="0089532C">
      <w:pPr>
        <w:pStyle w:val="ListNumber1"/>
        <w:numPr>
          <w:ilvl w:val="0"/>
          <w:numId w:val="0"/>
        </w:numPr>
        <w:tabs>
          <w:tab w:val="left" w:pos="432"/>
          <w:tab w:val="left" w:pos="864"/>
          <w:tab w:val="left" w:pos="1296"/>
          <w:tab w:val="right" w:leader="dot" w:pos="9749"/>
        </w:tabs>
        <w:spacing w:after="120" w:line="240" w:lineRule="auto"/>
        <w:ind w:left="432" w:hanging="432"/>
        <w:rPr>
          <w:rFonts w:ascii="Times New Roman" w:hAnsi="Times New Roman" w:cs="Times New Roman"/>
          <w:sz w:val="24"/>
          <w:szCs w:val="24"/>
          <w:lang w:val="en-GB"/>
        </w:rPr>
      </w:pPr>
    </w:p>
    <w:p w14:paraId="178489D0" w14:textId="77777777" w:rsidR="0089532C" w:rsidRPr="00DF2BDA" w:rsidRDefault="0089532C" w:rsidP="0089532C">
      <w:pPr>
        <w:pStyle w:val="ListNumber1"/>
        <w:numPr>
          <w:ilvl w:val="0"/>
          <w:numId w:val="10"/>
        </w:numPr>
        <w:tabs>
          <w:tab w:val="left" w:pos="432"/>
          <w:tab w:val="left" w:pos="864"/>
          <w:tab w:val="left" w:pos="1296"/>
          <w:tab w:val="right" w:leader="dot" w:pos="9749"/>
        </w:tabs>
        <w:spacing w:after="120" w:line="240" w:lineRule="auto"/>
        <w:rPr>
          <w:rFonts w:ascii="Times New Roman" w:hAnsi="Times New Roman" w:cs="Times New Roman"/>
          <w:iCs/>
          <w:color w:val="FF0000"/>
          <w:sz w:val="24"/>
          <w:szCs w:val="24"/>
          <w:lang w:val="en-GB"/>
        </w:rPr>
      </w:pPr>
      <w:r w:rsidRPr="00060B9E">
        <w:rPr>
          <w:rFonts w:ascii="Times New Roman" w:hAnsi="Times New Roman" w:cs="Times New Roman"/>
          <w:sz w:val="24"/>
          <w:szCs w:val="24"/>
          <w:lang w:val="en-GB"/>
        </w:rPr>
        <w:t>At what output is the firm’s profit maximised?</w:t>
      </w:r>
      <w:r>
        <w:rPr>
          <w:rFonts w:ascii="Times New Roman" w:hAnsi="Times New Roman" w:cs="Times New Roman"/>
          <w:sz w:val="24"/>
          <w:szCs w:val="24"/>
          <w:lang w:val="en-GB"/>
        </w:rPr>
        <w:t xml:space="preserve"> </w:t>
      </w:r>
      <w:r>
        <w:rPr>
          <w:rFonts w:ascii="Times New Roman" w:hAnsi="Times New Roman" w:cs="Times New Roman"/>
          <w:sz w:val="24"/>
          <w:szCs w:val="24"/>
          <w:lang w:val="en-GB"/>
        </w:rPr>
        <w:br/>
      </w:r>
      <w:r w:rsidRPr="00DF2BDA">
        <w:rPr>
          <w:rFonts w:ascii="Times New Roman" w:hAnsi="Times New Roman" w:cs="Times New Roman"/>
          <w:iCs/>
          <w:color w:val="FF0000"/>
          <w:sz w:val="24"/>
          <w:szCs w:val="24"/>
          <w:lang w:val="en-GB"/>
        </w:rPr>
        <w:t>40 (where the two curves are furthest apart)</w:t>
      </w:r>
    </w:p>
    <w:p w14:paraId="52A7B13A" w14:textId="77777777" w:rsidR="0089532C" w:rsidRDefault="0089532C" w:rsidP="0089532C">
      <w:pPr>
        <w:pStyle w:val="ListNumber1"/>
        <w:numPr>
          <w:ilvl w:val="0"/>
          <w:numId w:val="0"/>
        </w:numPr>
        <w:tabs>
          <w:tab w:val="left" w:pos="432"/>
          <w:tab w:val="left" w:pos="864"/>
          <w:tab w:val="left" w:pos="1296"/>
          <w:tab w:val="right" w:leader="dot" w:pos="9749"/>
        </w:tabs>
        <w:spacing w:after="120" w:line="240" w:lineRule="auto"/>
        <w:ind w:left="720"/>
        <w:rPr>
          <w:rFonts w:ascii="Times New Roman" w:hAnsi="Times New Roman" w:cs="Times New Roman"/>
          <w:b/>
          <w:bCs/>
          <w:i/>
          <w:color w:val="C00000"/>
          <w:sz w:val="24"/>
          <w:szCs w:val="24"/>
          <w:lang w:val="en-GB"/>
        </w:rPr>
      </w:pPr>
    </w:p>
    <w:p w14:paraId="0646CE8C" w14:textId="77777777" w:rsidR="0089532C" w:rsidRDefault="0089532C" w:rsidP="0089532C">
      <w:pPr>
        <w:pStyle w:val="ListNumber1"/>
        <w:numPr>
          <w:ilvl w:val="0"/>
          <w:numId w:val="10"/>
        </w:numPr>
        <w:tabs>
          <w:tab w:val="left" w:pos="432"/>
          <w:tab w:val="left" w:pos="864"/>
          <w:tab w:val="left" w:pos="1296"/>
          <w:tab w:val="right" w:leader="dot" w:pos="9749"/>
        </w:tabs>
        <w:spacing w:after="120" w:line="240" w:lineRule="auto"/>
        <w:rPr>
          <w:rFonts w:ascii="Times New Roman" w:hAnsi="Times New Roman" w:cs="Times New Roman"/>
          <w:iCs/>
          <w:color w:val="FF0000"/>
          <w:sz w:val="24"/>
          <w:szCs w:val="24"/>
          <w:lang w:val="en-GB"/>
        </w:rPr>
      </w:pPr>
      <w:r w:rsidRPr="00B51E3F">
        <w:rPr>
          <w:rFonts w:ascii="Times New Roman" w:hAnsi="Times New Roman" w:cs="Times New Roman"/>
          <w:sz w:val="24"/>
          <w:szCs w:val="24"/>
          <w:lang w:val="en-GB"/>
        </w:rPr>
        <w:t>How much profit is made at this output?</w:t>
      </w:r>
      <w:r w:rsidRPr="00B51E3F">
        <w:rPr>
          <w:rFonts w:ascii="Times New Roman" w:hAnsi="Times New Roman" w:cs="Times New Roman"/>
          <w:sz w:val="24"/>
          <w:szCs w:val="24"/>
          <w:lang w:val="en-GB"/>
        </w:rPr>
        <w:br/>
      </w:r>
      <w:r w:rsidRPr="00CD33E7">
        <w:rPr>
          <w:rFonts w:ascii="Times New Roman" w:hAnsi="Times New Roman" w:cs="Times New Roman"/>
          <w:iCs/>
          <w:color w:val="FF0000"/>
          <w:sz w:val="24"/>
          <w:szCs w:val="24"/>
          <w:lang w:val="en-GB"/>
        </w:rPr>
        <w:t>£7 (the size of the gap)</w:t>
      </w:r>
    </w:p>
    <w:p w14:paraId="656E877B" w14:textId="77777777" w:rsidR="0089532C" w:rsidRDefault="0089532C" w:rsidP="0089532C">
      <w:pPr>
        <w:pStyle w:val="ListParagraph"/>
        <w:rPr>
          <w:szCs w:val="24"/>
        </w:rPr>
      </w:pPr>
    </w:p>
    <w:p w14:paraId="5C50637B" w14:textId="77777777" w:rsidR="0089532C" w:rsidRDefault="0089532C" w:rsidP="0089532C">
      <w:pPr>
        <w:pStyle w:val="ListNumber1"/>
        <w:numPr>
          <w:ilvl w:val="0"/>
          <w:numId w:val="10"/>
        </w:numPr>
        <w:tabs>
          <w:tab w:val="left" w:pos="432"/>
          <w:tab w:val="left" w:pos="864"/>
          <w:tab w:val="left" w:pos="1296"/>
          <w:tab w:val="right" w:leader="dot" w:pos="9749"/>
        </w:tabs>
        <w:spacing w:after="120" w:line="240" w:lineRule="auto"/>
        <w:rPr>
          <w:rFonts w:ascii="Times New Roman" w:hAnsi="Times New Roman" w:cs="Times New Roman"/>
          <w:iCs/>
          <w:color w:val="FF0000"/>
          <w:sz w:val="24"/>
          <w:szCs w:val="24"/>
          <w:lang w:val="en-GB"/>
        </w:rPr>
      </w:pPr>
      <w:r w:rsidRPr="00CD33E7">
        <w:rPr>
          <w:rFonts w:ascii="Times New Roman" w:hAnsi="Times New Roman" w:cs="Times New Roman"/>
          <w:sz w:val="24"/>
          <w:szCs w:val="24"/>
          <w:lang w:val="en-GB"/>
        </w:rPr>
        <w:t>How much is total fixed cost?</w:t>
      </w:r>
      <w:r w:rsidRPr="00CD33E7">
        <w:rPr>
          <w:rFonts w:ascii="Times New Roman" w:hAnsi="Times New Roman" w:cs="Times New Roman"/>
          <w:sz w:val="24"/>
          <w:szCs w:val="24"/>
          <w:lang w:val="en-GB"/>
        </w:rPr>
        <w:br/>
      </w:r>
      <w:r w:rsidRPr="009C77B4">
        <w:rPr>
          <w:rFonts w:ascii="Times New Roman" w:hAnsi="Times New Roman" w:cs="Times New Roman"/>
          <w:iCs/>
          <w:color w:val="FF0000"/>
          <w:sz w:val="24"/>
          <w:szCs w:val="24"/>
          <w:lang w:val="en-GB"/>
        </w:rPr>
        <w:t>TFC = £10 (the point where the TC curve crosses the vertical axis)</w:t>
      </w:r>
    </w:p>
    <w:p w14:paraId="130551CF" w14:textId="77777777" w:rsidR="0089532C" w:rsidRDefault="0089532C" w:rsidP="0089532C">
      <w:pPr>
        <w:pStyle w:val="ListParagraph"/>
        <w:rPr>
          <w:iCs/>
          <w:color w:val="FF0000"/>
          <w:szCs w:val="24"/>
        </w:rPr>
      </w:pPr>
    </w:p>
    <w:p w14:paraId="4E2029CC" w14:textId="77777777" w:rsidR="0089532C" w:rsidRDefault="0089532C" w:rsidP="0089532C">
      <w:pPr>
        <w:pStyle w:val="ListNumber1"/>
        <w:numPr>
          <w:ilvl w:val="0"/>
          <w:numId w:val="10"/>
        </w:numPr>
        <w:tabs>
          <w:tab w:val="left" w:pos="432"/>
          <w:tab w:val="left" w:pos="864"/>
          <w:tab w:val="left" w:pos="1296"/>
          <w:tab w:val="right" w:leader="dot" w:pos="9749"/>
        </w:tabs>
        <w:spacing w:after="120" w:line="240" w:lineRule="auto"/>
        <w:rPr>
          <w:rFonts w:ascii="Times New Roman" w:hAnsi="Times New Roman" w:cs="Times New Roman"/>
          <w:iCs/>
          <w:color w:val="FF0000"/>
          <w:sz w:val="24"/>
          <w:szCs w:val="24"/>
          <w:lang w:val="en-GB"/>
        </w:rPr>
      </w:pPr>
      <w:r w:rsidRPr="009C77B4">
        <w:rPr>
          <w:rFonts w:ascii="Times New Roman" w:hAnsi="Times New Roman" w:cs="Times New Roman"/>
          <w:sz w:val="24"/>
          <w:szCs w:val="24"/>
          <w:lang w:val="en-GB"/>
        </w:rPr>
        <w:t xml:space="preserve">At what point on the diagram is the price elasticity of demand equal to -1? </w:t>
      </w:r>
      <w:r w:rsidRPr="009C77B4">
        <w:rPr>
          <w:rFonts w:ascii="Times New Roman" w:hAnsi="Times New Roman" w:cs="Times New Roman"/>
          <w:sz w:val="24"/>
          <w:szCs w:val="24"/>
          <w:lang w:val="en-GB"/>
        </w:rPr>
        <w:br/>
      </w:r>
      <w:r w:rsidRPr="008A15D7">
        <w:rPr>
          <w:rFonts w:ascii="Times New Roman" w:hAnsi="Times New Roman" w:cs="Times New Roman"/>
          <w:iCs/>
          <w:color w:val="FF0000"/>
          <w:sz w:val="24"/>
          <w:szCs w:val="24"/>
          <w:lang w:val="en-GB"/>
        </w:rPr>
        <w:t>At a quantity of 68 (the peak of the TR curve, where MR = 0)</w:t>
      </w:r>
    </w:p>
    <w:p w14:paraId="42F04868" w14:textId="77777777" w:rsidR="0089532C" w:rsidRDefault="0089532C" w:rsidP="0089532C">
      <w:pPr>
        <w:pStyle w:val="ListParagraph"/>
        <w:rPr>
          <w:iCs/>
          <w:color w:val="FF0000"/>
          <w:szCs w:val="24"/>
        </w:rPr>
      </w:pPr>
    </w:p>
    <w:p w14:paraId="17169AB2" w14:textId="77777777" w:rsidR="0089532C" w:rsidRPr="00A25EB5" w:rsidRDefault="0089532C" w:rsidP="0089532C">
      <w:pPr>
        <w:pStyle w:val="ListNumber1"/>
        <w:numPr>
          <w:ilvl w:val="0"/>
          <w:numId w:val="10"/>
        </w:numPr>
        <w:tabs>
          <w:tab w:val="left" w:pos="432"/>
          <w:tab w:val="left" w:pos="864"/>
          <w:tab w:val="left" w:pos="1296"/>
          <w:tab w:val="right" w:leader="dot" w:pos="9749"/>
        </w:tabs>
        <w:spacing w:after="120" w:line="240" w:lineRule="auto"/>
        <w:rPr>
          <w:rFonts w:ascii="Times New Roman" w:hAnsi="Times New Roman" w:cs="Times New Roman"/>
          <w:iCs/>
          <w:color w:val="FF0000"/>
          <w:sz w:val="24"/>
          <w:szCs w:val="24"/>
          <w:lang w:val="en-GB"/>
        </w:rPr>
      </w:pPr>
      <w:r w:rsidRPr="008A15D7">
        <w:rPr>
          <w:rFonts w:ascii="Times New Roman" w:hAnsi="Times New Roman" w:cs="Times New Roman"/>
          <w:sz w:val="24"/>
          <w:szCs w:val="24"/>
          <w:lang w:val="en-GB"/>
        </w:rPr>
        <w:t>At what outputs does the firm break even</w:t>
      </w:r>
      <w:r>
        <w:rPr>
          <w:rFonts w:ascii="Times New Roman" w:hAnsi="Times New Roman" w:cs="Times New Roman"/>
          <w:sz w:val="24"/>
          <w:szCs w:val="24"/>
          <w:lang w:val="en-GB"/>
        </w:rPr>
        <w:t>?</w:t>
      </w:r>
      <w:r>
        <w:rPr>
          <w:rFonts w:ascii="Times New Roman" w:hAnsi="Times New Roman" w:cs="Times New Roman"/>
          <w:iCs/>
          <w:color w:val="FF0000"/>
          <w:sz w:val="24"/>
          <w:szCs w:val="24"/>
          <w:lang w:val="en-GB"/>
        </w:rPr>
        <w:t xml:space="preserve"> ….. </w:t>
      </w:r>
      <w:r w:rsidRPr="00A25EB5">
        <w:rPr>
          <w:rFonts w:ascii="Times New Roman" w:hAnsi="Times New Roman" w:cs="Times New Roman"/>
          <w:iCs/>
          <w:color w:val="FF0000"/>
          <w:sz w:val="24"/>
          <w:szCs w:val="24"/>
          <w:lang w:val="en-GB"/>
        </w:rPr>
        <w:t>21 and 56 (where Total Profit = 0)</w:t>
      </w:r>
    </w:p>
    <w:p w14:paraId="59395B21" w14:textId="77777777" w:rsidR="0089532C" w:rsidRDefault="0089532C" w:rsidP="0089532C">
      <w:pPr>
        <w:pStyle w:val="Text"/>
        <w:tabs>
          <w:tab w:val="left" w:pos="432"/>
          <w:tab w:val="left" w:pos="864"/>
          <w:tab w:val="left" w:pos="1296"/>
          <w:tab w:val="right" w:leader="dot" w:pos="9749"/>
        </w:tabs>
        <w:spacing w:after="120" w:line="240" w:lineRule="auto"/>
        <w:ind w:left="432" w:hanging="432"/>
        <w:rPr>
          <w:iCs/>
          <w:sz w:val="24"/>
          <w:szCs w:val="24"/>
          <w:lang w:val="en-GB"/>
        </w:rPr>
      </w:pPr>
    </w:p>
    <w:p w14:paraId="3111ED5E" w14:textId="77777777" w:rsidR="0089532C" w:rsidRPr="00064BDB" w:rsidRDefault="0089532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
          <w:color w:val="000080"/>
          <w:sz w:val="24"/>
          <w:szCs w:val="24"/>
          <w:lang w:val="en-GB"/>
        </w:rPr>
      </w:pPr>
    </w:p>
    <w:sectPr w:rsidR="0089532C" w:rsidRPr="00064BDB" w:rsidSect="001B34A3">
      <w:footerReference w:type="default" r:id="rId12"/>
      <w:endnotePr>
        <w:numFmt w:val="decimal"/>
      </w:endnotePr>
      <w:type w:val="continuous"/>
      <w:pgSz w:w="11909" w:h="16834" w:code="9"/>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03D91" w14:textId="77777777" w:rsidR="00B557C4" w:rsidRDefault="00B557C4">
      <w:pPr>
        <w:spacing w:line="20" w:lineRule="exact"/>
      </w:pPr>
    </w:p>
  </w:endnote>
  <w:endnote w:type="continuationSeparator" w:id="0">
    <w:p w14:paraId="435B2176" w14:textId="77777777" w:rsidR="00B557C4" w:rsidRDefault="00B557C4">
      <w:r>
        <w:t xml:space="preserve"> </w:t>
      </w:r>
    </w:p>
  </w:endnote>
  <w:endnote w:type="continuationNotice" w:id="1">
    <w:p w14:paraId="4678E101" w14:textId="77777777" w:rsidR="00B557C4" w:rsidRDefault="00B557C4">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E58A" w14:textId="77777777" w:rsidR="00996E11" w:rsidRDefault="00FA1E0B">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11D5C3EA" w14:textId="77777777" w:rsidR="00996E11" w:rsidRDefault="00996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93842" w14:textId="77777777" w:rsidR="00B557C4" w:rsidRDefault="00B557C4">
      <w:r>
        <w:separator/>
      </w:r>
    </w:p>
  </w:footnote>
  <w:footnote w:type="continuationSeparator" w:id="0">
    <w:p w14:paraId="2AAA4F68" w14:textId="77777777" w:rsidR="00B557C4" w:rsidRDefault="00B557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16041"/>
    <w:multiLevelType w:val="multilevel"/>
    <w:tmpl w:val="AFFABFCA"/>
    <w:lvl w:ilvl="0">
      <w:start w:val="1"/>
      <w:numFmt w:val="decimal"/>
      <w:pStyle w:val="ListNumber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665083"/>
    <w:multiLevelType w:val="hybridMultilevel"/>
    <w:tmpl w:val="56427726"/>
    <w:lvl w:ilvl="0" w:tplc="0CA8CE8C">
      <w:start w:val="1"/>
      <w:numFmt w:val="lowerLetter"/>
      <w:lvlText w:val="(%1)"/>
      <w:lvlJc w:val="left"/>
      <w:pPr>
        <w:ind w:left="795" w:hanging="43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0A24C1"/>
    <w:multiLevelType w:val="hybridMultilevel"/>
    <w:tmpl w:val="9F60A192"/>
    <w:lvl w:ilvl="0" w:tplc="B4FE1888">
      <w:start w:val="1"/>
      <w:numFmt w:val="lowerLetter"/>
      <w:lvlText w:val="(%1)"/>
      <w:lvlJc w:val="left"/>
      <w:pPr>
        <w:ind w:left="720" w:hanging="360"/>
      </w:pPr>
      <w:rPr>
        <w:rFonts w:hint="default"/>
        <w:b w:val="0"/>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103816"/>
    <w:multiLevelType w:val="singleLevel"/>
    <w:tmpl w:val="0409000F"/>
    <w:lvl w:ilvl="0">
      <w:start w:val="1"/>
      <w:numFmt w:val="decimal"/>
      <w:lvlText w:val="%1."/>
      <w:legacy w:legacy="1" w:legacySpace="0" w:legacyIndent="283"/>
      <w:lvlJc w:val="left"/>
      <w:pPr>
        <w:ind w:left="283" w:hanging="283"/>
      </w:pPr>
    </w:lvl>
  </w:abstractNum>
  <w:abstractNum w:abstractNumId="4" w15:restartNumberingAfterBreak="0">
    <w:nsid w:val="4E4E5E75"/>
    <w:multiLevelType w:val="hybridMultilevel"/>
    <w:tmpl w:val="36584C1E"/>
    <w:lvl w:ilvl="0" w:tplc="6CA46864">
      <w:start w:val="1"/>
      <w:numFmt w:val="lowerLetter"/>
      <w:lvlText w:val="(%1)"/>
      <w:lvlJc w:val="left"/>
      <w:pPr>
        <w:ind w:left="867" w:hanging="435"/>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5" w15:restartNumberingAfterBreak="0">
    <w:nsid w:val="50587A34"/>
    <w:multiLevelType w:val="singleLevel"/>
    <w:tmpl w:val="CA441BF6"/>
    <w:lvl w:ilvl="0">
      <w:start w:val="2"/>
      <w:numFmt w:val="decimal"/>
      <w:lvlText w:val="%1."/>
      <w:lvlJc w:val="left"/>
      <w:pPr>
        <w:tabs>
          <w:tab w:val="num" w:pos="480"/>
        </w:tabs>
        <w:ind w:left="480" w:hanging="480"/>
      </w:pPr>
      <w:rPr>
        <w:rFonts w:hint="default"/>
        <w:b/>
      </w:rPr>
    </w:lvl>
  </w:abstractNum>
  <w:abstractNum w:abstractNumId="6" w15:restartNumberingAfterBreak="0">
    <w:nsid w:val="513B0C34"/>
    <w:multiLevelType w:val="hybridMultilevel"/>
    <w:tmpl w:val="6874C55C"/>
    <w:lvl w:ilvl="0" w:tplc="D13C7E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206F8E"/>
    <w:multiLevelType w:val="hybridMultilevel"/>
    <w:tmpl w:val="50B6D3FA"/>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D97EF7"/>
    <w:multiLevelType w:val="hybridMultilevel"/>
    <w:tmpl w:val="129C71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B9B22A6"/>
    <w:multiLevelType w:val="hybridMultilevel"/>
    <w:tmpl w:val="0F5459DA"/>
    <w:lvl w:ilvl="0" w:tplc="BC08182E">
      <w:start w:val="1"/>
      <w:numFmt w:val="upperLetter"/>
      <w:lvlText w:val="%1."/>
      <w:lvlJc w:val="left"/>
      <w:pPr>
        <w:ind w:left="1290" w:hanging="420"/>
      </w:pPr>
      <w:rPr>
        <w:b/>
      </w:rPr>
    </w:lvl>
    <w:lvl w:ilvl="1" w:tplc="08090019">
      <w:start w:val="1"/>
      <w:numFmt w:val="lowerLetter"/>
      <w:lvlText w:val="%2."/>
      <w:lvlJc w:val="left"/>
      <w:pPr>
        <w:ind w:left="1950" w:hanging="360"/>
      </w:pPr>
    </w:lvl>
    <w:lvl w:ilvl="2" w:tplc="0809001B">
      <w:start w:val="1"/>
      <w:numFmt w:val="lowerRoman"/>
      <w:lvlText w:val="%3."/>
      <w:lvlJc w:val="right"/>
      <w:pPr>
        <w:ind w:left="2670" w:hanging="180"/>
      </w:pPr>
    </w:lvl>
    <w:lvl w:ilvl="3" w:tplc="0809000F">
      <w:start w:val="1"/>
      <w:numFmt w:val="decimal"/>
      <w:lvlText w:val="%4."/>
      <w:lvlJc w:val="left"/>
      <w:pPr>
        <w:ind w:left="3390" w:hanging="360"/>
      </w:pPr>
    </w:lvl>
    <w:lvl w:ilvl="4" w:tplc="08090019">
      <w:start w:val="1"/>
      <w:numFmt w:val="lowerLetter"/>
      <w:lvlText w:val="%5."/>
      <w:lvlJc w:val="left"/>
      <w:pPr>
        <w:ind w:left="4110" w:hanging="360"/>
      </w:pPr>
    </w:lvl>
    <w:lvl w:ilvl="5" w:tplc="0809001B">
      <w:start w:val="1"/>
      <w:numFmt w:val="lowerRoman"/>
      <w:lvlText w:val="%6."/>
      <w:lvlJc w:val="right"/>
      <w:pPr>
        <w:ind w:left="4830" w:hanging="180"/>
      </w:pPr>
    </w:lvl>
    <w:lvl w:ilvl="6" w:tplc="0809000F">
      <w:start w:val="1"/>
      <w:numFmt w:val="decimal"/>
      <w:lvlText w:val="%7."/>
      <w:lvlJc w:val="left"/>
      <w:pPr>
        <w:ind w:left="5550" w:hanging="360"/>
      </w:pPr>
    </w:lvl>
    <w:lvl w:ilvl="7" w:tplc="08090019">
      <w:start w:val="1"/>
      <w:numFmt w:val="lowerLetter"/>
      <w:lvlText w:val="%8."/>
      <w:lvlJc w:val="left"/>
      <w:pPr>
        <w:ind w:left="6270" w:hanging="360"/>
      </w:pPr>
    </w:lvl>
    <w:lvl w:ilvl="8" w:tplc="0809001B">
      <w:start w:val="1"/>
      <w:numFmt w:val="lowerRoman"/>
      <w:lvlText w:val="%9."/>
      <w:lvlJc w:val="right"/>
      <w:pPr>
        <w:ind w:left="6990" w:hanging="180"/>
      </w:pPr>
    </w:lvl>
  </w:abstractNum>
  <w:abstractNum w:abstractNumId="10" w15:restartNumberingAfterBreak="0">
    <w:nsid w:val="5DA26118"/>
    <w:multiLevelType w:val="multilevel"/>
    <w:tmpl w:val="91586B50"/>
    <w:lvl w:ilvl="0">
      <w:start w:val="1"/>
      <w:numFmt w:val="decimal"/>
      <w:lvlText w:val="%1)"/>
      <w:lvlJc w:val="left"/>
      <w:pPr>
        <w:ind w:left="360" w:hanging="360"/>
      </w:pPr>
    </w:lvl>
    <w:lvl w:ilvl="1">
      <w:start w:val="1"/>
      <w:numFmt w:val="lowerLetter"/>
      <w:lvlText w:val="%2)"/>
      <w:lvlJc w:val="left"/>
      <w:pPr>
        <w:ind w:left="720" w:hanging="360"/>
      </w:pPr>
      <w:rPr>
        <w:rFonts w:ascii="Arial" w:eastAsia="Times New Roman" w:hAnsi="Arial" w:cs="Arial"/>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5D867C3"/>
    <w:multiLevelType w:val="hybridMultilevel"/>
    <w:tmpl w:val="9CAC1038"/>
    <w:lvl w:ilvl="0" w:tplc="ADF873F4">
      <w:start w:val="1"/>
      <w:numFmt w:val="decimal"/>
      <w:lvlText w:val="%1."/>
      <w:lvlJc w:val="left"/>
      <w:pPr>
        <w:ind w:left="360" w:hanging="360"/>
      </w:pPr>
      <w:rPr>
        <w:b/>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2" w15:restartNumberingAfterBreak="0">
    <w:nsid w:val="68F96AA4"/>
    <w:multiLevelType w:val="hybridMultilevel"/>
    <w:tmpl w:val="C3BA36F2"/>
    <w:lvl w:ilvl="0" w:tplc="65781664">
      <w:start w:val="1"/>
      <w:numFmt w:val="upperLetter"/>
      <w:lvlText w:val="%1."/>
      <w:lvlJc w:val="left"/>
      <w:pPr>
        <w:tabs>
          <w:tab w:val="num" w:pos="720"/>
        </w:tabs>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B5E48F7"/>
    <w:multiLevelType w:val="multilevel"/>
    <w:tmpl w:val="DC4603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B414590"/>
    <w:multiLevelType w:val="hybridMultilevel"/>
    <w:tmpl w:val="177C5C8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526679982">
    <w:abstractNumId w:val="5"/>
  </w:num>
  <w:num w:numId="2" w16cid:durableId="1015494420">
    <w:abstractNumId w:val="3"/>
  </w:num>
  <w:num w:numId="3" w16cid:durableId="10947390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59481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4803924">
    <w:abstractNumId w:val="0"/>
  </w:num>
  <w:num w:numId="6" w16cid:durableId="1114443766">
    <w:abstractNumId w:val="12"/>
  </w:num>
  <w:num w:numId="7" w16cid:durableId="1557740765">
    <w:abstractNumId w:val="13"/>
  </w:num>
  <w:num w:numId="8" w16cid:durableId="216819859">
    <w:abstractNumId w:val="7"/>
  </w:num>
  <w:num w:numId="9" w16cid:durableId="1127889551">
    <w:abstractNumId w:val="4"/>
  </w:num>
  <w:num w:numId="10" w16cid:durableId="152307383">
    <w:abstractNumId w:val="2"/>
  </w:num>
  <w:num w:numId="11" w16cid:durableId="1450705329">
    <w:abstractNumId w:val="1"/>
  </w:num>
  <w:num w:numId="12" w16cid:durableId="183445407">
    <w:abstractNumId w:val="8"/>
  </w:num>
  <w:num w:numId="13" w16cid:durableId="554581307">
    <w:abstractNumId w:val="6"/>
  </w:num>
  <w:num w:numId="14" w16cid:durableId="433788578">
    <w:abstractNumId w:val="14"/>
  </w:num>
  <w:num w:numId="15" w16cid:durableId="511216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475"/>
  <w:hyphenationZone w:val="916"/>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D9"/>
    <w:rsid w:val="00025A9E"/>
    <w:rsid w:val="00057D33"/>
    <w:rsid w:val="00060B9E"/>
    <w:rsid w:val="00064BDB"/>
    <w:rsid w:val="000D2327"/>
    <w:rsid w:val="000F520C"/>
    <w:rsid w:val="0010562C"/>
    <w:rsid w:val="00130108"/>
    <w:rsid w:val="00143756"/>
    <w:rsid w:val="00155D30"/>
    <w:rsid w:val="00196336"/>
    <w:rsid w:val="001A3F35"/>
    <w:rsid w:val="001B34A3"/>
    <w:rsid w:val="001E591D"/>
    <w:rsid w:val="00267D35"/>
    <w:rsid w:val="002A4239"/>
    <w:rsid w:val="00342482"/>
    <w:rsid w:val="003651A8"/>
    <w:rsid w:val="00380667"/>
    <w:rsid w:val="00382B99"/>
    <w:rsid w:val="003E5096"/>
    <w:rsid w:val="00405A87"/>
    <w:rsid w:val="004118FE"/>
    <w:rsid w:val="00422DEA"/>
    <w:rsid w:val="00426E1C"/>
    <w:rsid w:val="00457EAB"/>
    <w:rsid w:val="004632C4"/>
    <w:rsid w:val="00483FF2"/>
    <w:rsid w:val="004A59AC"/>
    <w:rsid w:val="004B4CBD"/>
    <w:rsid w:val="004C07CA"/>
    <w:rsid w:val="004D4109"/>
    <w:rsid w:val="004E7BD1"/>
    <w:rsid w:val="004F4240"/>
    <w:rsid w:val="00504348"/>
    <w:rsid w:val="00562F9B"/>
    <w:rsid w:val="00564BF5"/>
    <w:rsid w:val="00597295"/>
    <w:rsid w:val="005A210D"/>
    <w:rsid w:val="005B73D6"/>
    <w:rsid w:val="005B7E57"/>
    <w:rsid w:val="005C41B5"/>
    <w:rsid w:val="005C7553"/>
    <w:rsid w:val="006246CD"/>
    <w:rsid w:val="006524D2"/>
    <w:rsid w:val="006547FC"/>
    <w:rsid w:val="00672F42"/>
    <w:rsid w:val="00690913"/>
    <w:rsid w:val="006918E1"/>
    <w:rsid w:val="006B36D8"/>
    <w:rsid w:val="006E37FF"/>
    <w:rsid w:val="006F630D"/>
    <w:rsid w:val="00703E59"/>
    <w:rsid w:val="00710854"/>
    <w:rsid w:val="00722C33"/>
    <w:rsid w:val="00756261"/>
    <w:rsid w:val="00770765"/>
    <w:rsid w:val="0078123D"/>
    <w:rsid w:val="00787984"/>
    <w:rsid w:val="007B03D9"/>
    <w:rsid w:val="007C635B"/>
    <w:rsid w:val="007E71D5"/>
    <w:rsid w:val="008262C1"/>
    <w:rsid w:val="00833602"/>
    <w:rsid w:val="008507D1"/>
    <w:rsid w:val="00852D45"/>
    <w:rsid w:val="0085446C"/>
    <w:rsid w:val="00855841"/>
    <w:rsid w:val="008578C3"/>
    <w:rsid w:val="008717C5"/>
    <w:rsid w:val="0089532C"/>
    <w:rsid w:val="008A15D7"/>
    <w:rsid w:val="008B6028"/>
    <w:rsid w:val="008C0F3C"/>
    <w:rsid w:val="008C2382"/>
    <w:rsid w:val="008D22DC"/>
    <w:rsid w:val="008D2A87"/>
    <w:rsid w:val="00902930"/>
    <w:rsid w:val="00952296"/>
    <w:rsid w:val="00952933"/>
    <w:rsid w:val="009654A4"/>
    <w:rsid w:val="00996E11"/>
    <w:rsid w:val="009C77B4"/>
    <w:rsid w:val="009D708C"/>
    <w:rsid w:val="009F4A9B"/>
    <w:rsid w:val="00A03FF2"/>
    <w:rsid w:val="00A11A55"/>
    <w:rsid w:val="00A14DDB"/>
    <w:rsid w:val="00A25EB5"/>
    <w:rsid w:val="00A46BB8"/>
    <w:rsid w:val="00A55C9F"/>
    <w:rsid w:val="00A57FDA"/>
    <w:rsid w:val="00A97954"/>
    <w:rsid w:val="00B01675"/>
    <w:rsid w:val="00B02AF5"/>
    <w:rsid w:val="00B3360C"/>
    <w:rsid w:val="00B433E0"/>
    <w:rsid w:val="00B51E3F"/>
    <w:rsid w:val="00B54504"/>
    <w:rsid w:val="00B557C4"/>
    <w:rsid w:val="00B670CB"/>
    <w:rsid w:val="00B72F29"/>
    <w:rsid w:val="00BC332F"/>
    <w:rsid w:val="00BC4B6A"/>
    <w:rsid w:val="00BD5902"/>
    <w:rsid w:val="00BF3BEF"/>
    <w:rsid w:val="00C11153"/>
    <w:rsid w:val="00C1233C"/>
    <w:rsid w:val="00C32C1F"/>
    <w:rsid w:val="00C57537"/>
    <w:rsid w:val="00C61DDF"/>
    <w:rsid w:val="00C658EF"/>
    <w:rsid w:val="00C767DF"/>
    <w:rsid w:val="00CA273F"/>
    <w:rsid w:val="00CB30D4"/>
    <w:rsid w:val="00CD33E7"/>
    <w:rsid w:val="00CD3A08"/>
    <w:rsid w:val="00CD74E4"/>
    <w:rsid w:val="00CF37A0"/>
    <w:rsid w:val="00D21160"/>
    <w:rsid w:val="00D2771D"/>
    <w:rsid w:val="00D27FD0"/>
    <w:rsid w:val="00D73072"/>
    <w:rsid w:val="00D757F1"/>
    <w:rsid w:val="00DD144C"/>
    <w:rsid w:val="00DE6B74"/>
    <w:rsid w:val="00DF2BDA"/>
    <w:rsid w:val="00E24970"/>
    <w:rsid w:val="00E31F39"/>
    <w:rsid w:val="00E45B51"/>
    <w:rsid w:val="00E61E77"/>
    <w:rsid w:val="00E62631"/>
    <w:rsid w:val="00E709FE"/>
    <w:rsid w:val="00E916D5"/>
    <w:rsid w:val="00F06D44"/>
    <w:rsid w:val="00F254C1"/>
    <w:rsid w:val="00F767FE"/>
    <w:rsid w:val="00F904C6"/>
    <w:rsid w:val="00FA1E0B"/>
    <w:rsid w:val="00FA1FE4"/>
    <w:rsid w:val="00FC61BA"/>
    <w:rsid w:val="00FE52AF"/>
    <w:rsid w:val="00FF463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E65A8"/>
  <w15:chartTrackingRefBased/>
  <w15:docId w15:val="{773C6236-FD16-4A46-B8D2-4F376036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rPr>
  </w:style>
  <w:style w:type="paragraph" w:styleId="Heading1">
    <w:name w:val="heading 1"/>
    <w:basedOn w:val="Normal"/>
    <w:next w:val="Normal"/>
    <w:qFormat/>
    <w:pPr>
      <w:keepNext/>
      <w:spacing w:before="120" w:after="240"/>
      <w:jc w:val="center"/>
      <w:outlineLvl w:val="0"/>
    </w:pPr>
    <w:rPr>
      <w:rFonts w:ascii="Arial" w:hAnsi="Arial"/>
      <w:b/>
      <w:color w:val="000080"/>
      <w:spacing w:val="20"/>
      <w:sz w:val="46"/>
    </w:rPr>
  </w:style>
  <w:style w:type="paragraph" w:styleId="Heading2">
    <w:name w:val="heading 2"/>
    <w:basedOn w:val="Normal"/>
    <w:next w:val="Normal"/>
    <w:qFormat/>
    <w:pPr>
      <w:keepNext/>
      <w:jc w:val="center"/>
      <w:outlineLvl w:val="1"/>
    </w:pPr>
    <w:rPr>
      <w:rFonts w:ascii="Arial" w:hAnsi="Arial"/>
      <w:b/>
      <w:color w:val="00808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rPr>
      <w:b/>
      <w:i/>
      <w:sz w:val="22"/>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New Roman" w:hAnsi="Times New Roman"/>
      <w:noProof w:val="0"/>
      <w:sz w:val="22"/>
      <w:lang w:val="en-US"/>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Times New Roman" w:hAnsi="Times New Roman"/>
      <w:noProof w:val="0"/>
      <w:sz w:val="22"/>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pPr>
    <w:rPr>
      <w:sz w:val="22"/>
      <w:lang w:val="en-US"/>
    </w:rPr>
  </w:style>
  <w:style w:type="character" w:customStyle="1" w:styleId="DocInit">
    <w:name w:val="Doc Init"/>
    <w:basedOn w:val="DefaultParagraphFont"/>
  </w:style>
  <w:style w:type="character" w:customStyle="1" w:styleId="TechInit">
    <w:name w:val="Tech Init"/>
    <w:rPr>
      <w:rFonts w:ascii="Times New Roman" w:hAnsi="Times New Roman"/>
      <w:noProof w:val="0"/>
      <w:sz w:val="22"/>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Times New Roman" w:hAnsi="Times New Roman"/>
      <w:noProof w:val="0"/>
      <w:sz w:val="22"/>
      <w:lang w:val="en-US"/>
    </w:rPr>
  </w:style>
  <w:style w:type="character" w:customStyle="1" w:styleId="Technical3">
    <w:name w:val="Technical 3"/>
    <w:rPr>
      <w:rFonts w:ascii="Times New Roman" w:hAnsi="Times New Roman"/>
      <w:noProof w:val="0"/>
      <w:sz w:val="22"/>
      <w:lang w:val="en-US"/>
    </w:rPr>
  </w:style>
  <w:style w:type="character" w:customStyle="1" w:styleId="Technical4">
    <w:name w:val="Technical 4"/>
    <w:basedOn w:val="DefaultParagraphFont"/>
  </w:style>
  <w:style w:type="character" w:customStyle="1" w:styleId="Technical1">
    <w:name w:val="Technical 1"/>
    <w:rPr>
      <w:rFonts w:ascii="Times New Roman" w:hAnsi="Times New Roman"/>
      <w:noProof w:val="0"/>
      <w:sz w:val="22"/>
      <w:lang w:val="en-US"/>
    </w:rPr>
  </w:style>
  <w:style w:type="character" w:customStyle="1" w:styleId="Technical7">
    <w:name w:val="Technical 7"/>
    <w:basedOn w:val="DefaultParagraphFont"/>
  </w:style>
  <w:style w:type="character" w:customStyle="1" w:styleId="Technical8">
    <w:name w:val="Technical 8"/>
    <w:basedOn w:val="DefaultParagraphFont"/>
  </w:style>
  <w:style w:type="paragraph" w:styleId="TOC1">
    <w:name w:val="toc 1"/>
    <w:basedOn w:val="Normal"/>
    <w:next w:val="Normal"/>
    <w:semiHidden/>
    <w:pPr>
      <w:tabs>
        <w:tab w:val="right" w:leader="dot" w:pos="9360"/>
      </w:tabs>
      <w:suppressAutoHyphens/>
      <w:spacing w:before="480"/>
      <w:ind w:left="720" w:right="720" w:hanging="720"/>
    </w:pPr>
    <w:rPr>
      <w:lang w:val="en-US"/>
    </w:rPr>
  </w:style>
  <w:style w:type="paragraph" w:styleId="TOC2">
    <w:name w:val="toc 2"/>
    <w:basedOn w:val="Normal"/>
    <w:next w:val="Normal"/>
    <w:semiHidden/>
    <w:pPr>
      <w:tabs>
        <w:tab w:val="right" w:leader="dot" w:pos="9360"/>
      </w:tabs>
      <w:suppressAutoHyphens/>
      <w:ind w:left="1440" w:right="720" w:hanging="720"/>
    </w:pPr>
    <w:rPr>
      <w:lang w:val="en-US"/>
    </w:rPr>
  </w:style>
  <w:style w:type="paragraph" w:styleId="TOC3">
    <w:name w:val="toc 3"/>
    <w:basedOn w:val="Normal"/>
    <w:next w:val="Normal"/>
    <w:semiHidden/>
    <w:pPr>
      <w:tabs>
        <w:tab w:val="right" w:leader="dot" w:pos="9360"/>
      </w:tabs>
      <w:suppressAutoHyphens/>
      <w:ind w:left="2160" w:right="720" w:hanging="720"/>
    </w:pPr>
    <w:rPr>
      <w:lang w:val="en-US"/>
    </w:rPr>
  </w:style>
  <w:style w:type="paragraph" w:styleId="TOC4">
    <w:name w:val="toc 4"/>
    <w:basedOn w:val="Normal"/>
    <w:next w:val="Normal"/>
    <w:semiHidden/>
    <w:pPr>
      <w:tabs>
        <w:tab w:val="right" w:leader="dot" w:pos="9360"/>
      </w:tabs>
      <w:suppressAutoHyphens/>
      <w:ind w:left="2880" w:right="720" w:hanging="720"/>
    </w:pPr>
    <w:rPr>
      <w:lang w:val="en-US"/>
    </w:rPr>
  </w:style>
  <w:style w:type="paragraph" w:styleId="TOC5">
    <w:name w:val="toc 5"/>
    <w:basedOn w:val="Normal"/>
    <w:next w:val="Normal"/>
    <w:semiHidden/>
    <w:pPr>
      <w:tabs>
        <w:tab w:val="right" w:leader="dot" w:pos="9360"/>
      </w:tabs>
      <w:suppressAutoHyphens/>
      <w:ind w:left="3600" w:right="720" w:hanging="720"/>
    </w:pPr>
    <w:rPr>
      <w:lang w:val="en-US"/>
    </w:rPr>
  </w:style>
  <w:style w:type="paragraph" w:styleId="TOC6">
    <w:name w:val="toc 6"/>
    <w:basedOn w:val="Normal"/>
    <w:next w:val="Normal"/>
    <w:semiHidden/>
    <w:pPr>
      <w:tabs>
        <w:tab w:val="right" w:pos="9360"/>
      </w:tabs>
      <w:suppressAutoHyphens/>
      <w:ind w:left="720" w:hanging="720"/>
    </w:pPr>
    <w:rPr>
      <w:lang w:val="en-US"/>
    </w:rPr>
  </w:style>
  <w:style w:type="paragraph" w:styleId="TOC7">
    <w:name w:val="toc 7"/>
    <w:basedOn w:val="Normal"/>
    <w:next w:val="Normal"/>
    <w:semiHidden/>
    <w:pPr>
      <w:suppressAutoHyphens/>
      <w:ind w:left="720" w:hanging="720"/>
    </w:pPr>
    <w:rPr>
      <w:lang w:val="en-US"/>
    </w:rPr>
  </w:style>
  <w:style w:type="paragraph" w:styleId="TOC8">
    <w:name w:val="toc 8"/>
    <w:basedOn w:val="Normal"/>
    <w:next w:val="Normal"/>
    <w:semiHidden/>
    <w:pPr>
      <w:tabs>
        <w:tab w:val="right" w:pos="9360"/>
      </w:tabs>
      <w:suppressAutoHyphens/>
      <w:ind w:left="720" w:hanging="720"/>
    </w:pPr>
    <w:rPr>
      <w:lang w:val="en-US"/>
    </w:rPr>
  </w:style>
  <w:style w:type="paragraph" w:styleId="TOC9">
    <w:name w:val="toc 9"/>
    <w:basedOn w:val="Normal"/>
    <w:next w:val="Normal"/>
    <w:semiHidden/>
    <w:pPr>
      <w:tabs>
        <w:tab w:val="right" w:leader="dot" w:pos="9360"/>
      </w:tabs>
      <w:suppressAutoHyphens/>
      <w:ind w:left="720" w:hanging="720"/>
    </w:pPr>
    <w:rPr>
      <w:lang w:val="en-US"/>
    </w:rPr>
  </w:style>
  <w:style w:type="paragraph" w:styleId="Index1">
    <w:name w:val="index 1"/>
    <w:basedOn w:val="Normal"/>
    <w:next w:val="Normal"/>
    <w:semiHidden/>
    <w:pPr>
      <w:tabs>
        <w:tab w:val="right" w:leader="dot" w:pos="9360"/>
      </w:tabs>
      <w:suppressAutoHyphens/>
      <w:ind w:left="1440" w:right="720" w:hanging="1440"/>
    </w:pPr>
    <w:rPr>
      <w:lang w:val="en-US"/>
    </w:rPr>
  </w:style>
  <w:style w:type="paragraph" w:styleId="Index2">
    <w:name w:val="index 2"/>
    <w:basedOn w:val="Normal"/>
    <w:next w:val="Normal"/>
    <w:semiHidden/>
    <w:pPr>
      <w:tabs>
        <w:tab w:val="right" w:leader="dot" w:pos="9360"/>
      </w:tabs>
      <w:suppressAutoHyphens/>
      <w:ind w:left="1440" w:right="720" w:hanging="720"/>
    </w:pPr>
    <w:rPr>
      <w:lang w:val="en-US"/>
    </w:rPr>
  </w:style>
  <w:style w:type="paragraph" w:styleId="TOAHeading">
    <w:name w:val="toa heading"/>
    <w:basedOn w:val="Normal"/>
    <w:next w:val="Normal"/>
    <w:semiHidden/>
    <w:pPr>
      <w:tabs>
        <w:tab w:val="right" w:pos="9360"/>
      </w:tabs>
      <w:suppressAutoHyphens/>
    </w:pPr>
    <w:rPr>
      <w:lang w:val="en-US"/>
    </w:r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BodyTextIndent">
    <w:name w:val="Body Text Indent"/>
    <w:basedOn w:val="Normal"/>
    <w:semiHidden/>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s>
      <w:suppressAutoHyphens/>
      <w:ind w:left="475"/>
      <w:jc w:val="both"/>
    </w:pPr>
    <w:rPr>
      <w:spacing w:val="-3"/>
    </w:rPr>
  </w:style>
  <w:style w:type="paragraph" w:styleId="BodyTextIndent2">
    <w:name w:val="Body Text Indent 2"/>
    <w:basedOn w:val="Normal"/>
    <w:semiHidden/>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s>
      <w:suppressAutoHyphens/>
      <w:ind w:left="950"/>
      <w:jc w:val="both"/>
    </w:pPr>
    <w:rPr>
      <w:i/>
      <w:spacing w:val="-3"/>
    </w:rPr>
  </w:style>
  <w:style w:type="paragraph" w:styleId="BodyTextIndent3">
    <w:name w:val="Body Text Indent 3"/>
    <w:basedOn w:val="Normal"/>
    <w:semiHidden/>
    <w:pPr>
      <w:tabs>
        <w:tab w:val="left" w:pos="475"/>
        <w:tab w:val="left" w:pos="965"/>
        <w:tab w:val="right" w:leader="dot" w:pos="9720"/>
      </w:tabs>
      <w:suppressAutoHyphens/>
      <w:spacing w:before="120"/>
      <w:ind w:left="965" w:hanging="965"/>
      <w:jc w:val="both"/>
    </w:pPr>
    <w:rPr>
      <w:i/>
      <w:spacing w:val="-3"/>
    </w:rPr>
  </w:style>
  <w:style w:type="paragraph" w:customStyle="1" w:styleId="Text">
    <w:name w:val="Text"/>
    <w:basedOn w:val="Normal"/>
    <w:pPr>
      <w:widowControl/>
      <w:autoSpaceDE w:val="0"/>
      <w:autoSpaceDN w:val="0"/>
      <w:spacing w:line="480" w:lineRule="auto"/>
      <w:ind w:firstLine="431"/>
    </w:pPr>
    <w:rPr>
      <w:sz w:val="22"/>
      <w:szCs w:val="22"/>
      <w:lang w:val="en-US"/>
    </w:rPr>
  </w:style>
  <w:style w:type="paragraph" w:customStyle="1" w:styleId="ListNumber1">
    <w:name w:val="List Number1"/>
    <w:basedOn w:val="Normal"/>
    <w:pPr>
      <w:widowControl/>
      <w:numPr>
        <w:numId w:val="5"/>
      </w:numPr>
      <w:tabs>
        <w:tab w:val="left" w:pos="360"/>
      </w:tabs>
      <w:autoSpaceDE w:val="0"/>
      <w:autoSpaceDN w:val="0"/>
      <w:spacing w:line="480" w:lineRule="auto"/>
      <w:ind w:left="432" w:hanging="432"/>
    </w:pPr>
    <w:rPr>
      <w:rFonts w:ascii="Times" w:hAnsi="Times" w:cs="Times"/>
      <w:sz w:val="22"/>
      <w:szCs w:val="22"/>
      <w:lang w:val="en-US"/>
    </w:rPr>
  </w:style>
  <w:style w:type="paragraph" w:styleId="BalloonText">
    <w:name w:val="Balloon Text"/>
    <w:basedOn w:val="Normal"/>
    <w:semiHidden/>
    <w:rPr>
      <w:rFonts w:ascii="Tahoma" w:hAnsi="Tahoma" w:cs="Tahoma"/>
      <w:sz w:val="16"/>
      <w:szCs w:val="16"/>
    </w:rPr>
  </w:style>
  <w:style w:type="paragraph" w:customStyle="1" w:styleId="Questionsnumberlist">
    <w:name w:val="Questions number list"/>
    <w:basedOn w:val="Normal"/>
    <w:rsid w:val="004A59AC"/>
    <w:pPr>
      <w:widowControl/>
      <w:autoSpaceDE w:val="0"/>
      <w:autoSpaceDN w:val="0"/>
      <w:spacing w:line="480" w:lineRule="auto"/>
    </w:pPr>
    <w:rPr>
      <w:rFonts w:ascii="Arial" w:hAnsi="Arial" w:cs="Arial"/>
      <w:sz w:val="20"/>
      <w:lang w:val="en-US"/>
    </w:rPr>
  </w:style>
  <w:style w:type="table" w:styleId="TableGrid">
    <w:name w:val="Table Grid"/>
    <w:basedOn w:val="TableNormal"/>
    <w:uiPriority w:val="39"/>
    <w:rsid w:val="009529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4B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51386351399236"/>
          <c:y val="7.8046274984857666E-2"/>
          <c:w val="0.8719485312728662"/>
          <c:h val="0.72380952380952379"/>
        </c:manualLayout>
      </c:layout>
      <c:lineChart>
        <c:grouping val="standard"/>
        <c:varyColors val="0"/>
        <c:ser>
          <c:idx val="0"/>
          <c:order val="0"/>
          <c:tx>
            <c:strRef>
              <c:f>Sheet1!$A$2</c:f>
              <c:strCache>
                <c:ptCount val="1"/>
              </c:strCache>
            </c:strRef>
          </c:tx>
          <c:spPr>
            <a:ln w="25400">
              <a:solidFill>
                <a:srgbClr val="C00000"/>
              </a:solidFill>
              <a:prstDash val="solid"/>
            </a:ln>
          </c:spPr>
          <c:marker>
            <c:symbol val="circle"/>
            <c:size val="5"/>
            <c:spPr>
              <a:solidFill>
                <a:srgbClr val="CCFFCC"/>
              </a:solidFill>
              <a:ln>
                <a:solidFill>
                  <a:srgbClr val="C00000"/>
                </a:solidFill>
                <a:prstDash val="solid"/>
              </a:ln>
            </c:spPr>
          </c:marker>
          <c:cat>
            <c:numRef>
              <c:f>Sheet1!$B$1:$K$1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Sheet1!$B$2:$K$2</c:f>
              <c:numCache>
                <c:formatCode>General</c:formatCode>
                <c:ptCount val="10"/>
                <c:pt idx="0">
                  <c:v>0</c:v>
                </c:pt>
                <c:pt idx="1">
                  <c:v>10</c:v>
                </c:pt>
                <c:pt idx="2">
                  <c:v>26</c:v>
                </c:pt>
                <c:pt idx="3">
                  <c:v>41</c:v>
                </c:pt>
                <c:pt idx="4">
                  <c:v>52</c:v>
                </c:pt>
                <c:pt idx="5">
                  <c:v>60</c:v>
                </c:pt>
                <c:pt idx="6">
                  <c:v>65</c:v>
                </c:pt>
                <c:pt idx="7">
                  <c:v>67</c:v>
                </c:pt>
                <c:pt idx="8">
                  <c:v>67</c:v>
                </c:pt>
                <c:pt idx="9">
                  <c:v>63</c:v>
                </c:pt>
              </c:numCache>
            </c:numRef>
          </c:val>
          <c:smooth val="1"/>
          <c:extLst>
            <c:ext xmlns:c16="http://schemas.microsoft.com/office/drawing/2014/chart" uri="{C3380CC4-5D6E-409C-BE32-E72D297353CC}">
              <c16:uniqueId val="{00000000-1513-4682-8E5C-2B3E9F6EE9AA}"/>
            </c:ext>
          </c:extLst>
        </c:ser>
        <c:ser>
          <c:idx val="1"/>
          <c:order val="1"/>
          <c:tx>
            <c:strRef>
              <c:f>Sheet1!$A$3</c:f>
              <c:strCache>
                <c:ptCount val="1"/>
              </c:strCache>
            </c:strRef>
          </c:tx>
          <c:spPr>
            <a:ln w="25400">
              <a:solidFill>
                <a:srgbClr val="800000"/>
              </a:solidFill>
              <a:prstDash val="solid"/>
            </a:ln>
          </c:spPr>
          <c:marker>
            <c:symbol val="none"/>
          </c:marker>
          <c:cat>
            <c:numRef>
              <c:f>Sheet1!$B$1:$K$1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Sheet1!$B$3:$K$3</c:f>
              <c:numCache>
                <c:formatCode>General</c:formatCode>
                <c:ptCount val="10"/>
              </c:numCache>
            </c:numRef>
          </c:val>
          <c:smooth val="1"/>
          <c:extLst>
            <c:ext xmlns:c16="http://schemas.microsoft.com/office/drawing/2014/chart" uri="{C3380CC4-5D6E-409C-BE32-E72D297353CC}">
              <c16:uniqueId val="{00000001-1513-4682-8E5C-2B3E9F6EE9AA}"/>
            </c:ext>
          </c:extLst>
        </c:ser>
        <c:ser>
          <c:idx val="2"/>
          <c:order val="2"/>
          <c:tx>
            <c:strRef>
              <c:f>Sheet1!$A$4</c:f>
              <c:strCache>
                <c:ptCount val="1"/>
              </c:strCache>
            </c:strRef>
          </c:tx>
          <c:spPr>
            <a:ln w="25400">
              <a:solidFill>
                <a:srgbClr val="008000"/>
              </a:solidFill>
              <a:prstDash val="solid"/>
            </a:ln>
          </c:spPr>
          <c:marker>
            <c:symbol val="none"/>
          </c:marker>
          <c:cat>
            <c:numRef>
              <c:f>Sheet1!$B$1:$K$1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Sheet1!$B$4:$K$4</c:f>
              <c:numCache>
                <c:formatCode>General</c:formatCode>
                <c:ptCount val="10"/>
              </c:numCache>
            </c:numRef>
          </c:val>
          <c:smooth val="0"/>
          <c:extLst>
            <c:ext xmlns:c16="http://schemas.microsoft.com/office/drawing/2014/chart" uri="{C3380CC4-5D6E-409C-BE32-E72D297353CC}">
              <c16:uniqueId val="{00000002-1513-4682-8E5C-2B3E9F6EE9AA}"/>
            </c:ext>
          </c:extLst>
        </c:ser>
        <c:dLbls>
          <c:showLegendKey val="0"/>
          <c:showVal val="0"/>
          <c:showCatName val="0"/>
          <c:showSerName val="0"/>
          <c:showPercent val="0"/>
          <c:showBubbleSize val="0"/>
        </c:dLbls>
        <c:marker val="1"/>
        <c:smooth val="0"/>
        <c:axId val="238360632"/>
        <c:axId val="1"/>
      </c:lineChart>
      <c:catAx>
        <c:axId val="238360632"/>
        <c:scaling>
          <c:orientation val="minMax"/>
        </c:scaling>
        <c:delete val="0"/>
        <c:axPos val="b"/>
        <c:majorGridlines>
          <c:spPr>
            <a:ln w="3175">
              <a:solidFill>
                <a:schemeClr val="bg1">
                  <a:lumMod val="75000"/>
                </a:schemeClr>
              </a:solidFill>
              <a:prstDash val="solid"/>
            </a:ln>
          </c:spPr>
        </c:majorGridlines>
        <c:minorGridlines>
          <c:spPr>
            <a:ln w="3175">
              <a:solidFill>
                <a:schemeClr val="bg1">
                  <a:lumMod val="75000"/>
                </a:schemeClr>
              </a:solidFill>
              <a:prstDash val="sysDash"/>
            </a:ln>
          </c:spPr>
        </c:minorGridlines>
        <c:title>
          <c:tx>
            <c:rich>
              <a:bodyPr/>
              <a:lstStyle/>
              <a:p>
                <a:pPr>
                  <a:defRPr sz="1000" b="0" i="0" u="none" strike="noStrike" baseline="0">
                    <a:solidFill>
                      <a:srgbClr val="000000"/>
                    </a:solidFill>
                    <a:latin typeface="Arial"/>
                    <a:ea typeface="Arial"/>
                    <a:cs typeface="Arial"/>
                  </a:defRPr>
                </a:pPr>
                <a:r>
                  <a:rPr lang="en-GB"/>
                  <a:t>Number of workers</a:t>
                </a:r>
              </a:p>
            </c:rich>
          </c:tx>
          <c:layout>
            <c:manualLayout>
              <c:xMode val="edge"/>
              <c:yMode val="edge"/>
              <c:x val="0.44095940959409596"/>
              <c:y val="0.88571428571428568"/>
            </c:manualLayout>
          </c:layout>
          <c:overlay val="0"/>
          <c:spPr>
            <a:noFill/>
            <a:ln w="25400">
              <a:noFill/>
            </a:ln>
          </c:spPr>
        </c:title>
        <c:numFmt formatCode="General" sourceLinked="1"/>
        <c:majorTickMark val="out"/>
        <c:minorTickMark val="none"/>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
        <c:crossesAt val="0"/>
        <c:auto val="0"/>
        <c:lblAlgn val="ctr"/>
        <c:lblOffset val="100"/>
        <c:tickLblSkip val="1"/>
        <c:tickMarkSkip val="1"/>
        <c:noMultiLvlLbl val="0"/>
      </c:catAx>
      <c:valAx>
        <c:axId val="1"/>
        <c:scaling>
          <c:orientation val="minMax"/>
          <c:max val="70"/>
          <c:min val="0"/>
        </c:scaling>
        <c:delete val="0"/>
        <c:axPos val="l"/>
        <c:majorGridlines>
          <c:spPr>
            <a:ln w="3175">
              <a:solidFill>
                <a:schemeClr val="bg1">
                  <a:lumMod val="75000"/>
                </a:schemeClr>
              </a:solidFill>
              <a:prstDash val="solid"/>
            </a:ln>
          </c:spPr>
        </c:majorGridlines>
        <c:minorGridlines>
          <c:spPr>
            <a:ln w="3175">
              <a:solidFill>
                <a:srgbClr val="000000"/>
              </a:solidFill>
              <a:prstDash val="sysDash"/>
            </a:ln>
          </c:spPr>
        </c:minorGridlines>
        <c:title>
          <c:tx>
            <c:rich>
              <a:bodyPr/>
              <a:lstStyle/>
              <a:p>
                <a:pPr>
                  <a:defRPr sz="1000" b="0" i="0" u="none" strike="noStrike" baseline="0">
                    <a:solidFill>
                      <a:srgbClr val="000000"/>
                    </a:solidFill>
                    <a:latin typeface="Arial"/>
                    <a:ea typeface="Arial"/>
                    <a:cs typeface="Arial"/>
                  </a:defRPr>
                </a:pPr>
                <a:r>
                  <a:rPr lang="en-GB"/>
                  <a:t>Total physical product</a:t>
                </a:r>
              </a:p>
            </c:rich>
          </c:tx>
          <c:layout>
            <c:manualLayout>
              <c:xMode val="edge"/>
              <c:yMode val="edge"/>
              <c:x val="7.3800738007380072E-3"/>
              <c:y val="0.22222222222222221"/>
            </c:manualLayout>
          </c:layout>
          <c:overlay val="0"/>
          <c:spPr>
            <a:noFill/>
            <a:ln w="25400">
              <a:noFill/>
            </a:ln>
          </c:spPr>
        </c:title>
        <c:numFmt formatCode="General" sourceLinked="1"/>
        <c:majorTickMark val="out"/>
        <c:minorTickMark val="out"/>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238360632"/>
        <c:crosses val="autoZero"/>
        <c:crossBetween val="midCat"/>
        <c:majorUnit val="10"/>
        <c:minorUnit val="10"/>
      </c:valAx>
      <c:spPr>
        <a:noFill/>
        <a:ln w="25400">
          <a:noFill/>
        </a:ln>
      </c:spPr>
    </c:plotArea>
    <c:plotVisOnly val="1"/>
    <c:dispBlanksAs val="span"/>
    <c:showDLblsOverMax val="0"/>
  </c:chart>
  <c:spPr>
    <a:solidFill>
      <a:srgbClr val="FFFFFF"/>
    </a:solidFill>
    <a:ln>
      <a:noFill/>
    </a:ln>
  </c:spPr>
  <c:txPr>
    <a:bodyPr/>
    <a:lstStyle/>
    <a:p>
      <a:pPr>
        <a:defRPr sz="800" b="1"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3974742773766695E-2"/>
          <c:y val="6.0606060606060608E-2"/>
          <c:w val="0.89732451175232486"/>
          <c:h val="0.75757575757575757"/>
        </c:manualLayout>
      </c:layout>
      <c:lineChart>
        <c:grouping val="standard"/>
        <c:varyColors val="0"/>
        <c:ser>
          <c:idx val="1"/>
          <c:order val="0"/>
          <c:tx>
            <c:strRef>
              <c:f>Sheet1!$A$2</c:f>
              <c:strCache>
                <c:ptCount val="1"/>
                <c:pt idx="0">
                  <c:v>APP</c:v>
                </c:pt>
              </c:strCache>
            </c:strRef>
          </c:tx>
          <c:spPr>
            <a:ln w="25400">
              <a:solidFill>
                <a:srgbClr val="800000"/>
              </a:solidFill>
              <a:prstDash val="solid"/>
            </a:ln>
          </c:spPr>
          <c:marker>
            <c:symbol val="circle"/>
            <c:size val="4"/>
            <c:spPr>
              <a:solidFill>
                <a:srgbClr val="CC9CCC"/>
              </a:solidFill>
              <a:ln>
                <a:solidFill>
                  <a:srgbClr val="800000"/>
                </a:solidFill>
                <a:prstDash val="solid"/>
              </a:ln>
            </c:spPr>
          </c:marker>
          <c:cat>
            <c:numRef>
              <c:f>Sheet1!$B$1:$T$1</c:f>
              <c:numCache>
                <c:formatCode>General</c:formatCode>
                <c:ptCount val="19"/>
                <c:pt idx="0">
                  <c:v>0</c:v>
                </c:pt>
                <c:pt idx="2">
                  <c:v>1</c:v>
                </c:pt>
                <c:pt idx="4">
                  <c:v>2</c:v>
                </c:pt>
                <c:pt idx="6">
                  <c:v>3</c:v>
                </c:pt>
                <c:pt idx="8">
                  <c:v>4</c:v>
                </c:pt>
                <c:pt idx="10">
                  <c:v>5</c:v>
                </c:pt>
                <c:pt idx="12">
                  <c:v>6</c:v>
                </c:pt>
                <c:pt idx="14">
                  <c:v>7</c:v>
                </c:pt>
                <c:pt idx="16">
                  <c:v>8</c:v>
                </c:pt>
                <c:pt idx="18">
                  <c:v>9</c:v>
                </c:pt>
              </c:numCache>
            </c:numRef>
          </c:cat>
          <c:val>
            <c:numRef>
              <c:f>Sheet1!$B$2:$T$2</c:f>
              <c:numCache>
                <c:formatCode>General</c:formatCode>
                <c:ptCount val="19"/>
                <c:pt idx="2">
                  <c:v>10</c:v>
                </c:pt>
                <c:pt idx="4">
                  <c:v>13</c:v>
                </c:pt>
                <c:pt idx="6">
                  <c:v>14</c:v>
                </c:pt>
                <c:pt idx="8">
                  <c:v>13</c:v>
                </c:pt>
                <c:pt idx="10">
                  <c:v>12</c:v>
                </c:pt>
                <c:pt idx="12">
                  <c:v>11</c:v>
                </c:pt>
                <c:pt idx="14">
                  <c:v>10</c:v>
                </c:pt>
                <c:pt idx="16">
                  <c:v>8.75</c:v>
                </c:pt>
                <c:pt idx="18">
                  <c:v>7.5</c:v>
                </c:pt>
              </c:numCache>
            </c:numRef>
          </c:val>
          <c:smooth val="1"/>
          <c:extLst>
            <c:ext xmlns:c16="http://schemas.microsoft.com/office/drawing/2014/chart" uri="{C3380CC4-5D6E-409C-BE32-E72D297353CC}">
              <c16:uniqueId val="{00000000-D03C-4A36-920C-E61928E0988B}"/>
            </c:ext>
          </c:extLst>
        </c:ser>
        <c:ser>
          <c:idx val="2"/>
          <c:order val="1"/>
          <c:tx>
            <c:strRef>
              <c:f>Sheet1!$A$3</c:f>
              <c:strCache>
                <c:ptCount val="1"/>
                <c:pt idx="0">
                  <c:v>MPP</c:v>
                </c:pt>
              </c:strCache>
            </c:strRef>
          </c:tx>
          <c:spPr>
            <a:ln w="25400">
              <a:solidFill>
                <a:srgbClr val="0000FF"/>
              </a:solidFill>
              <a:prstDash val="solid"/>
            </a:ln>
          </c:spPr>
          <c:marker>
            <c:symbol val="circle"/>
            <c:size val="4"/>
            <c:spPr>
              <a:solidFill>
                <a:srgbClr val="A0E0E0"/>
              </a:solidFill>
              <a:ln>
                <a:solidFill>
                  <a:srgbClr val="000080"/>
                </a:solidFill>
                <a:prstDash val="solid"/>
              </a:ln>
            </c:spPr>
          </c:marker>
          <c:cat>
            <c:numRef>
              <c:f>Sheet1!$B$1:$T$1</c:f>
              <c:numCache>
                <c:formatCode>General</c:formatCode>
                <c:ptCount val="19"/>
                <c:pt idx="0">
                  <c:v>0</c:v>
                </c:pt>
                <c:pt idx="2">
                  <c:v>1</c:v>
                </c:pt>
                <c:pt idx="4">
                  <c:v>2</c:v>
                </c:pt>
                <c:pt idx="6">
                  <c:v>3</c:v>
                </c:pt>
                <c:pt idx="8">
                  <c:v>4</c:v>
                </c:pt>
                <c:pt idx="10">
                  <c:v>5</c:v>
                </c:pt>
                <c:pt idx="12">
                  <c:v>6</c:v>
                </c:pt>
                <c:pt idx="14">
                  <c:v>7</c:v>
                </c:pt>
                <c:pt idx="16">
                  <c:v>8</c:v>
                </c:pt>
                <c:pt idx="18">
                  <c:v>9</c:v>
                </c:pt>
              </c:numCache>
            </c:numRef>
          </c:cat>
          <c:val>
            <c:numRef>
              <c:f>Sheet1!$B$3:$T$3</c:f>
              <c:numCache>
                <c:formatCode>General</c:formatCode>
                <c:ptCount val="19"/>
                <c:pt idx="1">
                  <c:v>10</c:v>
                </c:pt>
                <c:pt idx="3">
                  <c:v>16</c:v>
                </c:pt>
                <c:pt idx="5">
                  <c:v>16</c:v>
                </c:pt>
                <c:pt idx="7">
                  <c:v>10</c:v>
                </c:pt>
                <c:pt idx="9">
                  <c:v>8</c:v>
                </c:pt>
                <c:pt idx="11">
                  <c:v>6</c:v>
                </c:pt>
                <c:pt idx="13">
                  <c:v>4</c:v>
                </c:pt>
                <c:pt idx="15">
                  <c:v>0</c:v>
                </c:pt>
                <c:pt idx="17">
                  <c:v>-2.5</c:v>
                </c:pt>
              </c:numCache>
            </c:numRef>
          </c:val>
          <c:smooth val="1"/>
          <c:extLst>
            <c:ext xmlns:c16="http://schemas.microsoft.com/office/drawing/2014/chart" uri="{C3380CC4-5D6E-409C-BE32-E72D297353CC}">
              <c16:uniqueId val="{00000001-D03C-4A36-920C-E61928E0988B}"/>
            </c:ext>
          </c:extLst>
        </c:ser>
        <c:dLbls>
          <c:showLegendKey val="0"/>
          <c:showVal val="0"/>
          <c:showCatName val="0"/>
          <c:showSerName val="0"/>
          <c:showPercent val="0"/>
          <c:showBubbleSize val="0"/>
        </c:dLbls>
        <c:marker val="1"/>
        <c:smooth val="0"/>
        <c:axId val="238360632"/>
        <c:axId val="1"/>
      </c:lineChart>
      <c:catAx>
        <c:axId val="238360632"/>
        <c:scaling>
          <c:orientation val="minMax"/>
        </c:scaling>
        <c:delete val="0"/>
        <c:axPos val="b"/>
        <c:majorGridlines>
          <c:spPr>
            <a:ln w="3175">
              <a:solidFill>
                <a:schemeClr val="bg1">
                  <a:lumMod val="75000"/>
                </a:schemeClr>
              </a:solidFill>
              <a:prstDash val="sysDash"/>
            </a:ln>
          </c:spPr>
        </c:majorGridlines>
        <c:minorGridlines>
          <c:spPr>
            <a:ln w="3175">
              <a:solidFill>
                <a:schemeClr val="bg1">
                  <a:lumMod val="75000"/>
                </a:schemeClr>
              </a:solidFill>
              <a:prstDash val="sysDash"/>
            </a:ln>
          </c:spPr>
        </c:minorGridlines>
        <c:title>
          <c:tx>
            <c:rich>
              <a:bodyPr/>
              <a:lstStyle/>
              <a:p>
                <a:pPr>
                  <a:defRPr sz="1000" b="0" i="0" u="none" strike="noStrike" baseline="0">
                    <a:solidFill>
                      <a:srgbClr val="000000"/>
                    </a:solidFill>
                    <a:latin typeface="Arial"/>
                    <a:ea typeface="Arial"/>
                    <a:cs typeface="Arial"/>
                  </a:defRPr>
                </a:pPr>
                <a:r>
                  <a:rPr lang="en-GB"/>
                  <a:t>Number of workers</a:t>
                </a:r>
              </a:p>
            </c:rich>
          </c:tx>
          <c:layout>
            <c:manualLayout>
              <c:xMode val="edge"/>
              <c:yMode val="edge"/>
              <c:x val="0.42935073115860517"/>
              <c:y val="0.89385167743308458"/>
            </c:manualLayout>
          </c:layout>
          <c:overlay val="0"/>
          <c:spPr>
            <a:noFill/>
            <a:ln w="25400">
              <a:noFill/>
            </a:ln>
          </c:spPr>
        </c:title>
        <c:numFmt formatCode="General" sourceLinked="1"/>
        <c:majorTickMark val="out"/>
        <c:minorTickMark val="none"/>
        <c:tickLblPos val="low"/>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
        <c:crossesAt val="-5"/>
        <c:auto val="0"/>
        <c:lblAlgn val="ctr"/>
        <c:lblOffset val="100"/>
        <c:tickLblSkip val="1"/>
        <c:tickMarkSkip val="1"/>
        <c:noMultiLvlLbl val="0"/>
      </c:catAx>
      <c:valAx>
        <c:axId val="1"/>
        <c:scaling>
          <c:orientation val="minMax"/>
          <c:max val="17"/>
          <c:min val="-5"/>
        </c:scaling>
        <c:delete val="0"/>
        <c:axPos val="l"/>
        <c:majorGridlines>
          <c:spPr>
            <a:ln w="3175">
              <a:solidFill>
                <a:srgbClr val="000000"/>
              </a:solidFill>
              <a:prstDash val="sysDash"/>
            </a:ln>
          </c:spPr>
        </c:majorGridlines>
        <c:minorGridlines>
          <c:spPr>
            <a:ln w="3175">
              <a:solidFill>
                <a:schemeClr val="bg1">
                  <a:lumMod val="75000"/>
                </a:schemeClr>
              </a:solidFill>
              <a:prstDash val="sysDash"/>
            </a:ln>
          </c:spPr>
        </c:minorGridlines>
        <c:title>
          <c:tx>
            <c:rich>
              <a:bodyPr/>
              <a:lstStyle/>
              <a:p>
                <a:pPr>
                  <a:defRPr sz="1000" b="0" i="0" u="none" strike="noStrike" baseline="0">
                    <a:solidFill>
                      <a:srgbClr val="000000"/>
                    </a:solidFill>
                    <a:latin typeface="Arial"/>
                    <a:ea typeface="Arial"/>
                    <a:cs typeface="Arial"/>
                  </a:defRPr>
                </a:pPr>
                <a:r>
                  <a:rPr lang="en-GB"/>
                  <a:t>Average and marginal physical product</a:t>
                </a:r>
              </a:p>
            </c:rich>
          </c:tx>
          <c:layout>
            <c:manualLayout>
              <c:xMode val="edge"/>
              <c:yMode val="edge"/>
              <c:x val="6.4935064935064939E-3"/>
              <c:y val="0.11294765840220386"/>
            </c:manualLayout>
          </c:layout>
          <c:overlay val="0"/>
          <c:spPr>
            <a:noFill/>
            <a:ln w="25400">
              <a:noFill/>
            </a:ln>
          </c:spPr>
        </c:title>
        <c:numFmt formatCode="#,##0_ ;\–#,##0\ " sourceLinked="0"/>
        <c:majorTickMark val="out"/>
        <c:minorTickMark val="out"/>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238360632"/>
        <c:crosses val="autoZero"/>
        <c:crossBetween val="midCat"/>
        <c:majorUnit val="5"/>
        <c:minorUnit val="1"/>
      </c:valAx>
      <c:spPr>
        <a:noFill/>
        <a:ln w="25400">
          <a:noFill/>
        </a:ln>
      </c:spPr>
    </c:plotArea>
    <c:plotVisOnly val="1"/>
    <c:dispBlanksAs val="span"/>
    <c:showDLblsOverMax val="0"/>
  </c:chart>
  <c:spPr>
    <a:solidFill>
      <a:srgbClr val="FFFFFF"/>
    </a:solidFill>
    <a:ln>
      <a:noFill/>
    </a:ln>
  </c:spPr>
  <c:txPr>
    <a:bodyPr/>
    <a:lstStyle/>
    <a:p>
      <a:pPr>
        <a:defRPr sz="800" b="1" i="0" u="none" strike="noStrike" baseline="0">
          <a:solidFill>
            <a:srgbClr val="000000"/>
          </a:solidFill>
          <a:latin typeface="Arial"/>
          <a:ea typeface="Arial"/>
          <a:cs typeface="Aria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30843004813969E-2"/>
          <c:y val="6.8698790368595233E-2"/>
          <c:w val="0.8942637857471607"/>
          <c:h val="0.75418994413407825"/>
        </c:manualLayout>
      </c:layout>
      <c:lineChart>
        <c:grouping val="standard"/>
        <c:varyColors val="0"/>
        <c:ser>
          <c:idx val="0"/>
          <c:order val="0"/>
          <c:tx>
            <c:strRef>
              <c:f>Sheet1!$A$2</c:f>
              <c:strCache>
                <c:ptCount val="1"/>
                <c:pt idx="0">
                  <c:v>Average Cost</c:v>
                </c:pt>
              </c:strCache>
            </c:strRef>
          </c:tx>
          <c:spPr>
            <a:ln w="25400">
              <a:solidFill>
                <a:srgbClr val="C00000"/>
              </a:solidFill>
              <a:prstDash val="solid"/>
            </a:ln>
          </c:spPr>
          <c:marker>
            <c:symbol val="none"/>
          </c:marker>
          <c:cat>
            <c:strRef>
              <c:f>Sheet1!$B$1:$T$1</c:f>
              <c:strCache>
                <c:ptCount val="19"/>
                <c:pt idx="0">
                  <c:v>0</c:v>
                </c:pt>
                <c:pt idx="1">
                  <c:v> </c:v>
                </c:pt>
                <c:pt idx="2">
                  <c:v>100</c:v>
                </c:pt>
                <c:pt idx="3">
                  <c:v> </c:v>
                </c:pt>
                <c:pt idx="4">
                  <c:v>200</c:v>
                </c:pt>
                <c:pt idx="5">
                  <c:v> </c:v>
                </c:pt>
                <c:pt idx="6">
                  <c:v>300</c:v>
                </c:pt>
                <c:pt idx="7">
                  <c:v> </c:v>
                </c:pt>
                <c:pt idx="8">
                  <c:v>400</c:v>
                </c:pt>
                <c:pt idx="9">
                  <c:v> </c:v>
                </c:pt>
                <c:pt idx="10">
                  <c:v>500</c:v>
                </c:pt>
                <c:pt idx="11">
                  <c:v> </c:v>
                </c:pt>
                <c:pt idx="12">
                  <c:v>600</c:v>
                </c:pt>
                <c:pt idx="13">
                  <c:v> </c:v>
                </c:pt>
                <c:pt idx="14">
                  <c:v>700</c:v>
                </c:pt>
                <c:pt idx="15">
                  <c:v> </c:v>
                </c:pt>
                <c:pt idx="16">
                  <c:v>800</c:v>
                </c:pt>
                <c:pt idx="17">
                  <c:v> </c:v>
                </c:pt>
                <c:pt idx="18">
                  <c:v>900</c:v>
                </c:pt>
              </c:strCache>
            </c:strRef>
          </c:cat>
          <c:val>
            <c:numRef>
              <c:f>Sheet1!$B$2:$T$2</c:f>
              <c:numCache>
                <c:formatCode>General</c:formatCode>
                <c:ptCount val="19"/>
                <c:pt idx="2">
                  <c:v>4.8</c:v>
                </c:pt>
                <c:pt idx="4">
                  <c:v>3.6</c:v>
                </c:pt>
                <c:pt idx="6">
                  <c:v>2.9</c:v>
                </c:pt>
                <c:pt idx="8">
                  <c:v>2.4500000000000002</c:v>
                </c:pt>
                <c:pt idx="10">
                  <c:v>2.2999999999999998</c:v>
                </c:pt>
                <c:pt idx="12">
                  <c:v>2.5499999999999998</c:v>
                </c:pt>
                <c:pt idx="14">
                  <c:v>3.05</c:v>
                </c:pt>
                <c:pt idx="16">
                  <c:v>3.8</c:v>
                </c:pt>
                <c:pt idx="18">
                  <c:v>5.0999999999999996</c:v>
                </c:pt>
              </c:numCache>
            </c:numRef>
          </c:val>
          <c:smooth val="1"/>
          <c:extLst>
            <c:ext xmlns:c16="http://schemas.microsoft.com/office/drawing/2014/chart" uri="{C3380CC4-5D6E-409C-BE32-E72D297353CC}">
              <c16:uniqueId val="{00000000-53B7-4FBD-8D56-8D490737F3F5}"/>
            </c:ext>
          </c:extLst>
        </c:ser>
        <c:ser>
          <c:idx val="1"/>
          <c:order val="1"/>
          <c:tx>
            <c:strRef>
              <c:f>Sheet1!$A$3</c:f>
              <c:strCache>
                <c:ptCount val="1"/>
                <c:pt idx="0">
                  <c:v>Marginal Cost</c:v>
                </c:pt>
              </c:strCache>
            </c:strRef>
          </c:tx>
          <c:spPr>
            <a:ln w="25400">
              <a:solidFill>
                <a:srgbClr val="C00000"/>
              </a:solidFill>
              <a:prstDash val="solid"/>
            </a:ln>
          </c:spPr>
          <c:marker>
            <c:symbol val="none"/>
          </c:marker>
          <c:cat>
            <c:strRef>
              <c:f>Sheet1!$B$1:$T$1</c:f>
              <c:strCache>
                <c:ptCount val="19"/>
                <c:pt idx="0">
                  <c:v>0</c:v>
                </c:pt>
                <c:pt idx="1">
                  <c:v> </c:v>
                </c:pt>
                <c:pt idx="2">
                  <c:v>100</c:v>
                </c:pt>
                <c:pt idx="3">
                  <c:v> </c:v>
                </c:pt>
                <c:pt idx="4">
                  <c:v>200</c:v>
                </c:pt>
                <c:pt idx="5">
                  <c:v> </c:v>
                </c:pt>
                <c:pt idx="6">
                  <c:v>300</c:v>
                </c:pt>
                <c:pt idx="7">
                  <c:v> </c:v>
                </c:pt>
                <c:pt idx="8">
                  <c:v>400</c:v>
                </c:pt>
                <c:pt idx="9">
                  <c:v> </c:v>
                </c:pt>
                <c:pt idx="10">
                  <c:v>500</c:v>
                </c:pt>
                <c:pt idx="11">
                  <c:v> </c:v>
                </c:pt>
                <c:pt idx="12">
                  <c:v>600</c:v>
                </c:pt>
                <c:pt idx="13">
                  <c:v> </c:v>
                </c:pt>
                <c:pt idx="14">
                  <c:v>700</c:v>
                </c:pt>
                <c:pt idx="15">
                  <c:v> </c:v>
                </c:pt>
                <c:pt idx="16">
                  <c:v>800</c:v>
                </c:pt>
                <c:pt idx="17">
                  <c:v> </c:v>
                </c:pt>
                <c:pt idx="18">
                  <c:v>900</c:v>
                </c:pt>
              </c:strCache>
            </c:strRef>
          </c:cat>
          <c:val>
            <c:numRef>
              <c:f>Sheet1!$B$3:$T$3</c:f>
              <c:numCache>
                <c:formatCode>General</c:formatCode>
                <c:ptCount val="19"/>
                <c:pt idx="1">
                  <c:v>1.4</c:v>
                </c:pt>
                <c:pt idx="3">
                  <c:v>0.8</c:v>
                </c:pt>
                <c:pt idx="5">
                  <c:v>0.85</c:v>
                </c:pt>
                <c:pt idx="7">
                  <c:v>1.3</c:v>
                </c:pt>
                <c:pt idx="10">
                  <c:v>2.2999999999999998</c:v>
                </c:pt>
                <c:pt idx="12">
                  <c:v>4</c:v>
                </c:pt>
                <c:pt idx="14">
                  <c:v>6.3</c:v>
                </c:pt>
                <c:pt idx="16">
                  <c:v>10.8</c:v>
                </c:pt>
              </c:numCache>
            </c:numRef>
          </c:val>
          <c:smooth val="1"/>
          <c:extLst>
            <c:ext xmlns:c16="http://schemas.microsoft.com/office/drawing/2014/chart" uri="{C3380CC4-5D6E-409C-BE32-E72D297353CC}">
              <c16:uniqueId val="{00000001-53B7-4FBD-8D56-8D490737F3F5}"/>
            </c:ext>
          </c:extLst>
        </c:ser>
        <c:ser>
          <c:idx val="2"/>
          <c:order val="2"/>
          <c:tx>
            <c:strRef>
              <c:f>Sheet1!$A$4</c:f>
              <c:strCache>
                <c:ptCount val="1"/>
                <c:pt idx="0">
                  <c:v>Average revenue</c:v>
                </c:pt>
              </c:strCache>
            </c:strRef>
          </c:tx>
          <c:spPr>
            <a:ln w="25400">
              <a:solidFill>
                <a:srgbClr val="800080"/>
              </a:solidFill>
              <a:prstDash val="solid"/>
            </a:ln>
          </c:spPr>
          <c:marker>
            <c:symbol val="none"/>
          </c:marker>
          <c:dPt>
            <c:idx val="18"/>
            <c:bubble3D val="0"/>
            <c:spPr>
              <a:ln w="25400">
                <a:solidFill>
                  <a:srgbClr val="C00000"/>
                </a:solidFill>
                <a:prstDash val="solid"/>
              </a:ln>
            </c:spPr>
            <c:extLst>
              <c:ext xmlns:c16="http://schemas.microsoft.com/office/drawing/2014/chart" uri="{C3380CC4-5D6E-409C-BE32-E72D297353CC}">
                <c16:uniqueId val="{00000003-53B7-4FBD-8D56-8D490737F3F5}"/>
              </c:ext>
            </c:extLst>
          </c:dPt>
          <c:cat>
            <c:strRef>
              <c:f>Sheet1!$B$1:$T$1</c:f>
              <c:strCache>
                <c:ptCount val="19"/>
                <c:pt idx="0">
                  <c:v>0</c:v>
                </c:pt>
                <c:pt idx="1">
                  <c:v> </c:v>
                </c:pt>
                <c:pt idx="2">
                  <c:v>100</c:v>
                </c:pt>
                <c:pt idx="3">
                  <c:v> </c:v>
                </c:pt>
                <c:pt idx="4">
                  <c:v>200</c:v>
                </c:pt>
                <c:pt idx="5">
                  <c:v> </c:v>
                </c:pt>
                <c:pt idx="6">
                  <c:v>300</c:v>
                </c:pt>
                <c:pt idx="7">
                  <c:v> </c:v>
                </c:pt>
                <c:pt idx="8">
                  <c:v>400</c:v>
                </c:pt>
                <c:pt idx="9">
                  <c:v> </c:v>
                </c:pt>
                <c:pt idx="10">
                  <c:v>500</c:v>
                </c:pt>
                <c:pt idx="11">
                  <c:v> </c:v>
                </c:pt>
                <c:pt idx="12">
                  <c:v>600</c:v>
                </c:pt>
                <c:pt idx="13">
                  <c:v> </c:v>
                </c:pt>
                <c:pt idx="14">
                  <c:v>700</c:v>
                </c:pt>
                <c:pt idx="15">
                  <c:v> </c:v>
                </c:pt>
                <c:pt idx="16">
                  <c:v>800</c:v>
                </c:pt>
                <c:pt idx="17">
                  <c:v> </c:v>
                </c:pt>
                <c:pt idx="18">
                  <c:v>900</c:v>
                </c:pt>
              </c:strCache>
            </c:strRef>
          </c:cat>
          <c:val>
            <c:numRef>
              <c:f>Sheet1!$B$4:$T$4</c:f>
              <c:numCache>
                <c:formatCode>General</c:formatCode>
                <c:ptCount val="19"/>
                <c:pt idx="0">
                  <c:v>3.2</c:v>
                </c:pt>
                <c:pt idx="18">
                  <c:v>3.2</c:v>
                </c:pt>
              </c:numCache>
            </c:numRef>
          </c:val>
          <c:smooth val="1"/>
          <c:extLst>
            <c:ext xmlns:c16="http://schemas.microsoft.com/office/drawing/2014/chart" uri="{C3380CC4-5D6E-409C-BE32-E72D297353CC}">
              <c16:uniqueId val="{00000004-53B7-4FBD-8D56-8D490737F3F5}"/>
            </c:ext>
          </c:extLst>
        </c:ser>
        <c:dLbls>
          <c:showLegendKey val="0"/>
          <c:showVal val="0"/>
          <c:showCatName val="0"/>
          <c:showSerName val="0"/>
          <c:showPercent val="0"/>
          <c:showBubbleSize val="0"/>
        </c:dLbls>
        <c:smooth val="0"/>
        <c:axId val="229038560"/>
        <c:axId val="1"/>
      </c:lineChart>
      <c:catAx>
        <c:axId val="229038560"/>
        <c:scaling>
          <c:orientation val="minMax"/>
        </c:scaling>
        <c:delete val="0"/>
        <c:axPos val="b"/>
        <c:majorGridlines>
          <c:spPr>
            <a:ln w="3175">
              <a:solidFill>
                <a:schemeClr val="bg1">
                  <a:lumMod val="75000"/>
                </a:schemeClr>
              </a:solidFill>
              <a:prstDash val="sysDash"/>
            </a:ln>
          </c:spPr>
        </c:majorGridlines>
        <c:minorGridlines>
          <c:spPr>
            <a:ln w="3175">
              <a:solidFill>
                <a:schemeClr val="bg1">
                  <a:lumMod val="75000"/>
                </a:schemeClr>
              </a:solidFill>
              <a:prstDash val="sysDash"/>
            </a:ln>
          </c:spPr>
        </c:minorGridlines>
        <c:title>
          <c:tx>
            <c:rich>
              <a:bodyPr/>
              <a:lstStyle/>
              <a:p>
                <a:pPr>
                  <a:defRPr sz="1100" b="0" i="0" u="none" strike="noStrike" baseline="0">
                    <a:solidFill>
                      <a:srgbClr val="000000"/>
                    </a:solidFill>
                    <a:latin typeface="Arial"/>
                    <a:ea typeface="Arial"/>
                    <a:cs typeface="Arial"/>
                  </a:defRPr>
                </a:pPr>
                <a:r>
                  <a:rPr lang="en-GB"/>
                  <a:t>Quantity</a:t>
                </a:r>
              </a:p>
            </c:rich>
          </c:tx>
          <c:layout>
            <c:manualLayout>
              <c:xMode val="edge"/>
              <c:yMode val="edge"/>
              <c:x val="0.4799357945425361"/>
              <c:y val="0.8994413407821229"/>
            </c:manualLayout>
          </c:layout>
          <c:overlay val="0"/>
          <c:spPr>
            <a:noFill/>
            <a:ln w="25400">
              <a:noFill/>
            </a:ln>
          </c:spPr>
        </c:title>
        <c:numFmt formatCode="General" sourceLinked="1"/>
        <c:majorTickMark val="out"/>
        <c:minorTickMark val="none"/>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
        <c:crossesAt val="0"/>
        <c:auto val="0"/>
        <c:lblAlgn val="ctr"/>
        <c:lblOffset val="100"/>
        <c:tickLblSkip val="2"/>
        <c:tickMarkSkip val="2"/>
        <c:noMultiLvlLbl val="0"/>
      </c:catAx>
      <c:valAx>
        <c:axId val="1"/>
        <c:scaling>
          <c:orientation val="minMax"/>
          <c:max val="7"/>
          <c:min val="0"/>
        </c:scaling>
        <c:delete val="0"/>
        <c:axPos val="l"/>
        <c:majorGridlines>
          <c:spPr>
            <a:ln w="3175">
              <a:solidFill>
                <a:schemeClr val="bg1">
                  <a:lumMod val="75000"/>
                </a:schemeClr>
              </a:solidFill>
              <a:prstDash val="sysDash"/>
            </a:ln>
          </c:spPr>
        </c:majorGridlines>
        <c:minorGridlines>
          <c:spPr>
            <a:ln w="3175">
              <a:solidFill>
                <a:srgbClr val="000000"/>
              </a:solidFill>
              <a:prstDash val="sysDash"/>
            </a:ln>
          </c:spPr>
        </c:minorGridlines>
        <c:title>
          <c:tx>
            <c:rich>
              <a:bodyPr/>
              <a:lstStyle/>
              <a:p>
                <a:pPr>
                  <a:defRPr sz="1050" b="0" i="0" u="none" strike="noStrike" baseline="0">
                    <a:solidFill>
                      <a:srgbClr val="000000"/>
                    </a:solidFill>
                    <a:latin typeface="Arial"/>
                    <a:ea typeface="Arial"/>
                    <a:cs typeface="Arial"/>
                  </a:defRPr>
                </a:pPr>
                <a:r>
                  <a:rPr lang="en-GB" sz="1050" b="0" i="0" u="none" strike="noStrike" baseline="0">
                    <a:solidFill>
                      <a:srgbClr val="000000"/>
                    </a:solidFill>
                    <a:latin typeface="Arial"/>
                    <a:cs typeface="Arial"/>
                  </a:rPr>
                  <a:t>Costs and revenues (£)</a:t>
                </a:r>
              </a:p>
            </c:rich>
          </c:tx>
          <c:layout>
            <c:manualLayout>
              <c:xMode val="edge"/>
              <c:yMode val="edge"/>
              <c:x val="9.630818619582664E-3"/>
              <c:y val="0.24022346368715083"/>
            </c:manualLayout>
          </c:layout>
          <c:overlay val="0"/>
          <c:spPr>
            <a:noFill/>
            <a:ln w="25400">
              <a:noFill/>
            </a:ln>
          </c:spPr>
        </c:title>
        <c:numFmt formatCode="General" sourceLinked="1"/>
        <c:majorTickMark val="out"/>
        <c:minorTickMark val="out"/>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229038560"/>
        <c:crosses val="autoZero"/>
        <c:crossBetween val="midCat"/>
        <c:majorUnit val="1"/>
        <c:minorUnit val="1"/>
      </c:valAx>
      <c:spPr>
        <a:noFill/>
        <a:ln w="25400">
          <a:noFill/>
        </a:ln>
      </c:spPr>
    </c:plotArea>
    <c:plotVisOnly val="1"/>
    <c:dispBlanksAs val="span"/>
    <c:showDLblsOverMax val="0"/>
  </c:chart>
  <c:spPr>
    <a:noFill/>
    <a:ln>
      <a:noFill/>
    </a:ln>
  </c:spPr>
  <c:txPr>
    <a:bodyPr/>
    <a:lstStyle/>
    <a:p>
      <a:pPr>
        <a:defRPr sz="800" b="1" i="0" u="none" strike="noStrike" baseline="0">
          <a:solidFill>
            <a:srgbClr val="000000"/>
          </a:solidFill>
          <a:latin typeface="Arial"/>
          <a:ea typeface="Arial"/>
          <a:cs typeface="Arial"/>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804557966839507E-2"/>
          <c:y val="5.6410256410256411E-2"/>
          <c:w val="0.88369950707381084"/>
          <c:h val="0.77435897435897438"/>
        </c:manualLayout>
      </c:layout>
      <c:lineChart>
        <c:grouping val="standard"/>
        <c:varyColors val="0"/>
        <c:ser>
          <c:idx val="0"/>
          <c:order val="0"/>
          <c:tx>
            <c:strRef>
              <c:f>Sheet1!$A$2</c:f>
              <c:strCache>
                <c:ptCount val="1"/>
                <c:pt idx="0">
                  <c:v>Total Revenue</c:v>
                </c:pt>
              </c:strCache>
            </c:strRef>
          </c:tx>
          <c:spPr>
            <a:ln w="25400">
              <a:solidFill>
                <a:srgbClr val="0000FF"/>
              </a:solidFill>
              <a:prstDash val="solid"/>
            </a:ln>
          </c:spPr>
          <c:marker>
            <c:symbol val="none"/>
          </c:marker>
          <c:cat>
            <c:strRef>
              <c:f>Sheet1!$B$1:$T$1</c:f>
              <c:strCache>
                <c:ptCount val="19"/>
                <c:pt idx="0">
                  <c:v>0</c:v>
                </c:pt>
                <c:pt idx="1">
                  <c:v> </c:v>
                </c:pt>
                <c:pt idx="2">
                  <c:v>10</c:v>
                </c:pt>
                <c:pt idx="3">
                  <c:v> </c:v>
                </c:pt>
                <c:pt idx="4">
                  <c:v>20</c:v>
                </c:pt>
                <c:pt idx="5">
                  <c:v> </c:v>
                </c:pt>
                <c:pt idx="6">
                  <c:v>30</c:v>
                </c:pt>
                <c:pt idx="7">
                  <c:v> </c:v>
                </c:pt>
                <c:pt idx="8">
                  <c:v>40</c:v>
                </c:pt>
                <c:pt idx="9">
                  <c:v> </c:v>
                </c:pt>
                <c:pt idx="10">
                  <c:v>50</c:v>
                </c:pt>
                <c:pt idx="11">
                  <c:v> </c:v>
                </c:pt>
                <c:pt idx="12">
                  <c:v>60</c:v>
                </c:pt>
                <c:pt idx="13">
                  <c:v> </c:v>
                </c:pt>
                <c:pt idx="14">
                  <c:v>70</c:v>
                </c:pt>
                <c:pt idx="15">
                  <c:v> </c:v>
                </c:pt>
                <c:pt idx="16">
                  <c:v>80</c:v>
                </c:pt>
                <c:pt idx="17">
                  <c:v> </c:v>
                </c:pt>
                <c:pt idx="18">
                  <c:v>90</c:v>
                </c:pt>
              </c:strCache>
            </c:strRef>
          </c:cat>
          <c:val>
            <c:numRef>
              <c:f>Sheet1!$B$2:$T$2</c:f>
              <c:numCache>
                <c:formatCode>General</c:formatCode>
                <c:ptCount val="19"/>
                <c:pt idx="0">
                  <c:v>0</c:v>
                </c:pt>
                <c:pt idx="2">
                  <c:v>14</c:v>
                </c:pt>
                <c:pt idx="4">
                  <c:v>25</c:v>
                </c:pt>
                <c:pt idx="6">
                  <c:v>34</c:v>
                </c:pt>
                <c:pt idx="8">
                  <c:v>40</c:v>
                </c:pt>
                <c:pt idx="10">
                  <c:v>44</c:v>
                </c:pt>
                <c:pt idx="12">
                  <c:v>47</c:v>
                </c:pt>
                <c:pt idx="14">
                  <c:v>48</c:v>
                </c:pt>
                <c:pt idx="16">
                  <c:v>45</c:v>
                </c:pt>
                <c:pt idx="18">
                  <c:v>40</c:v>
                </c:pt>
              </c:numCache>
            </c:numRef>
          </c:val>
          <c:smooth val="1"/>
          <c:extLst>
            <c:ext xmlns:c16="http://schemas.microsoft.com/office/drawing/2014/chart" uri="{C3380CC4-5D6E-409C-BE32-E72D297353CC}">
              <c16:uniqueId val="{00000000-F420-45E9-9C27-9CF6787FE78E}"/>
            </c:ext>
          </c:extLst>
        </c:ser>
        <c:ser>
          <c:idx val="1"/>
          <c:order val="1"/>
          <c:tx>
            <c:strRef>
              <c:f>Sheet1!$A$3</c:f>
              <c:strCache>
                <c:ptCount val="1"/>
                <c:pt idx="0">
                  <c:v>Total Cost</c:v>
                </c:pt>
              </c:strCache>
            </c:strRef>
          </c:tx>
          <c:spPr>
            <a:ln w="25400">
              <a:solidFill>
                <a:srgbClr val="0000FF"/>
              </a:solidFill>
              <a:prstDash val="solid"/>
            </a:ln>
          </c:spPr>
          <c:marker>
            <c:symbol val="none"/>
          </c:marker>
          <c:cat>
            <c:strRef>
              <c:f>Sheet1!$B$1:$T$1</c:f>
              <c:strCache>
                <c:ptCount val="19"/>
                <c:pt idx="0">
                  <c:v>0</c:v>
                </c:pt>
                <c:pt idx="1">
                  <c:v> </c:v>
                </c:pt>
                <c:pt idx="2">
                  <c:v>10</c:v>
                </c:pt>
                <c:pt idx="3">
                  <c:v> </c:v>
                </c:pt>
                <c:pt idx="4">
                  <c:v>20</c:v>
                </c:pt>
                <c:pt idx="5">
                  <c:v> </c:v>
                </c:pt>
                <c:pt idx="6">
                  <c:v>30</c:v>
                </c:pt>
                <c:pt idx="7">
                  <c:v> </c:v>
                </c:pt>
                <c:pt idx="8">
                  <c:v>40</c:v>
                </c:pt>
                <c:pt idx="9">
                  <c:v> </c:v>
                </c:pt>
                <c:pt idx="10">
                  <c:v>50</c:v>
                </c:pt>
                <c:pt idx="11">
                  <c:v> </c:v>
                </c:pt>
                <c:pt idx="12">
                  <c:v>60</c:v>
                </c:pt>
                <c:pt idx="13">
                  <c:v> </c:v>
                </c:pt>
                <c:pt idx="14">
                  <c:v>70</c:v>
                </c:pt>
                <c:pt idx="15">
                  <c:v> </c:v>
                </c:pt>
                <c:pt idx="16">
                  <c:v>80</c:v>
                </c:pt>
                <c:pt idx="17">
                  <c:v> </c:v>
                </c:pt>
                <c:pt idx="18">
                  <c:v>90</c:v>
                </c:pt>
              </c:strCache>
            </c:strRef>
          </c:cat>
          <c:val>
            <c:numRef>
              <c:f>Sheet1!$B$3:$T$3</c:f>
              <c:numCache>
                <c:formatCode>General</c:formatCode>
                <c:ptCount val="19"/>
                <c:pt idx="0">
                  <c:v>10</c:v>
                </c:pt>
                <c:pt idx="2">
                  <c:v>18</c:v>
                </c:pt>
                <c:pt idx="4">
                  <c:v>25.5</c:v>
                </c:pt>
                <c:pt idx="6">
                  <c:v>29</c:v>
                </c:pt>
                <c:pt idx="8">
                  <c:v>33</c:v>
                </c:pt>
                <c:pt idx="10">
                  <c:v>40</c:v>
                </c:pt>
                <c:pt idx="12">
                  <c:v>51</c:v>
                </c:pt>
                <c:pt idx="14">
                  <c:v>75</c:v>
                </c:pt>
              </c:numCache>
            </c:numRef>
          </c:val>
          <c:smooth val="1"/>
          <c:extLst>
            <c:ext xmlns:c16="http://schemas.microsoft.com/office/drawing/2014/chart" uri="{C3380CC4-5D6E-409C-BE32-E72D297353CC}">
              <c16:uniqueId val="{00000001-F420-45E9-9C27-9CF6787FE78E}"/>
            </c:ext>
          </c:extLst>
        </c:ser>
        <c:ser>
          <c:idx val="2"/>
          <c:order val="2"/>
          <c:tx>
            <c:strRef>
              <c:f>Sheet1!$A$4</c:f>
              <c:strCache>
                <c:ptCount val="1"/>
                <c:pt idx="0">
                  <c:v>Ttoal Profit</c:v>
                </c:pt>
              </c:strCache>
            </c:strRef>
          </c:tx>
          <c:spPr>
            <a:ln w="25400">
              <a:solidFill>
                <a:srgbClr val="C00000"/>
              </a:solidFill>
              <a:prstDash val="solid"/>
            </a:ln>
          </c:spPr>
          <c:marker>
            <c:symbol val="none"/>
          </c:marker>
          <c:cat>
            <c:strRef>
              <c:f>Sheet1!$B$1:$T$1</c:f>
              <c:strCache>
                <c:ptCount val="19"/>
                <c:pt idx="0">
                  <c:v>0</c:v>
                </c:pt>
                <c:pt idx="1">
                  <c:v> </c:v>
                </c:pt>
                <c:pt idx="2">
                  <c:v>10</c:v>
                </c:pt>
                <c:pt idx="3">
                  <c:v> </c:v>
                </c:pt>
                <c:pt idx="4">
                  <c:v>20</c:v>
                </c:pt>
                <c:pt idx="5">
                  <c:v> </c:v>
                </c:pt>
                <c:pt idx="6">
                  <c:v>30</c:v>
                </c:pt>
                <c:pt idx="7">
                  <c:v> </c:v>
                </c:pt>
                <c:pt idx="8">
                  <c:v>40</c:v>
                </c:pt>
                <c:pt idx="9">
                  <c:v> </c:v>
                </c:pt>
                <c:pt idx="10">
                  <c:v>50</c:v>
                </c:pt>
                <c:pt idx="11">
                  <c:v> </c:v>
                </c:pt>
                <c:pt idx="12">
                  <c:v>60</c:v>
                </c:pt>
                <c:pt idx="13">
                  <c:v> </c:v>
                </c:pt>
                <c:pt idx="14">
                  <c:v>70</c:v>
                </c:pt>
                <c:pt idx="15">
                  <c:v> </c:v>
                </c:pt>
                <c:pt idx="16">
                  <c:v>80</c:v>
                </c:pt>
                <c:pt idx="17">
                  <c:v> </c:v>
                </c:pt>
                <c:pt idx="18">
                  <c:v>90</c:v>
                </c:pt>
              </c:strCache>
            </c:strRef>
          </c:cat>
          <c:val>
            <c:numRef>
              <c:f>Sheet1!$B$4:$T$4</c:f>
              <c:numCache>
                <c:formatCode>General</c:formatCode>
                <c:ptCount val="19"/>
                <c:pt idx="4">
                  <c:v>-0.5</c:v>
                </c:pt>
                <c:pt idx="6">
                  <c:v>5</c:v>
                </c:pt>
                <c:pt idx="8">
                  <c:v>7</c:v>
                </c:pt>
                <c:pt idx="10">
                  <c:v>4</c:v>
                </c:pt>
                <c:pt idx="12">
                  <c:v>-3</c:v>
                </c:pt>
              </c:numCache>
            </c:numRef>
          </c:val>
          <c:smooth val="1"/>
          <c:extLst>
            <c:ext xmlns:c16="http://schemas.microsoft.com/office/drawing/2014/chart" uri="{C3380CC4-5D6E-409C-BE32-E72D297353CC}">
              <c16:uniqueId val="{00000002-F420-45E9-9C27-9CF6787FE78E}"/>
            </c:ext>
          </c:extLst>
        </c:ser>
        <c:dLbls>
          <c:showLegendKey val="0"/>
          <c:showVal val="0"/>
          <c:showCatName val="0"/>
          <c:showSerName val="0"/>
          <c:showPercent val="0"/>
          <c:showBubbleSize val="0"/>
        </c:dLbls>
        <c:smooth val="0"/>
        <c:axId val="229011408"/>
        <c:axId val="1"/>
      </c:lineChart>
      <c:catAx>
        <c:axId val="229011408"/>
        <c:scaling>
          <c:orientation val="minMax"/>
        </c:scaling>
        <c:delete val="0"/>
        <c:axPos val="b"/>
        <c:majorGridlines>
          <c:spPr>
            <a:ln w="3175">
              <a:solidFill>
                <a:srgbClr val="000000"/>
              </a:solidFill>
              <a:prstDash val="sysDash"/>
            </a:ln>
          </c:spPr>
        </c:majorGridlines>
        <c:minorGridlines>
          <c:spPr>
            <a:ln w="3175">
              <a:solidFill>
                <a:srgbClr val="000000"/>
              </a:solidFill>
              <a:prstDash val="sysDash"/>
            </a:ln>
          </c:spPr>
        </c:minorGridlines>
        <c:title>
          <c:tx>
            <c:rich>
              <a:bodyPr/>
              <a:lstStyle/>
              <a:p>
                <a:pPr>
                  <a:defRPr sz="1100" b="0" i="0" u="none" strike="noStrike" baseline="0">
                    <a:solidFill>
                      <a:srgbClr val="000000"/>
                    </a:solidFill>
                    <a:latin typeface="Arial"/>
                    <a:ea typeface="Arial"/>
                    <a:cs typeface="Arial"/>
                  </a:defRPr>
                </a:pPr>
                <a:r>
                  <a:rPr lang="en-GB"/>
                  <a:t>Quantity</a:t>
                </a:r>
              </a:p>
            </c:rich>
          </c:tx>
          <c:layout>
            <c:manualLayout>
              <c:xMode val="edge"/>
              <c:yMode val="edge"/>
              <c:x val="0.48916408668730649"/>
              <c:y val="0.90769230769230769"/>
            </c:manualLayout>
          </c:layout>
          <c:overlay val="0"/>
          <c:spPr>
            <a:noFill/>
            <a:ln w="25400">
              <a:noFill/>
            </a:ln>
          </c:spPr>
        </c:title>
        <c:numFmt formatCode="General" sourceLinked="1"/>
        <c:majorTickMark val="out"/>
        <c:minorTickMark val="none"/>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
        <c:crossesAt val="0"/>
        <c:auto val="0"/>
        <c:lblAlgn val="ctr"/>
        <c:lblOffset val="100"/>
        <c:tickLblSkip val="2"/>
        <c:tickMarkSkip val="2"/>
        <c:noMultiLvlLbl val="0"/>
      </c:catAx>
      <c:valAx>
        <c:axId val="1"/>
        <c:scaling>
          <c:orientation val="minMax"/>
          <c:max val="60"/>
          <c:min val="0"/>
        </c:scaling>
        <c:delete val="0"/>
        <c:axPos val="l"/>
        <c:majorGridlines>
          <c:spPr>
            <a:ln w="3175">
              <a:solidFill>
                <a:srgbClr val="000000"/>
              </a:solidFill>
              <a:prstDash val="sysDash"/>
            </a:ln>
          </c:spPr>
        </c:majorGridlines>
        <c:minorGridlines>
          <c:spPr>
            <a:ln w="3175">
              <a:solidFill>
                <a:srgbClr val="000000"/>
              </a:solidFill>
              <a:prstDash val="sysDash"/>
            </a:ln>
          </c:spPr>
        </c:minorGridlines>
        <c:title>
          <c:tx>
            <c:rich>
              <a:bodyPr/>
              <a:lstStyle/>
              <a:p>
                <a:pPr>
                  <a:defRPr sz="1050" b="0" i="0" u="none" strike="noStrike" baseline="0">
                    <a:solidFill>
                      <a:srgbClr val="000000"/>
                    </a:solidFill>
                    <a:latin typeface="Arial"/>
                    <a:ea typeface="Arial"/>
                    <a:cs typeface="Arial"/>
                  </a:defRPr>
                </a:pPr>
                <a:r>
                  <a:rPr lang="en-GB" sz="1050"/>
                  <a:t>Costs and revenues (£)</a:t>
                </a:r>
              </a:p>
            </c:rich>
          </c:tx>
          <c:layout>
            <c:manualLayout>
              <c:xMode val="edge"/>
              <c:yMode val="edge"/>
              <c:x val="3.0959752321981426E-3"/>
              <c:y val="0.23846153846153847"/>
            </c:manualLayout>
          </c:layout>
          <c:overlay val="0"/>
          <c:spPr>
            <a:noFill/>
            <a:ln w="25400">
              <a:noFill/>
            </a:ln>
          </c:spPr>
        </c:title>
        <c:numFmt formatCode="General" sourceLinked="1"/>
        <c:majorTickMark val="out"/>
        <c:minorTickMark val="out"/>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229011408"/>
        <c:crosses val="autoZero"/>
        <c:crossBetween val="midCat"/>
        <c:majorUnit val="10"/>
        <c:minorUnit val="10"/>
      </c:valAx>
      <c:spPr>
        <a:noFill/>
        <a:ln w="25400">
          <a:noFill/>
        </a:ln>
      </c:spPr>
    </c:plotArea>
    <c:plotVisOnly val="1"/>
    <c:dispBlanksAs val="span"/>
    <c:showDLblsOverMax val="0"/>
  </c:chart>
  <c:spPr>
    <a:noFill/>
    <a:ln>
      <a:noFill/>
    </a:ln>
  </c:spPr>
  <c:txPr>
    <a:bodyPr/>
    <a:lstStyle/>
    <a:p>
      <a:pPr>
        <a:defRPr sz="800" b="1" i="0" u="none" strike="noStrike" baseline="0">
          <a:solidFill>
            <a:srgbClr val="000000"/>
          </a:solidFill>
          <a:latin typeface="Arial"/>
          <a:ea typeface="Arial"/>
          <a:cs typeface="Arial"/>
        </a:defRPr>
      </a:pPr>
      <a:endParaRPr lang="en-US"/>
    </a:p>
  </c:tx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0.07791</cdr:x>
      <cdr:y>0.47765</cdr:y>
    </cdr:from>
    <cdr:to>
      <cdr:x>0.63574</cdr:x>
      <cdr:y>0.5584</cdr:y>
    </cdr:to>
    <cdr:sp macro="" textlink="">
      <cdr:nvSpPr>
        <cdr:cNvPr id="1025" name="Rectangle 1">
          <a:extLst xmlns:a="http://schemas.openxmlformats.org/drawingml/2006/main">
            <a:ext uri="{FF2B5EF4-FFF2-40B4-BE49-F238E27FC236}">
              <a16:creationId xmlns:a16="http://schemas.microsoft.com/office/drawing/2014/main" id="{70CFC2C8-FF5C-46E8-8B56-62A5624B426C}"/>
            </a:ext>
          </a:extLst>
        </cdr:cNvPr>
        <cdr:cNvSpPr>
          <a:spLocks xmlns:a="http://schemas.openxmlformats.org/drawingml/2006/main" noChangeArrowheads="1"/>
        </cdr:cNvSpPr>
      </cdr:nvSpPr>
      <cdr:spPr bwMode="auto">
        <a:xfrm xmlns:a="http://schemas.openxmlformats.org/drawingml/2006/main">
          <a:off x="469742" y="1674266"/>
          <a:ext cx="3363338" cy="283045"/>
        </a:xfrm>
        <a:prstGeom xmlns:a="http://schemas.openxmlformats.org/drawingml/2006/main" prst="rect">
          <a:avLst/>
        </a:prstGeom>
        <a:solidFill xmlns:a="http://schemas.openxmlformats.org/drawingml/2006/main">
          <a:srgbClr val="C00000">
            <a:alpha val="16863"/>
          </a:srgbClr>
        </a:solidFill>
        <a:ln xmlns:a="http://schemas.openxmlformats.org/drawingml/2006/main">
          <a:noFill/>
        </a:ln>
      </cdr:spPr>
    </cdr:sp>
  </cdr:relSizeAnchor>
  <cdr:relSizeAnchor xmlns:cdr="http://schemas.openxmlformats.org/drawingml/2006/chartDrawing">
    <cdr:from>
      <cdr:x>0.63301</cdr:x>
      <cdr:y>0.4695</cdr:y>
    </cdr:from>
    <cdr:to>
      <cdr:x>0.63301</cdr:x>
      <cdr:y>0.81275</cdr:y>
    </cdr:to>
    <cdr:sp macro="" textlink="">
      <cdr:nvSpPr>
        <cdr:cNvPr id="1026" name="Line 2">
          <a:extLst xmlns:a="http://schemas.openxmlformats.org/drawingml/2006/main">
            <a:ext uri="{FF2B5EF4-FFF2-40B4-BE49-F238E27FC236}">
              <a16:creationId xmlns:a16="http://schemas.microsoft.com/office/drawing/2014/main" id="{251A8CFF-3C35-4F6A-B5BE-A9D98B2D3BAB}"/>
            </a:ext>
          </a:extLst>
        </cdr:cNvPr>
        <cdr:cNvSpPr>
          <a:spLocks xmlns:a="http://schemas.openxmlformats.org/drawingml/2006/main" noChangeShapeType="1"/>
        </cdr:cNvSpPr>
      </cdr:nvSpPr>
      <cdr:spPr bwMode="auto">
        <a:xfrm xmlns:a="http://schemas.openxmlformats.org/drawingml/2006/main">
          <a:off x="3816630" y="1645691"/>
          <a:ext cx="0" cy="1203160"/>
        </a:xfrm>
        <a:prstGeom xmlns:a="http://schemas.openxmlformats.org/drawingml/2006/main" prst="line">
          <a:avLst/>
        </a:prstGeom>
        <a:noFill xmlns:a="http://schemas.openxmlformats.org/drawingml/2006/main"/>
        <a:ln xmlns:a="http://schemas.openxmlformats.org/drawingml/2006/main" w="19050">
          <a:solidFill>
            <a:srgbClr val="C00000"/>
          </a:solidFill>
          <a:prstDash val="dash"/>
          <a:round/>
          <a:headEnd/>
          <a:tailEnd/>
        </a:ln>
        <a:extLst xmlns:a="http://schemas.openxmlformats.org/drawingml/2006/main">
          <a:ext uri="{909E8E84-426E-40DD-AFC4-6F175D3DCCD1}">
            <a14:hiddenFill xmlns:a14="http://schemas.microsoft.com/office/drawing/2010/main">
              <a:noFill/>
            </a14:hiddenFill>
          </a:ext>
        </a:extLst>
      </cdr:spPr>
    </cdr:sp>
  </cdr:relSizeAnchor>
  <cdr:relSizeAnchor xmlns:cdr="http://schemas.openxmlformats.org/drawingml/2006/chartDrawing">
    <cdr:from>
      <cdr:x>0.07433</cdr:x>
      <cdr:y>0.55104</cdr:y>
    </cdr:from>
    <cdr:to>
      <cdr:x>0.63383</cdr:x>
      <cdr:y>0.55258</cdr:y>
    </cdr:to>
    <cdr:sp macro="" textlink="">
      <cdr:nvSpPr>
        <cdr:cNvPr id="1027" name="Line 3">
          <a:extLst xmlns:a="http://schemas.openxmlformats.org/drawingml/2006/main">
            <a:ext uri="{FF2B5EF4-FFF2-40B4-BE49-F238E27FC236}">
              <a16:creationId xmlns:a16="http://schemas.microsoft.com/office/drawing/2014/main" id="{1CED8E98-C3AA-468E-B0CE-4271E2B769C9}"/>
            </a:ext>
          </a:extLst>
        </cdr:cNvPr>
        <cdr:cNvSpPr>
          <a:spLocks xmlns:a="http://schemas.openxmlformats.org/drawingml/2006/main" noChangeShapeType="1"/>
        </cdr:cNvSpPr>
      </cdr:nvSpPr>
      <cdr:spPr bwMode="auto">
        <a:xfrm xmlns:a="http://schemas.openxmlformats.org/drawingml/2006/main" flipH="1">
          <a:off x="448183" y="1931504"/>
          <a:ext cx="3373412" cy="5396"/>
        </a:xfrm>
        <a:prstGeom xmlns:a="http://schemas.openxmlformats.org/drawingml/2006/main" prst="line">
          <a:avLst/>
        </a:prstGeom>
        <a:noFill xmlns:a="http://schemas.openxmlformats.org/drawingml/2006/main"/>
        <a:ln xmlns:a="http://schemas.openxmlformats.org/drawingml/2006/main" w="19050">
          <a:solidFill>
            <a:srgbClr val="C00000"/>
          </a:solidFill>
          <a:prstDash val="dash"/>
          <a:round/>
          <a:headEnd/>
          <a:tailEnd/>
        </a:ln>
        <a:extLst xmlns:a="http://schemas.openxmlformats.org/drawingml/2006/main">
          <a:ext uri="{909E8E84-426E-40DD-AFC4-6F175D3DCCD1}">
            <a14:hiddenFill xmlns:a14="http://schemas.microsoft.com/office/drawing/2010/main">
              <a:noFill/>
            </a14:hiddenFill>
          </a:ext>
        </a:extLst>
      </cdr:spPr>
    </cdr:sp>
  </cdr:relSizeAnchor>
  <cdr:relSizeAnchor xmlns:cdr="http://schemas.openxmlformats.org/drawingml/2006/chartDrawing">
    <cdr:from>
      <cdr:x>0.80475</cdr:x>
      <cdr:y>0.01175</cdr:y>
    </cdr:from>
    <cdr:to>
      <cdr:x>0.87475</cdr:x>
      <cdr:y>0.07575</cdr:y>
    </cdr:to>
    <cdr:sp macro="" textlink="">
      <cdr:nvSpPr>
        <cdr:cNvPr id="1028" name="Text Box 4">
          <a:extLst xmlns:a="http://schemas.openxmlformats.org/drawingml/2006/main">
            <a:ext uri="{FF2B5EF4-FFF2-40B4-BE49-F238E27FC236}">
              <a16:creationId xmlns:a16="http://schemas.microsoft.com/office/drawing/2014/main" id="{7645B4A1-0388-45A8-A50D-D405DB1684D4}"/>
            </a:ext>
          </a:extLst>
        </cdr:cNvPr>
        <cdr:cNvSpPr txBox="1">
          <a:spLocks xmlns:a="http://schemas.openxmlformats.org/drawingml/2006/main" noChangeArrowheads="1"/>
        </cdr:cNvSpPr>
      </cdr:nvSpPr>
      <cdr:spPr bwMode="auto">
        <a:xfrm xmlns:a="http://schemas.openxmlformats.org/drawingml/2006/main">
          <a:off x="4775447" y="40067"/>
          <a:ext cx="415385" cy="218237"/>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xmlns:mc="http://schemas.openxmlformats.org/markup-compatibility/2006" val="FFFFFF" mc:Ignorable="a14" a14:legacySpreadsheetColorIndex="9"/>
              </a:solidFill>
            </a14:hiddenFill>
          </a:ext>
          <a:ext uri="{91240B29-F687-4F45-9708-019B960494DF}">
            <a14:hiddenLine xmlns:a14="http://schemas.microsoft.com/office/drawing/2010/main" w="9525">
              <a:solidFill>
                <a:srgbClr xmlns:mc="http://schemas.openxmlformats.org/markup-compatibility/2006" val="000000" mc:Ignorable="a14" a14:legacySpreadsheetColorIndex="64"/>
              </a:solidFill>
              <a:miter lim="800000"/>
              <a:headEnd/>
              <a:tailEnd/>
            </a14:hiddenLine>
          </a:ext>
        </a:extLst>
      </cdr:spPr>
      <cdr:txBody>
        <a:bodyPr xmlns:a="http://schemas.openxmlformats.org/drawingml/2006/main" vertOverflow="clip" wrap="square" lIns="36576" tIns="22860" rIns="0" bIns="0" anchor="t" upright="1"/>
        <a:lstStyle xmlns:a="http://schemas.openxmlformats.org/drawingml/2006/main"/>
        <a:p xmlns:a="http://schemas.openxmlformats.org/drawingml/2006/main">
          <a:pPr algn="l" rtl="0">
            <a:defRPr sz="1000"/>
          </a:pPr>
          <a:r>
            <a:rPr lang="en-GB" sz="1200" b="1" i="1" u="none" strike="noStrike" baseline="0">
              <a:solidFill>
                <a:srgbClr val="C00000"/>
              </a:solidFill>
              <a:latin typeface="Arial"/>
              <a:cs typeface="Arial"/>
            </a:rPr>
            <a:t>MC</a:t>
          </a:r>
        </a:p>
      </cdr:txBody>
    </cdr:sp>
  </cdr:relSizeAnchor>
  <cdr:relSizeAnchor xmlns:cdr="http://schemas.openxmlformats.org/drawingml/2006/chartDrawing">
    <cdr:from>
      <cdr:x>0.9335</cdr:x>
      <cdr:y>0.204</cdr:y>
    </cdr:from>
    <cdr:to>
      <cdr:x>1</cdr:x>
      <cdr:y>0.269</cdr:y>
    </cdr:to>
    <cdr:sp macro="" textlink="">
      <cdr:nvSpPr>
        <cdr:cNvPr id="1029" name="Text Box 5">
          <a:extLst xmlns:a="http://schemas.openxmlformats.org/drawingml/2006/main">
            <a:ext uri="{FF2B5EF4-FFF2-40B4-BE49-F238E27FC236}">
              <a16:creationId xmlns:a16="http://schemas.microsoft.com/office/drawing/2014/main" id="{C75B16B3-B184-4714-A866-602D52F557CD}"/>
            </a:ext>
          </a:extLst>
        </cdr:cNvPr>
        <cdr:cNvSpPr txBox="1">
          <a:spLocks xmlns:a="http://schemas.openxmlformats.org/drawingml/2006/main" noChangeArrowheads="1"/>
        </cdr:cNvSpPr>
      </cdr:nvSpPr>
      <cdr:spPr bwMode="auto">
        <a:xfrm xmlns:a="http://schemas.openxmlformats.org/drawingml/2006/main">
          <a:off x="5539459" y="695630"/>
          <a:ext cx="394616" cy="221647"/>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xmlns:mc="http://schemas.openxmlformats.org/markup-compatibility/2006" val="FFFFFF" mc:Ignorable="a14" a14:legacySpreadsheetColorIndex="9"/>
              </a:solidFill>
            </a14:hiddenFill>
          </a:ext>
          <a:ext uri="{91240B29-F687-4F45-9708-019B960494DF}">
            <a14:hiddenLine xmlns:a14="http://schemas.microsoft.com/office/drawing/2010/main" w="9525">
              <a:solidFill>
                <a:srgbClr xmlns:mc="http://schemas.openxmlformats.org/markup-compatibility/2006" val="000000" mc:Ignorable="a14" a14:legacySpreadsheetColorIndex="64"/>
              </a:solidFill>
              <a:miter lim="800000"/>
              <a:headEnd/>
              <a:tailEnd/>
            </a14:hiddenLine>
          </a:ext>
        </a:extLst>
      </cdr:spPr>
      <cdr:txBody>
        <a:bodyPr xmlns:a="http://schemas.openxmlformats.org/drawingml/2006/main" vertOverflow="clip" wrap="square" lIns="0" tIns="22860" rIns="36576" bIns="0" anchor="t" upright="1"/>
        <a:lstStyle xmlns:a="http://schemas.openxmlformats.org/drawingml/2006/main"/>
        <a:p xmlns:a="http://schemas.openxmlformats.org/drawingml/2006/main">
          <a:pPr algn="r" rtl="0">
            <a:defRPr sz="1000"/>
          </a:pPr>
          <a:r>
            <a:rPr lang="en-GB" sz="1200" b="1" i="1" u="none" strike="noStrike" baseline="0">
              <a:solidFill>
                <a:srgbClr val="C00000"/>
              </a:solidFill>
              <a:latin typeface="Arial"/>
              <a:cs typeface="Arial"/>
            </a:rPr>
            <a:t>AC</a:t>
          </a:r>
        </a:p>
      </cdr:txBody>
    </cdr:sp>
  </cdr:relSizeAnchor>
  <cdr:relSizeAnchor xmlns:cdr="http://schemas.openxmlformats.org/drawingml/2006/chartDrawing">
    <cdr:from>
      <cdr:x>0.841</cdr:x>
      <cdr:y>0.4695</cdr:y>
    </cdr:from>
    <cdr:to>
      <cdr:x>0.981</cdr:x>
      <cdr:y>0.53375</cdr:y>
    </cdr:to>
    <cdr:sp macro="" textlink="">
      <cdr:nvSpPr>
        <cdr:cNvPr id="1031" name="Text Box 7">
          <a:extLst xmlns:a="http://schemas.openxmlformats.org/drawingml/2006/main">
            <a:ext uri="{FF2B5EF4-FFF2-40B4-BE49-F238E27FC236}">
              <a16:creationId xmlns:a16="http://schemas.microsoft.com/office/drawing/2014/main" id="{68095AC6-5BF6-4206-AD6A-C45DE93C2553}"/>
            </a:ext>
          </a:extLst>
        </cdr:cNvPr>
        <cdr:cNvSpPr txBox="1">
          <a:spLocks xmlns:a="http://schemas.openxmlformats.org/drawingml/2006/main" noChangeArrowheads="1"/>
        </cdr:cNvSpPr>
      </cdr:nvSpPr>
      <cdr:spPr bwMode="auto">
        <a:xfrm xmlns:a="http://schemas.openxmlformats.org/drawingml/2006/main">
          <a:off x="4990557" y="1600972"/>
          <a:ext cx="830771" cy="219089"/>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xmlns:mc="http://schemas.openxmlformats.org/markup-compatibility/2006" val="FFFFFF" mc:Ignorable="a14" a14:legacySpreadsheetColorIndex="9"/>
              </a:solidFill>
            </a14:hiddenFill>
          </a:ext>
          <a:ext uri="{91240B29-F687-4F45-9708-019B960494DF}">
            <a14:hiddenLine xmlns:a14="http://schemas.microsoft.com/office/drawing/2010/main" w="9525">
              <a:solidFill>
                <a:srgbClr xmlns:mc="http://schemas.openxmlformats.org/markup-compatibility/2006" val="000000" mc:Ignorable="a14" a14:legacySpreadsheetColorIndex="64"/>
              </a:solidFill>
              <a:miter lim="800000"/>
              <a:headEnd/>
              <a:tailEnd/>
            </a14:hiddenLine>
          </a:ext>
        </a:extLst>
      </cdr:spPr>
      <cdr:txBody>
        <a:bodyPr xmlns:a="http://schemas.openxmlformats.org/drawingml/2006/main" vertOverflow="clip" wrap="square" lIns="0" tIns="22860" rIns="36576" bIns="0" anchor="t" upright="1"/>
        <a:lstStyle xmlns:a="http://schemas.openxmlformats.org/drawingml/2006/main"/>
        <a:p xmlns:a="http://schemas.openxmlformats.org/drawingml/2006/main">
          <a:pPr algn="r" rtl="0">
            <a:defRPr sz="1000"/>
          </a:pPr>
          <a:r>
            <a:rPr lang="en-GB" sz="1200" b="1" i="1" u="none" strike="noStrike" baseline="0">
              <a:solidFill>
                <a:srgbClr val="C00000"/>
              </a:solidFill>
              <a:latin typeface="Arial"/>
              <a:cs typeface="Arial"/>
            </a:rPr>
            <a:t>AR = MR</a:t>
          </a:r>
        </a:p>
      </cdr:txBody>
    </cdr:sp>
  </cdr:relSizeAnchor>
  <cdr:relSizeAnchor xmlns:cdr="http://schemas.openxmlformats.org/drawingml/2006/chartDrawing">
    <cdr:from>
      <cdr:x>0.61854</cdr:x>
      <cdr:y>0.40182</cdr:y>
    </cdr:from>
    <cdr:to>
      <cdr:x>0.63733</cdr:x>
      <cdr:y>0.46023</cdr:y>
    </cdr:to>
    <cdr:sp macro="" textlink="">
      <cdr:nvSpPr>
        <cdr:cNvPr id="1032" name="Text Box 8">
          <a:extLst xmlns:a="http://schemas.openxmlformats.org/drawingml/2006/main">
            <a:ext uri="{FF2B5EF4-FFF2-40B4-BE49-F238E27FC236}">
              <a16:creationId xmlns:a16="http://schemas.microsoft.com/office/drawing/2014/main" id="{63846206-45D9-4DF3-AD16-B99742D32EC3}"/>
            </a:ext>
          </a:extLst>
        </cdr:cNvPr>
        <cdr:cNvSpPr txBox="1">
          <a:spLocks xmlns:a="http://schemas.openxmlformats.org/drawingml/2006/main" noChangeArrowheads="1"/>
        </cdr:cNvSpPr>
      </cdr:nvSpPr>
      <cdr:spPr bwMode="auto">
        <a:xfrm xmlns:a="http://schemas.openxmlformats.org/drawingml/2006/main">
          <a:off x="3729360" y="1408453"/>
          <a:ext cx="113301" cy="204736"/>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xmlns:mc="http://schemas.openxmlformats.org/markup-compatibility/2006" val="FFFFFF" mc:Ignorable="a14" a14:legacySpreadsheetColorIndex="9"/>
              </a:solidFill>
            </a14:hiddenFill>
          </a:ext>
          <a:ext uri="{91240B29-F687-4F45-9708-019B960494DF}">
            <a14:hiddenLine xmlns:a14="http://schemas.microsoft.com/office/drawing/2010/main" w="9525">
              <a:solidFill>
                <a:srgbClr xmlns:mc="http://schemas.openxmlformats.org/markup-compatibility/2006" val="000000" mc:Ignorable="a14" a14:legacySpreadsheetColorIndex="64"/>
              </a:solidFill>
              <a:miter lim="800000"/>
              <a:headEnd/>
              <a:tailEnd/>
            </a14:hiddenLine>
          </a:ext>
        </a:extLst>
      </cdr:spPr>
      <cdr:txBody>
        <a:bodyPr xmlns:a="http://schemas.openxmlformats.org/drawingml/2006/main" wrap="none" lIns="27432" tIns="27432" rIns="0" bIns="0" anchor="t" upright="1">
          <a:spAutoFit/>
        </a:bodyPr>
        <a:lstStyle xmlns:a="http://schemas.openxmlformats.org/drawingml/2006/main"/>
        <a:p xmlns:a="http://schemas.openxmlformats.org/drawingml/2006/main">
          <a:pPr algn="l" rtl="0">
            <a:defRPr sz="1000"/>
          </a:pPr>
          <a:r>
            <a:rPr lang="en-GB" sz="1200" b="1" i="1" u="none" strike="noStrike" baseline="0">
              <a:solidFill>
                <a:srgbClr val="C00000"/>
              </a:solidFill>
              <a:latin typeface="Arial"/>
              <a:cs typeface="Arial"/>
            </a:rPr>
            <a:t>a</a:t>
          </a:r>
        </a:p>
      </cdr:txBody>
    </cdr:sp>
  </cdr:relSizeAnchor>
  <cdr:relSizeAnchor xmlns:cdr="http://schemas.openxmlformats.org/drawingml/2006/chartDrawing">
    <cdr:from>
      <cdr:x>0.63223</cdr:x>
      <cdr:y>0.54442</cdr:y>
    </cdr:from>
    <cdr:to>
      <cdr:x>0.65241</cdr:x>
      <cdr:y>0.60283</cdr:y>
    </cdr:to>
    <cdr:sp macro="" textlink="">
      <cdr:nvSpPr>
        <cdr:cNvPr id="1033" name="Text Box 9">
          <a:extLst xmlns:a="http://schemas.openxmlformats.org/drawingml/2006/main">
            <a:ext uri="{FF2B5EF4-FFF2-40B4-BE49-F238E27FC236}">
              <a16:creationId xmlns:a16="http://schemas.microsoft.com/office/drawing/2014/main" id="{E8816E76-E018-4942-A5FE-2E03101FC208}"/>
            </a:ext>
          </a:extLst>
        </cdr:cNvPr>
        <cdr:cNvSpPr txBox="1">
          <a:spLocks xmlns:a="http://schemas.openxmlformats.org/drawingml/2006/main" noChangeArrowheads="1"/>
        </cdr:cNvSpPr>
      </cdr:nvSpPr>
      <cdr:spPr bwMode="auto">
        <a:xfrm xmlns:a="http://schemas.openxmlformats.org/drawingml/2006/main">
          <a:off x="3811922" y="1908313"/>
          <a:ext cx="121700" cy="204736"/>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xmlns:mc="http://schemas.openxmlformats.org/markup-compatibility/2006" val="FFFFFF" mc:Ignorable="a14" a14:legacySpreadsheetColorIndex="9"/>
              </a:solidFill>
            </a14:hiddenFill>
          </a:ext>
          <a:ext uri="{91240B29-F687-4F45-9708-019B960494DF}">
            <a14:hiddenLine xmlns:a14="http://schemas.microsoft.com/office/drawing/2010/main" w="9525">
              <a:solidFill>
                <a:srgbClr xmlns:mc="http://schemas.openxmlformats.org/markup-compatibility/2006" val="000000" mc:Ignorable="a14" a14:legacySpreadsheetColorIndex="64"/>
              </a:solidFill>
              <a:miter lim="800000"/>
              <a:headEnd/>
              <a:tailEnd/>
            </a14:hiddenLine>
          </a:ext>
        </a:extLst>
      </cdr:spPr>
      <cdr:txBody>
        <a:bodyPr xmlns:a="http://schemas.openxmlformats.org/drawingml/2006/main" wrap="none" lIns="27432" tIns="27432" rIns="0" bIns="0" anchor="t" upright="1">
          <a:spAutoFit/>
        </a:bodyPr>
        <a:lstStyle xmlns:a="http://schemas.openxmlformats.org/drawingml/2006/main"/>
        <a:p xmlns:a="http://schemas.openxmlformats.org/drawingml/2006/main">
          <a:pPr algn="l" rtl="0">
            <a:defRPr sz="1000"/>
          </a:pPr>
          <a:r>
            <a:rPr lang="en-GB" sz="1200" b="1" i="1" u="none" strike="noStrike" baseline="0">
              <a:solidFill>
                <a:srgbClr val="C00000"/>
              </a:solidFill>
              <a:latin typeface="Arial"/>
              <a:cs typeface="Arial"/>
            </a:rPr>
            <a:t>b</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D704B-6CDA-4906-A5CF-55F3505EE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9</Pages>
  <Words>1469</Words>
  <Characters>8376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9826</CharactersWithSpaces>
  <SharedDoc>false</SharedDoc>
  <HLinks>
    <vt:vector size="6" baseType="variant">
      <vt:variant>
        <vt:i4>7995518</vt:i4>
      </vt:variant>
      <vt:variant>
        <vt:i4>6069</vt:i4>
      </vt:variant>
      <vt:variant>
        <vt:i4>1031</vt:i4>
      </vt:variant>
      <vt:variant>
        <vt:i4>1</vt:i4>
      </vt:variant>
      <vt:variant>
        <vt:lpwstr>..\..\..\Bus7\Images\Cover images\E4B 7e Draft cover.jpg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John Sloman</dc:creator>
  <cp:keywords/>
  <cp:lastModifiedBy>Marcus Gwee Wen Hong</cp:lastModifiedBy>
  <cp:revision>37</cp:revision>
  <cp:lastPrinted>2001-04-07T12:46:00Z</cp:lastPrinted>
  <dcterms:created xsi:type="dcterms:W3CDTF">2024-08-19T14:00:00Z</dcterms:created>
  <dcterms:modified xsi:type="dcterms:W3CDTF">2025-11-29T08:38:00Z</dcterms:modified>
</cp:coreProperties>
</file>