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01C5" w14:textId="77777777" w:rsidR="00C90BD8" w:rsidRPr="004973F9" w:rsidRDefault="00C90BD8" w:rsidP="00C90BD8">
      <w:pPr>
        <w:rPr>
          <w:rFonts w:asciiTheme="minorHAnsi" w:hAnsiTheme="minorHAnsi"/>
          <w:b/>
          <w:sz w:val="24"/>
          <w:szCs w:val="24"/>
        </w:rPr>
      </w:pPr>
      <w:r w:rsidRPr="004973F9">
        <w:rPr>
          <w:rFonts w:asciiTheme="minorHAnsi" w:hAnsiTheme="minorHAnsi"/>
          <w:b/>
          <w:sz w:val="24"/>
          <w:szCs w:val="24"/>
        </w:rPr>
        <w:t>Question 1</w:t>
      </w:r>
    </w:p>
    <w:p w14:paraId="11E7B969" w14:textId="15CB5F43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You are required to prepare a Statement of Cashflows for Bear </w:t>
      </w:r>
      <w:r w:rsidR="00CD0B5B">
        <w:rPr>
          <w:rFonts w:asciiTheme="minorHAnsi" w:hAnsiTheme="minorHAnsi"/>
          <w:sz w:val="24"/>
          <w:szCs w:val="24"/>
        </w:rPr>
        <w:t>PLC</w:t>
      </w:r>
      <w:r w:rsidRPr="004216A4">
        <w:rPr>
          <w:rFonts w:asciiTheme="minorHAnsi" w:hAnsiTheme="minorHAnsi"/>
          <w:sz w:val="24"/>
          <w:szCs w:val="24"/>
        </w:rPr>
        <w:t xml:space="preserve"> for the year ended 31 March 2014. </w:t>
      </w:r>
    </w:p>
    <w:p w14:paraId="01C0B8A1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5977B6E7" w14:textId="77777777" w:rsidR="00C90BD8" w:rsidRPr="004216A4" w:rsidRDefault="00C90BD8" w:rsidP="00C90BD8">
      <w:pPr>
        <w:rPr>
          <w:rFonts w:asciiTheme="minorHAnsi" w:hAnsiTheme="minorHAnsi"/>
          <w:b/>
          <w:sz w:val="24"/>
          <w:szCs w:val="24"/>
          <w:u w:val="single"/>
        </w:rPr>
      </w:pPr>
      <w:r w:rsidRPr="004216A4">
        <w:rPr>
          <w:rFonts w:asciiTheme="minorHAnsi" w:hAnsiTheme="minorHAnsi"/>
          <w:b/>
          <w:sz w:val="24"/>
          <w:szCs w:val="24"/>
          <w:u w:val="single"/>
        </w:rPr>
        <w:t>The Statement of Profit &amp; Loss for y/e 31 March 2014</w:t>
      </w:r>
    </w:p>
    <w:p w14:paraId="60B0A185" w14:textId="77777777" w:rsidR="00C90BD8" w:rsidRPr="004216A4" w:rsidRDefault="00C90BD8" w:rsidP="00C90BD8">
      <w:pPr>
        <w:rPr>
          <w:rFonts w:asciiTheme="minorHAnsi" w:hAnsiTheme="minorHAnsi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6"/>
        <w:gridCol w:w="2830"/>
      </w:tblGrid>
      <w:tr w:rsidR="00C90BD8" w:rsidRPr="004216A4" w14:paraId="79C3E4BB" w14:textId="77777777" w:rsidTr="00425478">
        <w:tc>
          <w:tcPr>
            <w:tcW w:w="6345" w:type="dxa"/>
          </w:tcPr>
          <w:p w14:paraId="733167D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97" w:type="dxa"/>
          </w:tcPr>
          <w:p w14:paraId="4969C553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£000’s</w:t>
            </w:r>
          </w:p>
        </w:tc>
      </w:tr>
      <w:tr w:rsidR="00C90BD8" w:rsidRPr="004216A4" w14:paraId="4E31ACFF" w14:textId="77777777" w:rsidTr="00425478">
        <w:tc>
          <w:tcPr>
            <w:tcW w:w="6345" w:type="dxa"/>
          </w:tcPr>
          <w:p w14:paraId="6B2AC32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Revenue</w:t>
            </w:r>
          </w:p>
        </w:tc>
        <w:tc>
          <w:tcPr>
            <w:tcW w:w="2897" w:type="dxa"/>
          </w:tcPr>
          <w:p w14:paraId="628CCA1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14,734</w:t>
            </w:r>
          </w:p>
        </w:tc>
      </w:tr>
      <w:tr w:rsidR="00C90BD8" w:rsidRPr="004216A4" w14:paraId="63ADAF55" w14:textId="77777777" w:rsidTr="00425478">
        <w:tc>
          <w:tcPr>
            <w:tcW w:w="6345" w:type="dxa"/>
          </w:tcPr>
          <w:p w14:paraId="62C687E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Cost of sales</w:t>
            </w:r>
          </w:p>
        </w:tc>
        <w:tc>
          <w:tcPr>
            <w:tcW w:w="2897" w:type="dxa"/>
          </w:tcPr>
          <w:p w14:paraId="75589DE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  <w:u w:val="single"/>
              </w:rPr>
            </w:pPr>
            <w:r w:rsidRPr="004216A4">
              <w:rPr>
                <w:rFonts w:asciiTheme="minorHAnsi" w:hAnsiTheme="minorHAnsi"/>
                <w:sz w:val="24"/>
                <w:szCs w:val="24"/>
                <w:u w:val="single"/>
              </w:rPr>
              <w:t>(8,104)</w:t>
            </w:r>
          </w:p>
        </w:tc>
      </w:tr>
      <w:tr w:rsidR="00C90BD8" w:rsidRPr="004216A4" w14:paraId="52E3A8A8" w14:textId="77777777" w:rsidTr="00425478">
        <w:tc>
          <w:tcPr>
            <w:tcW w:w="6345" w:type="dxa"/>
          </w:tcPr>
          <w:p w14:paraId="192C2D9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Gross Profit</w:t>
            </w:r>
          </w:p>
        </w:tc>
        <w:tc>
          <w:tcPr>
            <w:tcW w:w="2897" w:type="dxa"/>
          </w:tcPr>
          <w:p w14:paraId="4EDEC2C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6,630</w:t>
            </w:r>
          </w:p>
        </w:tc>
      </w:tr>
      <w:tr w:rsidR="00C90BD8" w:rsidRPr="004216A4" w14:paraId="61B74B7C" w14:textId="77777777" w:rsidTr="00425478">
        <w:tc>
          <w:tcPr>
            <w:tcW w:w="6345" w:type="dxa"/>
          </w:tcPr>
          <w:p w14:paraId="02CA16B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Profit on disposal of PPE</w:t>
            </w:r>
          </w:p>
        </w:tc>
        <w:tc>
          <w:tcPr>
            <w:tcW w:w="2897" w:type="dxa"/>
          </w:tcPr>
          <w:p w14:paraId="1DD7251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217</w:t>
            </w:r>
          </w:p>
        </w:tc>
      </w:tr>
      <w:tr w:rsidR="00C90BD8" w:rsidRPr="004216A4" w14:paraId="004BEB11" w14:textId="77777777" w:rsidTr="00425478">
        <w:tc>
          <w:tcPr>
            <w:tcW w:w="6345" w:type="dxa"/>
          </w:tcPr>
          <w:p w14:paraId="4FD7BA4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Distribution costs</w:t>
            </w:r>
          </w:p>
        </w:tc>
        <w:tc>
          <w:tcPr>
            <w:tcW w:w="2897" w:type="dxa"/>
          </w:tcPr>
          <w:p w14:paraId="2210F9CD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(2,641)</w:t>
            </w:r>
          </w:p>
        </w:tc>
      </w:tr>
      <w:tr w:rsidR="00C90BD8" w:rsidRPr="004216A4" w14:paraId="28EDD21C" w14:textId="77777777" w:rsidTr="00425478">
        <w:tc>
          <w:tcPr>
            <w:tcW w:w="6345" w:type="dxa"/>
          </w:tcPr>
          <w:p w14:paraId="7B85AA7D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Administrative Costs</w:t>
            </w:r>
          </w:p>
        </w:tc>
        <w:tc>
          <w:tcPr>
            <w:tcW w:w="2897" w:type="dxa"/>
          </w:tcPr>
          <w:p w14:paraId="51EA69E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  <w:u w:val="single"/>
              </w:rPr>
            </w:pPr>
            <w:r w:rsidRPr="004216A4">
              <w:rPr>
                <w:rFonts w:asciiTheme="minorHAnsi" w:hAnsiTheme="minorHAnsi"/>
                <w:sz w:val="24"/>
                <w:szCs w:val="24"/>
                <w:u w:val="single"/>
              </w:rPr>
              <w:t>(1,993)</w:t>
            </w:r>
          </w:p>
        </w:tc>
      </w:tr>
      <w:tr w:rsidR="00C90BD8" w:rsidRPr="004216A4" w14:paraId="3D6DEBC2" w14:textId="77777777" w:rsidTr="00425478">
        <w:tc>
          <w:tcPr>
            <w:tcW w:w="6345" w:type="dxa"/>
          </w:tcPr>
          <w:p w14:paraId="46A2341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proofErr w:type="gramStart"/>
            <w:r w:rsidRPr="004216A4">
              <w:rPr>
                <w:rFonts w:asciiTheme="minorHAnsi" w:hAnsiTheme="minorHAnsi"/>
                <w:sz w:val="24"/>
                <w:szCs w:val="24"/>
              </w:rPr>
              <w:t>Profit</w:t>
            </w:r>
            <w:proofErr w:type="gramEnd"/>
            <w:r w:rsidRPr="004216A4">
              <w:rPr>
                <w:rFonts w:asciiTheme="minorHAnsi" w:hAnsiTheme="minorHAnsi"/>
                <w:sz w:val="24"/>
                <w:szCs w:val="24"/>
              </w:rPr>
              <w:t xml:space="preserve"> from operations</w:t>
            </w:r>
          </w:p>
        </w:tc>
        <w:tc>
          <w:tcPr>
            <w:tcW w:w="2897" w:type="dxa"/>
          </w:tcPr>
          <w:p w14:paraId="57B45D5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2,213</w:t>
            </w:r>
          </w:p>
        </w:tc>
      </w:tr>
      <w:tr w:rsidR="00C90BD8" w:rsidRPr="004216A4" w14:paraId="14E5652B" w14:textId="77777777" w:rsidTr="00425478">
        <w:tc>
          <w:tcPr>
            <w:tcW w:w="6345" w:type="dxa"/>
          </w:tcPr>
          <w:p w14:paraId="3CFA55C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Finance Costs</w:t>
            </w:r>
          </w:p>
        </w:tc>
        <w:tc>
          <w:tcPr>
            <w:tcW w:w="2897" w:type="dxa"/>
          </w:tcPr>
          <w:p w14:paraId="6ABAA1FD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  <w:u w:val="single"/>
              </w:rPr>
            </w:pPr>
            <w:r w:rsidRPr="004216A4">
              <w:rPr>
                <w:rFonts w:asciiTheme="minorHAnsi" w:hAnsiTheme="minorHAnsi"/>
                <w:sz w:val="24"/>
                <w:szCs w:val="24"/>
                <w:u w:val="single"/>
              </w:rPr>
              <w:t>(210)</w:t>
            </w:r>
          </w:p>
        </w:tc>
      </w:tr>
      <w:tr w:rsidR="00C90BD8" w:rsidRPr="004216A4" w14:paraId="7A5DC1E4" w14:textId="77777777" w:rsidTr="00425478">
        <w:tc>
          <w:tcPr>
            <w:tcW w:w="6345" w:type="dxa"/>
          </w:tcPr>
          <w:p w14:paraId="3F66D892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Profit Before tax</w:t>
            </w:r>
          </w:p>
        </w:tc>
        <w:tc>
          <w:tcPr>
            <w:tcW w:w="2897" w:type="dxa"/>
          </w:tcPr>
          <w:p w14:paraId="678F2A7C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2003</w:t>
            </w:r>
          </w:p>
        </w:tc>
      </w:tr>
      <w:tr w:rsidR="00C90BD8" w:rsidRPr="004216A4" w14:paraId="47FA0602" w14:textId="77777777" w:rsidTr="00425478">
        <w:tc>
          <w:tcPr>
            <w:tcW w:w="6345" w:type="dxa"/>
          </w:tcPr>
          <w:p w14:paraId="79E448C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Tax</w:t>
            </w:r>
          </w:p>
        </w:tc>
        <w:tc>
          <w:tcPr>
            <w:tcW w:w="2897" w:type="dxa"/>
          </w:tcPr>
          <w:p w14:paraId="45C8EB5C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  <w:u w:val="single"/>
              </w:rPr>
            </w:pPr>
            <w:r w:rsidRPr="004216A4">
              <w:rPr>
                <w:rFonts w:asciiTheme="minorHAnsi" w:hAnsiTheme="minorHAnsi"/>
                <w:sz w:val="24"/>
                <w:szCs w:val="24"/>
                <w:u w:val="single"/>
              </w:rPr>
              <w:t>(501)</w:t>
            </w:r>
          </w:p>
        </w:tc>
      </w:tr>
      <w:tr w:rsidR="00C90BD8" w:rsidRPr="004216A4" w14:paraId="35F4490C" w14:textId="77777777" w:rsidTr="00425478">
        <w:tc>
          <w:tcPr>
            <w:tcW w:w="6345" w:type="dxa"/>
          </w:tcPr>
          <w:p w14:paraId="5DC54F8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Profit for the period</w:t>
            </w:r>
          </w:p>
        </w:tc>
        <w:tc>
          <w:tcPr>
            <w:tcW w:w="2897" w:type="dxa"/>
          </w:tcPr>
          <w:p w14:paraId="75897902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1,502</w:t>
            </w:r>
          </w:p>
        </w:tc>
      </w:tr>
      <w:tr w:rsidR="00C90BD8" w:rsidRPr="004216A4" w14:paraId="4C7D0C71" w14:textId="77777777" w:rsidTr="00425478">
        <w:tc>
          <w:tcPr>
            <w:tcW w:w="6345" w:type="dxa"/>
          </w:tcPr>
          <w:p w14:paraId="77A32CF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897" w:type="dxa"/>
          </w:tcPr>
          <w:p w14:paraId="4A02121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74533033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366D1CF9" w14:textId="77777777" w:rsidR="00C90BD8" w:rsidRPr="004216A4" w:rsidRDefault="00C90BD8" w:rsidP="00C90BD8">
      <w:pPr>
        <w:rPr>
          <w:rFonts w:asciiTheme="minorHAnsi" w:hAnsiTheme="minorHAnsi"/>
          <w:b/>
          <w:sz w:val="24"/>
          <w:szCs w:val="24"/>
          <w:u w:val="single"/>
        </w:rPr>
      </w:pPr>
      <w:r w:rsidRPr="004216A4">
        <w:rPr>
          <w:rFonts w:asciiTheme="minorHAnsi" w:hAnsiTheme="minorHAnsi"/>
          <w:b/>
          <w:sz w:val="24"/>
          <w:szCs w:val="24"/>
          <w:u w:val="single"/>
        </w:rPr>
        <w:t xml:space="preserve">The Statement of Financial Position as </w:t>
      </w:r>
      <w:proofErr w:type="gramStart"/>
      <w:r w:rsidRPr="004216A4">
        <w:rPr>
          <w:rFonts w:asciiTheme="minorHAnsi" w:hAnsiTheme="minorHAnsi"/>
          <w:b/>
          <w:sz w:val="24"/>
          <w:szCs w:val="24"/>
          <w:u w:val="single"/>
        </w:rPr>
        <w:t>at</w:t>
      </w:r>
      <w:proofErr w:type="gramEnd"/>
      <w:r w:rsidRPr="004216A4">
        <w:rPr>
          <w:rFonts w:asciiTheme="minorHAnsi" w:hAnsiTheme="minorHAnsi"/>
          <w:b/>
          <w:sz w:val="24"/>
          <w:szCs w:val="24"/>
          <w:u w:val="single"/>
        </w:rPr>
        <w:t xml:space="preserve"> 31 March 2014</w:t>
      </w:r>
    </w:p>
    <w:p w14:paraId="12FD4D75" w14:textId="77777777" w:rsidR="00C90BD8" w:rsidRPr="004216A4" w:rsidRDefault="00C90BD8" w:rsidP="00C90BD8">
      <w:pPr>
        <w:rPr>
          <w:rFonts w:asciiTheme="minorHAnsi" w:hAnsiTheme="minorHAnsi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2"/>
        <w:gridCol w:w="2080"/>
        <w:gridCol w:w="2004"/>
      </w:tblGrid>
      <w:tr w:rsidR="00C90BD8" w:rsidRPr="004216A4" w14:paraId="103D1135" w14:textId="77777777" w:rsidTr="00425478">
        <w:tc>
          <w:tcPr>
            <w:tcW w:w="5070" w:type="dxa"/>
          </w:tcPr>
          <w:p w14:paraId="1A91428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B29B72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2014</w:t>
            </w:r>
          </w:p>
        </w:tc>
        <w:tc>
          <w:tcPr>
            <w:tcW w:w="2046" w:type="dxa"/>
          </w:tcPr>
          <w:p w14:paraId="4C025328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2013</w:t>
            </w:r>
          </w:p>
        </w:tc>
      </w:tr>
      <w:tr w:rsidR="00C90BD8" w:rsidRPr="004216A4" w14:paraId="19C83E14" w14:textId="77777777" w:rsidTr="00425478">
        <w:tc>
          <w:tcPr>
            <w:tcW w:w="5070" w:type="dxa"/>
          </w:tcPr>
          <w:p w14:paraId="11C9D26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699A372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£000’s</w:t>
            </w:r>
          </w:p>
        </w:tc>
        <w:tc>
          <w:tcPr>
            <w:tcW w:w="2046" w:type="dxa"/>
          </w:tcPr>
          <w:p w14:paraId="4F2000B7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£000’s</w:t>
            </w:r>
          </w:p>
        </w:tc>
      </w:tr>
      <w:tr w:rsidR="00C90BD8" w:rsidRPr="004216A4" w14:paraId="0B442B0F" w14:textId="77777777" w:rsidTr="00425478">
        <w:tc>
          <w:tcPr>
            <w:tcW w:w="5070" w:type="dxa"/>
          </w:tcPr>
          <w:p w14:paraId="320257B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Assets</w:t>
            </w:r>
          </w:p>
        </w:tc>
        <w:tc>
          <w:tcPr>
            <w:tcW w:w="2126" w:type="dxa"/>
          </w:tcPr>
          <w:p w14:paraId="1EEACD4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30D234E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08EB703D" w14:textId="77777777" w:rsidTr="00425478">
        <w:tc>
          <w:tcPr>
            <w:tcW w:w="5070" w:type="dxa"/>
          </w:tcPr>
          <w:p w14:paraId="5134873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Non-Current Assets</w:t>
            </w:r>
          </w:p>
        </w:tc>
        <w:tc>
          <w:tcPr>
            <w:tcW w:w="2126" w:type="dxa"/>
          </w:tcPr>
          <w:p w14:paraId="6733F543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4F54F29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3A06B0D8" w14:textId="77777777" w:rsidTr="00425478">
        <w:tc>
          <w:tcPr>
            <w:tcW w:w="5070" w:type="dxa"/>
          </w:tcPr>
          <w:p w14:paraId="4B3D7E6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Property, Plant, Equipment</w:t>
            </w:r>
          </w:p>
        </w:tc>
        <w:tc>
          <w:tcPr>
            <w:tcW w:w="2126" w:type="dxa"/>
          </w:tcPr>
          <w:p w14:paraId="1127B9CC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22708</w:t>
            </w:r>
          </w:p>
        </w:tc>
        <w:tc>
          <w:tcPr>
            <w:tcW w:w="2046" w:type="dxa"/>
          </w:tcPr>
          <w:p w14:paraId="3C0F824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16797</w:t>
            </w:r>
          </w:p>
        </w:tc>
      </w:tr>
      <w:tr w:rsidR="00C90BD8" w:rsidRPr="004216A4" w14:paraId="5ECF8562" w14:textId="77777777" w:rsidTr="00425478">
        <w:tc>
          <w:tcPr>
            <w:tcW w:w="5070" w:type="dxa"/>
          </w:tcPr>
          <w:p w14:paraId="2DBB2563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Current Assets</w:t>
            </w:r>
          </w:p>
        </w:tc>
        <w:tc>
          <w:tcPr>
            <w:tcW w:w="2126" w:type="dxa"/>
          </w:tcPr>
          <w:p w14:paraId="7F96156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3BC0642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481933A0" w14:textId="77777777" w:rsidTr="00425478">
        <w:tc>
          <w:tcPr>
            <w:tcW w:w="5070" w:type="dxa"/>
          </w:tcPr>
          <w:p w14:paraId="5A3CF08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Inventories</w:t>
            </w:r>
          </w:p>
        </w:tc>
        <w:tc>
          <w:tcPr>
            <w:tcW w:w="2126" w:type="dxa"/>
          </w:tcPr>
          <w:p w14:paraId="6EE4EC92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2701</w:t>
            </w:r>
          </w:p>
        </w:tc>
        <w:tc>
          <w:tcPr>
            <w:tcW w:w="2046" w:type="dxa"/>
          </w:tcPr>
          <w:p w14:paraId="5F54825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2019</w:t>
            </w:r>
          </w:p>
        </w:tc>
      </w:tr>
      <w:tr w:rsidR="00C90BD8" w:rsidRPr="004216A4" w14:paraId="58E73BFD" w14:textId="77777777" w:rsidTr="00425478">
        <w:tc>
          <w:tcPr>
            <w:tcW w:w="5070" w:type="dxa"/>
          </w:tcPr>
          <w:p w14:paraId="09DE49CF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Trade &amp; Other receivables</w:t>
            </w:r>
          </w:p>
        </w:tc>
        <w:tc>
          <w:tcPr>
            <w:tcW w:w="2126" w:type="dxa"/>
          </w:tcPr>
          <w:p w14:paraId="2FC24505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2456</w:t>
            </w:r>
          </w:p>
        </w:tc>
        <w:tc>
          <w:tcPr>
            <w:tcW w:w="2046" w:type="dxa"/>
          </w:tcPr>
          <w:p w14:paraId="4ADE9AD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1009</w:t>
            </w:r>
          </w:p>
        </w:tc>
      </w:tr>
      <w:tr w:rsidR="00C90BD8" w:rsidRPr="004216A4" w14:paraId="2CBA2D47" w14:textId="77777777" w:rsidTr="00425478">
        <w:tc>
          <w:tcPr>
            <w:tcW w:w="5070" w:type="dxa"/>
          </w:tcPr>
          <w:p w14:paraId="39F54BD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Cash &amp; Cash Equivalents</w:t>
            </w:r>
          </w:p>
        </w:tc>
        <w:tc>
          <w:tcPr>
            <w:tcW w:w="2126" w:type="dxa"/>
          </w:tcPr>
          <w:p w14:paraId="126BB61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-</w:t>
            </w:r>
          </w:p>
        </w:tc>
        <w:tc>
          <w:tcPr>
            <w:tcW w:w="2046" w:type="dxa"/>
          </w:tcPr>
          <w:p w14:paraId="4935B6FF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392</w:t>
            </w:r>
          </w:p>
        </w:tc>
      </w:tr>
      <w:tr w:rsidR="00C90BD8" w:rsidRPr="004216A4" w14:paraId="1F3CC045" w14:textId="77777777" w:rsidTr="00425478">
        <w:tc>
          <w:tcPr>
            <w:tcW w:w="5070" w:type="dxa"/>
          </w:tcPr>
          <w:p w14:paraId="7D67D20F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2F27E6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7BE870CF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5760951B" w14:textId="77777777" w:rsidTr="00425478">
        <w:tc>
          <w:tcPr>
            <w:tcW w:w="5070" w:type="dxa"/>
          </w:tcPr>
          <w:p w14:paraId="78A8CF56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Total Assets</w:t>
            </w:r>
          </w:p>
        </w:tc>
        <w:tc>
          <w:tcPr>
            <w:tcW w:w="2126" w:type="dxa"/>
          </w:tcPr>
          <w:p w14:paraId="7F26FFE3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27865</w:t>
            </w:r>
          </w:p>
        </w:tc>
        <w:tc>
          <w:tcPr>
            <w:tcW w:w="2046" w:type="dxa"/>
          </w:tcPr>
          <w:p w14:paraId="1633AC2A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20217</w:t>
            </w:r>
          </w:p>
        </w:tc>
      </w:tr>
      <w:tr w:rsidR="00C90BD8" w:rsidRPr="004216A4" w14:paraId="3A224812" w14:textId="77777777" w:rsidTr="00425478">
        <w:tc>
          <w:tcPr>
            <w:tcW w:w="5070" w:type="dxa"/>
          </w:tcPr>
          <w:p w14:paraId="2F452273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A47500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6CD4C8A5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3BAADDB3" w14:textId="77777777" w:rsidTr="00425478">
        <w:tc>
          <w:tcPr>
            <w:tcW w:w="5070" w:type="dxa"/>
          </w:tcPr>
          <w:p w14:paraId="5033A431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Equity &amp; Liabilities</w:t>
            </w:r>
          </w:p>
        </w:tc>
        <w:tc>
          <w:tcPr>
            <w:tcW w:w="2126" w:type="dxa"/>
          </w:tcPr>
          <w:p w14:paraId="682EDAD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688E71A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471E00F9" w14:textId="77777777" w:rsidTr="00425478">
        <w:tc>
          <w:tcPr>
            <w:tcW w:w="5070" w:type="dxa"/>
          </w:tcPr>
          <w:p w14:paraId="2507E130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Equity</w:t>
            </w:r>
          </w:p>
        </w:tc>
        <w:tc>
          <w:tcPr>
            <w:tcW w:w="2126" w:type="dxa"/>
          </w:tcPr>
          <w:p w14:paraId="3A56BB04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2C51545B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68906BEA" w14:textId="77777777" w:rsidTr="00425478">
        <w:tc>
          <w:tcPr>
            <w:tcW w:w="5070" w:type="dxa"/>
          </w:tcPr>
          <w:p w14:paraId="6518291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Share Capital</w:t>
            </w:r>
          </w:p>
        </w:tc>
        <w:tc>
          <w:tcPr>
            <w:tcW w:w="2126" w:type="dxa"/>
          </w:tcPr>
          <w:p w14:paraId="6AED795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6000</w:t>
            </w:r>
          </w:p>
        </w:tc>
        <w:tc>
          <w:tcPr>
            <w:tcW w:w="2046" w:type="dxa"/>
          </w:tcPr>
          <w:p w14:paraId="3355404C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4000</w:t>
            </w:r>
          </w:p>
        </w:tc>
      </w:tr>
      <w:tr w:rsidR="00C90BD8" w:rsidRPr="004216A4" w14:paraId="419F223D" w14:textId="77777777" w:rsidTr="00425478">
        <w:tc>
          <w:tcPr>
            <w:tcW w:w="5070" w:type="dxa"/>
          </w:tcPr>
          <w:p w14:paraId="0788D4B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 xml:space="preserve">Share Premium </w:t>
            </w:r>
          </w:p>
        </w:tc>
        <w:tc>
          <w:tcPr>
            <w:tcW w:w="2126" w:type="dxa"/>
          </w:tcPr>
          <w:p w14:paraId="275528C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4000</w:t>
            </w:r>
          </w:p>
        </w:tc>
        <w:tc>
          <w:tcPr>
            <w:tcW w:w="2046" w:type="dxa"/>
          </w:tcPr>
          <w:p w14:paraId="0909376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1000</w:t>
            </w:r>
          </w:p>
        </w:tc>
      </w:tr>
      <w:tr w:rsidR="00C90BD8" w:rsidRPr="004216A4" w14:paraId="5FD3A50E" w14:textId="77777777" w:rsidTr="00425478">
        <w:tc>
          <w:tcPr>
            <w:tcW w:w="5070" w:type="dxa"/>
          </w:tcPr>
          <w:p w14:paraId="10F1645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Retained earnings</w:t>
            </w:r>
          </w:p>
        </w:tc>
        <w:tc>
          <w:tcPr>
            <w:tcW w:w="2126" w:type="dxa"/>
          </w:tcPr>
          <w:p w14:paraId="17A4145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12540</w:t>
            </w:r>
          </w:p>
        </w:tc>
        <w:tc>
          <w:tcPr>
            <w:tcW w:w="2046" w:type="dxa"/>
          </w:tcPr>
          <w:p w14:paraId="0CACE4D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11638</w:t>
            </w:r>
          </w:p>
        </w:tc>
      </w:tr>
      <w:tr w:rsidR="00C90BD8" w:rsidRPr="004216A4" w14:paraId="18FED9B8" w14:textId="77777777" w:rsidTr="00425478">
        <w:tc>
          <w:tcPr>
            <w:tcW w:w="5070" w:type="dxa"/>
          </w:tcPr>
          <w:p w14:paraId="556FF695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3538C9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774479B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547F84E7" w14:textId="77777777" w:rsidTr="00425478">
        <w:tc>
          <w:tcPr>
            <w:tcW w:w="5070" w:type="dxa"/>
          </w:tcPr>
          <w:p w14:paraId="03F33925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Non-Current Liabilities</w:t>
            </w:r>
          </w:p>
        </w:tc>
        <w:tc>
          <w:tcPr>
            <w:tcW w:w="2126" w:type="dxa"/>
          </w:tcPr>
          <w:p w14:paraId="24E3F6F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58872ABD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2FAE9088" w14:textId="77777777" w:rsidTr="00425478">
        <w:tc>
          <w:tcPr>
            <w:tcW w:w="5070" w:type="dxa"/>
          </w:tcPr>
          <w:p w14:paraId="3B1A6F8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Bank Loan</w:t>
            </w:r>
          </w:p>
        </w:tc>
        <w:tc>
          <w:tcPr>
            <w:tcW w:w="2126" w:type="dxa"/>
          </w:tcPr>
          <w:p w14:paraId="00347CB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3000</w:t>
            </w:r>
          </w:p>
        </w:tc>
        <w:tc>
          <w:tcPr>
            <w:tcW w:w="2046" w:type="dxa"/>
          </w:tcPr>
          <w:p w14:paraId="78A010B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2000</w:t>
            </w:r>
          </w:p>
        </w:tc>
      </w:tr>
      <w:tr w:rsidR="00C90BD8" w:rsidRPr="004216A4" w14:paraId="6FA7CF67" w14:textId="77777777" w:rsidTr="00425478">
        <w:tc>
          <w:tcPr>
            <w:tcW w:w="5070" w:type="dxa"/>
          </w:tcPr>
          <w:p w14:paraId="56EB74E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1F1281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3B9C20EC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6FC22961" w14:textId="77777777" w:rsidTr="00425478">
        <w:tc>
          <w:tcPr>
            <w:tcW w:w="5070" w:type="dxa"/>
          </w:tcPr>
          <w:p w14:paraId="13CCA22C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Current Liabilities</w:t>
            </w:r>
          </w:p>
        </w:tc>
        <w:tc>
          <w:tcPr>
            <w:tcW w:w="2126" w:type="dxa"/>
          </w:tcPr>
          <w:p w14:paraId="2C76404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4F8D033D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7BAC1BD8" w14:textId="77777777" w:rsidTr="00425478">
        <w:tc>
          <w:tcPr>
            <w:tcW w:w="5070" w:type="dxa"/>
          </w:tcPr>
          <w:p w14:paraId="06BA4F8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Trade &amp; Other payables</w:t>
            </w:r>
          </w:p>
        </w:tc>
        <w:tc>
          <w:tcPr>
            <w:tcW w:w="2126" w:type="dxa"/>
          </w:tcPr>
          <w:p w14:paraId="34888C49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1140</w:t>
            </w:r>
          </w:p>
        </w:tc>
        <w:tc>
          <w:tcPr>
            <w:tcW w:w="2046" w:type="dxa"/>
          </w:tcPr>
          <w:p w14:paraId="757A9B7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1113</w:t>
            </w:r>
          </w:p>
        </w:tc>
      </w:tr>
      <w:tr w:rsidR="00C90BD8" w:rsidRPr="004216A4" w14:paraId="10425CD7" w14:textId="77777777" w:rsidTr="00425478">
        <w:tc>
          <w:tcPr>
            <w:tcW w:w="5070" w:type="dxa"/>
          </w:tcPr>
          <w:p w14:paraId="14B51D0A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Tax Liabilities</w:t>
            </w:r>
          </w:p>
        </w:tc>
        <w:tc>
          <w:tcPr>
            <w:tcW w:w="2126" w:type="dxa"/>
          </w:tcPr>
          <w:p w14:paraId="0327CDF2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501</w:t>
            </w:r>
          </w:p>
        </w:tc>
        <w:tc>
          <w:tcPr>
            <w:tcW w:w="2046" w:type="dxa"/>
          </w:tcPr>
          <w:p w14:paraId="29147111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466</w:t>
            </w:r>
          </w:p>
        </w:tc>
      </w:tr>
      <w:tr w:rsidR="00C90BD8" w:rsidRPr="004216A4" w14:paraId="2FE5F9FE" w14:textId="77777777" w:rsidTr="00425478">
        <w:tc>
          <w:tcPr>
            <w:tcW w:w="5070" w:type="dxa"/>
          </w:tcPr>
          <w:p w14:paraId="5CF06F6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lastRenderedPageBreak/>
              <w:t>Bank Overdraft</w:t>
            </w:r>
          </w:p>
        </w:tc>
        <w:tc>
          <w:tcPr>
            <w:tcW w:w="2126" w:type="dxa"/>
          </w:tcPr>
          <w:p w14:paraId="0EEED7AE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684</w:t>
            </w:r>
          </w:p>
        </w:tc>
        <w:tc>
          <w:tcPr>
            <w:tcW w:w="2046" w:type="dxa"/>
          </w:tcPr>
          <w:p w14:paraId="7BD4DB17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  <w:r w:rsidRPr="004216A4">
              <w:rPr>
                <w:rFonts w:asciiTheme="minorHAnsi" w:hAnsiTheme="minorHAnsi"/>
                <w:sz w:val="24"/>
                <w:szCs w:val="24"/>
              </w:rPr>
              <w:t>-</w:t>
            </w:r>
          </w:p>
        </w:tc>
      </w:tr>
      <w:tr w:rsidR="00C90BD8" w:rsidRPr="004216A4" w14:paraId="103FC596" w14:textId="77777777" w:rsidTr="00425478">
        <w:tc>
          <w:tcPr>
            <w:tcW w:w="5070" w:type="dxa"/>
          </w:tcPr>
          <w:p w14:paraId="24B449D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38151F0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03312AB3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90BD8" w:rsidRPr="004216A4" w14:paraId="32A5F401" w14:textId="77777777" w:rsidTr="00425478">
        <w:tc>
          <w:tcPr>
            <w:tcW w:w="5070" w:type="dxa"/>
          </w:tcPr>
          <w:p w14:paraId="798BB394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Total Equity &amp; Liabilities</w:t>
            </w:r>
          </w:p>
        </w:tc>
        <w:tc>
          <w:tcPr>
            <w:tcW w:w="2126" w:type="dxa"/>
          </w:tcPr>
          <w:p w14:paraId="7F752C6C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27865</w:t>
            </w:r>
          </w:p>
        </w:tc>
        <w:tc>
          <w:tcPr>
            <w:tcW w:w="2046" w:type="dxa"/>
          </w:tcPr>
          <w:p w14:paraId="4D362E95" w14:textId="77777777" w:rsidR="00C90BD8" w:rsidRPr="004216A4" w:rsidRDefault="00C90BD8" w:rsidP="00425478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4216A4">
              <w:rPr>
                <w:rFonts w:asciiTheme="minorHAnsi" w:hAnsiTheme="minorHAnsi"/>
                <w:b/>
                <w:sz w:val="24"/>
                <w:szCs w:val="24"/>
              </w:rPr>
              <w:t>20217</w:t>
            </w:r>
          </w:p>
        </w:tc>
      </w:tr>
      <w:tr w:rsidR="00C90BD8" w:rsidRPr="004216A4" w14:paraId="7DF03D21" w14:textId="77777777" w:rsidTr="00425478">
        <w:tc>
          <w:tcPr>
            <w:tcW w:w="5070" w:type="dxa"/>
          </w:tcPr>
          <w:p w14:paraId="238E9718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0472732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46" w:type="dxa"/>
          </w:tcPr>
          <w:p w14:paraId="34B77AD6" w14:textId="77777777" w:rsidR="00C90BD8" w:rsidRPr="004216A4" w:rsidRDefault="00C90BD8" w:rsidP="00425478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04660F95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5A706C84" w14:textId="77777777" w:rsidR="00C90BD8" w:rsidRPr="004216A4" w:rsidRDefault="00C90BD8" w:rsidP="00C90BD8">
      <w:pPr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Notes to the accounts:</w:t>
      </w:r>
    </w:p>
    <w:p w14:paraId="25FFF64C" w14:textId="77777777" w:rsidR="00C90BD8" w:rsidRPr="004216A4" w:rsidRDefault="00C90BD8" w:rsidP="00C90BD8">
      <w:pPr>
        <w:pStyle w:val="ListParagraph"/>
        <w:numPr>
          <w:ilvl w:val="0"/>
          <w:numId w:val="1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Retained </w:t>
      </w:r>
      <w:proofErr w:type="gramStart"/>
      <w:r w:rsidRPr="004216A4">
        <w:rPr>
          <w:rFonts w:asciiTheme="minorHAnsi" w:hAnsiTheme="minorHAnsi"/>
          <w:sz w:val="24"/>
          <w:szCs w:val="24"/>
        </w:rPr>
        <w:t>Earnings</w:t>
      </w:r>
      <w:r w:rsidRPr="004216A4">
        <w:rPr>
          <w:rFonts w:asciiTheme="minorHAnsi" w:hAnsiTheme="minorHAnsi"/>
          <w:sz w:val="24"/>
          <w:szCs w:val="24"/>
        </w:rPr>
        <w:tab/>
      </w:r>
      <w:proofErr w:type="gramEnd"/>
      <w:r w:rsidRPr="004216A4">
        <w:rPr>
          <w:rFonts w:asciiTheme="minorHAnsi" w:hAnsiTheme="minorHAnsi"/>
          <w:sz w:val="24"/>
          <w:szCs w:val="24"/>
        </w:rPr>
        <w:tab/>
        <w:t>£000</w:t>
      </w:r>
    </w:p>
    <w:p w14:paraId="67987C20" w14:textId="77777777" w:rsidR="00C90BD8" w:rsidRPr="004216A4" w:rsidRDefault="00C90BD8" w:rsidP="00C90BD8">
      <w:pPr>
        <w:pStyle w:val="ListParagrap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Balance on 1 April 2013</w:t>
      </w:r>
      <w:r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>11638</w:t>
      </w:r>
    </w:p>
    <w:p w14:paraId="5FDED281" w14:textId="77777777" w:rsidR="00C90BD8" w:rsidRPr="004216A4" w:rsidRDefault="00C90BD8" w:rsidP="00C90BD8">
      <w:pPr>
        <w:pStyle w:val="ListParagraph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Dividends Paid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-600</w:t>
      </w:r>
    </w:p>
    <w:p w14:paraId="023E9AE0" w14:textId="77777777" w:rsidR="00C90BD8" w:rsidRPr="004216A4" w:rsidRDefault="00C90BD8" w:rsidP="00C90BD8">
      <w:pPr>
        <w:pStyle w:val="ListParagraph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Profit for year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>1502</w:t>
      </w:r>
    </w:p>
    <w:p w14:paraId="36C82817" w14:textId="77777777" w:rsidR="00C90BD8" w:rsidRPr="004216A4" w:rsidRDefault="00C90BD8" w:rsidP="00C90BD8">
      <w:pPr>
        <w:pStyle w:val="ListParagraph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Balance on 31 March 2014</w:t>
      </w:r>
      <w:r w:rsidRPr="004216A4">
        <w:rPr>
          <w:rFonts w:asciiTheme="minorHAnsi" w:hAnsiTheme="minorHAnsi"/>
          <w:sz w:val="24"/>
          <w:szCs w:val="24"/>
        </w:rPr>
        <w:tab/>
        <w:t>12540</w:t>
      </w:r>
      <w:r w:rsidRPr="004216A4">
        <w:rPr>
          <w:rFonts w:asciiTheme="minorHAnsi" w:hAnsiTheme="minorHAnsi"/>
          <w:sz w:val="24"/>
          <w:szCs w:val="24"/>
        </w:rPr>
        <w:tab/>
      </w:r>
    </w:p>
    <w:p w14:paraId="37B6D459" w14:textId="77777777" w:rsidR="00C90BD8" w:rsidRPr="004216A4" w:rsidRDefault="00C90BD8" w:rsidP="00C90BD8">
      <w:pPr>
        <w:pStyle w:val="ListParagraph"/>
        <w:rPr>
          <w:rFonts w:asciiTheme="minorHAnsi" w:hAnsiTheme="minorHAnsi"/>
          <w:sz w:val="24"/>
          <w:szCs w:val="24"/>
        </w:rPr>
      </w:pPr>
    </w:p>
    <w:p w14:paraId="7BFD2A94" w14:textId="77777777" w:rsidR="00C90BD8" w:rsidRPr="004216A4" w:rsidRDefault="00C90BD8" w:rsidP="00C90BD8">
      <w:pPr>
        <w:pStyle w:val="ListParagraph"/>
        <w:ind w:left="0"/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Further Information:</w:t>
      </w:r>
    </w:p>
    <w:p w14:paraId="3A575E36" w14:textId="77777777" w:rsidR="00C90BD8" w:rsidRPr="004216A4" w:rsidRDefault="00C90BD8" w:rsidP="00C90BD8">
      <w:pPr>
        <w:pStyle w:val="ListParagraph"/>
        <w:numPr>
          <w:ilvl w:val="0"/>
          <w:numId w:val="2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The total depreciation charge for the year was £2,952,000</w:t>
      </w:r>
    </w:p>
    <w:p w14:paraId="44C60D91" w14:textId="77777777" w:rsidR="00C90BD8" w:rsidRPr="004216A4" w:rsidRDefault="00C90BD8" w:rsidP="00C90BD8">
      <w:pPr>
        <w:pStyle w:val="ListParagraph"/>
        <w:numPr>
          <w:ilvl w:val="0"/>
          <w:numId w:val="2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PPE costing £2,048,000 with accumulated depreciation of £1,011,000 was sold in the year</w:t>
      </w:r>
    </w:p>
    <w:p w14:paraId="7D03463E" w14:textId="77777777" w:rsidR="00C90BD8" w:rsidRPr="004216A4" w:rsidRDefault="00C90BD8" w:rsidP="00C90BD8">
      <w:pPr>
        <w:pStyle w:val="ListParagraph"/>
        <w:numPr>
          <w:ilvl w:val="0"/>
          <w:numId w:val="2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All sales and purchases were on credit. </w:t>
      </w:r>
    </w:p>
    <w:p w14:paraId="01AABF2C" w14:textId="77777777" w:rsidR="00C90BD8" w:rsidRPr="004216A4" w:rsidRDefault="00C90BD8" w:rsidP="00C90BD8">
      <w:pPr>
        <w:pStyle w:val="ListParagraph"/>
        <w:numPr>
          <w:ilvl w:val="0"/>
          <w:numId w:val="2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Other expenses were </w:t>
      </w:r>
      <w:proofErr w:type="gramStart"/>
      <w:r w:rsidRPr="004216A4">
        <w:rPr>
          <w:rFonts w:asciiTheme="minorHAnsi" w:hAnsiTheme="minorHAnsi"/>
          <w:sz w:val="24"/>
          <w:szCs w:val="24"/>
        </w:rPr>
        <w:t>paid for</w:t>
      </w:r>
      <w:proofErr w:type="gramEnd"/>
      <w:r w:rsidRPr="004216A4">
        <w:rPr>
          <w:rFonts w:asciiTheme="minorHAnsi" w:hAnsiTheme="minorHAnsi"/>
          <w:sz w:val="24"/>
          <w:szCs w:val="24"/>
        </w:rPr>
        <w:t xml:space="preserve"> in cash</w:t>
      </w:r>
    </w:p>
    <w:p w14:paraId="0E74BE33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20C4D3FB" w14:textId="77777777" w:rsidR="00CD0B5B" w:rsidRPr="004216A4" w:rsidRDefault="00CD0B5B" w:rsidP="00CD0B5B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Required:</w:t>
      </w:r>
    </w:p>
    <w:p w14:paraId="3A05140F" w14:textId="77777777" w:rsidR="00CD0B5B" w:rsidRPr="004216A4" w:rsidRDefault="00CD0B5B" w:rsidP="00CD0B5B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6FDF4F0D" w14:textId="3EBF9549" w:rsidR="00CD0B5B" w:rsidRPr="004216A4" w:rsidRDefault="00CD0B5B" w:rsidP="00CD0B5B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Prepare a statement of cash flows for </w:t>
      </w:r>
      <w:r>
        <w:rPr>
          <w:rFonts w:asciiTheme="minorHAnsi" w:hAnsiTheme="minorHAnsi"/>
          <w:sz w:val="24"/>
          <w:szCs w:val="24"/>
        </w:rPr>
        <w:t>Bear</w:t>
      </w:r>
      <w:r w:rsidRPr="004216A4">
        <w:rPr>
          <w:rFonts w:asciiTheme="minorHAnsi" w:hAnsiTheme="minorHAnsi"/>
          <w:sz w:val="24"/>
          <w:szCs w:val="24"/>
        </w:rPr>
        <w:t xml:space="preserve"> P</w:t>
      </w:r>
      <w:r>
        <w:rPr>
          <w:rFonts w:asciiTheme="minorHAnsi" w:hAnsiTheme="minorHAnsi"/>
          <w:sz w:val="24"/>
          <w:szCs w:val="24"/>
        </w:rPr>
        <w:t>LC</w:t>
      </w:r>
      <w:r w:rsidRPr="004216A4">
        <w:rPr>
          <w:rFonts w:asciiTheme="minorHAnsi" w:hAnsiTheme="minorHAnsi"/>
          <w:sz w:val="24"/>
          <w:szCs w:val="24"/>
        </w:rPr>
        <w:t xml:space="preserve"> for the year ended 31 </w:t>
      </w:r>
      <w:r>
        <w:rPr>
          <w:rFonts w:asciiTheme="minorHAnsi" w:hAnsiTheme="minorHAnsi"/>
          <w:sz w:val="24"/>
          <w:szCs w:val="24"/>
        </w:rPr>
        <w:t>March</w:t>
      </w:r>
      <w:r w:rsidRPr="004216A4">
        <w:rPr>
          <w:rFonts w:asciiTheme="minorHAnsi" w:hAnsiTheme="minorHAnsi"/>
          <w:sz w:val="24"/>
          <w:szCs w:val="24"/>
        </w:rPr>
        <w:t xml:space="preserve"> 201</w:t>
      </w:r>
      <w:r>
        <w:rPr>
          <w:rFonts w:asciiTheme="minorHAnsi" w:hAnsiTheme="minorHAnsi"/>
          <w:sz w:val="24"/>
          <w:szCs w:val="24"/>
        </w:rPr>
        <w:t>4</w:t>
      </w:r>
      <w:r w:rsidRPr="004216A4">
        <w:rPr>
          <w:rFonts w:asciiTheme="minorHAnsi" w:hAnsiTheme="minorHAnsi"/>
          <w:sz w:val="24"/>
          <w:szCs w:val="24"/>
        </w:rPr>
        <w:t xml:space="preserve"> in accordance with International Accounting Standards.</w:t>
      </w:r>
    </w:p>
    <w:p w14:paraId="27E9DEF5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521B30D9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782DD87C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11D6FD38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7FBCFDAB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105C8F65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49F5DC59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7813272F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11D322A6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6BE4F56C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49A81623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506617C1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77AA152F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52FBB69E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1D999FB2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29903067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1B9DB6DD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0C7CEECA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2FE17F32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78D96366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46C72FC6" w14:textId="77777777" w:rsidR="00C90BD8" w:rsidRDefault="00C90BD8" w:rsidP="00C90BD8">
      <w:pPr>
        <w:rPr>
          <w:rFonts w:asciiTheme="minorHAnsi" w:hAnsiTheme="minorHAnsi"/>
          <w:sz w:val="24"/>
          <w:szCs w:val="24"/>
        </w:rPr>
      </w:pPr>
    </w:p>
    <w:p w14:paraId="6280922C" w14:textId="77777777" w:rsidR="00C90BD8" w:rsidRDefault="00C90BD8" w:rsidP="00C90BD8">
      <w:pPr>
        <w:rPr>
          <w:rFonts w:asciiTheme="minorHAnsi" w:hAnsiTheme="minorHAnsi"/>
          <w:b/>
          <w:sz w:val="24"/>
          <w:szCs w:val="24"/>
        </w:rPr>
      </w:pPr>
    </w:p>
    <w:p w14:paraId="79749A9E" w14:textId="77777777" w:rsidR="00C90BD8" w:rsidRDefault="00C90BD8" w:rsidP="00C90BD8">
      <w:pPr>
        <w:rPr>
          <w:rFonts w:asciiTheme="minorHAnsi" w:hAnsiTheme="minorHAnsi"/>
          <w:b/>
          <w:sz w:val="24"/>
          <w:szCs w:val="24"/>
        </w:rPr>
      </w:pPr>
    </w:p>
    <w:p w14:paraId="095C8A2D" w14:textId="77777777" w:rsidR="00C90BD8" w:rsidRPr="004973F9" w:rsidRDefault="00C90BD8" w:rsidP="00C90BD8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Question 2</w:t>
      </w:r>
    </w:p>
    <w:p w14:paraId="74A121ED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649F7981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 xml:space="preserve">CM Plc has prepared the following information </w:t>
      </w:r>
      <w:proofErr w:type="gramStart"/>
      <w:r w:rsidRPr="004216A4">
        <w:rPr>
          <w:rFonts w:asciiTheme="minorHAnsi" w:hAnsiTheme="minorHAnsi"/>
          <w:sz w:val="24"/>
          <w:szCs w:val="24"/>
        </w:rPr>
        <w:t>in</w:t>
      </w:r>
      <w:proofErr w:type="gramEnd"/>
      <w:r w:rsidRPr="004216A4">
        <w:rPr>
          <w:rFonts w:asciiTheme="minorHAnsi" w:hAnsiTheme="minorHAnsi"/>
          <w:sz w:val="24"/>
          <w:szCs w:val="24"/>
        </w:rPr>
        <w:t xml:space="preserve"> preparing its financial statements for the year ending 31 December 2010.</w:t>
      </w:r>
    </w:p>
    <w:p w14:paraId="5505462B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4661C69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jc w:val="center"/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CM Plc Income Statement for the year ending 31 December 2010</w:t>
      </w:r>
    </w:p>
    <w:p w14:paraId="300BBEE9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4DA7AB6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>£’000</w:t>
      </w:r>
    </w:p>
    <w:p w14:paraId="3466DE6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696E6B9B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Revenue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66,000</w:t>
      </w:r>
    </w:p>
    <w:p w14:paraId="4C230BE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Cost of sales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>26,900</w:t>
      </w:r>
    </w:p>
    <w:p w14:paraId="778B5FC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38E703A1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Gross profit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39,100</w:t>
      </w:r>
    </w:p>
    <w:p w14:paraId="11830E5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Distribution costs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6,500</w:t>
      </w:r>
    </w:p>
    <w:p w14:paraId="6BC99A5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Administration expenses</w:t>
      </w:r>
      <w:proofErr w:type="gramStart"/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</w:t>
      </w:r>
      <w:r>
        <w:rPr>
          <w:rFonts w:asciiTheme="minorHAnsi" w:hAnsiTheme="minorHAnsi"/>
          <w:sz w:val="24"/>
          <w:szCs w:val="24"/>
          <w:u w:val="single"/>
        </w:rPr>
        <w:tab/>
      </w:r>
      <w:proofErr w:type="gramEnd"/>
      <w:r w:rsidRPr="004216A4">
        <w:rPr>
          <w:rFonts w:asciiTheme="minorHAnsi" w:hAnsiTheme="minorHAnsi"/>
          <w:sz w:val="24"/>
          <w:szCs w:val="24"/>
          <w:u w:val="single"/>
        </w:rPr>
        <w:t>4,800</w:t>
      </w:r>
    </w:p>
    <w:p w14:paraId="3033A03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4795AA3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proofErr w:type="gramStart"/>
      <w:r w:rsidRPr="004216A4">
        <w:rPr>
          <w:rFonts w:asciiTheme="minorHAnsi" w:hAnsiTheme="minorHAnsi"/>
          <w:sz w:val="24"/>
          <w:szCs w:val="24"/>
        </w:rPr>
        <w:t>Profit</w:t>
      </w:r>
      <w:proofErr w:type="gramEnd"/>
      <w:r w:rsidRPr="004216A4">
        <w:rPr>
          <w:rFonts w:asciiTheme="minorHAnsi" w:hAnsiTheme="minorHAnsi"/>
          <w:sz w:val="24"/>
          <w:szCs w:val="24"/>
        </w:rPr>
        <w:t xml:space="preserve"> from operations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27,800</w:t>
      </w:r>
    </w:p>
    <w:p w14:paraId="53AF796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Finance costs</w:t>
      </w:r>
      <w:r w:rsidRPr="004216A4">
        <w:rPr>
          <w:rFonts w:asciiTheme="minorHAnsi" w:hAnsiTheme="minorHAnsi"/>
          <w:sz w:val="24"/>
          <w:szCs w:val="24"/>
        </w:rPr>
        <w:tab/>
      </w:r>
      <w:proofErr w:type="gramStart"/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</w:t>
      </w:r>
      <w:r>
        <w:rPr>
          <w:rFonts w:asciiTheme="minorHAnsi" w:hAnsiTheme="minorHAnsi"/>
          <w:sz w:val="24"/>
          <w:szCs w:val="24"/>
          <w:u w:val="single"/>
        </w:rPr>
        <w:tab/>
      </w:r>
      <w:proofErr w:type="gramEnd"/>
      <w:r w:rsidRPr="004216A4">
        <w:rPr>
          <w:rFonts w:asciiTheme="minorHAnsi" w:hAnsiTheme="minorHAnsi"/>
          <w:sz w:val="24"/>
          <w:szCs w:val="24"/>
          <w:u w:val="single"/>
        </w:rPr>
        <w:t xml:space="preserve"> 1,500</w:t>
      </w:r>
    </w:p>
    <w:p w14:paraId="0DD0A56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1866437A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Profit before tax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26,300</w:t>
      </w:r>
    </w:p>
    <w:p w14:paraId="263757B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Taxation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 7,060</w:t>
      </w:r>
    </w:p>
    <w:p w14:paraId="342DE53F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5FC077D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u w:val="double"/>
        </w:rPr>
      </w:pPr>
      <w:r w:rsidRPr="004216A4">
        <w:rPr>
          <w:rFonts w:asciiTheme="minorHAnsi" w:hAnsiTheme="minorHAnsi"/>
          <w:sz w:val="24"/>
          <w:szCs w:val="24"/>
        </w:rPr>
        <w:t>Net profit for the period</w:t>
      </w:r>
      <w:r w:rsidRPr="004216A4"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19,240</w:t>
      </w:r>
    </w:p>
    <w:p w14:paraId="75C1E6F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2AC6819A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Other comprehensive income</w:t>
      </w:r>
    </w:p>
    <w:p w14:paraId="1C66ABC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29D8483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Revaluation of assets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10,000</w:t>
      </w:r>
    </w:p>
    <w:p w14:paraId="6957EAF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6CDD8594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u w:val="double"/>
        </w:rPr>
      </w:pPr>
      <w:r w:rsidRPr="004216A4">
        <w:rPr>
          <w:rFonts w:asciiTheme="minorHAnsi" w:hAnsiTheme="minorHAnsi"/>
          <w:sz w:val="24"/>
          <w:szCs w:val="24"/>
        </w:rPr>
        <w:t>Total income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29,240</w:t>
      </w:r>
    </w:p>
    <w:p w14:paraId="095A7109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6DAF19E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718145C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075F9AA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center" w:pos="7513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>CM Plc</w:t>
      </w:r>
    </w:p>
    <w:p w14:paraId="79BB94CF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2C48BB3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 xml:space="preserve">Balance sheets as </w:t>
      </w:r>
      <w:proofErr w:type="gramStart"/>
      <w:r w:rsidRPr="004216A4">
        <w:rPr>
          <w:rFonts w:asciiTheme="minorHAnsi" w:hAnsiTheme="minorHAnsi"/>
          <w:b/>
          <w:sz w:val="24"/>
          <w:szCs w:val="24"/>
        </w:rPr>
        <w:t>at</w:t>
      </w:r>
      <w:proofErr w:type="gramEnd"/>
      <w:r w:rsidRPr="004216A4">
        <w:rPr>
          <w:rFonts w:asciiTheme="minorHAnsi" w:hAnsiTheme="minorHAnsi"/>
          <w:b/>
          <w:sz w:val="24"/>
          <w:szCs w:val="24"/>
        </w:rPr>
        <w:t xml:space="preserve"> 31 December</w:t>
      </w:r>
    </w:p>
    <w:p w14:paraId="7D43FEA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b/>
          <w:sz w:val="24"/>
          <w:szCs w:val="24"/>
          <w:lang w:val="fr-FR"/>
        </w:rPr>
      </w:pPr>
      <w:r w:rsidRPr="004216A4">
        <w:rPr>
          <w:rFonts w:asciiTheme="minorHAnsi" w:hAnsiTheme="minorHAnsi"/>
          <w:b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</w:rPr>
        <w:tab/>
      </w:r>
      <w:r w:rsidRPr="004216A4">
        <w:rPr>
          <w:rFonts w:asciiTheme="minorHAnsi" w:hAnsiTheme="minorHAnsi"/>
          <w:b/>
          <w:sz w:val="24"/>
          <w:szCs w:val="24"/>
          <w:lang w:val="fr-FR"/>
        </w:rPr>
        <w:t>2009</w:t>
      </w:r>
      <w:r w:rsidRPr="004216A4">
        <w:rPr>
          <w:rFonts w:asciiTheme="minorHAnsi" w:hAnsiTheme="minorHAnsi"/>
          <w:b/>
          <w:sz w:val="24"/>
          <w:szCs w:val="24"/>
          <w:lang w:val="fr-FR"/>
        </w:rPr>
        <w:tab/>
        <w:t>2010</w:t>
      </w:r>
    </w:p>
    <w:p w14:paraId="348E4C2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ind w:left="4380"/>
        <w:rPr>
          <w:rFonts w:asciiTheme="minorHAnsi" w:hAnsiTheme="minorHAnsi"/>
          <w:sz w:val="24"/>
          <w:szCs w:val="24"/>
          <w:lang w:val="fr-FR"/>
        </w:rPr>
      </w:pPr>
      <w:r w:rsidRPr="004216A4">
        <w:rPr>
          <w:rFonts w:asciiTheme="minorHAnsi" w:hAnsiTheme="minorHAnsi"/>
          <w:sz w:val="24"/>
          <w:szCs w:val="24"/>
          <w:lang w:val="fr-FR"/>
        </w:rPr>
        <w:tab/>
        <w:t>£’000</w:t>
      </w:r>
      <w:r w:rsidRPr="004216A4">
        <w:rPr>
          <w:rFonts w:asciiTheme="minorHAnsi" w:hAnsiTheme="minorHAnsi"/>
          <w:sz w:val="24"/>
          <w:szCs w:val="24"/>
          <w:lang w:val="fr-FR"/>
        </w:rPr>
        <w:tab/>
        <w:t>£’000</w:t>
      </w:r>
    </w:p>
    <w:p w14:paraId="520C403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  <w:lang w:val="fr-FR"/>
        </w:rPr>
      </w:pPr>
      <w:r w:rsidRPr="004216A4">
        <w:rPr>
          <w:rFonts w:asciiTheme="minorHAnsi" w:hAnsiTheme="minorHAnsi"/>
          <w:b/>
          <w:sz w:val="24"/>
          <w:szCs w:val="24"/>
          <w:lang w:val="fr-FR"/>
        </w:rPr>
        <w:t>Non Current assets</w:t>
      </w:r>
    </w:p>
    <w:p w14:paraId="3B088C32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</w:p>
    <w:p w14:paraId="51F72A9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  <w:r w:rsidRPr="004216A4">
        <w:rPr>
          <w:rFonts w:asciiTheme="minorHAnsi" w:hAnsiTheme="minorHAnsi"/>
          <w:sz w:val="24"/>
          <w:szCs w:val="24"/>
          <w:lang w:val="fr-FR"/>
        </w:rPr>
        <w:t>Cost</w:t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  <w:t>117,900</w:t>
      </w:r>
      <w:r w:rsidRPr="004216A4">
        <w:rPr>
          <w:rFonts w:asciiTheme="minorHAnsi" w:hAnsiTheme="minorHAnsi"/>
          <w:sz w:val="24"/>
          <w:szCs w:val="24"/>
          <w:lang w:val="fr-FR"/>
        </w:rPr>
        <w:tab/>
        <w:t>150,990</w:t>
      </w:r>
    </w:p>
    <w:p w14:paraId="1228AC5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Depreciation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proofErr w:type="gramStart"/>
      <w:r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38,500</w:t>
      </w:r>
      <w:proofErr w:type="gramEnd"/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42,500</w:t>
      </w:r>
    </w:p>
    <w:p w14:paraId="3D68007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79,400</w:t>
      </w:r>
      <w:r w:rsidRPr="004216A4">
        <w:rPr>
          <w:rFonts w:asciiTheme="minorHAnsi" w:hAnsiTheme="minorHAnsi"/>
          <w:sz w:val="24"/>
          <w:szCs w:val="24"/>
        </w:rPr>
        <w:tab/>
        <w:t>108,490</w:t>
      </w:r>
    </w:p>
    <w:p w14:paraId="59E58E12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Current assets</w:t>
      </w:r>
    </w:p>
    <w:p w14:paraId="56882A0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40C0E7B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Inventory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16,520</w:t>
      </w:r>
      <w:r w:rsidRPr="004216A4">
        <w:rPr>
          <w:rFonts w:asciiTheme="minorHAnsi" w:hAnsiTheme="minorHAnsi"/>
          <w:sz w:val="24"/>
          <w:szCs w:val="24"/>
        </w:rPr>
        <w:tab/>
        <w:t>19,200</w:t>
      </w:r>
    </w:p>
    <w:p w14:paraId="438658E2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lastRenderedPageBreak/>
        <w:t>Trade receivables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9,200</w:t>
      </w:r>
      <w:r w:rsidRPr="004216A4">
        <w:rPr>
          <w:rFonts w:asciiTheme="minorHAnsi" w:hAnsiTheme="minorHAnsi"/>
          <w:sz w:val="24"/>
          <w:szCs w:val="24"/>
        </w:rPr>
        <w:tab/>
        <w:t>9,880</w:t>
      </w:r>
    </w:p>
    <w:p w14:paraId="140CA42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Cash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        -</w:t>
      </w:r>
      <w:proofErr w:type="gramStart"/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6,310</w:t>
      </w:r>
      <w:proofErr w:type="gramEnd"/>
    </w:p>
    <w:p w14:paraId="4403368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25,720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35,390</w:t>
      </w:r>
    </w:p>
    <w:p w14:paraId="4A4FAD4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105,120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143,880</w:t>
      </w:r>
    </w:p>
    <w:p w14:paraId="6DB6C37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1775D486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1E66CAF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Equity and Liabilities</w:t>
      </w:r>
    </w:p>
    <w:p w14:paraId="6884EE4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4EB5C20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Ordinary share capital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43,000</w:t>
      </w:r>
      <w:r w:rsidRPr="004216A4">
        <w:rPr>
          <w:rFonts w:asciiTheme="minorHAnsi" w:hAnsiTheme="minorHAnsi"/>
          <w:sz w:val="24"/>
          <w:szCs w:val="24"/>
        </w:rPr>
        <w:tab/>
        <w:t>57,000</w:t>
      </w:r>
    </w:p>
    <w:p w14:paraId="2DE1752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Share premium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11,300</w:t>
      </w:r>
      <w:r w:rsidRPr="004216A4">
        <w:rPr>
          <w:rFonts w:asciiTheme="minorHAnsi" w:hAnsiTheme="minorHAnsi"/>
          <w:sz w:val="24"/>
          <w:szCs w:val="24"/>
        </w:rPr>
        <w:tab/>
        <w:t>12,600</w:t>
      </w:r>
    </w:p>
    <w:p w14:paraId="3D579D73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Retained profit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23,500</w:t>
      </w:r>
      <w:r w:rsidRPr="004216A4">
        <w:rPr>
          <w:rFonts w:asciiTheme="minorHAnsi" w:hAnsiTheme="minorHAnsi"/>
          <w:sz w:val="24"/>
          <w:szCs w:val="24"/>
        </w:rPr>
        <w:tab/>
        <w:t>42,300</w:t>
      </w:r>
    </w:p>
    <w:p w14:paraId="6540278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 xml:space="preserve">Revaluation </w:t>
      </w:r>
      <w:proofErr w:type="gramStart"/>
      <w:r w:rsidRPr="004216A4">
        <w:rPr>
          <w:rFonts w:asciiTheme="minorHAnsi" w:hAnsiTheme="minorHAnsi"/>
          <w:sz w:val="24"/>
          <w:szCs w:val="24"/>
        </w:rPr>
        <w:t>reserve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_</w:t>
      </w:r>
      <w:proofErr w:type="gramEnd"/>
      <w:r w:rsidRPr="004216A4">
        <w:rPr>
          <w:rFonts w:asciiTheme="minorHAnsi" w:hAnsiTheme="minorHAnsi"/>
          <w:sz w:val="24"/>
          <w:szCs w:val="24"/>
        </w:rPr>
        <w:t>_____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  10,000</w:t>
      </w:r>
    </w:p>
    <w:p w14:paraId="693975A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>77,800</w:t>
      </w:r>
      <w:r w:rsidRPr="004216A4">
        <w:rPr>
          <w:rFonts w:asciiTheme="minorHAnsi" w:hAnsiTheme="minorHAnsi"/>
          <w:sz w:val="24"/>
          <w:szCs w:val="24"/>
          <w:lang w:val="fr-FR"/>
        </w:rPr>
        <w:tab/>
        <w:t>121,900</w:t>
      </w:r>
    </w:p>
    <w:p w14:paraId="5C6475EB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</w:p>
    <w:p w14:paraId="150C8CD1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  <w:lang w:val="fr-FR"/>
        </w:rPr>
      </w:pPr>
      <w:r w:rsidRPr="004216A4">
        <w:rPr>
          <w:rFonts w:asciiTheme="minorHAnsi" w:hAnsiTheme="minorHAnsi"/>
          <w:b/>
          <w:sz w:val="24"/>
          <w:szCs w:val="24"/>
          <w:lang w:val="fr-FR"/>
        </w:rPr>
        <w:t>Non current liabilities</w:t>
      </w:r>
    </w:p>
    <w:p w14:paraId="1D82FC9A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</w:p>
    <w:p w14:paraId="45216F2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u w:val="single"/>
          <w:lang w:val="fr-FR"/>
        </w:rPr>
      </w:pPr>
      <w:r w:rsidRPr="004216A4">
        <w:rPr>
          <w:rFonts w:asciiTheme="minorHAnsi" w:hAnsiTheme="minorHAnsi"/>
          <w:sz w:val="24"/>
          <w:szCs w:val="24"/>
          <w:lang w:val="fr-FR"/>
        </w:rPr>
        <w:t>Loans</w:t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u w:val="single"/>
          <w:lang w:val="fr-FR"/>
        </w:rPr>
        <w:t>800</w:t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u w:val="single"/>
          <w:lang w:val="fr-FR"/>
        </w:rPr>
        <w:t>600</w:t>
      </w:r>
    </w:p>
    <w:p w14:paraId="2EB1B80F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lang w:val="fr-FR"/>
        </w:rPr>
      </w:pPr>
      <w:r w:rsidRPr="004216A4">
        <w:rPr>
          <w:rFonts w:asciiTheme="minorHAnsi" w:hAnsiTheme="minorHAnsi"/>
          <w:sz w:val="24"/>
          <w:szCs w:val="24"/>
          <w:lang w:val="fr-FR"/>
        </w:rPr>
        <w:tab/>
      </w:r>
      <w:r w:rsidRPr="004216A4">
        <w:rPr>
          <w:rFonts w:asciiTheme="minorHAnsi" w:hAnsiTheme="minorHAnsi"/>
          <w:sz w:val="24"/>
          <w:szCs w:val="24"/>
          <w:lang w:val="fr-FR"/>
        </w:rPr>
        <w:tab/>
      </w:r>
    </w:p>
    <w:p w14:paraId="72EED43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  <w:lang w:val="fr-FR"/>
        </w:rPr>
      </w:pPr>
    </w:p>
    <w:p w14:paraId="4F5027B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  <w:lang w:val="fr-FR"/>
        </w:rPr>
      </w:pPr>
      <w:r w:rsidRPr="004216A4">
        <w:rPr>
          <w:rFonts w:asciiTheme="minorHAnsi" w:hAnsiTheme="minorHAnsi"/>
          <w:b/>
          <w:sz w:val="24"/>
          <w:szCs w:val="24"/>
          <w:lang w:val="fr-FR"/>
        </w:rPr>
        <w:t>Current liabilities</w:t>
      </w:r>
    </w:p>
    <w:p w14:paraId="5111248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  <w:lang w:val="fr-FR"/>
        </w:rPr>
      </w:pPr>
    </w:p>
    <w:p w14:paraId="19B3F31E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Bank overdraft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7,500</w:t>
      </w:r>
      <w:r w:rsidRPr="004216A4">
        <w:rPr>
          <w:rFonts w:asciiTheme="minorHAnsi" w:hAnsiTheme="minorHAnsi"/>
          <w:sz w:val="24"/>
          <w:szCs w:val="24"/>
        </w:rPr>
        <w:tab/>
        <w:t>-</w:t>
      </w:r>
    </w:p>
    <w:p w14:paraId="27827ABA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Trade payables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  <w:t>10,600</w:t>
      </w:r>
      <w:r w:rsidRPr="004216A4">
        <w:rPr>
          <w:rFonts w:asciiTheme="minorHAnsi" w:hAnsiTheme="minorHAnsi"/>
          <w:sz w:val="24"/>
          <w:szCs w:val="24"/>
        </w:rPr>
        <w:tab/>
        <w:t>11,900</w:t>
      </w:r>
    </w:p>
    <w:p w14:paraId="53AAE73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  <w:u w:val="single"/>
        </w:rPr>
      </w:pPr>
      <w:r w:rsidRPr="004216A4">
        <w:rPr>
          <w:rFonts w:asciiTheme="minorHAnsi" w:hAnsiTheme="minorHAnsi"/>
          <w:sz w:val="24"/>
          <w:szCs w:val="24"/>
        </w:rPr>
        <w:t>Taxation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 8,420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 9,480</w:t>
      </w:r>
    </w:p>
    <w:p w14:paraId="5E752B4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spacing w:line="360" w:lineRule="auto"/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25,900</w:t>
      </w:r>
      <w:proofErr w:type="gramStart"/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single"/>
        </w:rPr>
        <w:t xml:space="preserve">  20,300</w:t>
      </w:r>
      <w:proofErr w:type="gramEnd"/>
    </w:p>
    <w:p w14:paraId="500A3E2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105,120</w:t>
      </w:r>
      <w:r w:rsidRPr="004216A4">
        <w:rPr>
          <w:rFonts w:asciiTheme="minorHAnsi" w:hAnsiTheme="minorHAnsi"/>
          <w:sz w:val="24"/>
          <w:szCs w:val="24"/>
        </w:rPr>
        <w:tab/>
      </w:r>
      <w:r w:rsidRPr="004216A4">
        <w:rPr>
          <w:rFonts w:asciiTheme="minorHAnsi" w:hAnsiTheme="minorHAnsi"/>
          <w:sz w:val="24"/>
          <w:szCs w:val="24"/>
          <w:u w:val="double"/>
        </w:rPr>
        <w:t>143,880</w:t>
      </w:r>
    </w:p>
    <w:p w14:paraId="33FE2AB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38B98732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</w:p>
    <w:p w14:paraId="40846567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Other information:</w:t>
      </w:r>
    </w:p>
    <w:p w14:paraId="3232EAE6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666A422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1.</w:t>
      </w:r>
      <w:r w:rsidRPr="004216A4">
        <w:rPr>
          <w:rFonts w:asciiTheme="minorHAnsi" w:hAnsiTheme="minorHAnsi"/>
          <w:sz w:val="24"/>
          <w:szCs w:val="24"/>
        </w:rPr>
        <w:tab/>
        <w:t xml:space="preserve">During the year the </w:t>
      </w:r>
      <w:proofErr w:type="spellStart"/>
      <w:proofErr w:type="gramStart"/>
      <w:r w:rsidRPr="004216A4">
        <w:rPr>
          <w:rFonts w:asciiTheme="minorHAnsi" w:hAnsiTheme="minorHAnsi"/>
          <w:sz w:val="24"/>
          <w:szCs w:val="24"/>
        </w:rPr>
        <w:t>non current</w:t>
      </w:r>
      <w:proofErr w:type="spellEnd"/>
      <w:proofErr w:type="gramEnd"/>
      <w:r w:rsidRPr="004216A4">
        <w:rPr>
          <w:rFonts w:asciiTheme="minorHAnsi" w:hAnsiTheme="minorHAnsi"/>
          <w:sz w:val="24"/>
          <w:szCs w:val="24"/>
        </w:rPr>
        <w:t xml:space="preserve"> assets were revalued by £10,000,000.</w:t>
      </w:r>
    </w:p>
    <w:p w14:paraId="1578F91C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5CF97552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2.</w:t>
      </w:r>
      <w:r w:rsidRPr="004216A4">
        <w:rPr>
          <w:rFonts w:asciiTheme="minorHAnsi" w:hAnsiTheme="minorHAnsi"/>
          <w:sz w:val="24"/>
          <w:szCs w:val="24"/>
        </w:rPr>
        <w:tab/>
        <w:t>An interim and a final dividend were paid during the year.</w:t>
      </w:r>
    </w:p>
    <w:p w14:paraId="6916B5EF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274E884A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ind w:left="705" w:hanging="705"/>
        <w:rPr>
          <w:rFonts w:asciiTheme="minorHAnsi" w:hAnsiTheme="minorHAnsi"/>
          <w:sz w:val="24"/>
          <w:szCs w:val="24"/>
        </w:rPr>
      </w:pPr>
    </w:p>
    <w:p w14:paraId="0ACF3908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b/>
          <w:sz w:val="24"/>
          <w:szCs w:val="24"/>
        </w:rPr>
      </w:pPr>
      <w:r w:rsidRPr="004216A4">
        <w:rPr>
          <w:rFonts w:asciiTheme="minorHAnsi" w:hAnsiTheme="minorHAnsi"/>
          <w:b/>
          <w:sz w:val="24"/>
          <w:szCs w:val="24"/>
        </w:rPr>
        <w:t>Required:</w:t>
      </w:r>
    </w:p>
    <w:p w14:paraId="4ACB9995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</w:p>
    <w:p w14:paraId="7FCFD360" w14:textId="77777777" w:rsidR="00C90BD8" w:rsidRPr="004216A4" w:rsidRDefault="00C90BD8" w:rsidP="00C90BD8">
      <w:pPr>
        <w:tabs>
          <w:tab w:val="left" w:pos="709"/>
          <w:tab w:val="left" w:pos="1418"/>
          <w:tab w:val="left" w:pos="2835"/>
          <w:tab w:val="right" w:pos="6804"/>
          <w:tab w:val="right" w:pos="9072"/>
        </w:tabs>
        <w:rPr>
          <w:rFonts w:asciiTheme="minorHAnsi" w:hAnsiTheme="minorHAnsi"/>
          <w:sz w:val="24"/>
          <w:szCs w:val="24"/>
        </w:rPr>
      </w:pPr>
      <w:r w:rsidRPr="004216A4">
        <w:rPr>
          <w:rFonts w:asciiTheme="minorHAnsi" w:hAnsiTheme="minorHAnsi"/>
          <w:sz w:val="24"/>
          <w:szCs w:val="24"/>
        </w:rPr>
        <w:t>Prepare a statement of cash flows for CM Plc for the year ended 31 December 2010 in accordance with International Accounting Standards.</w:t>
      </w:r>
    </w:p>
    <w:p w14:paraId="62ECF971" w14:textId="77777777" w:rsidR="00C90BD8" w:rsidRPr="004216A4" w:rsidRDefault="00C90BD8" w:rsidP="00C90BD8">
      <w:pPr>
        <w:rPr>
          <w:rFonts w:asciiTheme="minorHAnsi" w:hAnsiTheme="minorHAnsi"/>
          <w:sz w:val="24"/>
          <w:szCs w:val="24"/>
        </w:rPr>
      </w:pPr>
    </w:p>
    <w:p w14:paraId="382A4FB9" w14:textId="77777777" w:rsidR="00C90BD8" w:rsidRDefault="00C90BD8" w:rsidP="00C90BD8">
      <w:pPr>
        <w:rPr>
          <w:rFonts w:asciiTheme="minorHAnsi" w:hAnsiTheme="minorHAnsi"/>
          <w:b/>
          <w:sz w:val="24"/>
          <w:szCs w:val="24"/>
        </w:rPr>
      </w:pPr>
    </w:p>
    <w:p w14:paraId="028063CA" w14:textId="77777777" w:rsidR="009D15D0" w:rsidRDefault="009D15D0"/>
    <w:sectPr w:rsidR="009D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B6F"/>
    <w:multiLevelType w:val="hybridMultilevel"/>
    <w:tmpl w:val="8DF21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06C02"/>
    <w:multiLevelType w:val="hybridMultilevel"/>
    <w:tmpl w:val="02781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393365">
    <w:abstractNumId w:val="1"/>
  </w:num>
  <w:num w:numId="2" w16cid:durableId="118882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EE"/>
    <w:rsid w:val="007D68FF"/>
    <w:rsid w:val="008074EE"/>
    <w:rsid w:val="009D15D0"/>
    <w:rsid w:val="00A815E9"/>
    <w:rsid w:val="00C90BD8"/>
    <w:rsid w:val="00CD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4856E"/>
  <w15:chartTrackingRefBased/>
  <w15:docId w15:val="{A04B868E-CD7F-4336-A78C-9FD58531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BD8"/>
    <w:pPr>
      <w:spacing w:after="0" w:line="240" w:lineRule="auto"/>
    </w:pPr>
    <w:rPr>
      <w:rFonts w:ascii="Verdana" w:eastAsia="Times New Roman" w:hAnsi="Verdana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4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90BD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499</Words>
  <Characters>2690</Characters>
  <Application>Microsoft Office Word</Application>
  <DocSecurity>0</DocSecurity>
  <Lines>298</Lines>
  <Paragraphs>187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Sajal Kumar</dc:creator>
  <cp:keywords/>
  <dc:description/>
  <cp:lastModifiedBy>Dey, Sajal Kumar</cp:lastModifiedBy>
  <cp:revision>3</cp:revision>
  <dcterms:created xsi:type="dcterms:W3CDTF">2025-02-04T10:06:00Z</dcterms:created>
  <dcterms:modified xsi:type="dcterms:W3CDTF">2025-02-04T10:12:00Z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bb97341788464acd87ae82fc79a395530cdab8c1eed51fb712308b9f0dce09d9</vt:lpwstr>
  </property>
</Properties>
</file>