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7EB1E"/>
    <w:p w14:paraId="20A9BCC6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数据结构课程设计自评表</w:t>
      </w:r>
      <w:r>
        <w:rPr>
          <w:rFonts w:ascii="黑体" w:hAnsi="黑体" w:eastAsia="黑体"/>
          <w:sz w:val="32"/>
          <w:szCs w:val="32"/>
        </w:rPr>
        <w:t>(202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6</w:t>
      </w:r>
      <w:r>
        <w:rPr>
          <w:rFonts w:ascii="黑体" w:hAnsi="黑体" w:eastAsia="黑体"/>
          <w:sz w:val="32"/>
          <w:szCs w:val="32"/>
        </w:rPr>
        <w:t>)</w:t>
      </w:r>
    </w:p>
    <w:p w14:paraId="3ED272BA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组号：30</w:t>
      </w:r>
    </w:p>
    <w:p w14:paraId="569762D2"/>
    <w:tbl>
      <w:tblPr>
        <w:tblStyle w:val="2"/>
        <w:tblW w:w="9718" w:type="dxa"/>
        <w:tblInd w:w="98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"/>
        <w:gridCol w:w="1460"/>
        <w:gridCol w:w="7230"/>
      </w:tblGrid>
      <w:tr w14:paraId="3344A69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48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EBFBC8">
            <w:pPr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验收内容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F9EC8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完成情况（不超过200字）</w:t>
            </w:r>
          </w:p>
        </w:tc>
      </w:tr>
      <w:tr w14:paraId="43775ED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488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vAlign w:val="top"/>
          </w:tcPr>
          <w:p w14:paraId="3A38A792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验收基本要求完成情况（创新需求、智能体开发环境、系统架构、；注意：算法分析及性能分析在后面的各个功能里说明）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613700B">
            <w:pPr>
              <w:numPr>
                <w:ilvl w:val="0"/>
                <w:numId w:val="1"/>
              </w:numPr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创新需求：打造集校园导航、旅游推荐、场所查询、旅行日记、美食评价于一体的智慧出行系统。创新点：(1)四策略路线规划(最短距离/最短时间/自行车/电瓶车)；(2)途经多点TSP全排列最优路径+按添加顺序双模式导航；(3)一人一票防刷分评分体系(QMap存储)；(4)Huffman无损压缩自动压缩日记正文(节省85%空间)；(5)微信式四标签页底部导航栏UI。</w:t>
            </w:r>
          </w:p>
        </w:tc>
      </w:tr>
      <w:tr w14:paraId="5B9217A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488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top"/>
          </w:tcPr>
          <w:p w14:paraId="380F2172">
            <w:pPr>
              <w:jc w:val="both"/>
            </w:pP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6C775C5">
            <w:pPr>
              <w:numPr>
                <w:ilvl w:val="0"/>
                <w:numId w:val="2"/>
              </w:numPr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智能体开发环境及所开发的智能体：使用Claude Code(Anthropic Claude Opus 4.8)作为AI编程辅助工具，在Qt Creator 14 + CMake 3.30 + Ninja + MinGW 13.1 + C++17标准下完成开发。关键数据结构——邻接表图结构、Dijkstra贪心松弛及多策略扩展、堆排序Top-K小顶堆、全排列TSP枚举、Haversine地理距离、Huffman无损压缩树、QMap一人一票评分机制——均由人工自主设计实现。Claude辅助UI搭建(Huffman树实现/事件过滤器)、样式调试和Bug定位等任务。</w:t>
            </w:r>
          </w:p>
        </w:tc>
      </w:tr>
      <w:tr w14:paraId="2E41FFD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488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top"/>
          </w:tcPr>
          <w:p w14:paraId="46790074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ABC08E4">
            <w:pPr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3、系统架构、模块和接口：采用分层模块化架构——(1)数据层：navigationdata(46地标+200+边)、campusdatabase(200景区元数据)、fooddatabase(9菜系28种美食)；(2)算法层：graph.h(邻接表+Dijkstra多策略/堆Top-K/Haversine/全排列TSP)、huffman.h(字符频率统计→小顶堆建树→前缀码压缩→按位打包)；(3)管理层：diarymanager(日记CRUD+搜索推荐+Huffman自动压缩解压)、usermanager(10用户)、FoodData(美食评分+Top-K)；(4)UI层：QStackedWidget四标签页+底部导航栏、mapwidget(QGraphicsView地图红点/蓝线/高亮)、事件过滤器(全局禁用下拉框滚轮)。核心接口：dijkstra(start,end,strategy)4种策略；findMultiStopRoute(start,stops,sequential)双模式；findNearbyFacilities(center,range,filter)实际</w:t>
            </w:r>
            <w:bookmarkStart w:id="0" w:name="_GoBack"/>
            <w:bookmarkEnd w:id="0"/>
            <w:r>
              <w:t>步行距离。</w:t>
            </w:r>
          </w:p>
        </w:tc>
      </w:tr>
      <w:tr w14:paraId="178906C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488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top"/>
          </w:tcPr>
          <w:p w14:paraId="2B742E10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854A976">
            <w:pPr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4、AI开发模式总结：采用"人工设计核心算法→AI辅助编码实现→人工审查验证→AI协助调试→人工确认迭代"的闭环协作模式。累计迭代39个版本(v1.0~v1.39)。分工原则：所有考核相关的数据结构和算法(Dijkstra多策略/堆Top-K/全排列TSP/Haversine/Huffman压缩/QMap评分)由人工独立设计和实现，AI负责UI布局、富文本排版、事件过滤器、样式调试等辅助工作。关键经验——(1)QGraphicsView嵌套布局需人工调试；(2)clicked内setStyleSheet崩溃→存盘即关策略；(3)中文编码异常→QChar(0x2605)+颜色区分；(4)disconnect忘reconnect→blockSignals；(5)滚轮误触下拉框→全局事件过滤器拦截。</w:t>
            </w:r>
          </w:p>
        </w:tc>
      </w:tr>
      <w:tr w14:paraId="59D1A46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488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top"/>
          </w:tcPr>
          <w:p w14:paraId="7AF5CBF0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E4CF695">
            <w:pPr>
              <w:numPr>
                <w:ilvl w:val="0"/>
                <w:numId w:val="3"/>
              </w:numPr>
              <w:jc w:val="both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t>实践反思：(1)AI在标准数据结构算法(Dijkstra、Haversine、堆Top-K、Huffman树、邻接表遍历)的实现上效率极高且代码质量好；(2)平台相关Bug(Windows编码/Qt信号槽/OOM)AI理解不足需人工调试；(3)应先搭架构骨架再填充功能模块，重构标签页的教训深刻；(4)QMap一人一票防刷分方案比累加器设计更优雅；(5)时间不足时应果断取舍——v1.38主动删除不成熟的室内导航实现，比留一个残缺功能更合理。</w:t>
            </w:r>
          </w:p>
        </w:tc>
      </w:tr>
      <w:tr w14:paraId="63E5282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2488" w:type="dxa"/>
            <w:gridSpan w:val="2"/>
            <w:tcBorders>
              <w:tl2br w:val="nil"/>
              <w:tr2bl w:val="nil"/>
            </w:tcBorders>
            <w:shd w:val="clear" w:color="auto" w:fill="auto"/>
            <w:vAlign w:val="top"/>
          </w:tcPr>
          <w:p w14:paraId="08107C4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验收数据要求完成情况（在系统开发测试期间的景区、建筑物、地图、用户数等各项数据的数据量）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96FA059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t>1、景区/校园数据：200个目的地(含39所985+北京211+知名景点/公园/医院/商场/交通枢纽)，每个含name/type/city/heat(1~5)/rating(1~5)/lat/lng/tags字段，存储在campusdatabase.cpp。</w:t>
            </w:r>
            <w:r>
              <w:br w:type="textWrapping"/>
            </w:r>
            <w:r>
              <w:t>2、校园内数据(200景区共用北邮沙河校区真实路网)：46个地标节点(宿舍楼群/教学楼/食堂/图书馆/体育场/办公楼等)，13种服务设施类型(出入口/餐饮/购物/住宿/教学/行政/运动/医疗/学习/休闲/卫生/金融/邮政)，道路200+条边(含自动拆分补充)，Haversine公式计算真实地理距离。</w:t>
            </w:r>
            <w:r>
              <w:br w:type="textWrapping"/>
            </w:r>
            <w:r>
              <w:t>3、系统用户数：10人(预设10名用户，支持切换)，数据存储data/users.json。</w:t>
            </w:r>
          </w:p>
        </w:tc>
      </w:tr>
      <w:tr w14:paraId="3D7BD3F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9718" w:type="dxa"/>
            <w:gridSpan w:val="3"/>
            <w:tcBorders>
              <w:tl2br w:val="nil"/>
              <w:tr2bl w:val="nil"/>
            </w:tcBorders>
            <w:shd w:val="clear" w:color="auto" w:fill="auto"/>
            <w:vAlign w:val="top"/>
          </w:tcPr>
          <w:p w14:paraId="123FB141">
            <w:pPr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按课程设计要求的各项功能，按所使用的不同核心算法，分别说明所采用的核心算法是什么、采用这个算法的依据及性能分析：</w:t>
            </w:r>
          </w:p>
        </w:tc>
      </w:tr>
      <w:tr w14:paraId="7A45D8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5CB2CD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旅游推荐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18058D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177EEB7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1、堆Top-K选择(O(n·logK), n=200, K=10)：自实现heapSiftDown小顶堆。取前K个建堆→扫描剩余与堆顶比较→堆排序提取降序。不经过完全排序即得Top-10，用户只看前10的实际场景下效率优于std::sort全排序。支持热度/评分两种排序模式。</w:t>
            </w:r>
            <w:r>
              <w:br w:type="textWrapping"/>
            </w:r>
            <w:r>
              <w:t>2、线性扫描+std::sort(O(n·log n))：按名称/类别/关键字(匹配name+type+city+district+tags)搜索景区，匹配结果按热度或评分降序。200条数据规模下性能充分。</w:t>
            </w:r>
          </w:p>
        </w:tc>
      </w:tr>
      <w:tr w14:paraId="5E12C70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2820A8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旅游路线规划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626FD3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F06EE7B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1、Dijkstra最短路径(O(V²), V≈250)：自实现邻接表+贪心松弛，扩展为4种RouteStrategy——(a)最短距离：边权=Haversine距离；(b)最短时间：边权=距离÷拥挤度(拥挤度0.3~1.0伪随机哈希)；(c)自行车：仅走allowBike主干道；(d)电瓶车：仅走固定线路(西门→菜鸟→食堂→南门→图书馆→医务室)。</w:t>
            </w:r>
            <w:r>
              <w:br w:type="textWrapping"/>
            </w:r>
            <w:r>
              <w:t>2、途经多点TSP：两两Dijkstra建距离矩阵(12次)→全排列枚举K!(K≤5时≤120种)→选最短顺序→拼接路径。双模式：最优路线(全排列)/按添加顺序。</w:t>
            </w:r>
            <w:r>
              <w:br w:type="textWrapping"/>
            </w:r>
            <w:r>
              <w:t>3、边属性扩展：Edge结构含congestion/allowBike/isShuttle字段。</w:t>
            </w:r>
          </w:p>
        </w:tc>
      </w:tr>
      <w:tr w14:paraId="46E54FE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443552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场所查询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520E3F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E0AE872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1、Dijkstra全源距离搜索(O(V²))：从选中位置跑一次Dijkstra到所有节点，筛选landmark+范围内+类别匹配，按实际步行距离升序。满足"不能根据直线距离"的严格要求。14种类别过滤+7档范围(100m~1000m/全部)。地图上金色圆环标注匹配设施。</w:t>
            </w:r>
            <w:r>
              <w:br w:type="textWrapping"/>
            </w:r>
            <w:r>
              <w:t>2、std::stable_sort：按距离升序稳定排序。查询地图完全独立于导航地图(m_searchMapWidget)。</w:t>
            </w:r>
          </w:p>
        </w:tc>
      </w:tr>
      <w:tr w14:paraId="7C6FF07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CAF2F0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旅游日记管理（含旅游日记交流）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99A672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3BFAEF2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1、堆Top-K选择(O(n·logK))：diaryHeapSiftDown按热度(views)或平均分选前5条日记。</w:t>
            </w:r>
            <w:r>
              <w:br w:type="textWrapping"/>
            </w:r>
            <w:r>
              <w:t>2、查找+std::sort：按目的地关键字过滤日记，按热度/评分降序。</w:t>
            </w:r>
            <w:r>
              <w:br w:type="textWrapping"/>
            </w:r>
            <w:r>
              <w:t>3、前缀精确匹配(O(n))：按内容前缀查找——1条弹详情，多条列表展示——每行可点击直达。</w:t>
            </w:r>
            <w:r>
              <w:br w:type="textWrapping"/>
            </w:r>
            <w:r>
              <w:t>4、QMap&lt;QString,int&gt; userRatings一人一票防刷分：后评覆盖前评，avgRating()实时计算。JSON持久化published.json/drafts.json。</w:t>
            </w:r>
            <w:r>
              <w:br w:type="textWrapping"/>
            </w:r>
            <w:r>
              <w:t>5、Huffman无损压缩(加分项)：自实现huffman.h(HuffNode树/小顶堆建树/递归前缀码/按位打包)。日记&gt;8字自动压缩，toJson时content存为{frets,data_hex,len}压缩对象，fromJson透明解压。20字中文480bits→72bits，节省85%。兼容旧数据——纯文本content直接读取。</w:t>
            </w:r>
            <w:r>
              <w:br w:type="textWrapping"/>
            </w:r>
            <w:r>
              <w:t>6、预览规则：≤8字全文，&gt;8字取前6字+"..."。</w:t>
            </w:r>
          </w:p>
        </w:tc>
      </w:tr>
      <w:tr w14:paraId="4BC2257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605BD9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美食推荐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821418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D8BB4E0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1、堆Top-K选择(O(n·logK))：foodHeapSiftDown按热度(评分人次)或平均分选前10美食，菜系过滤(9种)+关键词搜索。</w:t>
            </w:r>
            <w:r>
              <w:br w:type="textWrapping"/>
            </w:r>
            <w:r>
              <w:t>2、级联评分面板：地标→菜系→美食三级联动(blockSignals防递归)，QMap一人一票防刷分。选美食后星星显示已有评分(金色)，打分后即时刷新排行榜。</w:t>
            </w:r>
            <w:r>
              <w:br w:type="textWrapping"/>
            </w:r>
            <w:r>
              <w:t>3、自定义添加菜品：选菜系+输入名称→foods.json。9种菜系28种预设(麻辣烫/汉堡包/火锅/拉面/奶茶等)。</w:t>
            </w:r>
            <w:r>
              <w:br w:type="textWrapping"/>
            </w:r>
            <w:r>
              <w:t>4、fooddatabase.h：纯头文件实现，FoodData命名空间，数据独立于日记系统。启动时自动扫描餐饮/教学节点初始化默认美食。</w:t>
            </w:r>
            <w:r>
              <w:br w:type="textWrapping"/>
            </w:r>
            <w:r>
              <w:t>5、全局事件过滤器：qApp-&gt;installEventFilter拦截QComboBox::Wheel事件，彻底禁用下拉框滚轮切换。</w:t>
            </w:r>
          </w:p>
        </w:tc>
      </w:tr>
    </w:tbl>
    <w:p w14:paraId="39F2F423">
      <w:pPr>
        <w:rPr>
          <w:rFonts w:hint="eastAsia" w:ascii="宋体" w:hAnsi="宋体" w:eastAsia="宋体" w:cs="宋体"/>
          <w:b w:val="0"/>
          <w:bCs w:val="0"/>
        </w:rPr>
      </w:pPr>
    </w:p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9B10CC"/>
    <w:multiLevelType w:val="singleLevel"/>
    <w:tmpl w:val="BF9B10CC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E2ED1E40"/>
    <w:multiLevelType w:val="singleLevel"/>
    <w:tmpl w:val="E2ED1E4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C450A97"/>
    <w:multiLevelType w:val="singleLevel"/>
    <w:tmpl w:val="0C450A97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BE1485"/>
    <w:rsid w:val="2CBE1485"/>
    <w:rsid w:val="3DF66F55"/>
    <w:rsid w:val="6BEE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11"/>
    <w:basedOn w:val="3"/>
    <w:uiPriority w:val="0"/>
    <w:rPr>
      <w:rFonts w:hint="eastAsia" w:ascii="仿宋" w:hAnsi="仿宋" w:eastAsia="仿宋" w:cs="仿宋"/>
      <w:b/>
      <w:bCs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2399</Words>
  <Characters>3769</Characters>
  <Lines>0</Lines>
  <Paragraphs>0</Paragraphs>
  <TotalTime>59</TotalTime>
  <ScaleCrop>false</ScaleCrop>
  <LinksUpToDate>false</LinksUpToDate>
  <CharactersWithSpaces>3790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2026-06-04T06:13:00Z</dcterms:created>
  <dc:creator>郭岗</dc:creator>
  <cp:lastModifiedBy>千柏</cp:lastModifiedBy>
  <dcterms:modified xsi:type="dcterms:W3CDTF">2026-06-13T16:43:08Z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764C80F325C94936899A60B55C66AD50_11</vt:lpwstr>
  </property>
  <property fmtid="{D5CDD505-2E9C-101B-9397-08002B2CF9AE}" pid="4" name="KSOTemplateDocerSaveRecord">
    <vt:lpwstr>eyJoZGlkIjoiY2M1MzkyMjc3YzE2YjY1MTBiMjk5ZmEyMTRjMzk0N2MiLCJ1c2VySWQiOiIxNzY3MTIxMjc5In0=</vt:lpwstr>
  </property>
</Properties>
</file>