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spacing w:before="0" w:after="0"/>
        <w:ind w:firstLine="145"/>
        <w:jc w:val="center"/>
        <w:rPr>
          <w:rFonts w:hint="default" w:ascii="宋体" w:hAnsi="宋体" w:eastAsia="宋体"/>
          <w:b/>
          <w:lang w:val="en-US" w:eastAsia="zh-CN"/>
        </w:rPr>
      </w:pPr>
      <w:r>
        <w:rPr>
          <w:rFonts w:hint="eastAsia" w:ascii="宋体" w:hAnsi="宋体" w:eastAsia="宋体"/>
          <w:b/>
          <w:lang w:val="en-US" w:eastAsia="zh-CN"/>
        </w:rPr>
        <w:t>我国中央政策发布对国内创业趋势的影响分析</w:t>
      </w:r>
    </w:p>
    <w:p>
      <w:pPr>
        <w:pStyle w:val="3"/>
        <w:spacing w:before="0" w:after="0" w:line="360" w:lineRule="auto"/>
        <w:rPr>
          <w:rFonts w:ascii="宋体" w:hAnsi="宋体" w:eastAsia="宋体"/>
          <w:b/>
        </w:rPr>
      </w:pPr>
      <w:bookmarkStart w:id="0" w:name="_Toc56083636"/>
      <w:bookmarkStart w:id="1" w:name="_Toc59288082"/>
      <w:r>
        <w:rPr>
          <w:rFonts w:hint="eastAsia" w:ascii="宋体" w:hAnsi="宋体" w:eastAsia="宋体"/>
          <w:b/>
        </w:rPr>
        <w:t>一、研究方法</w:t>
      </w:r>
      <w:bookmarkEnd w:id="0"/>
      <w:bookmarkEnd w:id="1"/>
    </w:p>
    <w:p>
      <w:pPr>
        <w:rPr>
          <w:rFonts w:hint="eastAsia"/>
          <w:color w:val="auto"/>
        </w:rPr>
      </w:pPr>
      <w:r>
        <w:rPr>
          <w:rFonts w:hint="eastAsia"/>
        </w:rPr>
        <w:t>通过审慎的筛选和梳理，确定研究采用的</w:t>
      </w:r>
      <w:r>
        <w:rPr>
          <w:rFonts w:hint="eastAsia"/>
          <w:lang w:val="en-US" w:eastAsia="zh-CN"/>
        </w:rPr>
        <w:t>数据，数据包含125规划全文、135规划全文、145规划全文及2010-2020中央创业政策，其中，中央创业政策为自</w:t>
      </w:r>
      <w:r>
        <w:rPr>
          <w:rFonts w:hint="eastAsia"/>
          <w:color w:val="auto"/>
          <w:lang w:val="en-US" w:eastAsia="zh-CN"/>
        </w:rPr>
        <w:t>建的政策库</w:t>
      </w:r>
      <w:r>
        <w:rPr>
          <w:rFonts w:hint="eastAsia"/>
          <w:color w:val="auto"/>
        </w:rPr>
        <w:t>。</w:t>
      </w:r>
    </w:p>
    <w:p>
      <w:pPr>
        <w:rPr>
          <w:rFonts w:hint="default" w:eastAsia="宋体"/>
          <w:b w:val="0"/>
          <w:bCs/>
          <w:color w:val="auto"/>
          <w:lang w:val="en-US" w:eastAsia="zh-CN"/>
        </w:rPr>
      </w:pPr>
      <w:r>
        <w:rPr>
          <w:rFonts w:hint="eastAsia"/>
          <w:color w:val="auto"/>
          <w:lang w:val="en-US" w:eastAsia="zh-CN"/>
        </w:rPr>
        <w:t>在国务院官网</w:t>
      </w:r>
      <w:r>
        <w:rPr>
          <w:rFonts w:hint="eastAsia"/>
          <w:color w:val="auto"/>
        </w:rPr>
        <w:t>搜索标题中包含“创业”词条关键词</w:t>
      </w:r>
      <w:r>
        <w:rPr>
          <w:rFonts w:hint="eastAsia"/>
          <w:color w:val="auto"/>
          <w:lang w:val="en-US" w:eastAsia="zh-CN"/>
        </w:rPr>
        <w:t>的文件</w:t>
      </w:r>
      <w:r>
        <w:rPr>
          <w:rFonts w:hint="eastAsia"/>
          <w:color w:val="auto"/>
        </w:rPr>
        <w:t>，时间范围为</w:t>
      </w:r>
      <w:r>
        <w:rPr>
          <w:rFonts w:hint="eastAsia"/>
          <w:color w:val="auto"/>
          <w:lang w:val="en-US" w:eastAsia="zh-CN"/>
        </w:rPr>
        <w:t>2010</w:t>
      </w:r>
      <w:r>
        <w:rPr>
          <w:rFonts w:hint="eastAsia"/>
          <w:color w:val="auto"/>
        </w:rPr>
        <w:t>年至2020年。经过整理，形成了所使用的政策库初稿。为增强梳理工作的严谨性，删除与创业相关性较弱</w:t>
      </w:r>
      <w:r>
        <w:rPr>
          <w:color w:val="auto"/>
        </w:rPr>
        <w:t>的</w:t>
      </w:r>
      <w:r>
        <w:rPr>
          <w:rFonts w:hint="eastAsia"/>
          <w:color w:val="auto"/>
        </w:rPr>
        <w:t>政策文件，</w:t>
      </w:r>
      <w:r>
        <w:rPr>
          <w:rFonts w:hint="eastAsia"/>
          <w:b w:val="0"/>
          <w:bCs/>
          <w:color w:val="auto"/>
        </w:rPr>
        <w:t>最终形成了本次</w:t>
      </w:r>
      <w:r>
        <w:rPr>
          <w:rFonts w:hint="eastAsia"/>
          <w:b w:val="0"/>
          <w:bCs/>
          <w:color w:val="auto"/>
          <w:lang w:val="en-US" w:eastAsia="zh-CN"/>
        </w:rPr>
        <w:t>探究</w:t>
      </w:r>
      <w:r>
        <w:rPr>
          <w:rFonts w:hint="eastAsia"/>
          <w:b w:val="0"/>
          <w:bCs/>
          <w:color w:val="auto"/>
        </w:rPr>
        <w:t>的资料库，共</w:t>
      </w:r>
      <w:r>
        <w:rPr>
          <w:rFonts w:hint="eastAsia"/>
          <w:b w:val="0"/>
          <w:bCs/>
          <w:color w:val="auto"/>
          <w:lang w:val="en-US" w:eastAsia="zh-CN"/>
        </w:rPr>
        <w:t>277</w:t>
      </w:r>
      <w:r>
        <w:rPr>
          <w:rFonts w:hint="eastAsia"/>
          <w:b w:val="0"/>
          <w:bCs/>
          <w:color w:val="auto"/>
        </w:rPr>
        <w:t>条政策。</w:t>
      </w:r>
    </w:p>
    <w:p>
      <w:pPr>
        <w:rPr>
          <w:rFonts w:hint="eastAsia"/>
          <w:b w:val="0"/>
          <w:bCs/>
          <w:color w:val="auto"/>
        </w:rPr>
      </w:pPr>
      <w:r>
        <w:rPr>
          <w:rFonts w:hint="eastAsia"/>
          <w:color w:val="auto"/>
        </w:rPr>
        <w:t>作为本次</w:t>
      </w:r>
      <w:r>
        <w:rPr>
          <w:rFonts w:hint="eastAsia"/>
          <w:color w:val="auto"/>
          <w:lang w:val="en-US" w:eastAsia="zh-CN"/>
        </w:rPr>
        <w:t>探究</w:t>
      </w:r>
      <w:r>
        <w:rPr>
          <w:rFonts w:hint="eastAsia"/>
          <w:color w:val="auto"/>
        </w:rPr>
        <w:t>的重点，对“青年”相关的政策进行单独分析</w:t>
      </w:r>
      <w:r>
        <w:rPr>
          <w:rFonts w:hint="eastAsia"/>
          <w:color w:val="auto"/>
          <w:lang w:eastAsia="zh-CN"/>
        </w:rPr>
        <w:t>。</w:t>
      </w:r>
      <w:r>
        <w:rPr>
          <w:rFonts w:hint="eastAsia"/>
          <w:color w:val="auto"/>
        </w:rPr>
        <w:t>以政策库为基础，筛选出和青年密切相关的创业扶持政策。筛选标准如下：（1）在梳理政策库阶段，整理了关键词一列，在此列中查找和青年相关的内容；（2）查找政策标题，</w:t>
      </w:r>
      <w:r>
        <w:rPr>
          <w:color w:val="auto"/>
        </w:rPr>
        <w:t>看标题里所指明的对象是否大量包含了青年这一群体</w:t>
      </w:r>
      <w:r>
        <w:rPr>
          <w:rFonts w:hint="eastAsia"/>
          <w:color w:val="auto"/>
        </w:rPr>
        <w:t>，关键词例如“大学生”、“毕业生”、</w:t>
      </w:r>
      <w:r>
        <w:rPr>
          <w:color w:val="auto"/>
        </w:rPr>
        <w:t>“</w:t>
      </w:r>
      <w:r>
        <w:rPr>
          <w:rFonts w:hint="eastAsia"/>
          <w:color w:val="auto"/>
        </w:rPr>
        <w:t>农村青年</w:t>
      </w:r>
      <w:r>
        <w:rPr>
          <w:color w:val="auto"/>
        </w:rPr>
        <w:t>”</w:t>
      </w:r>
      <w:r>
        <w:rPr>
          <w:rFonts w:hint="eastAsia"/>
          <w:color w:val="auto"/>
        </w:rPr>
        <w:t>；（3）</w:t>
      </w:r>
      <w:r>
        <w:rPr>
          <w:color w:val="auto"/>
        </w:rPr>
        <w:t>看政策的内容，</w:t>
      </w:r>
      <w:r>
        <w:rPr>
          <w:rFonts w:hint="eastAsia"/>
          <w:color w:val="auto"/>
        </w:rPr>
        <w:t>在网页中打开该政策文件，在网页上查找青年相关关键词。</w:t>
      </w:r>
      <w:r>
        <w:rPr>
          <w:rFonts w:hint="eastAsia"/>
          <w:b w:val="0"/>
          <w:bCs/>
          <w:color w:val="auto"/>
        </w:rPr>
        <w:t>通过筛选，进一步整理出与“青年”相关的创业政策</w:t>
      </w:r>
      <w:r>
        <w:rPr>
          <w:rFonts w:hint="eastAsia"/>
          <w:b w:val="0"/>
          <w:bCs/>
          <w:color w:val="auto"/>
          <w:lang w:val="en-US" w:eastAsia="zh-CN"/>
        </w:rPr>
        <w:t>65</w:t>
      </w:r>
      <w:r>
        <w:rPr>
          <w:rFonts w:hint="eastAsia"/>
          <w:b w:val="0"/>
          <w:bCs/>
          <w:color w:val="auto"/>
        </w:rPr>
        <w:t>条。</w:t>
      </w:r>
    </w:p>
    <w:p>
      <w:pPr>
        <w:rPr>
          <w:rFonts w:hint="eastAsia"/>
          <w:b w:val="0"/>
          <w:bCs/>
          <w:color w:val="auto"/>
        </w:rPr>
      </w:pPr>
      <w:r>
        <w:rPr>
          <w:rFonts w:hint="eastAsia"/>
          <w:b w:val="0"/>
          <w:bCs/>
          <w:color w:val="auto"/>
          <w:lang w:val="en-US" w:eastAsia="zh-CN"/>
        </w:rPr>
        <w:t>另外，单独选取了云南地区的各项数据进行分析，验证资料库及各规划推断出来的结论。</w:t>
      </w:r>
    </w:p>
    <w:p>
      <w:pPr>
        <w:rPr>
          <w:rFonts w:hint="default" w:eastAsia="宋体"/>
          <w:color w:val="auto"/>
          <w:lang w:val="en-US" w:eastAsia="zh-CN"/>
        </w:rPr>
      </w:pPr>
      <w:r>
        <w:rPr>
          <w:rFonts w:hint="eastAsia"/>
          <w:color w:val="auto"/>
        </w:rPr>
        <w:t>本次研究在文本分析阶段主要以中央层面的部门政策文件为研究对象，没有覆盖地方政府层面的创业扶持政策。</w:t>
      </w:r>
      <w:r>
        <w:rPr>
          <w:rFonts w:hint="eastAsia"/>
          <w:color w:val="auto"/>
          <w:lang w:val="en-US" w:eastAsia="zh-CN"/>
        </w:rPr>
        <w:t>地方层面主要分析数据变化印证政策发布对地方经济产生的影响。</w:t>
      </w:r>
    </w:p>
    <w:p>
      <w:pPr>
        <w:rPr>
          <w:rFonts w:hint="eastAsia"/>
        </w:rPr>
      </w:pPr>
    </w:p>
    <w:p>
      <w:pPr>
        <w:pStyle w:val="3"/>
        <w:spacing w:before="0" w:after="0" w:line="360" w:lineRule="auto"/>
        <w:rPr>
          <w:rFonts w:hint="eastAsia" w:ascii="宋体" w:hAnsi="宋体" w:eastAsia="宋体"/>
          <w:b/>
          <w:lang w:val="en-US" w:eastAsia="zh-CN"/>
        </w:rPr>
      </w:pPr>
      <w:bookmarkStart w:id="2" w:name="_Toc56083637"/>
      <w:bookmarkStart w:id="3" w:name="_Toc59288083"/>
      <w:r>
        <w:rPr>
          <w:rFonts w:hint="eastAsia" w:ascii="宋体" w:hAnsi="宋体" w:eastAsia="宋体"/>
          <w:b/>
        </w:rPr>
        <w:t>二、创业政策</w:t>
      </w:r>
      <w:bookmarkEnd w:id="2"/>
      <w:bookmarkEnd w:id="3"/>
      <w:r>
        <w:rPr>
          <w:rFonts w:hint="eastAsia" w:ascii="宋体" w:hAnsi="宋体" w:eastAsia="宋体"/>
          <w:b/>
          <w:lang w:val="en-US" w:eastAsia="zh-CN"/>
        </w:rPr>
        <w:t>数据分析</w:t>
      </w:r>
    </w:p>
    <w:p>
      <w:r>
        <w:rPr>
          <w:rFonts w:hint="eastAsia"/>
        </w:rPr>
        <w:t>在完成对整体创业政策库的收集汇总后，从出台时间及政策内容等方面进行一系列数据统计及文本分析。</w:t>
      </w:r>
    </w:p>
    <w:p>
      <w:pPr>
        <w:pStyle w:val="4"/>
        <w:spacing w:before="0" w:after="0" w:line="360" w:lineRule="auto"/>
        <w:ind w:firstLine="482"/>
        <w:rPr>
          <w:sz w:val="24"/>
        </w:rPr>
      </w:pPr>
      <w:bookmarkStart w:id="4" w:name="_Toc56083638"/>
      <w:r>
        <w:rPr>
          <w:rFonts w:hint="eastAsia"/>
          <w:sz w:val="24"/>
        </w:rPr>
        <w:t>1</w:t>
      </w:r>
      <w:r>
        <w:rPr>
          <w:sz w:val="24"/>
        </w:rPr>
        <w:t>.</w:t>
      </w:r>
      <w:r>
        <w:rPr>
          <w:rFonts w:hint="eastAsia"/>
          <w:sz w:val="24"/>
        </w:rPr>
        <w:t>总体呈两阶段特征</w:t>
      </w:r>
      <w:bookmarkEnd w:id="4"/>
      <w:r>
        <w:rPr>
          <w:rFonts w:hint="eastAsia"/>
          <w:b/>
          <w:bCs/>
          <w:sz w:val="24"/>
          <w:lang w:val="en-US" w:eastAsia="zh-CN"/>
        </w:rPr>
        <w:t>【该部分主要是基于政策库中数据数量的宏观分析】</w:t>
      </w:r>
    </w:p>
    <w:p>
      <w:pPr>
        <w:rPr>
          <w:rFonts w:hint="eastAsia"/>
          <w:lang w:val="en-US" w:eastAsia="zh-CN"/>
        </w:rPr>
      </w:pPr>
      <w:r>
        <w:rPr>
          <w:rFonts w:hint="eastAsia"/>
          <w:lang w:val="en-US" w:eastAsia="zh-CN"/>
        </w:rPr>
        <w:t>使用python的pandas库和matplotlib库将“创业政策数据集.xlsx”中的政策以发布年为标准做出各年份创业政策的数量统计图。</w:t>
      </w:r>
    </w:p>
    <w:p>
      <w:pPr>
        <w:jc w:val="center"/>
        <w:rPr>
          <w:rFonts w:hint="eastAsia" w:eastAsia="宋体"/>
          <w:lang w:eastAsia="zh-CN"/>
        </w:rPr>
      </w:pPr>
      <w:r>
        <w:rPr>
          <w:rFonts w:hint="eastAsia" w:eastAsia="宋体"/>
          <w:lang w:eastAsia="zh-CN"/>
        </w:rPr>
        <w:drawing>
          <wp:inline distT="0" distB="0" distL="114300" distR="114300">
            <wp:extent cx="4488815" cy="3067685"/>
            <wp:effectExtent l="0" t="0" r="6985" b="8890"/>
            <wp:docPr id="4" name="图片 4" descr="各年份创业政策统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各年份创业政策统计图"/>
                    <pic:cNvPicPr>
                      <a:picLocks noChangeAspect="1"/>
                    </pic:cNvPicPr>
                  </pic:nvPicPr>
                  <pic:blipFill>
                    <a:blip r:embed="rId6"/>
                    <a:stretch>
                      <a:fillRect/>
                    </a:stretch>
                  </pic:blipFill>
                  <pic:spPr>
                    <a:xfrm>
                      <a:off x="0" y="0"/>
                      <a:ext cx="4488815" cy="3067685"/>
                    </a:xfrm>
                    <a:prstGeom prst="rect">
                      <a:avLst/>
                    </a:prstGeom>
                  </pic:spPr>
                </pic:pic>
              </a:graphicData>
            </a:graphic>
          </wp:inline>
        </w:drawing>
      </w:r>
    </w:p>
    <w:p>
      <w:pPr>
        <w:jc w:val="center"/>
        <w:rPr>
          <w:rFonts w:hint="default" w:eastAsia="宋体"/>
          <w:b/>
          <w:bCs/>
          <w:sz w:val="18"/>
          <w:szCs w:val="18"/>
          <w:lang w:val="en-US" w:eastAsia="zh-CN"/>
        </w:rPr>
      </w:pPr>
      <w:r>
        <w:rPr>
          <w:rFonts w:hint="eastAsia"/>
          <w:b/>
          <w:bCs/>
          <w:sz w:val="18"/>
          <w:szCs w:val="18"/>
          <w:lang w:val="en-US" w:eastAsia="zh-CN"/>
        </w:rPr>
        <w:t>（图一）</w:t>
      </w:r>
    </w:p>
    <w:p>
      <w:pPr>
        <w:rPr>
          <w:rFonts w:hint="eastAsia" w:eastAsia="宋体"/>
          <w:lang w:eastAsia="zh-CN"/>
        </w:rPr>
      </w:pPr>
      <w:r>
        <w:rPr>
          <w:rFonts w:hint="eastAsia"/>
          <w:lang w:val="en-US" w:eastAsia="zh-CN"/>
        </w:rPr>
        <w:t>由图可见，</w:t>
      </w:r>
      <w:r>
        <w:rPr>
          <w:rFonts w:hint="eastAsia"/>
        </w:rPr>
        <w:t>创业促进政策的时间分布明显的呈现出两段式特征，以2</w:t>
      </w:r>
      <w:r>
        <w:t>014</w:t>
      </w:r>
      <w:r>
        <w:rPr>
          <w:rFonts w:hint="eastAsia"/>
        </w:rPr>
        <w:t>年为界，在此之前，创业相关政策发布频率较低，2</w:t>
      </w:r>
      <w:r>
        <w:t>01</w:t>
      </w:r>
      <w:r>
        <w:rPr>
          <w:rFonts w:hint="eastAsia"/>
          <w:lang w:val="en-US" w:eastAsia="zh-CN"/>
        </w:rPr>
        <w:t>4</w:t>
      </w:r>
      <w:r>
        <w:t>-2020</w:t>
      </w:r>
      <w:r>
        <w:rPr>
          <w:rFonts w:hint="eastAsia"/>
        </w:rPr>
        <w:t>年</w:t>
      </w:r>
      <w:r>
        <w:rPr>
          <w:rFonts w:hint="eastAsia"/>
          <w:lang w:val="en-US" w:eastAsia="zh-CN"/>
        </w:rPr>
        <w:t>七年间</w:t>
      </w:r>
      <w:r>
        <w:rPr>
          <w:rFonts w:hint="eastAsia"/>
        </w:rPr>
        <w:t>共出台</w:t>
      </w:r>
      <w:r>
        <w:rPr>
          <w:rFonts w:hint="eastAsia"/>
          <w:lang w:val="en-US" w:eastAsia="zh-CN"/>
        </w:rPr>
        <w:t>212</w:t>
      </w:r>
      <w:r>
        <w:rPr>
          <w:rFonts w:hint="eastAsia"/>
        </w:rPr>
        <w:t>条政策，</w:t>
      </w:r>
      <w:r>
        <w:rPr>
          <w:rFonts w:hint="eastAsia"/>
          <w:lang w:val="en-US" w:eastAsia="zh-CN"/>
        </w:rPr>
        <w:t>两年政策出台数占七年政策出台数的</w:t>
      </w:r>
      <w:r>
        <w:rPr>
          <w:rFonts w:hint="eastAsia"/>
        </w:rPr>
        <w:t>近</w:t>
      </w:r>
      <w:r>
        <w:rPr>
          <w:rFonts w:hint="eastAsia"/>
          <w:lang w:val="en-US" w:eastAsia="zh-CN"/>
        </w:rPr>
        <w:t>44</w:t>
      </w:r>
      <w:r>
        <w:rPr>
          <w:rFonts w:hint="eastAsia"/>
        </w:rPr>
        <w:t>%</w:t>
      </w:r>
      <w:r>
        <w:rPr>
          <w:rFonts w:hint="eastAsia"/>
          <w:lang w:eastAsia="zh-CN"/>
        </w:rPr>
        <w:t>，</w:t>
      </w:r>
      <w:r>
        <w:rPr>
          <w:rFonts w:hint="eastAsia"/>
        </w:rPr>
        <w:t>2</w:t>
      </w:r>
      <w:r>
        <w:t>01</w:t>
      </w:r>
      <w:r>
        <w:rPr>
          <w:rFonts w:hint="eastAsia"/>
          <w:lang w:val="en-US" w:eastAsia="zh-CN"/>
        </w:rPr>
        <w:t>4</w:t>
      </w:r>
      <w:r>
        <w:rPr>
          <w:rFonts w:hint="eastAsia"/>
        </w:rPr>
        <w:t>年起政策呈现井喷式爆发</w:t>
      </w:r>
      <w:r>
        <w:rPr>
          <w:rFonts w:hint="eastAsia"/>
          <w:lang w:eastAsia="zh-CN"/>
        </w:rPr>
        <w:t>。</w:t>
      </w:r>
    </w:p>
    <w:p>
      <w:pPr>
        <w:rPr>
          <w:rFonts w:hint="eastAsia"/>
          <w:lang w:eastAsia="zh-CN"/>
        </w:rPr>
      </w:pPr>
      <w:r>
        <w:rPr>
          <w:rFonts w:hint="eastAsia"/>
          <w:lang w:val="en-US" w:eastAsia="zh-CN"/>
        </w:rPr>
        <w:t>经过各规划文本及政策库分析可得政策峰值前的阶段</w:t>
      </w:r>
      <w:r>
        <w:rPr>
          <w:rFonts w:hint="eastAsia"/>
        </w:rPr>
        <w:t>主要关注创业教育</w:t>
      </w:r>
      <w:r>
        <w:rPr>
          <w:rFonts w:hint="eastAsia"/>
          <w:lang w:eastAsia="zh-CN"/>
        </w:rPr>
        <w:t>，</w:t>
      </w:r>
      <w:r>
        <w:rPr>
          <w:rFonts w:hint="eastAsia"/>
        </w:rPr>
        <w:t>以创业促进就业、推动创业教育为主，创业政策尚处于起步阶段。在2</w:t>
      </w:r>
      <w:r>
        <w:t>014</w:t>
      </w:r>
      <w:r>
        <w:rPr>
          <w:rFonts w:hint="eastAsia"/>
        </w:rPr>
        <w:t>年</w:t>
      </w:r>
      <w:r>
        <w:t>9月夏季达沃斯论坛上，李克强</w:t>
      </w:r>
      <w:r>
        <w:rPr>
          <w:rFonts w:hint="eastAsia"/>
        </w:rPr>
        <w:t>总理</w:t>
      </w:r>
      <w:r>
        <w:t>发出</w:t>
      </w:r>
      <w:r>
        <w:rPr>
          <w:rFonts w:hint="eastAsia"/>
        </w:rPr>
        <w:t>“</w:t>
      </w:r>
      <w:r>
        <w:t>大众创业、万众创新</w:t>
      </w:r>
      <w:r>
        <w:rPr>
          <w:rFonts w:hint="eastAsia"/>
        </w:rPr>
        <w:t>”</w:t>
      </w:r>
      <w:r>
        <w:t>的号召</w:t>
      </w:r>
      <w:r>
        <w:rPr>
          <w:rFonts w:hint="eastAsia"/>
        </w:rPr>
        <w:t>,在“大众创业万众创新”思想指导下，</w:t>
      </w:r>
      <w:r>
        <w:rPr>
          <w:rFonts w:hint="eastAsia"/>
          <w:lang w:val="en-US" w:eastAsia="zh-CN"/>
        </w:rPr>
        <w:t>2014年政策频出，之后的</w:t>
      </w:r>
      <w:r>
        <w:rPr>
          <w:rFonts w:hint="eastAsia"/>
        </w:rPr>
        <w:t>政策体系逐渐趋于完善</w:t>
      </w:r>
      <w:r>
        <w:rPr>
          <w:rFonts w:hint="eastAsia"/>
          <w:lang w:eastAsia="zh-CN"/>
        </w:rPr>
        <w:t>。（</w:t>
      </w:r>
      <w:r>
        <w:rPr>
          <w:rFonts w:hint="eastAsia"/>
          <w:lang w:val="en-US" w:eastAsia="zh-CN"/>
        </w:rPr>
        <w:t>关于各阶段的政策侧重点会在后文详细分析</w:t>
      </w:r>
      <w:r>
        <w:rPr>
          <w:rFonts w:hint="eastAsia"/>
          <w:lang w:eastAsia="zh-CN"/>
        </w:rPr>
        <w:t>）</w:t>
      </w:r>
    </w:p>
    <w:p>
      <w:pPr>
        <w:rPr>
          <w:rFonts w:hint="eastAsia"/>
          <w:lang w:eastAsia="zh-CN"/>
        </w:rPr>
      </w:pPr>
    </w:p>
    <w:p>
      <w:pPr>
        <w:rPr>
          <w:rFonts w:hint="default" w:eastAsia="宋体"/>
          <w:b/>
          <w:bCs/>
          <w:lang w:val="en-US" w:eastAsia="zh-CN"/>
        </w:rPr>
      </w:pPr>
      <w:bookmarkStart w:id="5" w:name="_Toc56083639"/>
      <w:r>
        <w:rPr>
          <w:rFonts w:hint="eastAsia"/>
          <w:b/>
          <w:bCs/>
          <w:sz w:val="24"/>
        </w:rPr>
        <w:t>2</w:t>
      </w:r>
      <w:r>
        <w:rPr>
          <w:b/>
          <w:bCs/>
          <w:sz w:val="24"/>
        </w:rPr>
        <w:t>.</w:t>
      </w:r>
      <w:bookmarkEnd w:id="5"/>
      <w:r>
        <w:rPr>
          <w:rFonts w:hint="eastAsia"/>
          <w:b/>
          <w:bCs/>
          <w:sz w:val="24"/>
          <w:lang w:val="en-US" w:eastAsia="zh-CN"/>
        </w:rPr>
        <w:t>以125、135、145规划发布时间为大致节点的创业政策数据分析【该部分主要是基于125规划、135规划、145规划文本本身的分析】</w:t>
      </w:r>
    </w:p>
    <w:p>
      <w:pPr>
        <w:ind w:firstLineChars="0"/>
        <w:rPr>
          <w:rFonts w:hint="eastAsia" w:eastAsia="宋体"/>
          <w:b w:val="0"/>
          <w:bCs w:val="0"/>
          <w:color w:val="000000" w:themeColor="text1"/>
          <w:lang w:eastAsia="zh-CN"/>
          <w14:textFill>
            <w14:solidFill>
              <w14:schemeClr w14:val="tx1"/>
            </w14:solidFill>
          </w14:textFill>
        </w:rPr>
      </w:pPr>
      <w:r>
        <w:rPr>
          <w:rFonts w:hint="eastAsia"/>
          <w:b w:val="0"/>
          <w:bCs w:val="0"/>
          <w:color w:val="000000" w:themeColor="text1"/>
          <w14:textFill>
            <w14:solidFill>
              <w14:schemeClr w14:val="tx1"/>
            </w14:solidFill>
          </w14:textFill>
        </w:rPr>
        <w:t>（1）</w:t>
      </w:r>
      <w:r>
        <w:rPr>
          <w:rFonts w:hint="eastAsia"/>
          <w:b w:val="0"/>
          <w:bCs w:val="0"/>
          <w:color w:val="000000" w:themeColor="text1"/>
          <w:lang w:val="en-US" w:eastAsia="zh-CN"/>
          <w14:textFill>
            <w14:solidFill>
              <w14:schemeClr w14:val="tx1"/>
            </w14:solidFill>
          </w14:textFill>
        </w:rPr>
        <w:t>125规划期间前后（</w:t>
      </w:r>
      <w:r>
        <w:rPr>
          <w:rFonts w:hint="eastAsia"/>
          <w:b w:val="0"/>
          <w:bCs w:val="0"/>
          <w:color w:val="000000" w:themeColor="text1"/>
          <w14:textFill>
            <w14:solidFill>
              <w14:schemeClr w14:val="tx1"/>
            </w14:solidFill>
          </w14:textFill>
        </w:rPr>
        <w:t>双创</w:t>
      </w:r>
      <w:r>
        <w:rPr>
          <w:rFonts w:hint="eastAsia"/>
          <w:b w:val="0"/>
          <w:bCs w:val="0"/>
          <w:color w:val="000000" w:themeColor="text1"/>
          <w:lang w:val="en-US" w:eastAsia="zh-CN"/>
          <w14:textFill>
            <w14:solidFill>
              <w14:schemeClr w14:val="tx1"/>
            </w14:solidFill>
          </w14:textFill>
        </w:rPr>
        <w:t>前</w:t>
      </w:r>
      <w:r>
        <w:rPr>
          <w:rFonts w:hint="eastAsia"/>
          <w:b w:val="0"/>
          <w:bCs w:val="0"/>
          <w:color w:val="000000" w:themeColor="text1"/>
          <w:lang w:eastAsia="zh-CN"/>
          <w14:textFill>
            <w14:solidFill>
              <w14:schemeClr w14:val="tx1"/>
            </w14:solidFill>
          </w14:textFill>
        </w:rPr>
        <w:t>）</w:t>
      </w:r>
      <w:r>
        <w:rPr>
          <w:rFonts w:hint="eastAsia"/>
          <w:b w:val="0"/>
          <w:bCs w:val="0"/>
          <w:color w:val="000000" w:themeColor="text1"/>
          <w14:textFill>
            <w14:solidFill>
              <w14:schemeClr w14:val="tx1"/>
            </w14:solidFill>
          </w14:textFill>
        </w:rPr>
        <w:t>以创业促进就业为政策导向</w:t>
      </w:r>
      <w:r>
        <w:rPr>
          <w:rFonts w:hint="eastAsia"/>
          <w:b w:val="0"/>
          <w:bCs w:val="0"/>
          <w:color w:val="000000" w:themeColor="text1"/>
          <w:lang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探索和初步建立体系</w:t>
      </w:r>
      <w:r>
        <w:rPr>
          <w:rFonts w:hint="eastAsia"/>
          <w:b w:val="0"/>
          <w:bCs w:val="0"/>
          <w:color w:val="000000" w:themeColor="text1"/>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2010</w:t>
      </w:r>
      <w:r>
        <w:rPr>
          <w:b w:val="0"/>
          <w:bCs w:val="0"/>
          <w:color w:val="000000" w:themeColor="text1"/>
          <w14:textFill>
            <w14:solidFill>
              <w14:schemeClr w14:val="tx1"/>
            </w14:solidFill>
          </w14:textFill>
        </w:rPr>
        <w:t xml:space="preserve"> - 201</w:t>
      </w:r>
      <w:r>
        <w:rPr>
          <w:rFonts w:hint="eastAsia"/>
          <w:b w:val="0"/>
          <w:bCs w:val="0"/>
          <w:color w:val="000000" w:themeColor="text1"/>
          <w:lang w:val="en-US" w:eastAsia="zh-CN"/>
          <w14:textFill>
            <w14:solidFill>
              <w14:schemeClr w14:val="tx1"/>
            </w14:solidFill>
          </w14:textFill>
        </w:rPr>
        <w:t>5</w:t>
      </w:r>
      <w:r>
        <w:rPr>
          <w:rFonts w:hint="eastAsia"/>
          <w:b w:val="0"/>
          <w:bCs w:val="0"/>
          <w:color w:val="000000" w:themeColor="text1"/>
          <w14:textFill>
            <w14:solidFill>
              <w14:schemeClr w14:val="tx1"/>
            </w14:solidFill>
          </w14:textFill>
        </w:rPr>
        <w:t>）</w:t>
      </w:r>
      <w:r>
        <w:rPr>
          <w:rFonts w:hint="eastAsia"/>
          <w:b w:val="0"/>
          <w:bCs w:val="0"/>
          <w:color w:val="000000" w:themeColor="text1"/>
          <w:lang w:eastAsia="zh-CN"/>
          <w14:textFill>
            <w14:solidFill>
              <w14:schemeClr w14:val="tx1"/>
            </w14:solidFill>
          </w14:textFill>
        </w:rPr>
        <w:t>【</w:t>
      </w:r>
      <w:r>
        <w:rPr>
          <w:rFonts w:hint="eastAsia"/>
          <w:lang w:val="en-US" w:eastAsia="zh-CN"/>
        </w:rPr>
        <w:t>创业教育及基础建设</w:t>
      </w:r>
      <w:r>
        <w:rPr>
          <w:rFonts w:hint="eastAsia"/>
          <w:b w:val="0"/>
          <w:bCs w:val="0"/>
          <w:color w:val="000000" w:themeColor="text1"/>
          <w:lang w:eastAsia="zh-CN"/>
          <w14:textFill>
            <w14:solidFill>
              <w14:schemeClr w14:val="tx1"/>
            </w14:solidFill>
          </w14:textFill>
        </w:rPr>
        <w:t>】</w:t>
      </w:r>
    </w:p>
    <w:p>
      <w:pPr>
        <w:ind w:firstLineChars="0"/>
        <w:rPr>
          <w:rFonts w:hint="eastAsia"/>
          <w:lang w:val="en-US" w:eastAsia="zh-CN"/>
        </w:rPr>
      </w:pPr>
      <w:r>
        <w:rPr>
          <w:rFonts w:hint="eastAsia"/>
          <w:lang w:val="en-US" w:eastAsia="zh-CN"/>
        </w:rPr>
        <w:t>使用python的jieba库先对125、135、145规划文本进行预处理，将各规划进行分词、统计词频、排序，并将词频为20以上、三个文本中均有出现且不具备特殊领域特征的词、量词、动词提取出来作为停用词表（停用词.txt在文件夹中可见），然后对125规划文本分词、删除停用词并生成多个新文本文件，类型分别为分词+词频版本和仅分词版本（处理文本的代码源程序及文本文件均在文件夹中）。</w:t>
      </w:r>
    </w:p>
    <w:p>
      <w:pPr>
        <w:ind w:firstLineChars="0"/>
        <w:rPr>
          <w:rFonts w:hint="eastAsia"/>
          <w:color w:val="000000" w:themeColor="text1"/>
          <w14:textFill>
            <w14:solidFill>
              <w14:schemeClr w14:val="tx1"/>
            </w14:solidFill>
          </w14:textFill>
        </w:rPr>
      </w:pPr>
      <w:r>
        <w:rPr>
          <w:rFonts w:hint="eastAsia"/>
          <w:lang w:val="en-US" w:eastAsia="zh-CN"/>
        </w:rPr>
        <w:t>125规划前后</w:t>
      </w:r>
      <w:r>
        <w:rPr>
          <w:rFonts w:hint="eastAsia"/>
        </w:rPr>
        <w:t>，</w:t>
      </w:r>
      <w:r>
        <w:rPr>
          <w:rFonts w:hint="eastAsia"/>
          <w:lang w:val="en-US" w:eastAsia="zh-CN"/>
        </w:rPr>
        <w:t>政策名包含关键词“大学生”“青年”“少年”“教育”的政策有54条，2010-2020包含此类关键词的政策有65条，占近83%。因此可以推断，125规划期间</w:t>
      </w:r>
      <w:r>
        <w:rPr>
          <w:rFonts w:hint="eastAsia"/>
        </w:rPr>
        <w:t>创业相关政策的主要关注点在于“创业教育”，主要面向青年，以创业促进就业</w:t>
      </w:r>
      <w:r>
        <w:rPr>
          <w:rFonts w:hint="eastAsia"/>
          <w:lang w:eastAsia="zh-CN"/>
        </w:rPr>
        <w:t>，</w:t>
      </w:r>
      <w:r>
        <w:rPr>
          <w:rFonts w:hint="eastAsia"/>
        </w:rPr>
        <w:t>推动创业教育为主，</w:t>
      </w:r>
      <w:r>
        <w:rPr>
          <w:rFonts w:hint="eastAsia"/>
          <w:lang w:val="en-US" w:eastAsia="zh-CN"/>
        </w:rPr>
        <w:t>但</w:t>
      </w:r>
      <w:r>
        <w:rPr>
          <w:rFonts w:hint="eastAsia"/>
          <w:color w:val="000000" w:themeColor="text1"/>
          <w14:textFill>
            <w14:solidFill>
              <w14:schemeClr w14:val="tx1"/>
            </w14:solidFill>
          </w14:textFill>
        </w:rPr>
        <w:t>政策覆盖不够全面，在当时创业政策体系初步建立、尚未健全的情况下，以青年为受众、以就业为导向的政策体系探索仍能够为创业政策体系的健全完善奠定坚实的基础</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此前，125规划的文本分析处理中（在前面生成各规划仅分词的文本文件的基础上，将仅在125规划中出现的词语提取出来并将这些新词按词频从大到小排列（该代码源程序见文件夹））关于新词词频前十位依次是中小企业、事业单位、职能、五年、创新型、保障性、逐步提高、经济区、城市化、产业结构，基本没有特殊的具有特定领域代表性的词条的出现，符合推断。</w:t>
      </w:r>
    </w:p>
    <w:p>
      <w:pPr>
        <w:ind w:firstLineChars="0"/>
        <w:rPr>
          <w:rFonts w:hint="eastAsia" w:eastAsia="宋体"/>
          <w:b w:val="0"/>
          <w:bCs w:val="0"/>
          <w:color w:val="000000" w:themeColor="text1"/>
          <w:lang w:eastAsia="zh-CN"/>
          <w14:textFill>
            <w14:solidFill>
              <w14:schemeClr w14:val="tx1"/>
            </w14:solidFill>
          </w14:textFill>
        </w:rPr>
      </w:pPr>
      <w:r>
        <w:rPr>
          <w:rFonts w:hint="eastAsia"/>
          <w:b w:val="0"/>
          <w:bCs w:val="0"/>
          <w:color w:val="000000" w:themeColor="text1"/>
          <w14:textFill>
            <w14:solidFill>
              <w14:schemeClr w14:val="tx1"/>
            </w14:solidFill>
          </w14:textFill>
        </w:rPr>
        <w:t>（2）</w:t>
      </w:r>
      <w:r>
        <w:rPr>
          <w:rFonts w:hint="eastAsia"/>
          <w:b w:val="0"/>
          <w:bCs w:val="0"/>
          <w:color w:val="000000" w:themeColor="text1"/>
          <w:lang w:val="en-US" w:eastAsia="zh-CN"/>
          <w14:textFill>
            <w14:solidFill>
              <w14:schemeClr w14:val="tx1"/>
            </w14:solidFill>
          </w14:textFill>
        </w:rPr>
        <w:t>135规划期间前后政策完善</w:t>
      </w:r>
      <w:r>
        <w:rPr>
          <w:rFonts w:hint="eastAsia"/>
          <w:b w:val="0"/>
          <w:bCs w:val="0"/>
          <w:color w:val="000000" w:themeColor="text1"/>
          <w14:textFill>
            <w14:solidFill>
              <w14:schemeClr w14:val="tx1"/>
            </w14:solidFill>
          </w14:textFill>
        </w:rPr>
        <w:t>（2</w:t>
      </w:r>
      <w:r>
        <w:rPr>
          <w:b w:val="0"/>
          <w:bCs w:val="0"/>
          <w:color w:val="000000" w:themeColor="text1"/>
          <w14:textFill>
            <w14:solidFill>
              <w14:schemeClr w14:val="tx1"/>
            </w14:solidFill>
          </w14:textFill>
        </w:rPr>
        <w:t>01</w:t>
      </w:r>
      <w:r>
        <w:rPr>
          <w:rFonts w:hint="eastAsia"/>
          <w:b w:val="0"/>
          <w:bCs w:val="0"/>
          <w:color w:val="000000" w:themeColor="text1"/>
          <w:lang w:val="en-US" w:eastAsia="zh-CN"/>
          <w14:textFill>
            <w14:solidFill>
              <w14:schemeClr w14:val="tx1"/>
            </w14:solidFill>
          </w14:textFill>
        </w:rPr>
        <w:t>6</w:t>
      </w:r>
      <w:r>
        <w:rPr>
          <w:b w:val="0"/>
          <w:bCs w:val="0"/>
          <w:color w:val="000000" w:themeColor="text1"/>
          <w14:textFill>
            <w14:solidFill>
              <w14:schemeClr w14:val="tx1"/>
            </w14:solidFill>
          </w14:textFill>
        </w:rPr>
        <w:t xml:space="preserve"> – 2020.1.7</w:t>
      </w:r>
      <w:r>
        <w:rPr>
          <w:rFonts w:hint="eastAsia"/>
          <w:b w:val="0"/>
          <w:bCs w:val="0"/>
          <w:color w:val="000000" w:themeColor="text1"/>
          <w:lang w:val="en-US" w:eastAsia="zh-CN"/>
          <w14:textFill>
            <w14:solidFill>
              <w14:schemeClr w14:val="tx1"/>
            </w14:solidFill>
          </w14:textFill>
        </w:rPr>
        <w:t>）</w:t>
      </w:r>
      <w:r>
        <w:rPr>
          <w:b w:val="0"/>
          <w:bCs w:val="0"/>
          <w:color w:val="000000" w:themeColor="text1"/>
          <w14:textFill>
            <w14:solidFill>
              <w14:schemeClr w14:val="tx1"/>
            </w14:solidFill>
          </w14:textFill>
        </w:rPr>
        <w:t xml:space="preserve"> </w:t>
      </w:r>
      <w:r>
        <w:rPr>
          <w:rFonts w:hint="eastAsia"/>
          <w:b w:val="0"/>
          <w:bCs w:val="0"/>
          <w:color w:val="000000" w:themeColor="text1"/>
          <w:lang w:eastAsia="zh-CN"/>
          <w14:textFill>
            <w14:solidFill>
              <w14:schemeClr w14:val="tx1"/>
            </w14:solidFill>
          </w14:textFill>
        </w:rPr>
        <w:t>【</w:t>
      </w:r>
      <w:r>
        <w:rPr>
          <w:rFonts w:hint="eastAsia"/>
          <w:lang w:val="en-US" w:eastAsia="zh-CN"/>
        </w:rPr>
        <w:t>农村创业及政策完善</w:t>
      </w:r>
      <w:r>
        <w:rPr>
          <w:rFonts w:hint="eastAsia"/>
          <w:b w:val="0"/>
          <w:bCs w:val="0"/>
          <w:color w:val="000000" w:themeColor="text1"/>
          <w:lang w:eastAsia="zh-CN"/>
          <w14:textFill>
            <w14:solidFill>
              <w14:schemeClr w14:val="tx1"/>
            </w14:solidFill>
          </w14:textFill>
        </w:rPr>
        <w:t>】</w:t>
      </w:r>
    </w:p>
    <w:p>
      <w:pPr>
        <w:ind w:firstLineChars="0"/>
        <w:rPr>
          <w:rFonts w:hint="default" w:eastAsia="宋体"/>
          <w:b w:val="0"/>
          <w:bCs w:val="0"/>
          <w:color w:val="333333"/>
          <w:lang w:val="en-US" w:eastAsia="zh-CN"/>
        </w:rPr>
      </w:pPr>
      <w:r>
        <w:rPr>
          <w:rFonts w:hint="eastAsia"/>
          <w:lang w:val="en-US" w:eastAsia="zh-CN"/>
        </w:rPr>
        <w:t>135规划期间</w:t>
      </w:r>
      <w:r>
        <w:rPr>
          <w:rFonts w:hint="eastAsia"/>
        </w:rPr>
        <w:t>，</w:t>
      </w:r>
      <w:r>
        <w:rPr>
          <w:rFonts w:hint="eastAsia"/>
          <w:lang w:val="en-US" w:eastAsia="zh-CN"/>
        </w:rPr>
        <w:t>包含关键词“农村”“农业”“下乡”的政策有21条，2011-2020包含此类关键词的政策有39条，占比超过50%；因此可以推断，125规划期间</w:t>
      </w:r>
      <w:r>
        <w:rPr>
          <w:rFonts w:hint="eastAsia"/>
        </w:rPr>
        <w:t>创业相关政策的主要关注点在于“</w:t>
      </w:r>
      <w:r>
        <w:rPr>
          <w:rFonts w:hint="eastAsia"/>
          <w:lang w:val="en-US" w:eastAsia="zh-CN"/>
        </w:rPr>
        <w:t>农村创业</w:t>
      </w:r>
      <w:r>
        <w:rPr>
          <w:rFonts w:hint="eastAsia"/>
        </w:rPr>
        <w:t>”，</w:t>
      </w:r>
      <w:r>
        <w:rPr>
          <w:rFonts w:hint="eastAsia"/>
          <w:lang w:val="en-US" w:eastAsia="zh-CN"/>
        </w:rPr>
        <w:t>主要面向农村地区，以创业促进就业，改善农村经济情况为主，</w:t>
      </w:r>
      <w:r>
        <w:rPr>
          <w:rFonts w:hint="eastAsia"/>
          <w:color w:val="333333"/>
        </w:rPr>
        <w:t>政策体系已经逐渐趋于健全</w:t>
      </w:r>
      <w:r>
        <w:rPr>
          <w:rFonts w:hint="eastAsia"/>
          <w:color w:val="333333"/>
          <w:lang w:eastAsia="zh-CN"/>
        </w:rPr>
        <w:t>。</w:t>
      </w:r>
      <w:r>
        <w:rPr>
          <w:rFonts w:hint="eastAsia"/>
          <w:color w:val="333333"/>
          <w:lang w:val="en-US" w:eastAsia="zh-CN"/>
        </w:rPr>
        <w:t>此前，</w:t>
      </w:r>
      <w:r>
        <w:rPr>
          <w:rFonts w:hint="eastAsia"/>
          <w:color w:val="000000" w:themeColor="text1"/>
          <w:lang w:val="en-US" w:eastAsia="zh-CN"/>
          <w14:textFill>
            <w14:solidFill>
              <w14:schemeClr w14:val="tx1"/>
            </w14:solidFill>
          </w14:textFill>
        </w:rPr>
        <w:t>135规划的文本分析处理中（在前面生成各规划仅分词的文本文件的基础上，将仅在135规划中出现的词语提取出来并将这些新词按词频从大到小排列（该代码源程序见文件夹））关于新词词频前十位依次是</w:t>
      </w:r>
      <w:r>
        <w:rPr>
          <w:rFonts w:hint="eastAsia"/>
          <w:color w:val="333333"/>
          <w:lang w:eastAsia="zh-CN"/>
        </w:rPr>
        <w:t>贫困地区、行动计划、权力、海上、免费、技术装备、贫困人口、动力、毕业生、沿线，“</w:t>
      </w:r>
      <w:r>
        <w:rPr>
          <w:rFonts w:hint="eastAsia"/>
          <w:color w:val="333333"/>
          <w:lang w:val="en-US" w:eastAsia="zh-CN"/>
        </w:rPr>
        <w:t>贫困地区”“贫困人口”等新词的出现，基本符合在此期间国家政策关注点主要聚焦农村创业就业的推断。</w:t>
      </w:r>
    </w:p>
    <w:p>
      <w:pPr>
        <w:numPr>
          <w:ilvl w:val="0"/>
          <w:numId w:val="1"/>
        </w:numPr>
        <w:ind w:firstLineChars="0"/>
        <w:rPr>
          <w:rFonts w:hint="eastAsia"/>
          <w:b w:val="0"/>
          <w:bCs w:val="0"/>
          <w:color w:val="000000" w:themeColor="text1"/>
          <w14:textFill>
            <w14:solidFill>
              <w14:schemeClr w14:val="tx1"/>
            </w14:solidFill>
          </w14:textFill>
        </w:rPr>
      </w:pPr>
      <w:r>
        <w:rPr>
          <w:rFonts w:hint="eastAsia"/>
          <w:b w:val="0"/>
          <w:bCs w:val="0"/>
          <w:color w:val="000000" w:themeColor="text1"/>
          <w14:textFill>
            <w14:solidFill>
              <w14:schemeClr w14:val="tx1"/>
            </w14:solidFill>
          </w14:textFill>
        </w:rPr>
        <w:t>疫情促进政策升级（2</w:t>
      </w:r>
      <w:r>
        <w:rPr>
          <w:b w:val="0"/>
          <w:bCs w:val="0"/>
          <w:color w:val="000000" w:themeColor="text1"/>
          <w14:textFill>
            <w14:solidFill>
              <w14:schemeClr w14:val="tx1"/>
            </w14:solidFill>
          </w14:textFill>
        </w:rPr>
        <w:t>020.1.7- 2020.</w:t>
      </w:r>
      <w:r>
        <w:rPr>
          <w:rFonts w:hint="eastAsia"/>
          <w:b w:val="0"/>
          <w:bCs w:val="0"/>
          <w:color w:val="000000" w:themeColor="text1"/>
          <w:lang w:val="en-US" w:eastAsia="zh-CN"/>
          <w14:textFill>
            <w14:solidFill>
              <w14:schemeClr w14:val="tx1"/>
            </w14:solidFill>
          </w14:textFill>
        </w:rPr>
        <w:t>12.24</w:t>
      </w:r>
      <w:r>
        <w:rPr>
          <w:rFonts w:hint="eastAsia"/>
          <w:b w:val="0"/>
          <w:bCs w:val="0"/>
          <w:color w:val="000000" w:themeColor="text1"/>
          <w14:textFill>
            <w14:solidFill>
              <w14:schemeClr w14:val="tx1"/>
            </w14:solidFill>
          </w14:textFill>
        </w:rPr>
        <w:t>）</w:t>
      </w:r>
      <w:r>
        <w:rPr>
          <w:rFonts w:hint="eastAsia"/>
          <w:b w:val="0"/>
          <w:bCs w:val="0"/>
          <w:color w:val="000000" w:themeColor="text1"/>
          <w:lang w:eastAsia="zh-CN"/>
          <w14:textFill>
            <w14:solidFill>
              <w14:schemeClr w14:val="tx1"/>
            </w14:solidFill>
          </w14:textFill>
        </w:rPr>
        <w:t>【</w:t>
      </w:r>
      <w:r>
        <w:rPr>
          <w:rFonts w:hint="eastAsia"/>
          <w:lang w:val="en-US" w:eastAsia="zh-CN"/>
        </w:rPr>
        <w:t>小微企业复工复产及毕业生创业就业</w:t>
      </w:r>
      <w:r>
        <w:rPr>
          <w:rFonts w:hint="eastAsia"/>
          <w:b w:val="0"/>
          <w:bCs w:val="0"/>
          <w:color w:val="000000" w:themeColor="text1"/>
          <w:lang w:eastAsia="zh-CN"/>
          <w14:textFill>
            <w14:solidFill>
              <w14:schemeClr w14:val="tx1"/>
            </w14:solidFill>
          </w14:textFill>
        </w:rPr>
        <w:t>】</w:t>
      </w:r>
    </w:p>
    <w:p>
      <w:pPr>
        <w:rPr>
          <w:color w:val="333333"/>
        </w:rPr>
      </w:pPr>
      <w:r>
        <w:rPr>
          <w:rFonts w:hint="eastAsia"/>
          <w:color w:val="333333"/>
        </w:rPr>
        <w:t>2</w:t>
      </w:r>
      <w:r>
        <w:rPr>
          <w:color w:val="333333"/>
        </w:rPr>
        <w:t>020</w:t>
      </w:r>
      <w:r>
        <w:rPr>
          <w:rFonts w:hint="eastAsia"/>
          <w:color w:val="333333"/>
        </w:rPr>
        <w:t>年初，一场突如其来的疫情给中国经济造成冲击，小微企业生存、高校毕业生和农民工就业创业等面临严峻的考验</w:t>
      </w:r>
      <w:r>
        <w:rPr>
          <w:rFonts w:hint="eastAsia"/>
          <w:color w:val="333333"/>
          <w:lang w:eastAsia="zh-CN"/>
        </w:rPr>
        <w:t>，</w:t>
      </w:r>
      <w:r>
        <w:rPr>
          <w:rFonts w:hint="eastAsia"/>
          <w:color w:val="333333"/>
        </w:rPr>
        <w:t>如何应对疫情带来的政治经济等各方面影响逐步成为国家、政府、人民关注的焦点</w:t>
      </w:r>
      <w:r>
        <w:rPr>
          <w:rFonts w:hint="eastAsia"/>
          <w:color w:val="333333"/>
          <w:lang w:eastAsia="zh-CN"/>
        </w:rPr>
        <w:t>，</w:t>
      </w:r>
      <w:r>
        <w:rPr>
          <w:rFonts w:hint="eastAsia"/>
          <w:color w:val="333333"/>
        </w:rPr>
        <w:t>疫情期间的创业政策关注点主要有以下特征：</w:t>
      </w:r>
    </w:p>
    <w:p>
      <w:pPr>
        <w:rPr>
          <w:color w:val="333333"/>
        </w:rPr>
      </w:pPr>
      <w:r>
        <w:rPr>
          <w:rFonts w:hint="eastAsia"/>
          <w:color w:val="333333"/>
        </w:rPr>
        <w:t>一是</w:t>
      </w:r>
      <w:r>
        <w:rPr>
          <w:color w:val="333333"/>
        </w:rPr>
        <w:t>，</w:t>
      </w:r>
      <w:r>
        <w:rPr>
          <w:rFonts w:hint="eastAsia"/>
          <w:color w:val="333333"/>
        </w:rPr>
        <w:t>加大</w:t>
      </w:r>
      <w:r>
        <w:rPr>
          <w:rFonts w:hint="eastAsia"/>
          <w:color w:val="333333"/>
          <w:lang w:val="en-US" w:eastAsia="zh-CN"/>
        </w:rPr>
        <w:t>了</w:t>
      </w:r>
      <w:r>
        <w:rPr>
          <w:rFonts w:hint="eastAsia"/>
          <w:color w:val="333333"/>
        </w:rPr>
        <w:t>对一些行业复工复产的支持力度，</w:t>
      </w:r>
      <w:r>
        <w:rPr>
          <w:rFonts w:hint="eastAsia"/>
          <w:color w:val="333333"/>
          <w:lang w:val="en-US" w:eastAsia="zh-CN"/>
        </w:rPr>
        <w:t>该期间</w:t>
      </w:r>
      <w:r>
        <w:rPr>
          <w:rFonts w:hint="eastAsia"/>
          <w:lang w:val="en-US" w:eastAsia="zh-CN"/>
        </w:rPr>
        <w:t xml:space="preserve">包含关键词“中小企业”的政策有5条，2010-2020包含此类关键词的政策有8条，占近62% </w:t>
      </w:r>
      <w:r>
        <w:rPr>
          <w:rFonts w:hint="eastAsia"/>
          <w:color w:val="333333"/>
        </w:rPr>
        <w:t>。</w:t>
      </w:r>
    </w:p>
    <w:p>
      <w:pPr>
        <w:rPr>
          <w:rFonts w:hint="eastAsia"/>
          <w:color w:val="333333"/>
        </w:rPr>
      </w:pPr>
      <w:r>
        <w:rPr>
          <w:rFonts w:hint="eastAsia"/>
          <w:color w:val="333333"/>
        </w:rPr>
        <w:t>二是</w:t>
      </w:r>
      <w:r>
        <w:rPr>
          <w:color w:val="333333"/>
        </w:rPr>
        <w:t>，</w:t>
      </w:r>
      <w:r>
        <w:rPr>
          <w:rFonts w:hint="eastAsia"/>
          <w:color w:val="333333"/>
        </w:rPr>
        <w:t>疫情对产业发展既是挑战也是机遇。一些传统行业受冲击较大，而智能制造、</w:t>
      </w:r>
      <w:r>
        <w:rPr>
          <w:rFonts w:hint="eastAsia"/>
          <w:color w:val="333333"/>
          <w:lang w:val="en-US" w:eastAsia="zh-CN"/>
        </w:rPr>
        <w:t>数字化</w:t>
      </w:r>
      <w:r>
        <w:rPr>
          <w:rFonts w:hint="eastAsia"/>
          <w:color w:val="333333"/>
        </w:rPr>
        <w:t>等新兴产业展现出强大成长潜力。</w:t>
      </w:r>
    </w:p>
    <w:p>
      <w:pPr>
        <w:rPr>
          <w:rFonts w:hint="eastAsia"/>
          <w:b w:val="0"/>
          <w:bCs w:val="0"/>
          <w:color w:val="333333"/>
          <w:lang w:val="en-US" w:eastAsia="zh-CN"/>
        </w:rPr>
      </w:pPr>
      <w:r>
        <w:rPr>
          <w:rFonts w:hint="eastAsia"/>
          <w:b w:val="0"/>
          <w:bCs w:val="0"/>
          <w:color w:val="333333"/>
          <w:lang w:eastAsia="zh-CN"/>
        </w:rPr>
        <w:t>（</w:t>
      </w:r>
      <w:r>
        <w:rPr>
          <w:rFonts w:hint="eastAsia"/>
          <w:b w:val="0"/>
          <w:bCs w:val="0"/>
          <w:color w:val="333333"/>
          <w:lang w:val="en-US" w:eastAsia="zh-CN"/>
        </w:rPr>
        <w:t>4</w:t>
      </w:r>
      <w:r>
        <w:rPr>
          <w:rFonts w:hint="eastAsia"/>
          <w:b w:val="0"/>
          <w:bCs w:val="0"/>
          <w:color w:val="333333"/>
          <w:lang w:eastAsia="zh-CN"/>
        </w:rPr>
        <w:t>）</w:t>
      </w:r>
      <w:r>
        <w:rPr>
          <w:rFonts w:hint="eastAsia"/>
          <w:b w:val="0"/>
          <w:bCs w:val="0"/>
          <w:color w:val="333333"/>
          <w:lang w:val="en-US" w:eastAsia="zh-CN"/>
        </w:rPr>
        <w:t>145规划展望主要发展产业【</w:t>
      </w:r>
      <w:r>
        <w:rPr>
          <w:rFonts w:hint="eastAsia"/>
          <w:b w:val="0"/>
          <w:bCs w:val="0"/>
          <w:lang w:val="en-US" w:eastAsia="zh-CN"/>
        </w:rPr>
        <w:t>科技创新产业</w:t>
      </w:r>
      <w:r>
        <w:rPr>
          <w:rFonts w:hint="eastAsia"/>
          <w:b w:val="0"/>
          <w:bCs w:val="0"/>
          <w:color w:val="333333"/>
          <w:lang w:val="en-US" w:eastAsia="zh-CN"/>
        </w:rPr>
        <w:t>】</w:t>
      </w:r>
    </w:p>
    <w:p>
      <w:pPr>
        <w:rPr>
          <w:rFonts w:hint="eastAsia"/>
          <w:b w:val="0"/>
          <w:bCs w:val="0"/>
          <w:color w:val="333333"/>
          <w:lang w:val="en-US" w:eastAsia="zh-CN"/>
        </w:rPr>
      </w:pPr>
      <w:r>
        <w:rPr>
          <w:rFonts w:hint="eastAsia"/>
          <w:b w:val="0"/>
          <w:bCs w:val="0"/>
          <w:color w:val="333333"/>
          <w:lang w:val="en-US" w:eastAsia="zh-CN"/>
        </w:rPr>
        <w:t>由于疫情引发的智能制造数字化热潮持续上升，根据145规划新词词频统计，</w:t>
      </w:r>
      <w:r>
        <w:rPr>
          <w:rFonts w:hint="eastAsia"/>
          <w:color w:val="000000" w:themeColor="text1"/>
          <w:lang w:val="en-US" w:eastAsia="zh-CN"/>
          <w14:textFill>
            <w14:solidFill>
              <w14:schemeClr w14:val="tx1"/>
            </w14:solidFill>
          </w14:textFill>
        </w:rPr>
        <w:t>（在前面生成各规划仅分词的文本文件的基础上，将仅在125规划中出现的词语提取出来并将这些新词按词频从大到小排列（该代码源程序见文件夹）），</w:t>
      </w:r>
      <w:r>
        <w:rPr>
          <w:rFonts w:hint="eastAsia"/>
          <w:b w:val="0"/>
          <w:bCs w:val="0"/>
          <w:color w:val="333333"/>
          <w:lang w:val="en-US" w:eastAsia="zh-CN"/>
        </w:rPr>
        <w:t>排名前11的关键词依次是高质量、数字化、时代、万公顷、供应链、群体、粤港澳、民营企业、电子、医院、量子。因此可见，科技创新驱动会成为未来五年的主要发展指标，国家全力迈向创新驱动，建设数字中国。</w:t>
      </w:r>
    </w:p>
    <w:p>
      <w:pPr>
        <w:rPr>
          <w:rFonts w:hint="default"/>
          <w:b w:val="0"/>
          <w:bCs w:val="0"/>
          <w:color w:val="333333"/>
          <w:lang w:val="en-US" w:eastAsia="zh-CN"/>
        </w:rPr>
      </w:pPr>
    </w:p>
    <w:p>
      <w:pPr>
        <w:pStyle w:val="4"/>
        <w:spacing w:before="0" w:after="0" w:line="360" w:lineRule="auto"/>
        <w:ind w:firstLine="482"/>
        <w:rPr>
          <w:rFonts w:hint="eastAsia" w:eastAsia="宋体"/>
          <w:sz w:val="24"/>
          <w:lang w:val="en-US" w:eastAsia="zh-CN"/>
        </w:rPr>
      </w:pPr>
      <w:bookmarkStart w:id="6" w:name="_Toc56083640"/>
      <w:r>
        <w:rPr>
          <w:rFonts w:hint="eastAsia"/>
          <w:sz w:val="24"/>
        </w:rPr>
        <w:t>3</w:t>
      </w:r>
      <w:r>
        <w:rPr>
          <w:sz w:val="24"/>
        </w:rPr>
        <w:t>.</w:t>
      </w:r>
      <w:bookmarkEnd w:id="6"/>
      <w:r>
        <w:rPr>
          <w:rFonts w:hint="eastAsia"/>
          <w:sz w:val="24"/>
          <w:lang w:val="en-US" w:eastAsia="zh-CN"/>
        </w:rPr>
        <w:t>小结</w:t>
      </w:r>
      <w:r>
        <w:rPr>
          <w:rFonts w:hint="eastAsia"/>
          <w:b/>
          <w:bCs/>
          <w:sz w:val="24"/>
          <w:lang w:val="en-US" w:eastAsia="zh-CN"/>
        </w:rPr>
        <w:t>【该部分主要是基于政策库中具体政策文本本身的分析】</w:t>
      </w:r>
    </w:p>
    <w:p>
      <w:pPr>
        <w:ind w:firstLine="482"/>
        <w:rPr>
          <w:rFonts w:hint="eastAsia"/>
          <w:b w:val="0"/>
          <w:bCs w:val="0"/>
          <w:lang w:val="en-US" w:eastAsia="zh-CN"/>
        </w:rPr>
      </w:pPr>
      <w:r>
        <w:rPr>
          <w:rFonts w:hint="eastAsia"/>
          <w:b/>
          <w:bCs/>
        </w:rPr>
        <w:t>（</w:t>
      </w:r>
      <w:r>
        <w:rPr>
          <w:rFonts w:hint="eastAsia"/>
          <w:b w:val="0"/>
          <w:bCs w:val="0"/>
        </w:rPr>
        <w:t>1）</w:t>
      </w:r>
      <w:r>
        <w:rPr>
          <w:rFonts w:hint="eastAsia"/>
          <w:b w:val="0"/>
          <w:bCs w:val="0"/>
          <w:lang w:val="en-US" w:eastAsia="zh-CN"/>
        </w:rPr>
        <w:t>通过python的wordcloud库和matplotlib库，基于各规划的分词+词频文本，并提取出词频大于5的词语，可绘制125规划、135规划、145规划的词云图（词云图代码源程序见文件夹）。从各规划词云图像来看，我国在2010年-2020年期间三大规划重点基本相同，说明这10年间，我国各方面状况相对稳定，其次，经济词条始终最大，说明我国以经济建设为中心，但推测各时期侧重点可能有所不同。</w:t>
      </w:r>
    </w:p>
    <w:p>
      <w:pPr>
        <w:ind w:firstLine="482"/>
        <w:rPr>
          <w:rFonts w:hint="default"/>
          <w:lang w:val="en-US" w:eastAsia="zh-CN"/>
        </w:rPr>
      </w:pPr>
      <w:r>
        <w:rPr>
          <w:rFonts w:hint="default"/>
          <w:lang w:val="en-US" w:eastAsia="zh-CN"/>
        </w:rPr>
        <w:drawing>
          <wp:inline distT="0" distB="0" distL="114300" distR="114300">
            <wp:extent cx="1537335" cy="922655"/>
            <wp:effectExtent l="0" t="0" r="5715" b="1270"/>
            <wp:docPr id="1" name="图片 1" descr="wc_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c_125"/>
                    <pic:cNvPicPr>
                      <a:picLocks noChangeAspect="1"/>
                    </pic:cNvPicPr>
                  </pic:nvPicPr>
                  <pic:blipFill>
                    <a:blip r:embed="rId7"/>
                    <a:stretch>
                      <a:fillRect/>
                    </a:stretch>
                  </pic:blipFill>
                  <pic:spPr>
                    <a:xfrm>
                      <a:off x="0" y="0"/>
                      <a:ext cx="1537335" cy="922655"/>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1508760" cy="905510"/>
            <wp:effectExtent l="0" t="0" r="5715" b="8890"/>
            <wp:docPr id="2" name="图片 2" descr="wc_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c_135"/>
                    <pic:cNvPicPr>
                      <a:picLocks noChangeAspect="1"/>
                    </pic:cNvPicPr>
                  </pic:nvPicPr>
                  <pic:blipFill>
                    <a:blip r:embed="rId8"/>
                    <a:stretch>
                      <a:fillRect/>
                    </a:stretch>
                  </pic:blipFill>
                  <pic:spPr>
                    <a:xfrm>
                      <a:off x="0" y="0"/>
                      <a:ext cx="1508760" cy="905510"/>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1541145" cy="925195"/>
            <wp:effectExtent l="0" t="0" r="1905" b="8255"/>
            <wp:docPr id="3" name="图片 3" descr="wc_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c_145"/>
                    <pic:cNvPicPr>
                      <a:picLocks noChangeAspect="1"/>
                    </pic:cNvPicPr>
                  </pic:nvPicPr>
                  <pic:blipFill>
                    <a:blip r:embed="rId9"/>
                    <a:stretch>
                      <a:fillRect/>
                    </a:stretch>
                  </pic:blipFill>
                  <pic:spPr>
                    <a:xfrm>
                      <a:off x="0" y="0"/>
                      <a:ext cx="1541145" cy="925195"/>
                    </a:xfrm>
                    <a:prstGeom prst="rect">
                      <a:avLst/>
                    </a:prstGeom>
                  </pic:spPr>
                </pic:pic>
              </a:graphicData>
            </a:graphic>
          </wp:inline>
        </w:drawing>
      </w:r>
    </w:p>
    <w:p>
      <w:pPr>
        <w:ind w:firstLine="1355" w:firstLineChars="900"/>
        <w:rPr>
          <w:rFonts w:hint="default"/>
          <w:sz w:val="21"/>
          <w:szCs w:val="21"/>
          <w:lang w:val="en-US" w:eastAsia="zh-CN"/>
        </w:rPr>
      </w:pPr>
      <w:r>
        <w:rPr>
          <w:rFonts w:hint="eastAsia"/>
          <w:b/>
          <w:bCs/>
          <w:sz w:val="15"/>
          <w:szCs w:val="15"/>
          <w:lang w:val="en-US" w:eastAsia="zh-CN"/>
        </w:rPr>
        <w:t>125规划词云                      135规划词云                     145规划词云</w:t>
      </w:r>
    </w:p>
    <w:p>
      <w:pPr>
        <w:ind w:left="0" w:leftChars="0" w:firstLine="420" w:firstLineChars="0"/>
        <w:rPr>
          <w:rFonts w:hint="default"/>
          <w:lang w:val="en-US" w:eastAsia="zh-CN"/>
        </w:rPr>
      </w:pPr>
      <w:r>
        <w:rPr>
          <w:rFonts w:hint="eastAsia"/>
          <w:b w:val="0"/>
          <w:bCs w:val="0"/>
          <w:lang w:val="en-US" w:eastAsia="zh-CN"/>
        </w:rPr>
        <w:t>在2010-2020期间</w:t>
      </w:r>
      <w:r>
        <w:rPr>
          <w:rFonts w:hint="eastAsia"/>
          <w:b w:val="0"/>
          <w:bCs w:val="0"/>
        </w:rPr>
        <w:t>创业</w:t>
      </w:r>
      <w:r>
        <w:rPr>
          <w:b w:val="0"/>
          <w:bCs w:val="0"/>
        </w:rPr>
        <w:t>、创新</w:t>
      </w:r>
      <w:r>
        <w:rPr>
          <w:rFonts w:hint="eastAsia"/>
          <w:b w:val="0"/>
          <w:bCs w:val="0"/>
          <w:lang w:eastAsia="zh-CN"/>
        </w:rPr>
        <w:t>、</w:t>
      </w:r>
      <w:r>
        <w:rPr>
          <w:rFonts w:hint="eastAsia"/>
          <w:b w:val="0"/>
          <w:bCs w:val="0"/>
        </w:rPr>
        <w:t>青年</w:t>
      </w:r>
      <w:r>
        <w:rPr>
          <w:rFonts w:hint="eastAsia"/>
          <w:b w:val="0"/>
          <w:bCs w:val="0"/>
          <w:lang w:eastAsia="zh-CN"/>
        </w:rPr>
        <w:t>（</w:t>
      </w:r>
      <w:r>
        <w:rPr>
          <w:rFonts w:hint="eastAsia"/>
          <w:b w:val="0"/>
          <w:bCs w:val="0"/>
          <w:lang w:val="en-US" w:eastAsia="zh-CN"/>
        </w:rPr>
        <w:t>大学生</w:t>
      </w:r>
      <w:r>
        <w:rPr>
          <w:rFonts w:hint="eastAsia"/>
          <w:b w:val="0"/>
          <w:bCs w:val="0"/>
          <w:lang w:eastAsia="zh-CN"/>
        </w:rPr>
        <w:t>）</w:t>
      </w:r>
      <w:r>
        <w:rPr>
          <w:b w:val="0"/>
          <w:bCs w:val="0"/>
        </w:rPr>
        <w:t>一直是创业政策</w:t>
      </w:r>
      <w:r>
        <w:rPr>
          <w:rFonts w:hint="eastAsia"/>
          <w:b w:val="0"/>
          <w:bCs w:val="0"/>
        </w:rPr>
        <w:t>的焦点。</w:t>
      </w:r>
      <w:r>
        <w:rPr>
          <w:b w:val="0"/>
          <w:bCs w:val="0"/>
        </w:rPr>
        <w:t>从各部委</w:t>
      </w:r>
      <w:r>
        <w:rPr>
          <w:rFonts w:hint="eastAsia"/>
          <w:b w:val="0"/>
          <w:bCs w:val="0"/>
        </w:rPr>
        <w:t>不同时期</w:t>
      </w:r>
      <w:r>
        <w:rPr>
          <w:b w:val="0"/>
          <w:bCs w:val="0"/>
        </w:rPr>
        <w:t>政策文件</w:t>
      </w:r>
      <w:r>
        <w:rPr>
          <w:rFonts w:hint="eastAsia"/>
          <w:b w:val="0"/>
          <w:bCs w:val="0"/>
        </w:rPr>
        <w:t>的</w:t>
      </w:r>
      <w:r>
        <w:rPr>
          <w:b w:val="0"/>
          <w:bCs w:val="0"/>
        </w:rPr>
        <w:t>关键词来看</w:t>
      </w:r>
      <w:r>
        <w:rPr>
          <w:rFonts w:hint="eastAsia"/>
          <w:b w:val="0"/>
          <w:bCs w:val="0"/>
          <w:lang w:eastAsia="zh-CN"/>
        </w:rPr>
        <w:t>，（</w:t>
      </w:r>
      <w:r>
        <w:rPr>
          <w:rFonts w:hint="eastAsia"/>
          <w:b w:val="0"/>
          <w:bCs w:val="0"/>
          <w:lang w:val="en-US" w:eastAsia="zh-CN"/>
        </w:rPr>
        <w:t>利用python中的pandas库、jieba库、requests库、bs4库、re库、json库、os库，陆续访问政策库中的链接并分别对文本进行分词和词频统计的处理，每个政策文本选择词频最高的三个词语，最后按2010年-2015年、2016年-2020年、2019年的方式划分成三大块统计不同时期政策中词频高的词语，发现各时期侧重点有所不同，且与三大规划文本分析的结果高度契合</w:t>
      </w:r>
      <w:r>
        <w:rPr>
          <w:rFonts w:hint="eastAsia"/>
          <w:b w:val="0"/>
          <w:bCs w:val="0"/>
          <w:lang w:eastAsia="zh-CN"/>
        </w:rPr>
        <w:t>，</w:t>
      </w:r>
      <w:r>
        <w:rPr>
          <w:rFonts w:hint="eastAsia"/>
          <w:b w:val="0"/>
          <w:bCs w:val="0"/>
          <w:lang w:val="en-US" w:eastAsia="zh-CN"/>
        </w:rPr>
        <w:t>125规划期间</w:t>
      </w:r>
      <w:r>
        <w:t>政策关注点</w:t>
      </w:r>
      <w:r>
        <w:rPr>
          <w:rFonts w:hint="eastAsia"/>
        </w:rPr>
        <w:t>排名</w:t>
      </w:r>
      <w:r>
        <w:t>前</w:t>
      </w:r>
      <w:r>
        <w:rPr>
          <w:rFonts w:hint="eastAsia"/>
        </w:rPr>
        <w:t>10的依次</w:t>
      </w:r>
      <w:r>
        <w:t>是</w:t>
      </w:r>
      <w:r>
        <w:rPr>
          <w:rFonts w:hint="eastAsia"/>
          <w:lang w:val="en-US" w:eastAsia="zh-CN"/>
        </w:rPr>
        <w:t>青年、创业、企业、农村、创新、就业、科技、大学生、小微、全国</w:t>
      </w:r>
      <w:r>
        <w:rPr>
          <w:rFonts w:hint="eastAsia"/>
          <w:lang w:eastAsia="zh-CN"/>
        </w:rPr>
        <w:t>；</w:t>
      </w:r>
      <w:r>
        <w:rPr>
          <w:rFonts w:hint="eastAsia"/>
          <w:b w:val="0"/>
          <w:bCs w:val="0"/>
          <w:lang w:val="en-US" w:eastAsia="zh-CN"/>
        </w:rPr>
        <w:t>135规划前后（双创提出后）</w:t>
      </w:r>
      <w:r>
        <w:t>政策关注点</w:t>
      </w:r>
      <w:r>
        <w:rPr>
          <w:rFonts w:hint="eastAsia"/>
        </w:rPr>
        <w:t>排名</w:t>
      </w:r>
      <w:r>
        <w:t>前</w:t>
      </w:r>
      <w:r>
        <w:rPr>
          <w:rFonts w:hint="eastAsia"/>
        </w:rPr>
        <w:t>10的依次</w:t>
      </w:r>
      <w:r>
        <w:t>是</w:t>
      </w:r>
      <w:r>
        <w:rPr>
          <w:rFonts w:hint="eastAsia"/>
        </w:rPr>
        <w:t>创业</w:t>
      </w:r>
      <w:r>
        <w:rPr>
          <w:rFonts w:hint="eastAsia"/>
          <w:lang w:eastAsia="zh-CN"/>
        </w:rPr>
        <w:t>、</w:t>
      </w:r>
      <w:r>
        <w:rPr>
          <w:rFonts w:hint="eastAsia"/>
        </w:rPr>
        <w:t>创新</w:t>
      </w:r>
      <w:r>
        <w:rPr>
          <w:rFonts w:hint="eastAsia"/>
          <w:lang w:eastAsia="zh-CN"/>
        </w:rPr>
        <w:t>、</w:t>
      </w:r>
      <w:r>
        <w:rPr>
          <w:rFonts w:hint="eastAsia"/>
        </w:rPr>
        <w:t>企业</w:t>
      </w:r>
      <w:r>
        <w:rPr>
          <w:rFonts w:hint="eastAsia"/>
          <w:lang w:eastAsia="zh-CN"/>
        </w:rPr>
        <w:t>、</w:t>
      </w:r>
      <w:r>
        <w:rPr>
          <w:rFonts w:hint="eastAsia"/>
        </w:rPr>
        <w:t>就业</w:t>
      </w:r>
      <w:r>
        <w:rPr>
          <w:rFonts w:hint="eastAsia"/>
          <w:lang w:eastAsia="zh-CN"/>
        </w:rPr>
        <w:t>、</w:t>
      </w:r>
      <w:r>
        <w:rPr>
          <w:rFonts w:hint="eastAsia"/>
        </w:rPr>
        <w:t>毕业生</w:t>
      </w:r>
      <w:r>
        <w:rPr>
          <w:rFonts w:hint="eastAsia"/>
          <w:lang w:eastAsia="zh-CN"/>
        </w:rPr>
        <w:t>、</w:t>
      </w:r>
      <w:r>
        <w:rPr>
          <w:rFonts w:hint="eastAsia"/>
        </w:rPr>
        <w:t>农村</w:t>
      </w:r>
      <w:r>
        <w:rPr>
          <w:rFonts w:hint="eastAsia"/>
          <w:lang w:eastAsia="zh-CN"/>
        </w:rPr>
        <w:t>、</w:t>
      </w:r>
      <w:r>
        <w:rPr>
          <w:rFonts w:hint="eastAsia"/>
        </w:rPr>
        <w:t>农业</w:t>
      </w:r>
      <w:r>
        <w:rPr>
          <w:rFonts w:hint="eastAsia"/>
          <w:lang w:eastAsia="zh-CN"/>
        </w:rPr>
        <w:t>、</w:t>
      </w:r>
      <w:r>
        <w:rPr>
          <w:rFonts w:hint="eastAsia"/>
        </w:rPr>
        <w:t>项目</w:t>
      </w:r>
      <w:r>
        <w:rPr>
          <w:rFonts w:hint="eastAsia"/>
          <w:lang w:eastAsia="zh-CN"/>
        </w:rPr>
        <w:t>、</w:t>
      </w:r>
      <w:r>
        <w:rPr>
          <w:rFonts w:hint="eastAsia"/>
        </w:rPr>
        <w:t>示范</w:t>
      </w:r>
      <w:r>
        <w:rPr>
          <w:rFonts w:hint="eastAsia"/>
          <w:lang w:eastAsia="zh-CN"/>
        </w:rPr>
        <w:t>、</w:t>
      </w:r>
      <w:r>
        <w:rPr>
          <w:rFonts w:hint="eastAsia"/>
        </w:rPr>
        <w:t>合作</w:t>
      </w:r>
      <w:r>
        <w:rPr>
          <w:rFonts w:hint="eastAsia"/>
          <w:lang w:eastAsia="zh-CN"/>
        </w:rPr>
        <w:t>；</w:t>
      </w:r>
      <w:r>
        <w:rPr>
          <w:rFonts w:hint="eastAsia"/>
          <w:lang w:val="en-US" w:eastAsia="zh-CN"/>
        </w:rPr>
        <w:t>疫情期间则为创业、企业、创新、就业、中小企业、科技、培训、农业、中国证券监督管理委员会、示范。</w:t>
      </w:r>
      <w:r>
        <w:rPr>
          <w:rFonts w:hint="eastAsia"/>
        </w:rPr>
        <w:t>可以看出农村</w:t>
      </w:r>
      <w:r>
        <w:rPr>
          <w:rFonts w:hint="eastAsia"/>
          <w:lang w:val="en-US" w:eastAsia="zh-CN"/>
        </w:rPr>
        <w:t>地区</w:t>
      </w:r>
      <w:r>
        <w:rPr>
          <w:rFonts w:hint="eastAsia"/>
        </w:rPr>
        <w:t>和</w:t>
      </w:r>
      <w:r>
        <w:rPr>
          <w:rFonts w:hint="eastAsia"/>
          <w:lang w:val="en-US" w:eastAsia="zh-CN"/>
        </w:rPr>
        <w:t>毕业生</w:t>
      </w:r>
      <w:r>
        <w:rPr>
          <w:rFonts w:hint="eastAsia"/>
        </w:rPr>
        <w:t>群体一直是国家创业政策关注的主要</w:t>
      </w:r>
      <w:r>
        <w:rPr>
          <w:rFonts w:hint="eastAsia"/>
          <w:lang w:val="en-US" w:eastAsia="zh-CN"/>
        </w:rPr>
        <w:t>点</w:t>
      </w:r>
      <w:r>
        <w:rPr>
          <w:rFonts w:hint="eastAsia"/>
        </w:rPr>
        <w:t>，但近年来的政策关注点也有所变化，</w:t>
      </w:r>
      <w:r>
        <w:rPr>
          <w:rFonts w:hint="eastAsia"/>
          <w:lang w:val="en-US" w:eastAsia="zh-CN"/>
        </w:rPr>
        <w:t>125规划期间</w:t>
      </w:r>
      <w:r>
        <w:rPr>
          <w:rFonts w:hint="eastAsia"/>
          <w:lang w:eastAsia="zh-CN"/>
        </w:rPr>
        <w:t>（</w:t>
      </w:r>
      <w:r>
        <w:rPr>
          <w:rFonts w:hint="eastAsia"/>
        </w:rPr>
        <w:t>双创前</w:t>
      </w:r>
      <w:r>
        <w:rPr>
          <w:rFonts w:hint="eastAsia"/>
          <w:lang w:eastAsia="zh-CN"/>
        </w:rPr>
        <w:t>）</w:t>
      </w:r>
      <w:r>
        <w:rPr>
          <w:rFonts w:hint="eastAsia"/>
        </w:rPr>
        <w:t>政策的重点是以创业促进就业，关注点的实质在于</w:t>
      </w:r>
      <w:r>
        <w:rPr>
          <w:rFonts w:hint="eastAsia"/>
          <w:lang w:val="en-US" w:eastAsia="zh-CN"/>
        </w:rPr>
        <w:t>创业教育</w:t>
      </w:r>
      <w:r>
        <w:rPr>
          <w:rFonts w:hint="eastAsia"/>
        </w:rPr>
        <w:t>；</w:t>
      </w:r>
      <w:r>
        <w:rPr>
          <w:rFonts w:hint="eastAsia"/>
          <w:lang w:val="en-US" w:eastAsia="zh-CN"/>
        </w:rPr>
        <w:t>135规划期间，</w:t>
      </w:r>
      <w:r>
        <w:rPr>
          <w:rFonts w:hint="eastAsia"/>
        </w:rPr>
        <w:t>随着“大众创业、万众创新”的提出和写入政府工作报告，</w:t>
      </w:r>
      <w:r>
        <w:t>政策关注点也更多地落实到创业创新和企业相关政策</w:t>
      </w:r>
      <w:r>
        <w:rPr>
          <w:rFonts w:hint="eastAsia"/>
          <w:lang w:eastAsia="zh-CN"/>
        </w:rPr>
        <w:t>，</w:t>
      </w:r>
      <w:r>
        <w:rPr>
          <w:rFonts w:hint="eastAsia"/>
          <w:lang w:val="en-US" w:eastAsia="zh-CN"/>
        </w:rPr>
        <w:t>且侧重点在于农村创业，2019年由于疫情原因，关注点转向中小企业的生存和发展</w:t>
      </w:r>
      <w:r>
        <w:rPr>
          <w:rFonts w:hint="eastAsia"/>
          <w:lang w:eastAsia="zh-CN"/>
        </w:rPr>
        <w:t>；</w:t>
      </w:r>
      <w:r>
        <w:rPr>
          <w:rFonts w:hint="eastAsia"/>
          <w:lang w:val="en-US" w:eastAsia="zh-CN"/>
        </w:rPr>
        <w:t>145规划中，则强调了发展高新产业的重要性。</w:t>
      </w:r>
    </w:p>
    <w:p>
      <w:pPr>
        <w:rPr>
          <w:rFonts w:hint="eastAsia"/>
          <w:lang w:eastAsia="zh-CN"/>
        </w:rPr>
      </w:pPr>
      <w:r>
        <w:rPr>
          <w:rFonts w:hint="eastAsia"/>
        </w:rPr>
        <w:t>值得注意的是，疫情期间，面对政治经济等各方面的困境，创业政策也呈现出了鲜明的时期特征。复工复产与中小企业的生存成为国家和政策的主要关注点，各部委陆续推出了相关政策</w:t>
      </w:r>
      <w:r>
        <w:rPr>
          <w:rFonts w:hint="eastAsia"/>
          <w:lang w:eastAsia="zh-CN"/>
        </w:rPr>
        <w:t>。</w:t>
      </w:r>
    </w:p>
    <w:p>
      <w:pPr>
        <w:rPr>
          <w:rFonts w:hint="eastAsia" w:eastAsia="宋体"/>
          <w:lang w:eastAsia="zh-CN"/>
        </w:rPr>
      </w:pPr>
      <w:r>
        <w:rPr>
          <w:rFonts w:hint="eastAsia"/>
          <w:color w:val="000000" w:themeColor="text1"/>
          <w:lang w:val="en-US" w:eastAsia="zh-CN"/>
          <w14:textFill>
            <w14:solidFill>
              <w14:schemeClr w14:val="tx1"/>
            </w14:solidFill>
          </w14:textFill>
        </w:rPr>
        <w:t>同时，</w:t>
      </w:r>
      <w:r>
        <w:rPr>
          <w:rFonts w:hint="eastAsia"/>
          <w:b w:val="0"/>
          <w:bCs w:val="0"/>
          <w:color w:val="000000" w:themeColor="text1"/>
          <w:lang w:val="en-US" w:eastAsia="zh-CN"/>
          <w14:textFill>
            <w14:solidFill>
              <w14:schemeClr w14:val="tx1"/>
            </w14:solidFill>
          </w14:textFill>
        </w:rPr>
        <w:t>为</w:t>
      </w:r>
      <w:r>
        <w:rPr>
          <w:rFonts w:hint="eastAsia"/>
          <w:b w:val="0"/>
          <w:bCs w:val="0"/>
          <w:color w:val="000000" w:themeColor="text1"/>
          <w14:textFill>
            <w14:solidFill>
              <w14:schemeClr w14:val="tx1"/>
            </w14:solidFill>
          </w14:textFill>
        </w:rPr>
        <w:t>进一步分析创业政策文本中高频词汇间的联系，采用了</w:t>
      </w:r>
      <w:r>
        <w:rPr>
          <w:rFonts w:hint="eastAsia"/>
          <w:color w:val="000000" w:themeColor="text1"/>
          <w:lang w:val="en-US" w:eastAsia="zh-CN"/>
          <w14:textFill>
            <w14:solidFill>
              <w14:schemeClr w14:val="tx1"/>
            </w14:solidFill>
          </w14:textFill>
        </w:rPr>
        <w:t>构建共现矩阵，绘制基于创业政策文本分析的</w:t>
      </w:r>
      <w:r>
        <w:rPr>
          <w:b w:val="0"/>
          <w:bCs w:val="0"/>
          <w:color w:val="000000" w:themeColor="text1"/>
          <w14:textFill>
            <w14:solidFill>
              <w14:schemeClr w14:val="tx1"/>
            </w14:solidFill>
          </w14:textFill>
        </w:rPr>
        <w:t>网络图</w:t>
      </w:r>
      <w:r>
        <w:rPr>
          <w:rFonts w:hint="eastAsia"/>
          <w:b w:val="0"/>
          <w:bCs w:val="0"/>
          <w:color w:val="000000" w:themeColor="text1"/>
          <w14:textFill>
            <w14:solidFill>
              <w14:schemeClr w14:val="tx1"/>
            </w14:solidFill>
          </w14:textFill>
        </w:rPr>
        <w:t>谱</w:t>
      </w:r>
      <w:r>
        <w:rPr>
          <w:rFonts w:hint="eastAsia"/>
          <w:b w:val="0"/>
          <w:bCs w:val="0"/>
          <w:color w:val="000000" w:themeColor="text1"/>
          <w:lang w:val="en-US" w:eastAsia="zh-CN"/>
          <w14:textFill>
            <w14:solidFill>
              <w14:schemeClr w14:val="tx1"/>
            </w14:solidFill>
          </w14:textFill>
        </w:rPr>
        <w:t>来</w:t>
      </w:r>
      <w:r>
        <w:rPr>
          <w:rFonts w:hint="eastAsia"/>
          <w:b w:val="0"/>
          <w:bCs w:val="0"/>
          <w:color w:val="000000" w:themeColor="text1"/>
          <w14:textFill>
            <w14:solidFill>
              <w14:schemeClr w14:val="tx1"/>
            </w14:solidFill>
          </w14:textFill>
        </w:rPr>
        <w:t>考察政策内容间的相关性。在政策库</w:t>
      </w:r>
      <w:r>
        <w:rPr>
          <w:rFonts w:hint="eastAsia"/>
          <w:b w:val="0"/>
          <w:bCs w:val="0"/>
          <w:color w:val="000000" w:themeColor="text1"/>
          <w:lang w:val="en-US" w:eastAsia="zh-CN"/>
          <w14:textFill>
            <w14:solidFill>
              <w14:schemeClr w14:val="tx1"/>
            </w14:solidFill>
          </w14:textFill>
        </w:rPr>
        <w:t>277</w:t>
      </w:r>
      <w:r>
        <w:rPr>
          <w:rFonts w:hint="eastAsia"/>
          <w:b w:val="0"/>
          <w:bCs w:val="0"/>
          <w:color w:val="000000" w:themeColor="text1"/>
          <w14:textFill>
            <w14:solidFill>
              <w14:schemeClr w14:val="tx1"/>
            </w14:solidFill>
          </w14:textFill>
        </w:rPr>
        <w:t>份政策文本中，每篇文章摘取3个高频词</w:t>
      </w:r>
      <w:r>
        <w:rPr>
          <w:rFonts w:hint="eastAsia"/>
          <w:color w:val="000000" w:themeColor="text1"/>
          <w14:textFill>
            <w14:solidFill>
              <w14:schemeClr w14:val="tx1"/>
            </w14:solidFill>
          </w14:textFill>
        </w:rPr>
        <w:t>汇作为关键词，继而筛选出出现频次高于</w:t>
      </w:r>
      <w:r>
        <w:rPr>
          <w:rFonts w:hint="eastAsia"/>
          <w:color w:val="000000" w:themeColor="text1"/>
          <w:lang w:val="en-US" w:eastAsia="zh-CN"/>
          <w14:textFill>
            <w14:solidFill>
              <w14:schemeClr w14:val="tx1"/>
            </w14:solidFill>
          </w14:textFill>
        </w:rPr>
        <w:t>5</w:t>
      </w:r>
      <w:r>
        <w:rPr>
          <w:rFonts w:hint="eastAsia"/>
          <w:color w:val="000000" w:themeColor="text1"/>
          <w14:textFill>
            <w14:solidFill>
              <w14:schemeClr w14:val="tx1"/>
            </w14:solidFill>
          </w14:textFill>
        </w:rPr>
        <w:t>的关键词，</w:t>
      </w:r>
      <w:r>
        <w:rPr>
          <w:rFonts w:hint="eastAsia"/>
          <w:color w:val="000000" w:themeColor="text1"/>
          <w:lang w:val="en-US" w:eastAsia="zh-CN"/>
          <w14:textFill>
            <w14:solidFill>
              <w14:schemeClr w14:val="tx1"/>
            </w14:solidFill>
          </w14:textFill>
        </w:rPr>
        <w:t>统计</w:t>
      </w:r>
      <w:r>
        <w:rPr>
          <w:rFonts w:hint="eastAsia"/>
          <w:color w:val="000000" w:themeColor="text1"/>
          <w14:textFill>
            <w14:solidFill>
              <w14:schemeClr w14:val="tx1"/>
            </w14:solidFill>
          </w14:textFill>
        </w:rPr>
        <w:t>得出</w:t>
      </w:r>
      <w:r>
        <w:rPr>
          <w:rFonts w:hint="eastAsia"/>
          <w:color w:val="000000" w:themeColor="text1"/>
          <w:lang w:val="en-US" w:eastAsia="zh-CN"/>
          <w14:textFill>
            <w14:solidFill>
              <w14:schemeClr w14:val="tx1"/>
            </w14:solidFill>
          </w14:textFill>
        </w:rPr>
        <w:t>34*34</w:t>
      </w:r>
      <w:r>
        <w:rPr>
          <w:rFonts w:hint="eastAsia"/>
          <w:color w:val="000000" w:themeColor="text1"/>
          <w14:textFill>
            <w14:solidFill>
              <w14:schemeClr w14:val="tx1"/>
            </w14:solidFill>
          </w14:textFill>
        </w:rPr>
        <w:t>的共词矩阵，</w:t>
      </w:r>
      <w:r>
        <w:rPr>
          <w:rFonts w:hint="eastAsia"/>
          <w:color w:val="000000" w:themeColor="text1"/>
          <w:lang w:val="en-US" w:eastAsia="zh-CN"/>
          <w14:textFill>
            <w14:solidFill>
              <w14:schemeClr w14:val="tx1"/>
            </w14:solidFill>
          </w14:textFill>
        </w:rPr>
        <w:t>并将该矩阵使用python的Counter库、collections库、numpy库、xlrd库、xlwt库将34个高频词构成的共词矩阵导入excel表格中方便观测结果</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可以看到，</w:t>
      </w:r>
      <w:r>
        <w:t>以“创业”为核心</w:t>
      </w:r>
      <w:r>
        <w:rPr>
          <w:rFonts w:hint="eastAsia"/>
        </w:rPr>
        <w:t>节</w:t>
      </w:r>
      <w:r>
        <w:t>点, 与其联系最为紧密的是就业、</w:t>
      </w:r>
      <w:r>
        <w:rPr>
          <w:rFonts w:hint="eastAsia"/>
          <w:lang w:val="en-US" w:eastAsia="zh-CN"/>
        </w:rPr>
        <w:t>创新、</w:t>
      </w:r>
      <w:r>
        <w:rPr>
          <w:rFonts w:hint="eastAsia"/>
        </w:rPr>
        <w:t>青年</w:t>
      </w:r>
      <w:r>
        <w:rPr>
          <w:rFonts w:hint="eastAsia"/>
          <w:lang w:eastAsia="zh-CN"/>
        </w:rPr>
        <w:t>，</w:t>
      </w:r>
      <w:r>
        <w:t>关联频率分别为</w:t>
      </w:r>
      <w:r>
        <w:rPr>
          <w:rFonts w:hint="eastAsia"/>
          <w:lang w:val="en-US" w:eastAsia="zh-CN"/>
        </w:rPr>
        <w:t>18、17、14</w:t>
      </w:r>
      <w:r>
        <w:t>;以“</w:t>
      </w:r>
      <w:r>
        <w:rPr>
          <w:rFonts w:hint="eastAsia"/>
          <w:lang w:val="en-US" w:eastAsia="zh-CN"/>
        </w:rPr>
        <w:t>就业</w:t>
      </w:r>
      <w:r>
        <w:t>”为核心点, 与其联系最为紧密的是创业、</w:t>
      </w:r>
      <w:r>
        <w:rPr>
          <w:rFonts w:hint="eastAsia"/>
          <w:lang w:val="en-US" w:eastAsia="zh-CN"/>
        </w:rPr>
        <w:t>毕业生、高校</w:t>
      </w:r>
      <w:r>
        <w:t>, 关联频率分别为</w:t>
      </w:r>
      <w:r>
        <w:rPr>
          <w:rFonts w:hint="eastAsia"/>
          <w:lang w:val="en-US" w:eastAsia="zh-CN"/>
        </w:rPr>
        <w:t>18、9、5</w:t>
      </w:r>
      <w:r>
        <w:t>;以“</w:t>
      </w:r>
      <w:r>
        <w:rPr>
          <w:rFonts w:hint="eastAsia"/>
          <w:lang w:val="en-US" w:eastAsia="zh-CN"/>
        </w:rPr>
        <w:t>创新</w:t>
      </w:r>
      <w:r>
        <w:t>”为核心点, 与其联系最为紧密的是创业、</w:t>
      </w:r>
      <w:r>
        <w:rPr>
          <w:rFonts w:hint="eastAsia"/>
          <w:lang w:val="en-US" w:eastAsia="zh-CN"/>
        </w:rPr>
        <w:t>科技、活动</w:t>
      </w:r>
      <w:r>
        <w:t>, 关联频率分别为</w:t>
      </w:r>
      <w:r>
        <w:rPr>
          <w:rFonts w:hint="eastAsia"/>
          <w:lang w:val="en-US" w:eastAsia="zh-CN"/>
        </w:rPr>
        <w:t>17、7、5；由</w:t>
      </w:r>
      <w:r>
        <w:rPr>
          <w:rFonts w:hint="eastAsia"/>
        </w:rPr>
        <w:t>创业政策</w:t>
      </w:r>
      <w:r>
        <w:t>的</w:t>
      </w:r>
      <w:r>
        <w:rPr>
          <w:rFonts w:hint="eastAsia"/>
          <w:lang w:val="en-US" w:eastAsia="zh-CN"/>
        </w:rPr>
        <w:t>矩阵绘制的网络图谱</w:t>
      </w:r>
      <w:r>
        <w:t>主要以创业</w:t>
      </w:r>
      <w:r>
        <w:rPr>
          <w:rFonts w:hint="eastAsia"/>
        </w:rPr>
        <w:t>、创新</w:t>
      </w:r>
      <w:r>
        <w:t>为核心</w:t>
      </w:r>
      <w:r>
        <w:rPr>
          <w:rFonts w:hint="eastAsia"/>
        </w:rPr>
        <w:t>，以青年、农村</w:t>
      </w:r>
      <w:r>
        <w:rPr>
          <w:rFonts w:hint="eastAsia"/>
          <w:lang w:eastAsia="zh-CN"/>
        </w:rPr>
        <w:t>、</w:t>
      </w:r>
      <w:r>
        <w:rPr>
          <w:rFonts w:hint="eastAsia"/>
          <w:lang w:val="en-US" w:eastAsia="zh-CN"/>
        </w:rPr>
        <w:t>就业</w:t>
      </w:r>
      <w:r>
        <w:rPr>
          <w:rFonts w:hint="eastAsia"/>
        </w:rPr>
        <w:t>等为主要节点</w:t>
      </w:r>
      <w:r>
        <w:rPr>
          <w:rFonts w:hint="eastAsia"/>
          <w:lang w:eastAsia="zh-CN"/>
        </w:rPr>
        <w:t>。</w:t>
      </w:r>
    </w:p>
    <w:p>
      <w:pPr>
        <w:ind w:left="0" w:leftChars="0" w:firstLine="0" w:firstLineChars="0"/>
        <w:rPr>
          <w:rFonts w:hint="eastAsia"/>
          <w:lang w:eastAsia="zh-CN"/>
        </w:rPr>
      </w:pPr>
      <w:r>
        <w:rPr>
          <w:rFonts w:hint="eastAsia"/>
          <w:lang w:eastAsia="zh-CN"/>
        </w:rPr>
        <w:drawing>
          <wp:inline distT="0" distB="0" distL="114300" distR="114300">
            <wp:extent cx="5201285" cy="2960370"/>
            <wp:effectExtent l="0" t="0" r="8890" b="1905"/>
            <wp:docPr id="6" name="图片 6" descr="共词矩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共词矩阵"/>
                    <pic:cNvPicPr>
                      <a:picLocks noChangeAspect="1"/>
                    </pic:cNvPicPr>
                  </pic:nvPicPr>
                  <pic:blipFill>
                    <a:blip r:embed="rId10"/>
                    <a:stretch>
                      <a:fillRect/>
                    </a:stretch>
                  </pic:blipFill>
                  <pic:spPr>
                    <a:xfrm>
                      <a:off x="0" y="0"/>
                      <a:ext cx="5201285" cy="2960370"/>
                    </a:xfrm>
                    <a:prstGeom prst="rect">
                      <a:avLst/>
                    </a:prstGeom>
                  </pic:spPr>
                </pic:pic>
              </a:graphicData>
            </a:graphic>
          </wp:inline>
        </w:drawing>
      </w:r>
    </w:p>
    <w:p>
      <w:pPr>
        <w:ind w:left="0" w:leftChars="0" w:firstLine="0" w:firstLineChars="0"/>
        <w:rPr>
          <w:rFonts w:hint="eastAsia"/>
          <w:lang w:eastAsia="zh-CN"/>
        </w:rPr>
      </w:pPr>
    </w:p>
    <w:p>
      <w:pPr>
        <w:pStyle w:val="3"/>
        <w:numPr>
          <w:ilvl w:val="0"/>
          <w:numId w:val="2"/>
        </w:numPr>
        <w:spacing w:before="0" w:after="0" w:line="360" w:lineRule="auto"/>
        <w:rPr>
          <w:rFonts w:hint="eastAsia"/>
          <w:lang w:eastAsia="zh-CN"/>
        </w:rPr>
      </w:pPr>
      <w:r>
        <w:rPr>
          <w:rFonts w:hint="eastAsia" w:ascii="宋体" w:hAnsi="宋体" w:eastAsia="宋体"/>
          <w:b/>
          <w:lang w:val="en-US" w:eastAsia="zh-CN"/>
        </w:rPr>
        <w:t>地方数据分析（以云南为例）</w:t>
      </w:r>
    </w:p>
    <w:p>
      <w:pPr>
        <w:widowControl w:val="0"/>
        <w:numPr>
          <w:numId w:val="0"/>
        </w:numPr>
        <w:spacing w:line="360" w:lineRule="auto"/>
        <w:jc w:val="both"/>
        <w:rPr>
          <w:rFonts w:hint="eastAsia"/>
          <w:lang w:eastAsia="zh-CN"/>
        </w:rPr>
      </w:pPr>
      <w:r>
        <w:rPr>
          <w:rFonts w:hint="eastAsia"/>
          <w:lang w:eastAsia="zh-CN"/>
        </w:rPr>
        <w:t>云南省47209277的人口数，只占全国的3.34%，</w:t>
      </w:r>
    </w:p>
    <w:p>
      <w:pPr>
        <w:widowControl w:val="0"/>
        <w:numPr>
          <w:numId w:val="0"/>
        </w:numPr>
        <w:spacing w:line="360" w:lineRule="auto"/>
        <w:jc w:val="both"/>
        <w:rPr>
          <w:rFonts w:hint="eastAsia"/>
          <w:lang w:eastAsia="zh-CN"/>
        </w:rPr>
      </w:pPr>
      <w:r>
        <w:rPr>
          <w:rFonts w:hint="eastAsia"/>
          <w:lang w:eastAsia="zh-CN"/>
        </w:rPr>
        <w:t>位列全国第11位。</w:t>
      </w:r>
    </w:p>
    <w:p>
      <w:pPr>
        <w:widowControl w:val="0"/>
        <w:numPr>
          <w:numId w:val="0"/>
        </w:numPr>
        <w:spacing w:line="360" w:lineRule="auto"/>
        <w:jc w:val="both"/>
        <w:rPr>
          <w:rFonts w:hint="eastAsia"/>
          <w:lang w:eastAsia="zh-CN"/>
        </w:rPr>
      </w:pPr>
      <w:r>
        <w:rPr>
          <w:rFonts w:hint="eastAsia"/>
          <w:lang w:eastAsia="zh-CN"/>
        </w:rPr>
        <w:t>放眼世界，</w:t>
      </w:r>
    </w:p>
    <w:p>
      <w:pPr>
        <w:widowControl w:val="0"/>
        <w:numPr>
          <w:numId w:val="0"/>
        </w:numPr>
        <w:spacing w:line="360" w:lineRule="auto"/>
        <w:jc w:val="both"/>
        <w:rPr>
          <w:rFonts w:hint="eastAsia"/>
          <w:lang w:eastAsia="zh-CN"/>
        </w:rPr>
      </w:pPr>
      <w:r>
        <w:rPr>
          <w:rFonts w:hint="eastAsia"/>
          <w:lang w:eastAsia="zh-CN"/>
        </w:rPr>
        <w:t>单单比人数的话，</w:t>
      </w:r>
    </w:p>
    <w:p>
      <w:pPr>
        <w:widowControl w:val="0"/>
        <w:numPr>
          <w:numId w:val="0"/>
        </w:numPr>
        <w:spacing w:line="360" w:lineRule="auto"/>
        <w:jc w:val="both"/>
        <w:rPr>
          <w:rFonts w:hint="eastAsia"/>
          <w:lang w:eastAsia="zh-CN"/>
        </w:rPr>
      </w:pPr>
      <w:r>
        <w:rPr>
          <w:rFonts w:hint="eastAsia"/>
          <w:lang w:eastAsia="zh-CN"/>
        </w:rPr>
        <w:t>云南的人口数与西班牙相当，</w:t>
      </w:r>
    </w:p>
    <w:p>
      <w:pPr>
        <w:widowControl w:val="0"/>
        <w:numPr>
          <w:numId w:val="0"/>
        </w:numPr>
        <w:spacing w:line="360" w:lineRule="auto"/>
        <w:jc w:val="both"/>
        <w:rPr>
          <w:rFonts w:hint="eastAsia"/>
          <w:lang w:eastAsia="zh-CN"/>
        </w:rPr>
      </w:pPr>
      <w:r>
        <w:rPr>
          <w:rFonts w:hint="eastAsia"/>
          <w:lang w:eastAsia="zh-CN"/>
        </w:rPr>
        <w:t>可以排到全球人口排行榜的30位左右，</w:t>
      </w:r>
    </w:p>
    <w:p>
      <w:pPr>
        <w:widowControl w:val="0"/>
        <w:numPr>
          <w:numId w:val="0"/>
        </w:numPr>
        <w:spacing w:line="360" w:lineRule="auto"/>
        <w:jc w:val="both"/>
        <w:rPr>
          <w:rFonts w:hint="eastAsia"/>
          <w:lang w:eastAsia="zh-CN"/>
        </w:rPr>
      </w:pPr>
      <w:r>
        <w:rPr>
          <w:rFonts w:hint="eastAsia"/>
          <w:lang w:eastAsia="zh-CN"/>
        </w:rPr>
        <w:t>超过阿根廷、澳大利亚等85%的国家。</w:t>
      </w:r>
    </w:p>
    <w:p>
      <w:pPr>
        <w:widowControl w:val="0"/>
        <w:numPr>
          <w:numId w:val="0"/>
        </w:numPr>
        <w:spacing w:line="360" w:lineRule="auto"/>
        <w:jc w:val="both"/>
        <w:rPr>
          <w:rFonts w:hint="eastAsia"/>
          <w:lang w:eastAsia="zh-CN"/>
        </w:rPr>
      </w:pPr>
      <w:r>
        <w:rPr>
          <w:rFonts w:hint="eastAsia"/>
          <w:lang w:eastAsia="zh-CN"/>
        </w:rPr>
        <w:drawing>
          <wp:inline distT="0" distB="0" distL="114300" distR="114300">
            <wp:extent cx="3855720" cy="2456180"/>
            <wp:effectExtent l="0" t="0" r="1905" b="1270"/>
            <wp:docPr id="5" name="图片 5" descr="人口排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人口排名"/>
                    <pic:cNvPicPr>
                      <a:picLocks noChangeAspect="1"/>
                    </pic:cNvPicPr>
                  </pic:nvPicPr>
                  <pic:blipFill>
                    <a:blip r:embed="rId11"/>
                    <a:stretch>
                      <a:fillRect/>
                    </a:stretch>
                  </pic:blipFill>
                  <pic:spPr>
                    <a:xfrm>
                      <a:off x="0" y="0"/>
                      <a:ext cx="3855720" cy="2456180"/>
                    </a:xfrm>
                    <a:prstGeom prst="rect">
                      <a:avLst/>
                    </a:prstGeom>
                  </pic:spPr>
                </pic:pic>
              </a:graphicData>
            </a:graphic>
          </wp:inline>
        </w:drawing>
      </w:r>
    </w:p>
    <w:p>
      <w:pPr>
        <w:widowControl w:val="0"/>
        <w:numPr>
          <w:numId w:val="0"/>
        </w:numPr>
        <w:spacing w:line="360" w:lineRule="auto"/>
        <w:jc w:val="both"/>
        <w:rPr>
          <w:rFonts w:hint="eastAsia"/>
          <w:lang w:eastAsia="zh-CN"/>
        </w:rPr>
      </w:pPr>
    </w:p>
    <w:p>
      <w:pPr>
        <w:widowControl w:val="0"/>
        <w:numPr>
          <w:numId w:val="0"/>
        </w:numPr>
        <w:spacing w:line="360" w:lineRule="auto"/>
        <w:jc w:val="both"/>
        <w:rPr>
          <w:rFonts w:hint="eastAsia"/>
          <w:lang w:eastAsia="zh-CN"/>
        </w:rPr>
      </w:pPr>
      <w:r>
        <w:rPr>
          <w:rFonts w:hint="eastAsia"/>
          <w:lang w:eastAsia="zh-CN"/>
        </w:rPr>
        <w:t>从2010年到2020年，</w:t>
      </w:r>
    </w:p>
    <w:p>
      <w:pPr>
        <w:widowControl w:val="0"/>
        <w:numPr>
          <w:numId w:val="0"/>
        </w:numPr>
        <w:spacing w:line="360" w:lineRule="auto"/>
        <w:jc w:val="both"/>
        <w:rPr>
          <w:rFonts w:hint="eastAsia"/>
          <w:lang w:eastAsia="zh-CN"/>
        </w:rPr>
      </w:pPr>
      <w:r>
        <w:rPr>
          <w:rFonts w:hint="eastAsia"/>
          <w:lang w:eastAsia="zh-CN"/>
        </w:rPr>
        <w:t>云南人口数不断攀升，</w:t>
      </w:r>
    </w:p>
    <w:p>
      <w:pPr>
        <w:widowControl w:val="0"/>
        <w:numPr>
          <w:numId w:val="0"/>
        </w:numPr>
        <w:spacing w:line="360" w:lineRule="auto"/>
        <w:jc w:val="both"/>
        <w:rPr>
          <w:rFonts w:hint="eastAsia"/>
          <w:lang w:eastAsia="zh-CN"/>
        </w:rPr>
      </w:pPr>
      <w:r>
        <w:rPr>
          <w:rFonts w:hint="eastAsia"/>
          <w:lang w:eastAsia="zh-CN"/>
        </w:rPr>
        <w:t>年均增长率达到了0.85，</w:t>
      </w:r>
    </w:p>
    <w:p>
      <w:pPr>
        <w:widowControl w:val="0"/>
        <w:numPr>
          <w:numId w:val="0"/>
        </w:numPr>
        <w:spacing w:line="360" w:lineRule="auto"/>
        <w:jc w:val="both"/>
        <w:rPr>
          <w:rFonts w:hint="eastAsia"/>
          <w:lang w:eastAsia="zh-CN"/>
        </w:rPr>
      </w:pPr>
      <w:r>
        <w:rPr>
          <w:rFonts w:hint="eastAsia"/>
          <w:lang w:eastAsia="zh-CN"/>
        </w:rPr>
        <w:drawing>
          <wp:inline distT="0" distB="0" distL="114300" distR="114300">
            <wp:extent cx="4962525" cy="3152775"/>
            <wp:effectExtent l="0" t="0" r="0" b="0"/>
            <wp:docPr id="7" name="图片 7" descr="年末人口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年末人口数"/>
                    <pic:cNvPicPr>
                      <a:picLocks noChangeAspect="1"/>
                    </pic:cNvPicPr>
                  </pic:nvPicPr>
                  <pic:blipFill>
                    <a:blip r:embed="rId12"/>
                    <a:stretch>
                      <a:fillRect/>
                    </a:stretch>
                  </pic:blipFill>
                  <pic:spPr>
                    <a:xfrm>
                      <a:off x="0" y="0"/>
                      <a:ext cx="4962525" cy="3152775"/>
                    </a:xfrm>
                    <a:prstGeom prst="rect">
                      <a:avLst/>
                    </a:prstGeom>
                  </pic:spPr>
                </pic:pic>
              </a:graphicData>
            </a:graphic>
          </wp:inline>
        </w:drawing>
      </w:r>
    </w:p>
    <w:p>
      <w:pPr>
        <w:widowControl w:val="0"/>
        <w:numPr>
          <w:numId w:val="0"/>
        </w:numPr>
        <w:spacing w:line="360" w:lineRule="auto"/>
        <w:jc w:val="both"/>
        <w:rPr>
          <w:rFonts w:hint="eastAsia"/>
          <w:lang w:eastAsia="zh-CN"/>
        </w:rPr>
      </w:pPr>
      <w:r>
        <w:rPr>
          <w:rFonts w:hint="eastAsia"/>
          <w:lang w:eastAsia="zh-CN"/>
        </w:rPr>
        <w:t>通过观察全省各年生产总值，</w:t>
      </w:r>
    </w:p>
    <w:p>
      <w:pPr>
        <w:widowControl w:val="0"/>
        <w:numPr>
          <w:numId w:val="0"/>
        </w:numPr>
        <w:spacing w:line="360" w:lineRule="auto"/>
        <w:jc w:val="both"/>
        <w:rPr>
          <w:rFonts w:hint="eastAsia"/>
          <w:lang w:eastAsia="zh-CN"/>
        </w:rPr>
      </w:pPr>
      <w:r>
        <w:rPr>
          <w:rFonts w:hint="eastAsia"/>
          <w:lang w:eastAsia="zh-CN"/>
        </w:rPr>
        <w:t>全省生产总值也一路攀升，</w:t>
      </w:r>
    </w:p>
    <w:p>
      <w:pPr>
        <w:widowControl w:val="0"/>
        <w:numPr>
          <w:numId w:val="0"/>
        </w:numPr>
        <w:spacing w:line="360" w:lineRule="auto"/>
        <w:jc w:val="both"/>
        <w:rPr>
          <w:rFonts w:hint="eastAsia"/>
          <w:lang w:eastAsia="zh-CN"/>
        </w:rPr>
      </w:pPr>
      <w:r>
        <w:rPr>
          <w:rFonts w:hint="eastAsia"/>
          <w:lang w:eastAsia="zh-CN"/>
        </w:rPr>
        <w:drawing>
          <wp:inline distT="0" distB="0" distL="114300" distR="114300">
            <wp:extent cx="5270500" cy="3067050"/>
            <wp:effectExtent l="0" t="0" r="6350" b="0"/>
            <wp:docPr id="8" name="图片 8" descr="各年生产总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各年生产总值"/>
                    <pic:cNvPicPr>
                      <a:picLocks noChangeAspect="1"/>
                    </pic:cNvPicPr>
                  </pic:nvPicPr>
                  <pic:blipFill>
                    <a:blip r:embed="rId13"/>
                    <a:stretch>
                      <a:fillRect/>
                    </a:stretch>
                  </pic:blipFill>
                  <pic:spPr>
                    <a:xfrm>
                      <a:off x="0" y="0"/>
                      <a:ext cx="5270500" cy="3067050"/>
                    </a:xfrm>
                    <a:prstGeom prst="rect">
                      <a:avLst/>
                    </a:prstGeom>
                  </pic:spPr>
                </pic:pic>
              </a:graphicData>
            </a:graphic>
          </wp:inline>
        </w:drawing>
      </w:r>
    </w:p>
    <w:p>
      <w:pPr>
        <w:widowControl w:val="0"/>
        <w:numPr>
          <w:numId w:val="0"/>
        </w:numPr>
        <w:spacing w:line="360" w:lineRule="auto"/>
        <w:jc w:val="both"/>
        <w:rPr>
          <w:rFonts w:hint="eastAsia"/>
          <w:lang w:eastAsia="zh-CN"/>
        </w:rPr>
      </w:pPr>
      <w:r>
        <w:rPr>
          <w:rFonts w:hint="eastAsia"/>
          <w:lang w:val="en-US" w:eastAsia="zh-CN"/>
        </w:rPr>
        <w:t>可粗略得到，</w:t>
      </w:r>
      <w:r>
        <w:rPr>
          <w:rFonts w:hint="eastAsia"/>
          <w:lang w:eastAsia="zh-CN"/>
        </w:rPr>
        <w:t>人口增加有效推动了经济社会的蓬勃发展。</w:t>
      </w:r>
    </w:p>
    <w:p>
      <w:pPr>
        <w:widowControl w:val="0"/>
        <w:numPr>
          <w:numId w:val="0"/>
        </w:numPr>
        <w:spacing w:line="360" w:lineRule="auto"/>
        <w:jc w:val="both"/>
        <w:rPr>
          <w:rFonts w:hint="eastAsia"/>
          <w:lang w:eastAsia="zh-CN"/>
        </w:rPr>
      </w:pPr>
    </w:p>
    <w:p>
      <w:pPr>
        <w:widowControl w:val="0"/>
        <w:numPr>
          <w:numId w:val="0"/>
        </w:numPr>
        <w:spacing w:line="360" w:lineRule="auto"/>
        <w:jc w:val="both"/>
        <w:rPr>
          <w:rFonts w:hint="eastAsia"/>
          <w:lang w:eastAsia="zh-CN"/>
        </w:rPr>
      </w:pPr>
    </w:p>
    <w:p>
      <w:pPr>
        <w:widowControl w:val="0"/>
        <w:numPr>
          <w:numId w:val="0"/>
        </w:numPr>
        <w:spacing w:line="360" w:lineRule="auto"/>
        <w:jc w:val="both"/>
        <w:rPr>
          <w:rFonts w:hint="eastAsia"/>
          <w:lang w:eastAsia="zh-CN"/>
        </w:rPr>
      </w:pPr>
      <w:r>
        <w:rPr>
          <w:rFonts w:hint="eastAsia"/>
          <w:lang w:eastAsia="zh-CN"/>
        </w:rPr>
        <w:t>从2019年云南省各州市的人口数和生产总值来看，</w:t>
      </w:r>
    </w:p>
    <w:p>
      <w:pPr>
        <w:widowControl w:val="0"/>
        <w:numPr>
          <w:numId w:val="0"/>
        </w:numPr>
        <w:spacing w:line="360" w:lineRule="auto"/>
        <w:jc w:val="both"/>
        <w:rPr>
          <w:rFonts w:hint="eastAsia"/>
          <w:lang w:eastAsia="zh-CN"/>
        </w:rPr>
      </w:pPr>
      <w:r>
        <w:rPr>
          <w:rFonts w:hint="eastAsia"/>
          <w:lang w:eastAsia="zh-CN"/>
        </w:rPr>
        <w:drawing>
          <wp:inline distT="0" distB="0" distL="114300" distR="114300">
            <wp:extent cx="5267960" cy="2666365"/>
            <wp:effectExtent l="0" t="0" r="8890" b="635"/>
            <wp:docPr id="9" name="图片 9" descr="各州人口及生产总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各州人口及生产总值"/>
                    <pic:cNvPicPr>
                      <a:picLocks noChangeAspect="1"/>
                    </pic:cNvPicPr>
                  </pic:nvPicPr>
                  <pic:blipFill>
                    <a:blip r:embed="rId14"/>
                    <a:stretch>
                      <a:fillRect/>
                    </a:stretch>
                  </pic:blipFill>
                  <pic:spPr>
                    <a:xfrm>
                      <a:off x="0" y="0"/>
                      <a:ext cx="5267960" cy="2666365"/>
                    </a:xfrm>
                    <a:prstGeom prst="rect">
                      <a:avLst/>
                    </a:prstGeom>
                  </pic:spPr>
                </pic:pic>
              </a:graphicData>
            </a:graphic>
          </wp:inline>
        </w:drawing>
      </w:r>
    </w:p>
    <w:p>
      <w:pPr>
        <w:widowControl w:val="0"/>
        <w:numPr>
          <w:numId w:val="0"/>
        </w:numPr>
        <w:spacing w:line="360" w:lineRule="auto"/>
        <w:jc w:val="both"/>
        <w:rPr>
          <w:rFonts w:hint="eastAsia"/>
          <w:lang w:eastAsia="zh-CN"/>
        </w:rPr>
      </w:pPr>
      <w:r>
        <w:rPr>
          <w:rFonts w:hint="eastAsia"/>
          <w:lang w:eastAsia="zh-CN"/>
        </w:rPr>
        <w:t>整体呈现”人口数越高，生产总值越高“的趋势，</w:t>
      </w:r>
    </w:p>
    <w:p>
      <w:pPr>
        <w:widowControl w:val="0"/>
        <w:numPr>
          <w:numId w:val="0"/>
        </w:numPr>
        <w:spacing w:line="360" w:lineRule="auto"/>
        <w:jc w:val="both"/>
        <w:rPr>
          <w:rFonts w:hint="eastAsia"/>
          <w:lang w:val="en-US" w:eastAsia="zh-CN"/>
        </w:rPr>
      </w:pPr>
      <w:r>
        <w:rPr>
          <w:rFonts w:hint="eastAsia"/>
          <w:lang w:val="en-US" w:eastAsia="zh-CN"/>
        </w:rPr>
        <w:t>从各州市人口地图和各州市生产总值地图可以看到，</w:t>
      </w:r>
    </w:p>
    <w:p>
      <w:pPr>
        <w:widowControl w:val="0"/>
        <w:numPr>
          <w:numId w:val="0"/>
        </w:numPr>
        <w:spacing w:line="360" w:lineRule="auto"/>
        <w:jc w:val="both"/>
        <w:rPr>
          <w:rFonts w:hint="eastAsia"/>
          <w:lang w:val="en-US" w:eastAsia="zh-CN"/>
        </w:rPr>
      </w:pPr>
    </w:p>
    <w:p>
      <w:pPr>
        <w:widowControl w:val="0"/>
        <w:numPr>
          <w:numId w:val="0"/>
        </w:numPr>
        <w:spacing w:line="360" w:lineRule="auto"/>
        <w:jc w:val="both"/>
        <w:rPr>
          <w:rFonts w:hint="default"/>
          <w:lang w:val="en-US" w:eastAsia="zh-CN"/>
        </w:rPr>
      </w:pPr>
      <w:r>
        <w:rPr>
          <w:rFonts w:hint="default"/>
          <w:lang w:val="en-US" w:eastAsia="zh-CN"/>
        </w:rPr>
        <w:drawing>
          <wp:inline distT="0" distB="0" distL="114300" distR="114300">
            <wp:extent cx="2533650" cy="1953895"/>
            <wp:effectExtent l="0" t="0" r="0" b="8255"/>
            <wp:docPr id="10" name="图片 10" descr="人口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人口地图"/>
                    <pic:cNvPicPr>
                      <a:picLocks noChangeAspect="1"/>
                    </pic:cNvPicPr>
                  </pic:nvPicPr>
                  <pic:blipFill>
                    <a:blip r:embed="rId15"/>
                    <a:stretch>
                      <a:fillRect/>
                    </a:stretch>
                  </pic:blipFill>
                  <pic:spPr>
                    <a:xfrm>
                      <a:off x="0" y="0"/>
                      <a:ext cx="2533650" cy="1953895"/>
                    </a:xfrm>
                    <a:prstGeom prst="rect">
                      <a:avLst/>
                    </a:prstGeom>
                  </pic:spPr>
                </pic:pic>
              </a:graphicData>
            </a:graphic>
          </wp:inline>
        </w:drawing>
      </w:r>
      <w:r>
        <w:rPr>
          <w:rFonts w:hint="default"/>
          <w:lang w:val="en-US" w:eastAsia="zh-CN"/>
        </w:rPr>
        <w:drawing>
          <wp:inline distT="0" distB="0" distL="114300" distR="114300">
            <wp:extent cx="2595880" cy="1952625"/>
            <wp:effectExtent l="0" t="0" r="4445" b="0"/>
            <wp:docPr id="11" name="图片 11" descr="生产总值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生产总值地图"/>
                    <pic:cNvPicPr>
                      <a:picLocks noChangeAspect="1"/>
                    </pic:cNvPicPr>
                  </pic:nvPicPr>
                  <pic:blipFill>
                    <a:blip r:embed="rId16"/>
                    <a:stretch>
                      <a:fillRect/>
                    </a:stretch>
                  </pic:blipFill>
                  <pic:spPr>
                    <a:xfrm>
                      <a:off x="0" y="0"/>
                      <a:ext cx="2595880" cy="1952625"/>
                    </a:xfrm>
                    <a:prstGeom prst="rect">
                      <a:avLst/>
                    </a:prstGeom>
                  </pic:spPr>
                </pic:pic>
              </a:graphicData>
            </a:graphic>
          </wp:inline>
        </w:drawing>
      </w:r>
    </w:p>
    <w:p>
      <w:pPr>
        <w:widowControl w:val="0"/>
        <w:numPr>
          <w:numId w:val="0"/>
        </w:numPr>
        <w:spacing w:line="360" w:lineRule="auto"/>
        <w:jc w:val="both"/>
        <w:rPr>
          <w:rFonts w:hint="default"/>
          <w:lang w:val="en-US" w:eastAsia="zh-CN"/>
        </w:rPr>
      </w:pPr>
    </w:p>
    <w:p>
      <w:pPr>
        <w:widowControl w:val="0"/>
        <w:numPr>
          <w:numId w:val="0"/>
        </w:numPr>
        <w:spacing w:line="360" w:lineRule="auto"/>
        <w:jc w:val="both"/>
        <w:rPr>
          <w:rFonts w:hint="eastAsia"/>
          <w:lang w:val="en-US" w:eastAsia="zh-CN"/>
        </w:rPr>
      </w:pPr>
      <w:r>
        <w:rPr>
          <w:rFonts w:hint="eastAsia"/>
          <w:lang w:val="en-US" w:eastAsia="zh-CN"/>
        </w:rPr>
        <w:t>人口主要聚集在以云南省省会昆明为中心的附近州市，</w:t>
      </w:r>
    </w:p>
    <w:p>
      <w:pPr>
        <w:widowControl w:val="0"/>
        <w:numPr>
          <w:numId w:val="0"/>
        </w:numPr>
        <w:spacing w:line="360" w:lineRule="auto"/>
        <w:jc w:val="both"/>
        <w:rPr>
          <w:rFonts w:hint="eastAsia"/>
          <w:lang w:val="en-US" w:eastAsia="zh-CN"/>
        </w:rPr>
      </w:pPr>
      <w:r>
        <w:rPr>
          <w:rFonts w:hint="eastAsia"/>
          <w:lang w:val="en-US" w:eastAsia="zh-CN"/>
        </w:rPr>
        <w:t>生产总值的高低也基本和人口聚集趋势相同。</w:t>
      </w:r>
    </w:p>
    <w:p>
      <w:pPr>
        <w:widowControl w:val="0"/>
        <w:numPr>
          <w:ilvl w:val="0"/>
          <w:numId w:val="0"/>
        </w:numPr>
        <w:spacing w:line="360" w:lineRule="auto"/>
        <w:jc w:val="both"/>
        <w:rPr>
          <w:rFonts w:hint="eastAsia"/>
          <w:lang w:eastAsia="zh-CN"/>
        </w:rPr>
      </w:pPr>
      <w:r>
        <w:rPr>
          <w:rFonts w:hint="eastAsia"/>
          <w:lang w:eastAsia="zh-CN"/>
        </w:rPr>
        <w:t>昆明不负省会之名，</w:t>
      </w:r>
    </w:p>
    <w:p>
      <w:pPr>
        <w:widowControl w:val="0"/>
        <w:numPr>
          <w:ilvl w:val="0"/>
          <w:numId w:val="0"/>
        </w:numPr>
        <w:spacing w:line="360" w:lineRule="auto"/>
        <w:jc w:val="both"/>
        <w:rPr>
          <w:rFonts w:hint="eastAsia"/>
          <w:lang w:eastAsia="zh-CN"/>
        </w:rPr>
      </w:pPr>
      <w:r>
        <w:rPr>
          <w:rFonts w:hint="eastAsia"/>
          <w:lang w:eastAsia="zh-CN"/>
        </w:rPr>
        <w:t>人口和生产总值均比其他州市遥遥领先，</w:t>
      </w:r>
    </w:p>
    <w:p>
      <w:pPr>
        <w:widowControl w:val="0"/>
        <w:numPr>
          <w:ilvl w:val="0"/>
          <w:numId w:val="0"/>
        </w:numPr>
        <w:spacing w:line="360" w:lineRule="auto"/>
        <w:jc w:val="both"/>
        <w:rPr>
          <w:rFonts w:hint="eastAsia"/>
          <w:lang w:eastAsia="zh-CN"/>
        </w:rPr>
      </w:pPr>
      <w:r>
        <w:rPr>
          <w:rFonts w:hint="eastAsia"/>
          <w:lang w:eastAsia="zh-CN"/>
        </w:rPr>
        <w:t>完美的诠释了人口发展的聚集效应和区位优势。</w:t>
      </w:r>
    </w:p>
    <w:p>
      <w:pPr>
        <w:widowControl w:val="0"/>
        <w:numPr>
          <w:numId w:val="0"/>
        </w:numPr>
        <w:spacing w:line="360" w:lineRule="auto"/>
        <w:jc w:val="both"/>
        <w:rPr>
          <w:rFonts w:hint="default"/>
          <w:lang w:val="en-US" w:eastAsia="zh-CN"/>
        </w:rPr>
      </w:pPr>
    </w:p>
    <w:p>
      <w:pPr>
        <w:widowControl w:val="0"/>
        <w:numPr>
          <w:numId w:val="0"/>
        </w:numPr>
        <w:spacing w:line="360" w:lineRule="auto"/>
        <w:jc w:val="both"/>
        <w:rPr>
          <w:rFonts w:hint="default"/>
          <w:lang w:val="en-US" w:eastAsia="zh-CN"/>
        </w:rPr>
      </w:pPr>
    </w:p>
    <w:p>
      <w:pPr>
        <w:widowControl w:val="0"/>
        <w:numPr>
          <w:numId w:val="0"/>
        </w:numPr>
        <w:spacing w:line="360" w:lineRule="auto"/>
        <w:jc w:val="both"/>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0" w:firstLineChars="0"/>
        <w:jc w:val="both"/>
        <w:textAlignment w:val="auto"/>
        <w:rPr>
          <w:rFonts w:hint="eastAsia"/>
          <w:lang w:val="en-US" w:eastAsia="zh-CN"/>
        </w:rPr>
      </w:pPr>
      <w:r>
        <w:rPr>
          <w:rFonts w:hint="eastAsia"/>
          <w:lang w:val="en-US" w:eastAsia="zh-CN"/>
        </w:rPr>
        <w:t>在第二部分基于各规划词频统计的分析中，我们的推测是125期间侧重主要是教育和基础建设，135期间侧重解决农村就业创业问题，并首次提出了网络空间、电子商务等概念，145规划则强调了高新产业的发展。</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0" w:firstLineChars="0"/>
        <w:jc w:val="both"/>
        <w:textAlignment w:val="auto"/>
        <w:rPr>
          <w:rFonts w:hint="default"/>
          <w:lang w:val="en-US" w:eastAsia="zh-CN"/>
        </w:rPr>
      </w:pPr>
      <w:r>
        <w:rPr>
          <w:rFonts w:hint="eastAsia"/>
          <w:lang w:val="en-US" w:eastAsia="zh-CN"/>
        </w:rPr>
        <w:t>针对云南省统计局给出的各项数据，我们以专利申请数/批准数，作为衡量云南省的科技发展的指标。</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0" w:firstLineChars="0"/>
        <w:jc w:val="both"/>
        <w:textAlignment w:val="auto"/>
        <w:rPr>
          <w:rFonts w:hint="default"/>
          <w:lang w:val="en-US" w:eastAsia="zh-CN"/>
        </w:rPr>
      </w:pPr>
      <w:r>
        <w:rPr>
          <w:rFonts w:hint="default"/>
          <w:lang w:val="en-US" w:eastAsia="zh-CN"/>
        </w:rPr>
        <w:drawing>
          <wp:inline distT="0" distB="0" distL="114300" distR="114300">
            <wp:extent cx="5269865" cy="2675890"/>
            <wp:effectExtent l="0" t="0" r="6985" b="635"/>
            <wp:docPr id="12" name="图片 12" descr="专利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专利数"/>
                    <pic:cNvPicPr>
                      <a:picLocks noChangeAspect="1"/>
                    </pic:cNvPicPr>
                  </pic:nvPicPr>
                  <pic:blipFill>
                    <a:blip r:embed="rId17"/>
                    <a:stretch>
                      <a:fillRect/>
                    </a:stretch>
                  </pic:blipFill>
                  <pic:spPr>
                    <a:xfrm>
                      <a:off x="0" y="0"/>
                      <a:ext cx="5269865" cy="267589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0" w:firstLineChars="0"/>
        <w:jc w:val="both"/>
        <w:textAlignment w:val="auto"/>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0" w:firstLineChars="0"/>
        <w:jc w:val="both"/>
        <w:textAlignment w:val="auto"/>
        <w:rPr>
          <w:rFonts w:hint="eastAsia"/>
          <w:lang w:val="en-US" w:eastAsia="zh-CN"/>
        </w:rPr>
      </w:pPr>
      <w:r>
        <w:rPr>
          <w:rFonts w:hint="eastAsia"/>
          <w:lang w:val="en-US" w:eastAsia="zh-CN"/>
        </w:rPr>
        <w:t>由图可得，云南省专利申请/批准数逐年上升，比较明显的是2014-2018年期间斜率骤升，与此同时，根据图书馆/博物馆使用情况来看：</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0" w:firstLineChars="0"/>
        <w:jc w:val="both"/>
        <w:textAlignment w:val="auto"/>
        <w:rPr>
          <w:rFonts w:hint="default"/>
          <w:lang w:val="en-US" w:eastAsia="zh-CN"/>
        </w:rPr>
      </w:pPr>
      <w:r>
        <w:rPr>
          <w:rFonts w:hint="default"/>
          <w:lang w:val="en-US" w:eastAsia="zh-CN"/>
        </w:rPr>
        <w:drawing>
          <wp:inline distT="0" distB="0" distL="114300" distR="114300">
            <wp:extent cx="5271770" cy="2622550"/>
            <wp:effectExtent l="0" t="0" r="5080" b="6350"/>
            <wp:docPr id="13" name="图片 13" descr="图书馆使用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书馆使用数"/>
                    <pic:cNvPicPr>
                      <a:picLocks noChangeAspect="1"/>
                    </pic:cNvPicPr>
                  </pic:nvPicPr>
                  <pic:blipFill>
                    <a:blip r:embed="rId18"/>
                    <a:stretch>
                      <a:fillRect/>
                    </a:stretch>
                  </pic:blipFill>
                  <pic:spPr>
                    <a:xfrm>
                      <a:off x="0" y="0"/>
                      <a:ext cx="5271770" cy="262255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0" w:firstLineChars="0"/>
        <w:jc w:val="both"/>
        <w:textAlignment w:val="auto"/>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除去2010年博物馆的异常数据，其他数据趋势与云南省专利申请/批准数类似，也是2014-2015年，2016-2017年期间斜率骤升。</w:t>
      </w:r>
    </w:p>
    <w:p>
      <w:pPr>
        <w:ind w:left="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根据云南省国民生产总值和第一/第二/第三产业的年增加值，经过大体估算第一产业（农业）在135规划期间增长率高于其他时期；因而预测，第三产业（高新科技）145规划期间增长率将会大幅提升。</w:t>
      </w:r>
    </w:p>
    <w:p>
      <w:pPr>
        <w:ind w:left="0" w:leftChars="0"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以上，可验证，由125、135、145规划中得出的推测，基本符合现实情况。</w:t>
      </w:r>
      <w:bookmarkStart w:id="7" w:name="_GoBack"/>
      <w:bookmarkEnd w:id="7"/>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7D8D74"/>
    <w:multiLevelType w:val="singleLevel"/>
    <w:tmpl w:val="CD7D8D74"/>
    <w:lvl w:ilvl="0" w:tentative="0">
      <w:start w:val="3"/>
      <w:numFmt w:val="chineseCounting"/>
      <w:suff w:val="nothing"/>
      <w:lvlText w:val="%1、"/>
      <w:lvlJc w:val="left"/>
      <w:rPr>
        <w:rFonts w:hint="eastAsia"/>
      </w:rPr>
    </w:lvl>
  </w:abstractNum>
  <w:abstractNum w:abstractNumId="1">
    <w:nsid w:val="4875D476"/>
    <w:multiLevelType w:val="singleLevel"/>
    <w:tmpl w:val="4875D476"/>
    <w:lvl w:ilvl="0" w:tentative="0">
      <w:start w:val="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A84579"/>
    <w:rsid w:val="32046B3F"/>
    <w:rsid w:val="4FA84579"/>
    <w:rsid w:val="62AC179F"/>
    <w:rsid w:val="723253B1"/>
    <w:rsid w:val="7EAF1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宋体" w:hAnsi="宋体" w:eastAsia="宋体" w:cstheme="minorBidi"/>
      <w:kern w:val="2"/>
      <w:sz w:val="24"/>
      <w:szCs w:val="24"/>
      <w:lang w:val="en-US" w:eastAsia="zh-CN" w:bidi="ar-SA"/>
    </w:rPr>
  </w:style>
  <w:style w:type="paragraph" w:styleId="2">
    <w:name w:val="heading 1"/>
    <w:basedOn w:val="1"/>
    <w:next w:val="1"/>
    <w:qFormat/>
    <w:uiPriority w:val="9"/>
    <w:pPr>
      <w:keepNext/>
      <w:keepLines/>
      <w:spacing w:before="340" w:after="330"/>
      <w:ind w:firstLine="144" w:firstLineChars="45"/>
      <w:outlineLvl w:val="0"/>
    </w:pPr>
    <w:rPr>
      <w:rFonts w:ascii="黑体" w:hAnsi="黑体" w:eastAsia="黑体"/>
      <w:sz w:val="32"/>
      <w:szCs w:val="32"/>
    </w:rPr>
  </w:style>
  <w:style w:type="paragraph" w:styleId="3">
    <w:name w:val="heading 2"/>
    <w:basedOn w:val="1"/>
    <w:next w:val="1"/>
    <w:unhideWhenUsed/>
    <w:qFormat/>
    <w:uiPriority w:val="9"/>
    <w:pPr>
      <w:keepNext/>
      <w:keepLines/>
      <w:spacing w:before="260" w:after="260" w:line="416" w:lineRule="auto"/>
      <w:ind w:firstLine="0" w:firstLineChars="0"/>
      <w:outlineLvl w:val="1"/>
    </w:pPr>
    <w:rPr>
      <w:rFonts w:ascii="黑体" w:hAnsi="黑体" w:eastAsia="黑体" w:cstheme="majorBidi"/>
      <w:bCs/>
      <w:sz w:val="28"/>
      <w:szCs w:val="28"/>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2021-05-08T20:56:00Z</dcterms:created>
  <dc:creator>HONEYMOON</dc:creator>
  <cp:lastModifiedBy>HONEYMOON</cp:lastModifiedBy>
  <dcterms:modified xsi:type="dcterms:W3CDTF">2021-05-28T14:54:52Z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3B8433E77EF54A01BDE824907B20396F</vt:lpwstr>
  </property>
</Properties>
</file>