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34C33" w14:textId="1E4A43FC" w:rsidR="00FC6478" w:rsidRDefault="00FC6478" w:rsidP="00B81D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262626"/>
          <w:kern w:val="0"/>
          <w:sz w:val="32"/>
          <w:szCs w:val="30"/>
        </w:rPr>
      </w:pPr>
      <w:r>
        <w:rPr>
          <w:rFonts w:ascii="Helvetica" w:hAnsi="Helvetica" w:cs="Helvetica"/>
          <w:b/>
          <w:color w:val="262626"/>
          <w:kern w:val="0"/>
          <w:sz w:val="32"/>
          <w:szCs w:val="30"/>
        </w:rPr>
        <w:t>STOR 320</w:t>
      </w:r>
    </w:p>
    <w:p w14:paraId="0F74F62D" w14:textId="77777777" w:rsidR="00B81DF1" w:rsidRPr="00896A8F" w:rsidRDefault="00B81DF1" w:rsidP="00B81D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262626"/>
          <w:kern w:val="0"/>
          <w:sz w:val="32"/>
          <w:szCs w:val="30"/>
        </w:rPr>
      </w:pPr>
      <w:r w:rsidRPr="00896A8F">
        <w:rPr>
          <w:rFonts w:ascii="Helvetica" w:hAnsi="Helvetica" w:cs="Helvetica"/>
          <w:b/>
          <w:color w:val="262626"/>
          <w:kern w:val="0"/>
          <w:sz w:val="32"/>
          <w:szCs w:val="30"/>
        </w:rPr>
        <w:t>Homework 1</w:t>
      </w:r>
    </w:p>
    <w:p w14:paraId="1514D90B" w14:textId="6571B5F9" w:rsidR="00896A8F" w:rsidRDefault="00FC6478" w:rsidP="00B81D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0"/>
          <w:szCs w:val="30"/>
        </w:rPr>
      </w:pPr>
      <w:r>
        <w:rPr>
          <w:rFonts w:ascii="Helvetica" w:hAnsi="Helvetica" w:cs="Helvetica"/>
          <w:color w:val="262626"/>
          <w:kern w:val="0"/>
          <w:sz w:val="30"/>
          <w:szCs w:val="30"/>
        </w:rPr>
        <w:t>Amanda Liu (PID:730042603)</w:t>
      </w:r>
    </w:p>
    <w:p w14:paraId="565EFFF0" w14:textId="77777777" w:rsidR="00FC6478" w:rsidRDefault="00FC6478" w:rsidP="00B81D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262626"/>
          <w:kern w:val="0"/>
          <w:sz w:val="30"/>
          <w:szCs w:val="30"/>
        </w:rPr>
      </w:pPr>
    </w:p>
    <w:p w14:paraId="5BD7336A" w14:textId="77777777" w:rsidR="00B81DF1" w:rsidRPr="00896A8F" w:rsidRDefault="00B81DF1" w:rsidP="00B81D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</w:pPr>
      <w:r w:rsidRPr="00896A8F"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  <w:t>Section 3.2.4: Exercises 1-5</w:t>
      </w:r>
    </w:p>
    <w:p w14:paraId="69DC6117" w14:textId="77777777" w:rsidR="00136168" w:rsidRPr="00896A8F" w:rsidRDefault="00136168" w:rsidP="00136168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proofErr w:type="spellStart"/>
      <w:proofErr w:type="gram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ggplot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gram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data = mpg)</w:t>
      </w:r>
    </w:p>
    <w:p w14:paraId="4685ABA9" w14:textId="77777777" w:rsidR="00B81DF1" w:rsidRPr="00896A8F" w:rsidRDefault="00136168" w:rsidP="0013616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45FC1448" wp14:editId="72A2D689">
            <wp:extent cx="2908935" cy="2715473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03" cy="27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959" w14:textId="77777777" w:rsidR="00B81DF1" w:rsidRPr="00896A8F" w:rsidRDefault="00896A8F" w:rsidP="00B81DF1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[1] </w:t>
      </w:r>
      <w:proofErr w:type="gramStart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234  </w:t>
      </w:r>
      <w:r w:rsidR="00B81DF1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11</w:t>
      </w:r>
      <w:proofErr w:type="gramEnd"/>
      <w:r w:rsidR="00B81DF1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: 234 rows and 11 columns.</w:t>
      </w:r>
    </w:p>
    <w:p w14:paraId="47CB74D6" w14:textId="77777777" w:rsidR="004C0DA0" w:rsidRPr="00896A8F" w:rsidRDefault="00B81DF1" w:rsidP="004C0DA0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drv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variable describes whether the vehicle is front-wheel drive, rear wheel drive, or </w:t>
      </w:r>
      <w:proofErr w:type="gram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4 wheel</w:t>
      </w:r>
      <w:proofErr w:type="gram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drive.</w:t>
      </w:r>
    </w:p>
    <w:p w14:paraId="634E16D9" w14:textId="77777777" w:rsidR="004C0DA0" w:rsidRPr="00896A8F" w:rsidRDefault="004C0DA0" w:rsidP="004C0DA0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ggplot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(mpg) +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</w:t>
      </w:r>
      <w:r w:rsidR="00EA2B9B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_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point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aes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hwy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,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cyl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))</w:t>
      </w:r>
      <w:r w:rsidR="00136168" w:rsidRPr="00896A8F">
        <w:rPr>
          <w:rFonts w:ascii="Times New Roman" w:hAnsi="Times New Roman" w:cs="Times New Roman"/>
          <w:noProof/>
          <w:sz w:val="28"/>
          <w:szCs w:val="22"/>
        </w:rPr>
        <w:drawing>
          <wp:inline distT="0" distB="0" distL="0" distR="0" wp14:anchorId="6C0D3170" wp14:editId="055736D9">
            <wp:extent cx="2331236" cy="2176194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84" cy="218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C42" w14:textId="77777777" w:rsidR="004C0DA0" w:rsidRPr="00896A8F" w:rsidRDefault="004C0DA0" w:rsidP="004C0DA0">
      <w:pPr>
        <w:pStyle w:val="a3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ggplot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(mpg) +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</w:t>
      </w:r>
      <w:proofErr w:type="gram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point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spellStart"/>
      <w:proofErr w:type="gram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aes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(class,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drv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))</w:t>
      </w:r>
    </w:p>
    <w:p w14:paraId="4178E942" w14:textId="77777777" w:rsidR="004C0DA0" w:rsidRPr="00896A8F" w:rsidRDefault="004C0DA0" w:rsidP="004C0DA0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noProof/>
          <w:color w:val="262626"/>
          <w:kern w:val="0"/>
          <w:sz w:val="28"/>
          <w:szCs w:val="22"/>
        </w:rPr>
        <w:lastRenderedPageBreak/>
        <w:drawing>
          <wp:inline distT="0" distB="0" distL="0" distR="0" wp14:anchorId="0355DC49" wp14:editId="72AECF59">
            <wp:extent cx="2325712" cy="2171038"/>
            <wp:effectExtent l="0" t="0" r="1143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794" cy="21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552D" w14:textId="77777777" w:rsidR="00EA2B9B" w:rsidRPr="00896A8F" w:rsidRDefault="00EA2B9B" w:rsidP="004C0DA0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>Because both variables are categorical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>, the points will overlap.</w:t>
      </w:r>
    </w:p>
    <w:p w14:paraId="53659522" w14:textId="77777777" w:rsidR="00EA2B9B" w:rsidRPr="00896A8F" w:rsidRDefault="00EA2B9B" w:rsidP="004C0DA0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color w:val="1B1F22"/>
          <w:kern w:val="0"/>
          <w:sz w:val="28"/>
          <w:szCs w:val="22"/>
        </w:rPr>
      </w:pPr>
    </w:p>
    <w:p w14:paraId="7B1727DE" w14:textId="77777777" w:rsidR="00EA2B9B" w:rsidRPr="00896A8F" w:rsidRDefault="00EA2B9B" w:rsidP="00EA2B9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</w:pPr>
      <w:r w:rsidRPr="00896A8F"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  <w:t>Section 3.3.1: Exercises 1,2,5</w:t>
      </w:r>
    </w:p>
    <w:p w14:paraId="42616CC7" w14:textId="77777777" w:rsidR="00EA2B9B" w:rsidRPr="00896A8F" w:rsidRDefault="00263F61" w:rsidP="00263F61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Because the color argument 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is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within </w:t>
      </w:r>
      <w:proofErr w:type="spellStart"/>
      <w:proofErr w:type="gram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aes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gram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), not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geom_point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().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It should be</w:t>
      </w:r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“</w:t>
      </w:r>
      <w:proofErr w:type="spellStart"/>
      <w:proofErr w:type="gramStart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ggplot</w:t>
      </w:r>
      <w:proofErr w:type="spellEnd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gramEnd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data = mpg) + </w:t>
      </w:r>
      <w:proofErr w:type="spellStart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geom_point</w:t>
      </w:r>
      <w:proofErr w:type="spellEnd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(mapping = </w:t>
      </w:r>
      <w:proofErr w:type="spellStart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aes</w:t>
      </w:r>
      <w:proofErr w:type="spellEnd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(x = </w:t>
      </w:r>
      <w:proofErr w:type="spellStart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displ</w:t>
      </w:r>
      <w:proofErr w:type="spellEnd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, y = </w:t>
      </w:r>
      <w:proofErr w:type="spellStart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hwy</w:t>
      </w:r>
      <w:proofErr w:type="spellEnd"/>
      <w:r w:rsidR="00242D36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), color = "blue")” to have the points blue.</w:t>
      </w:r>
    </w:p>
    <w:p w14:paraId="2E96F552" w14:textId="77777777" w:rsidR="00242D36" w:rsidRPr="00896A8F" w:rsidRDefault="00242D36" w:rsidP="00242D36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noProof/>
          <w:color w:val="262626"/>
          <w:kern w:val="0"/>
          <w:sz w:val="28"/>
          <w:szCs w:val="22"/>
        </w:rPr>
        <w:drawing>
          <wp:inline distT="0" distB="0" distL="0" distR="0" wp14:anchorId="1B5DD4F9" wp14:editId="37476F46">
            <wp:extent cx="2207746" cy="20609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56" cy="20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B42" w14:textId="77777777" w:rsidR="00923438" w:rsidRPr="00896A8F" w:rsidRDefault="00923438" w:rsidP="002E6774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</w:p>
    <w:p w14:paraId="7F78B653" w14:textId="77777777" w:rsidR="00263F61" w:rsidRPr="00762D2E" w:rsidRDefault="002E6774" w:rsidP="00762D2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noProof/>
        </w:rPr>
        <w:drawing>
          <wp:inline distT="0" distB="0" distL="0" distR="0" wp14:anchorId="5B279D84" wp14:editId="6867D16D">
            <wp:extent cx="3823335" cy="16030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8-30 上午10.33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14" cy="16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7806" w14:textId="7D697AF0" w:rsidR="002E6774" w:rsidRPr="00896A8F" w:rsidRDefault="002E6774" w:rsidP="002E67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Categorical: 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manufacturer, model, trans,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drv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,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fl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, class</w:t>
      </w:r>
    </w:p>
    <w:p w14:paraId="34C47158" w14:textId="25CE1220" w:rsidR="002E6774" w:rsidRPr="00896A8F" w:rsidRDefault="002E6774" w:rsidP="002E67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Continuous: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displ</w:t>
      </w:r>
      <w:proofErr w:type="spellEnd"/>
    </w:p>
    <w:p w14:paraId="6F3D1DC6" w14:textId="77777777" w:rsidR="008A6235" w:rsidRPr="00896A8F" w:rsidRDefault="008A6235" w:rsidP="002E67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5. </w:t>
      </w:r>
      <w:r w:rsidR="00923438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Stroke controls the </w:t>
      </w:r>
      <w:r w:rsidR="00E21F57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thickness</w:t>
      </w:r>
      <w:r w:rsidR="00923438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of the border of certain shapes. </w:t>
      </w:r>
      <w:r w:rsidR="00D101E9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It only works for t</w:t>
      </w:r>
      <w:r w:rsidR="00923438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h</w:t>
      </w:r>
      <w:r w:rsidR="00D101E9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e</w:t>
      </w:r>
      <w:r w:rsidR="00923438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shapes </w:t>
      </w:r>
      <w:r w:rsidR="00391A68"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which have borders: 21-24.</w:t>
      </w:r>
      <w:r w:rsidR="00D101E9" w:rsidRPr="00896A8F">
        <w:rPr>
          <w:rFonts w:ascii="Times New Roman" w:hAnsi="Times New Roman" w:cs="Times New Roman"/>
          <w:noProof/>
          <w:color w:val="262626"/>
          <w:kern w:val="0"/>
          <w:sz w:val="28"/>
          <w:szCs w:val="22"/>
        </w:rPr>
        <w:drawing>
          <wp:inline distT="0" distB="0" distL="0" distR="0" wp14:anchorId="42B8365E" wp14:editId="300A799C">
            <wp:extent cx="4236210" cy="141224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s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06" cy="14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28D9" w14:textId="77777777" w:rsidR="00391A68" w:rsidRPr="00896A8F" w:rsidRDefault="00391A68" w:rsidP="00391A6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</w:pPr>
      <w:r w:rsidRPr="00896A8F"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  <w:t>Section 3.6.1: Exercises 1-5</w:t>
      </w:r>
    </w:p>
    <w:p w14:paraId="65A7C04E" w14:textId="77777777" w:rsidR="00606B15" w:rsidRPr="00896A8F" w:rsidRDefault="00606B15" w:rsidP="00606B15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Line chart -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</w:t>
      </w:r>
      <w:proofErr w:type="gram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line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</w:t>
      </w:r>
      <w:proofErr w:type="gram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)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; 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Boxplot -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geom_boxplot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()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; 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Histogram -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geom_histogram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()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; 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Area chart - </w:t>
      </w:r>
      <w:proofErr w:type="spellStart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geom_area</w:t>
      </w:r>
      <w:proofErr w:type="spellEnd"/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()</w:t>
      </w:r>
    </w:p>
    <w:p w14:paraId="6F89685E" w14:textId="1223CB53" w:rsidR="00A0552D" w:rsidRPr="00896A8F" w:rsidRDefault="00F75D76" w:rsidP="00606B15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There are both </w:t>
      </w:r>
      <w:r w:rsidR="00B3506E">
        <w:rPr>
          <w:rFonts w:ascii="Times New Roman" w:hAnsi="Times New Roman" w:cs="Times New Roman"/>
          <w:color w:val="262626"/>
          <w:kern w:val="0"/>
          <w:sz w:val="28"/>
          <w:szCs w:val="22"/>
        </w:rPr>
        <w:t>plotted dots</w:t>
      </w:r>
      <w:r w:rsidR="00180599"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and smooth lines. </w:t>
      </w:r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>The X-axis will be “</w:t>
      </w:r>
      <w:proofErr w:type="spellStart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>displ</w:t>
      </w:r>
      <w:proofErr w:type="spellEnd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>” and the Y-axis will be “</w:t>
      </w:r>
      <w:proofErr w:type="spellStart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>hwy</w:t>
      </w:r>
      <w:proofErr w:type="spellEnd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”. And the color is defined by different </w:t>
      </w:r>
      <w:proofErr w:type="spellStart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>drv</w:t>
      </w:r>
      <w:proofErr w:type="spellEnd"/>
      <w:r>
        <w:rPr>
          <w:rFonts w:ascii="Times New Roman" w:hAnsi="Times New Roman" w:cs="Times New Roman"/>
          <w:color w:val="262626"/>
          <w:kern w:val="0"/>
          <w:sz w:val="28"/>
          <w:szCs w:val="22"/>
        </w:rPr>
        <w:t xml:space="preserve"> variables in the graph.</w:t>
      </w:r>
    </w:p>
    <w:p w14:paraId="0575DDE8" w14:textId="77777777" w:rsidR="00606B15" w:rsidRPr="00896A8F" w:rsidRDefault="00A0552D" w:rsidP="00A0552D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bookmarkStart w:id="0" w:name="_GoBack"/>
      <w:r w:rsidRPr="00896A8F">
        <w:rPr>
          <w:rFonts w:ascii="Times New Roman" w:hAnsi="Times New Roman" w:cs="Times New Roman"/>
          <w:noProof/>
          <w:color w:val="262626"/>
          <w:kern w:val="0"/>
          <w:sz w:val="28"/>
          <w:szCs w:val="22"/>
        </w:rPr>
        <w:drawing>
          <wp:inline distT="0" distB="0" distL="0" distR="0" wp14:anchorId="1CE817C3" wp14:editId="0E253AE1">
            <wp:extent cx="2643450" cy="2262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82" cy="22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CEB539" w14:textId="77777777" w:rsidR="00A0552D" w:rsidRPr="00896A8F" w:rsidRDefault="00C0364F" w:rsidP="00A0552D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>I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t removes the legend. 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>The aesthetics are still mapped and plotted, but it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gives a cleaner plot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>.</w:t>
      </w:r>
    </w:p>
    <w:p w14:paraId="360AF811" w14:textId="77777777" w:rsidR="0093527C" w:rsidRPr="00896A8F" w:rsidRDefault="0093527C" w:rsidP="00A0552D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It 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>determines whether</w:t>
      </w:r>
      <w:r w:rsidR="006E64FE"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to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remove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the confidence intervals from the smoothed lines</w:t>
      </w: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or not</w:t>
      </w:r>
    </w:p>
    <w:p w14:paraId="5DDB6C08" w14:textId="77777777" w:rsidR="00AA25DD" w:rsidRDefault="00AA25DD" w:rsidP="00A0552D">
      <w:pPr>
        <w:pStyle w:val="a3"/>
        <w:widowControl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 w:rsidRPr="00896A8F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They are exactly the same. 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B</w:t>
      </w:r>
      <w:r w:rsidRPr="00896A8F">
        <w:rPr>
          <w:rFonts w:ascii="Times New Roman" w:hAnsi="Times New Roman" w:cs="Times New Roman"/>
          <w:color w:val="262626"/>
          <w:kern w:val="0"/>
          <w:sz w:val="28"/>
          <w:szCs w:val="22"/>
        </w:rPr>
        <w:t>ecause they use the same data and mapping settings</w:t>
      </w:r>
    </w:p>
    <w:p w14:paraId="45CC502A" w14:textId="77777777" w:rsidR="00896A8F" w:rsidRDefault="00896A8F" w:rsidP="00896A8F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</w:p>
    <w:p w14:paraId="3CF3D52A" w14:textId="434D6639" w:rsidR="00896A8F" w:rsidRPr="00FC6478" w:rsidRDefault="00EB47FE" w:rsidP="00896A8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</w:pPr>
      <w:r w:rsidRPr="00FC6478">
        <w:rPr>
          <w:rFonts w:ascii="Times New Roman" w:hAnsi="Times New Roman" w:cs="Times New Roman"/>
          <w:b/>
          <w:color w:val="262626"/>
          <w:kern w:val="0"/>
          <w:sz w:val="28"/>
          <w:szCs w:val="22"/>
          <w:u w:val="single"/>
        </w:rPr>
        <w:t>Open response</w:t>
      </w:r>
    </w:p>
    <w:p w14:paraId="382D8255" w14:textId="68E3A379" w:rsidR="00047FA7" w:rsidRDefault="00195D59" w:rsidP="00FC6478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  <w:r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This is a graph which shows the relationship between price, carat and clarity. </w:t>
      </w:r>
      <w:r w:rsidR="004F2174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The X-axis is carat and the Y-axis is price. And the color is determined by clarity. </w:t>
      </w:r>
      <w:r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We can see from the graph, with the same carat, the clarity “IF” is more expensive than other clarity’s. And the clarity “IF” has a limited quantity of carat. And the “I1” is the </w:t>
      </w:r>
      <w:proofErr w:type="gramStart"/>
      <w:r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>most cheapest</w:t>
      </w:r>
      <w:proofErr w:type="gramEnd"/>
      <w:r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kind of clarity</w:t>
      </w:r>
      <w:r w:rsidR="003077DC"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and have a large quantity of carat.</w:t>
      </w:r>
    </w:p>
    <w:p w14:paraId="3E97DFE0" w14:textId="63745E2D" w:rsidR="00FC6478" w:rsidRPr="00FC6478" w:rsidRDefault="00FC6478" w:rsidP="00FC6478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  <w:proofErr w:type="spell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ggplot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(data=</w:t>
      </w:r>
      <w:proofErr w:type="gram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diamonds)+</w:t>
      </w:r>
      <w:proofErr w:type="spellStart"/>
      <w:proofErr w:type="gram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geom_point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(mapping = </w:t>
      </w:r>
      <w:proofErr w:type="spell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aes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(x = carat, y = price, color = clarity))</w:t>
      </w:r>
    </w:p>
    <w:p w14:paraId="714571B7" w14:textId="18C77DB0" w:rsidR="00896A8F" w:rsidRPr="003077DC" w:rsidRDefault="00047FA7" w:rsidP="003077D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  <w:r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drawing>
          <wp:inline distT="0" distB="0" distL="0" distR="0" wp14:anchorId="67EB9407" wp14:editId="6097CC7E">
            <wp:extent cx="2493783" cy="2563055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593" cy="26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79F9" w14:textId="105C75B4" w:rsidR="00195D59" w:rsidRDefault="004F2174" w:rsidP="003077DC">
      <w:pPr>
        <w:pStyle w:val="a3"/>
        <w:widowControl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  <w:r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This is a graph which shows the relationship between price, carat and clarity. </w:t>
      </w:r>
      <w:r>
        <w:rPr>
          <w:rFonts w:ascii="Times New Roman" w:hAnsi="Times New Roman" w:cs="Times New Roman"/>
          <w:color w:val="1B1F22"/>
          <w:kern w:val="0"/>
          <w:sz w:val="28"/>
          <w:szCs w:val="22"/>
        </w:rPr>
        <w:t>The X-axis is carat and the Y-axis is price. And the color is determined by clarity.</w:t>
      </w:r>
      <w:r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 </w:t>
      </w:r>
      <w:r w:rsidR="003077DC" w:rsidRPr="003077DC">
        <w:rPr>
          <w:rFonts w:ascii="Times New Roman" w:hAnsi="Times New Roman" w:cs="Times New Roman"/>
          <w:color w:val="1B1F22"/>
          <w:kern w:val="0"/>
          <w:sz w:val="28"/>
          <w:szCs w:val="22"/>
        </w:rPr>
        <w:t>The smooth line shows that larger quantity of diamonds will be more expensive.</w:t>
      </w:r>
    </w:p>
    <w:p w14:paraId="158D80B1" w14:textId="67BBEA27" w:rsidR="00FC6478" w:rsidRPr="00FC6478" w:rsidRDefault="00FC6478" w:rsidP="00FC64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1B1F22"/>
          <w:kern w:val="0"/>
          <w:sz w:val="28"/>
          <w:szCs w:val="22"/>
        </w:rPr>
      </w:pPr>
      <w:proofErr w:type="spell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ggplot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(data=</w:t>
      </w:r>
      <w:proofErr w:type="gram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diamonds)+</w:t>
      </w:r>
      <w:proofErr w:type="spellStart"/>
      <w:proofErr w:type="gram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geom_point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(mapping = </w:t>
      </w:r>
      <w:proofErr w:type="spell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aes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(x = carat, y = price, color = clarity))+</w:t>
      </w:r>
      <w:proofErr w:type="spell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geom_smooth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 xml:space="preserve">(mapping = </w:t>
      </w:r>
      <w:proofErr w:type="spellStart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aes</w:t>
      </w:r>
      <w:proofErr w:type="spellEnd"/>
      <w:r w:rsidRPr="00FC6478">
        <w:rPr>
          <w:rFonts w:ascii="Times New Roman" w:hAnsi="Times New Roman" w:cs="Times New Roman"/>
          <w:color w:val="1B1F22"/>
          <w:kern w:val="0"/>
          <w:sz w:val="28"/>
          <w:szCs w:val="22"/>
        </w:rPr>
        <w:t>(x=carat, y = price))</w:t>
      </w:r>
    </w:p>
    <w:p w14:paraId="44EDD5F7" w14:textId="541C0D2A" w:rsidR="00047FA7" w:rsidRPr="00EB47FE" w:rsidRDefault="00195D59" w:rsidP="00EB47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/>
          <w:kern w:val="0"/>
          <w:sz w:val="28"/>
          <w:szCs w:val="22"/>
        </w:rPr>
      </w:pPr>
      <w:r>
        <w:rPr>
          <w:rFonts w:ascii="Times New Roman" w:hAnsi="Times New Roman" w:cs="Times New Roman"/>
          <w:noProof/>
          <w:color w:val="262626"/>
          <w:kern w:val="0"/>
          <w:sz w:val="28"/>
          <w:szCs w:val="22"/>
        </w:rPr>
        <w:drawing>
          <wp:inline distT="0" distB="0" distL="0" distR="0" wp14:anchorId="7016CB00" wp14:editId="16CA7E21">
            <wp:extent cx="2537508" cy="2607994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29" cy="26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A7" w:rsidRPr="00EB47FE" w:rsidSect="00E479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4621"/>
    <w:multiLevelType w:val="hybridMultilevel"/>
    <w:tmpl w:val="9FDAE47C"/>
    <w:lvl w:ilvl="0" w:tplc="62D4C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C778ED"/>
    <w:multiLevelType w:val="hybridMultilevel"/>
    <w:tmpl w:val="682CE9AC"/>
    <w:lvl w:ilvl="0" w:tplc="1C5E9900">
      <w:start w:val="1"/>
      <w:numFmt w:val="decimal"/>
      <w:lvlText w:val="%1."/>
      <w:lvlJc w:val="left"/>
      <w:pPr>
        <w:ind w:left="360" w:hanging="360"/>
      </w:pPr>
      <w:rPr>
        <w:rFonts w:ascii="Helvetica" w:eastAsiaTheme="min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0F661C"/>
    <w:multiLevelType w:val="hybridMultilevel"/>
    <w:tmpl w:val="E4E00E6E"/>
    <w:lvl w:ilvl="0" w:tplc="2DE87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CB0090"/>
    <w:multiLevelType w:val="hybridMultilevel"/>
    <w:tmpl w:val="B4F0F952"/>
    <w:lvl w:ilvl="0" w:tplc="F26A6F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706716"/>
    <w:multiLevelType w:val="hybridMultilevel"/>
    <w:tmpl w:val="28942388"/>
    <w:lvl w:ilvl="0" w:tplc="05F25466">
      <w:start w:val="1"/>
      <w:numFmt w:val="decimal"/>
      <w:lvlText w:val="%1."/>
      <w:lvlJc w:val="left"/>
      <w:pPr>
        <w:ind w:left="360" w:hanging="360"/>
      </w:pPr>
      <w:rPr>
        <w:rFonts w:ascii="Georgia" w:hAnsi="Georgia" w:cs="Georgia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420CBF"/>
    <w:multiLevelType w:val="hybridMultilevel"/>
    <w:tmpl w:val="71FC2F2A"/>
    <w:lvl w:ilvl="0" w:tplc="087A9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F1"/>
    <w:rsid w:val="00047FA7"/>
    <w:rsid w:val="00136168"/>
    <w:rsid w:val="00172AA6"/>
    <w:rsid w:val="00180599"/>
    <w:rsid w:val="00195D59"/>
    <w:rsid w:val="00242D36"/>
    <w:rsid w:val="00263F61"/>
    <w:rsid w:val="002E6774"/>
    <w:rsid w:val="003077DC"/>
    <w:rsid w:val="00391A68"/>
    <w:rsid w:val="004C0DA0"/>
    <w:rsid w:val="004F2174"/>
    <w:rsid w:val="005F547A"/>
    <w:rsid w:val="00606B15"/>
    <w:rsid w:val="006E64FE"/>
    <w:rsid w:val="00762D2E"/>
    <w:rsid w:val="00764B43"/>
    <w:rsid w:val="007C4651"/>
    <w:rsid w:val="00854170"/>
    <w:rsid w:val="00896A8F"/>
    <w:rsid w:val="008A6235"/>
    <w:rsid w:val="00923438"/>
    <w:rsid w:val="0093527C"/>
    <w:rsid w:val="00A0552D"/>
    <w:rsid w:val="00AA25DD"/>
    <w:rsid w:val="00B3506E"/>
    <w:rsid w:val="00B61BCF"/>
    <w:rsid w:val="00B81DF1"/>
    <w:rsid w:val="00C0364F"/>
    <w:rsid w:val="00C50779"/>
    <w:rsid w:val="00D101E9"/>
    <w:rsid w:val="00E21F57"/>
    <w:rsid w:val="00E479DF"/>
    <w:rsid w:val="00EA2B9B"/>
    <w:rsid w:val="00EB47FE"/>
    <w:rsid w:val="00F75D76"/>
    <w:rsid w:val="00FC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30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刘沁怡</dc:creator>
  <cp:keywords/>
  <dc:description/>
  <cp:lastModifiedBy>刘沁怡</cp:lastModifiedBy>
  <cp:revision>2</cp:revision>
  <cp:lastPrinted>2017-08-30T20:24:00Z</cp:lastPrinted>
  <dcterms:created xsi:type="dcterms:W3CDTF">2017-08-30T20:31:00Z</dcterms:created>
  <dcterms:modified xsi:type="dcterms:W3CDTF">2017-08-30T20:31:00Z</dcterms:modified>
</cp:coreProperties>
</file>