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166"/>
        <w:gridCol w:w="5860"/>
      </w:tblGrid>
      <w:tr w:rsidR="00C10776" w:rsidRPr="004051FC" w:rsidTr="003D548B">
        <w:trPr>
          <w:cnfStyle w:val="100000000000" w:firstRow="1" w:lastRow="0" w:firstColumn="0" w:lastColumn="0" w:oddVBand="0" w:evenVBand="0" w:oddHBand="0"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ACB9CA" w:themeColor="text2" w:themeTint="66"/>
              <w:bottom w:val="single" w:sz="18" w:space="0" w:color="ACB9CA" w:themeColor="text2" w:themeTint="66"/>
            </w:tcBorders>
            <w:vAlign w:val="center"/>
          </w:tcPr>
          <w:p w:rsidR="00C10776" w:rsidRPr="004051FC" w:rsidRDefault="00C10776" w:rsidP="003D548B">
            <w:pPr>
              <w:rPr>
                <w:rFonts w:cs="Arial"/>
              </w:rPr>
            </w:pPr>
            <w:r w:rsidRPr="004051FC">
              <w:rPr>
                <w:rFonts w:cs="Arial"/>
                <w:noProof/>
                <w:lang w:val="en-US"/>
              </w:rPr>
              <w:drawing>
                <wp:inline distT="0" distB="0" distL="0" distR="0" wp14:anchorId="0D68984B" wp14:editId="00A73A2F">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tc>
        <w:tc>
          <w:tcPr>
            <w:tcW w:w="6015" w:type="dxa"/>
            <w:tcBorders>
              <w:top w:val="single" w:sz="18" w:space="0" w:color="ACB9CA" w:themeColor="text2" w:themeTint="66"/>
              <w:bottom w:val="single" w:sz="18" w:space="0" w:color="ACB9CA" w:themeColor="text2" w:themeTint="66"/>
            </w:tcBorders>
            <w:vAlign w:val="center"/>
          </w:tcPr>
          <w:p w:rsidR="00C10776" w:rsidRPr="004051FC" w:rsidRDefault="00C10776" w:rsidP="003D548B">
            <w:pPr>
              <w:jc w:val="right"/>
              <w:cnfStyle w:val="100000000000" w:firstRow="1" w:lastRow="0" w:firstColumn="0" w:lastColumn="0" w:oddVBand="0" w:evenVBand="0" w:oddHBand="0" w:evenHBand="0" w:firstRowFirstColumn="0" w:firstRowLastColumn="0" w:lastRowFirstColumn="0" w:lastRowLastColumn="0"/>
              <w:rPr>
                <w:rFonts w:cs="Arial"/>
                <w:sz w:val="28"/>
                <w:szCs w:val="28"/>
              </w:rPr>
            </w:pPr>
            <w:r w:rsidRPr="004051FC">
              <w:rPr>
                <w:rFonts w:cs="Arial"/>
                <w:sz w:val="28"/>
                <w:szCs w:val="28"/>
              </w:rPr>
              <w:t>ĐẠI HỌC KHOA HỌC TỰ NHIÊN</w:t>
            </w:r>
            <w:r w:rsidR="003D548B">
              <w:rPr>
                <w:rFonts w:cs="Arial"/>
                <w:sz w:val="28"/>
                <w:szCs w:val="28"/>
              </w:rPr>
              <w:br/>
            </w:r>
            <w:r w:rsidRPr="004051FC">
              <w:rPr>
                <w:rFonts w:cs="Arial"/>
                <w:sz w:val="28"/>
                <w:szCs w:val="28"/>
              </w:rPr>
              <w:t>KHOA CÔNG NGHỆ THÔNG TIN</w:t>
            </w:r>
          </w:p>
          <w:p w:rsidR="00C10776" w:rsidRPr="004051FC" w:rsidRDefault="00C10776" w:rsidP="003D548B">
            <w:pPr>
              <w:jc w:val="right"/>
              <w:cnfStyle w:val="100000000000" w:firstRow="1" w:lastRow="0" w:firstColumn="0" w:lastColumn="0" w:oddVBand="0" w:evenVBand="0" w:oddHBand="0" w:evenHBand="0" w:firstRowFirstColumn="0" w:firstRowLastColumn="0" w:lastRowFirstColumn="0" w:lastRowLastColumn="0"/>
              <w:rPr>
                <w:rFonts w:cs="Arial"/>
              </w:rPr>
            </w:pPr>
            <w:r w:rsidRPr="004051FC">
              <w:rPr>
                <w:rFonts w:cs="Arial"/>
                <w:sz w:val="28"/>
                <w:szCs w:val="28"/>
              </w:rPr>
              <w:t xml:space="preserve">MÔN QUẢN LÝ </w:t>
            </w:r>
            <w:r>
              <w:rPr>
                <w:rFonts w:cs="Arial"/>
                <w:sz w:val="28"/>
                <w:szCs w:val="28"/>
                <w:lang w:val="en-US"/>
              </w:rPr>
              <w:t>DỰ ÁN</w:t>
            </w:r>
            <w:r w:rsidRPr="004051FC">
              <w:rPr>
                <w:rFonts w:cs="Arial"/>
                <w:sz w:val="28"/>
                <w:szCs w:val="28"/>
              </w:rPr>
              <w:t xml:space="preserve"> PHẦN MỀM</w:t>
            </w:r>
          </w:p>
        </w:tc>
      </w:tr>
    </w:tbl>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Pr="004051FC" w:rsidRDefault="00C10776" w:rsidP="00C10776">
      <w:pPr>
        <w:jc w:val="right"/>
        <w:rPr>
          <w:rFonts w:cs="Arial"/>
        </w:rPr>
      </w:pPr>
      <w:r w:rsidRPr="004051FC">
        <w:rPr>
          <w:rFonts w:cs="Arial"/>
        </w:rPr>
        <w:tab/>
      </w:r>
    </w:p>
    <w:p w:rsidR="00C10776" w:rsidRPr="00C10776" w:rsidRDefault="00113769" w:rsidP="00C10776">
      <w:pPr>
        <w:jc w:val="right"/>
        <w:rPr>
          <w:rFonts w:cs="Arial"/>
          <w:b/>
          <w:sz w:val="36"/>
          <w:szCs w:val="36"/>
          <w:lang w:val="en-US"/>
        </w:rPr>
      </w:pPr>
      <w:r>
        <w:rPr>
          <w:rFonts w:cs="Arial"/>
          <w:b/>
          <w:sz w:val="36"/>
          <w:szCs w:val="36"/>
          <w:lang w:val="en-US"/>
        </w:rPr>
        <w:t>Định nghĩa quy trình dùng để phát triển phần mềm</w:t>
      </w:r>
    </w:p>
    <w:p w:rsidR="00C10776" w:rsidRPr="00564A5A" w:rsidRDefault="00C10776" w:rsidP="00C10776">
      <w:pPr>
        <w:jc w:val="right"/>
        <w:rPr>
          <w:rFonts w:cs="Arial"/>
          <w:b/>
          <w:color w:val="141823"/>
          <w:sz w:val="36"/>
          <w:szCs w:val="32"/>
          <w:shd w:val="clear" w:color="auto" w:fill="FFFFFF"/>
        </w:rPr>
      </w:pPr>
      <w:r w:rsidRPr="00564A5A">
        <w:rPr>
          <w:rFonts w:cs="Arial"/>
          <w:b/>
          <w:color w:val="141823"/>
          <w:sz w:val="36"/>
          <w:szCs w:val="32"/>
          <w:shd w:val="clear" w:color="auto" w:fill="FFFFFF"/>
        </w:rPr>
        <w:t>DỊCH MỘT CÂU TỪ TIẾNG ANH SANG TIẾNG VIỆT</w:t>
      </w:r>
    </w:p>
    <w:p w:rsidR="00C10776" w:rsidRPr="00D07958" w:rsidRDefault="00C10776" w:rsidP="00C10776">
      <w:pPr>
        <w:jc w:val="right"/>
        <w:rPr>
          <w:rFonts w:cs="Arial"/>
          <w:b/>
          <w:color w:val="141823"/>
          <w:szCs w:val="32"/>
          <w:shd w:val="clear" w:color="auto" w:fill="FFFFFF"/>
        </w:rPr>
      </w:pPr>
      <w:r w:rsidRPr="00D07958">
        <w:rPr>
          <w:rFonts w:cs="Arial"/>
          <w:b/>
          <w:color w:val="141823"/>
          <w:szCs w:val="32"/>
          <w:shd w:val="clear" w:color="auto" w:fill="FFFFFF"/>
        </w:rPr>
        <w:t>Phiên bản 1.0</w:t>
      </w: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Pr="004051FC" w:rsidRDefault="00C10776" w:rsidP="00C10776">
      <w:pPr>
        <w:jc w:val="center"/>
        <w:rPr>
          <w:rFonts w:cs="Arial"/>
          <w:b/>
          <w:color w:val="141823"/>
          <w:sz w:val="32"/>
          <w:szCs w:val="32"/>
          <w:shd w:val="clear" w:color="auto" w:fill="FFFFFF"/>
        </w:rPr>
      </w:pPr>
    </w:p>
    <w:p w:rsidR="00C10776" w:rsidRPr="00496A1A" w:rsidRDefault="00C10776" w:rsidP="00C10776">
      <w:pPr>
        <w:jc w:val="center"/>
        <w:rPr>
          <w:rFonts w:cs="Arial"/>
          <w:b/>
          <w:color w:val="141823"/>
          <w:sz w:val="58"/>
          <w:szCs w:val="32"/>
          <w:shd w:val="clear" w:color="auto" w:fill="FFFFFF"/>
          <w:lang w:val="en-US"/>
        </w:rPr>
      </w:pPr>
      <w:r w:rsidRPr="00496A1A">
        <w:rPr>
          <w:rFonts w:cs="Arial"/>
          <w:b/>
          <w:color w:val="141823"/>
          <w:sz w:val="58"/>
          <w:szCs w:val="32"/>
          <w:shd w:val="clear" w:color="auto" w:fill="FFFFFF"/>
          <w:lang w:val="en-US"/>
        </w:rPr>
        <w:t>NHÓM 6</w:t>
      </w:r>
    </w:p>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t>TP HỒ CHÍ MINH 2015</w:t>
      </w:r>
    </w:p>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lastRenderedPageBreak/>
        <w:t>Bản ghi nhận thay đổ</w:t>
      </w:r>
      <w:r>
        <w:rPr>
          <w:rFonts w:cs="Arial"/>
          <w:b/>
          <w:color w:val="141823"/>
          <w:sz w:val="32"/>
          <w:szCs w:val="32"/>
          <w:shd w:val="clear" w:color="auto" w:fill="FFFFFF"/>
        </w:rPr>
        <w:t>i phiên bản</w:t>
      </w:r>
    </w:p>
    <w:tbl>
      <w:tblPr>
        <w:tblStyle w:val="TableGrid"/>
        <w:tblW w:w="9450" w:type="dxa"/>
        <w:tblLook w:val="04A0" w:firstRow="1" w:lastRow="0" w:firstColumn="1" w:lastColumn="0" w:noHBand="0" w:noVBand="1"/>
      </w:tblPr>
      <w:tblGrid>
        <w:gridCol w:w="2122"/>
        <w:gridCol w:w="1767"/>
        <w:gridCol w:w="2627"/>
        <w:gridCol w:w="2934"/>
      </w:tblGrid>
      <w:tr w:rsidR="00C10776" w:rsidRPr="004051FC" w:rsidTr="00D338B1">
        <w:tc>
          <w:tcPr>
            <w:tcW w:w="2122"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Ngày</w:t>
            </w:r>
          </w:p>
        </w:tc>
        <w:tc>
          <w:tcPr>
            <w:tcW w:w="1767"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Phiên bản</w:t>
            </w:r>
          </w:p>
        </w:tc>
        <w:tc>
          <w:tcPr>
            <w:tcW w:w="2627"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Mô trả</w:t>
            </w:r>
          </w:p>
        </w:tc>
        <w:tc>
          <w:tcPr>
            <w:tcW w:w="2934"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Tác giả</w:t>
            </w:r>
          </w:p>
        </w:tc>
      </w:tr>
      <w:tr w:rsidR="00C10776" w:rsidRPr="004051FC" w:rsidTr="00D338B1">
        <w:tc>
          <w:tcPr>
            <w:tcW w:w="2122" w:type="dxa"/>
          </w:tcPr>
          <w:p w:rsidR="00C10776" w:rsidRPr="00CC7047" w:rsidRDefault="006D6A40" w:rsidP="005D161A">
            <w:pPr>
              <w:jc w:val="center"/>
              <w:rPr>
                <w:rFonts w:cs="Arial"/>
                <w:b/>
                <w:color w:val="141823"/>
                <w:sz w:val="24"/>
                <w:szCs w:val="24"/>
                <w:shd w:val="clear" w:color="auto" w:fill="FFFFFF"/>
              </w:rPr>
            </w:pPr>
            <w:r>
              <w:rPr>
                <w:rFonts w:cs="Arial"/>
                <w:b/>
                <w:color w:val="141823"/>
                <w:sz w:val="24"/>
                <w:szCs w:val="24"/>
                <w:shd w:val="clear" w:color="auto" w:fill="FFFFFF"/>
              </w:rPr>
              <w:t>2</w:t>
            </w:r>
            <w:r w:rsidR="005D161A">
              <w:rPr>
                <w:rFonts w:cs="Arial"/>
                <w:b/>
                <w:color w:val="141823"/>
                <w:sz w:val="24"/>
                <w:szCs w:val="24"/>
                <w:shd w:val="clear" w:color="auto" w:fill="FFFFFF"/>
                <w:lang w:val="en-US"/>
              </w:rPr>
              <w:t>6</w:t>
            </w:r>
            <w:r w:rsidR="00C10776" w:rsidRPr="00CC7047">
              <w:rPr>
                <w:rFonts w:cs="Arial"/>
                <w:b/>
                <w:color w:val="141823"/>
                <w:sz w:val="24"/>
                <w:szCs w:val="24"/>
                <w:shd w:val="clear" w:color="auto" w:fill="FFFFFF"/>
              </w:rPr>
              <w:t>/09/2015</w:t>
            </w:r>
          </w:p>
        </w:tc>
        <w:tc>
          <w:tcPr>
            <w:tcW w:w="1767" w:type="dxa"/>
          </w:tcPr>
          <w:p w:rsidR="00C10776" w:rsidRPr="00CC7047" w:rsidRDefault="00C10776" w:rsidP="00E16463">
            <w:pPr>
              <w:jc w:val="center"/>
              <w:rPr>
                <w:rFonts w:cs="Arial"/>
                <w:b/>
                <w:color w:val="141823"/>
                <w:sz w:val="24"/>
                <w:szCs w:val="24"/>
                <w:shd w:val="clear" w:color="auto" w:fill="FFFFFF"/>
              </w:rPr>
            </w:pPr>
            <w:r w:rsidRPr="00CC7047">
              <w:rPr>
                <w:rFonts w:cs="Arial"/>
                <w:b/>
                <w:color w:val="141823"/>
                <w:sz w:val="24"/>
                <w:szCs w:val="24"/>
                <w:shd w:val="clear" w:color="auto" w:fill="FFFFFF"/>
              </w:rPr>
              <w:t>1.0</w:t>
            </w:r>
          </w:p>
        </w:tc>
        <w:tc>
          <w:tcPr>
            <w:tcW w:w="2627" w:type="dxa"/>
          </w:tcPr>
          <w:p w:rsidR="00C10776" w:rsidRPr="00D338B1" w:rsidRDefault="00D338B1" w:rsidP="00E16463">
            <w:pPr>
              <w:jc w:val="center"/>
              <w:rPr>
                <w:rFonts w:cs="Arial"/>
                <w:b/>
                <w:color w:val="141823"/>
                <w:sz w:val="24"/>
                <w:szCs w:val="24"/>
                <w:shd w:val="clear" w:color="auto" w:fill="FFFFFF"/>
                <w:lang w:val="en-US"/>
              </w:rPr>
            </w:pPr>
            <w:r>
              <w:rPr>
                <w:rFonts w:cs="Arial"/>
                <w:b/>
                <w:color w:val="141823"/>
                <w:sz w:val="24"/>
                <w:szCs w:val="24"/>
                <w:shd w:val="clear" w:color="auto" w:fill="FFFFFF"/>
                <w:lang w:val="en-US"/>
              </w:rPr>
              <w:t>Phiên bản đầu tiên</w:t>
            </w:r>
          </w:p>
        </w:tc>
        <w:tc>
          <w:tcPr>
            <w:tcW w:w="2934" w:type="dxa"/>
          </w:tcPr>
          <w:p w:rsidR="00C10776" w:rsidRPr="00CC6E50" w:rsidRDefault="00D338B1" w:rsidP="00E16463">
            <w:pPr>
              <w:jc w:val="center"/>
              <w:rPr>
                <w:rFonts w:cs="Arial"/>
                <w:b/>
                <w:color w:val="141823"/>
                <w:sz w:val="24"/>
                <w:szCs w:val="24"/>
                <w:shd w:val="clear" w:color="auto" w:fill="FFFFFF"/>
                <w:lang w:val="en-US"/>
              </w:rPr>
            </w:pPr>
            <w:r>
              <w:rPr>
                <w:rFonts w:cs="Arial"/>
                <w:b/>
                <w:color w:val="141823"/>
                <w:sz w:val="24"/>
                <w:szCs w:val="24"/>
                <w:shd w:val="clear" w:color="auto" w:fill="FFFFFF"/>
                <w:lang w:val="en-US"/>
              </w:rPr>
              <w:t>Trần Trọng Thanh Tùng</w:t>
            </w:r>
          </w:p>
        </w:tc>
      </w:tr>
      <w:tr w:rsidR="00C10776" w:rsidRPr="004051FC" w:rsidTr="00D338B1">
        <w:tc>
          <w:tcPr>
            <w:tcW w:w="2122" w:type="dxa"/>
          </w:tcPr>
          <w:p w:rsidR="00C10776" w:rsidRPr="004051FC" w:rsidRDefault="00C10776" w:rsidP="00E16463">
            <w:pPr>
              <w:jc w:val="center"/>
              <w:rPr>
                <w:rFonts w:cs="Arial"/>
                <w:b/>
                <w:color w:val="141823"/>
                <w:sz w:val="32"/>
                <w:szCs w:val="32"/>
                <w:shd w:val="clear" w:color="auto" w:fill="FFFFFF"/>
              </w:rPr>
            </w:pPr>
          </w:p>
        </w:tc>
        <w:tc>
          <w:tcPr>
            <w:tcW w:w="1767" w:type="dxa"/>
          </w:tcPr>
          <w:p w:rsidR="00C10776" w:rsidRPr="004051FC" w:rsidRDefault="00C10776" w:rsidP="00E16463">
            <w:pPr>
              <w:jc w:val="center"/>
              <w:rPr>
                <w:rFonts w:cs="Arial"/>
                <w:b/>
                <w:color w:val="141823"/>
                <w:sz w:val="32"/>
                <w:szCs w:val="32"/>
                <w:shd w:val="clear" w:color="auto" w:fill="FFFFFF"/>
              </w:rPr>
            </w:pPr>
          </w:p>
        </w:tc>
        <w:tc>
          <w:tcPr>
            <w:tcW w:w="2627" w:type="dxa"/>
          </w:tcPr>
          <w:p w:rsidR="00C10776" w:rsidRPr="004051FC" w:rsidRDefault="00C10776" w:rsidP="00E16463">
            <w:pPr>
              <w:jc w:val="center"/>
              <w:rPr>
                <w:rFonts w:cs="Arial"/>
                <w:b/>
                <w:color w:val="141823"/>
                <w:sz w:val="32"/>
                <w:szCs w:val="32"/>
                <w:shd w:val="clear" w:color="auto" w:fill="FFFFFF"/>
              </w:rPr>
            </w:pPr>
          </w:p>
        </w:tc>
        <w:tc>
          <w:tcPr>
            <w:tcW w:w="2934" w:type="dxa"/>
          </w:tcPr>
          <w:p w:rsidR="00C10776" w:rsidRPr="004051FC" w:rsidRDefault="00C10776" w:rsidP="00E16463">
            <w:pPr>
              <w:jc w:val="center"/>
              <w:rPr>
                <w:rFonts w:cs="Arial"/>
                <w:b/>
                <w:color w:val="141823"/>
                <w:sz w:val="32"/>
                <w:szCs w:val="32"/>
                <w:shd w:val="clear" w:color="auto" w:fill="FFFFFF"/>
              </w:rPr>
            </w:pPr>
          </w:p>
        </w:tc>
      </w:tr>
      <w:tr w:rsidR="00C10776" w:rsidRPr="004051FC" w:rsidTr="00D338B1">
        <w:tc>
          <w:tcPr>
            <w:tcW w:w="2122" w:type="dxa"/>
          </w:tcPr>
          <w:p w:rsidR="00C10776" w:rsidRPr="004051FC" w:rsidRDefault="00C10776" w:rsidP="00E16463">
            <w:pPr>
              <w:jc w:val="center"/>
              <w:rPr>
                <w:rFonts w:cs="Arial"/>
                <w:b/>
                <w:color w:val="141823"/>
                <w:sz w:val="32"/>
                <w:szCs w:val="32"/>
                <w:shd w:val="clear" w:color="auto" w:fill="FFFFFF"/>
              </w:rPr>
            </w:pPr>
          </w:p>
        </w:tc>
        <w:tc>
          <w:tcPr>
            <w:tcW w:w="1767" w:type="dxa"/>
          </w:tcPr>
          <w:p w:rsidR="00C10776" w:rsidRPr="004051FC" w:rsidRDefault="00C10776" w:rsidP="00E16463">
            <w:pPr>
              <w:jc w:val="center"/>
              <w:rPr>
                <w:rFonts w:cs="Arial"/>
                <w:b/>
                <w:color w:val="141823"/>
                <w:sz w:val="32"/>
                <w:szCs w:val="32"/>
                <w:shd w:val="clear" w:color="auto" w:fill="FFFFFF"/>
              </w:rPr>
            </w:pPr>
          </w:p>
        </w:tc>
        <w:tc>
          <w:tcPr>
            <w:tcW w:w="2627" w:type="dxa"/>
          </w:tcPr>
          <w:p w:rsidR="00C10776" w:rsidRPr="004051FC" w:rsidRDefault="00C10776" w:rsidP="00E16463">
            <w:pPr>
              <w:jc w:val="center"/>
              <w:rPr>
                <w:rFonts w:cs="Arial"/>
                <w:b/>
                <w:color w:val="141823"/>
                <w:sz w:val="32"/>
                <w:szCs w:val="32"/>
                <w:shd w:val="clear" w:color="auto" w:fill="FFFFFF"/>
              </w:rPr>
            </w:pPr>
          </w:p>
        </w:tc>
        <w:tc>
          <w:tcPr>
            <w:tcW w:w="2934" w:type="dxa"/>
          </w:tcPr>
          <w:p w:rsidR="00C10776" w:rsidRPr="004051FC" w:rsidRDefault="00C10776" w:rsidP="00E16463">
            <w:pPr>
              <w:jc w:val="center"/>
              <w:rPr>
                <w:rFonts w:cs="Arial"/>
                <w:b/>
                <w:color w:val="141823"/>
                <w:sz w:val="32"/>
                <w:szCs w:val="32"/>
                <w:shd w:val="clear" w:color="auto" w:fill="FFFFFF"/>
              </w:rPr>
            </w:pPr>
          </w:p>
        </w:tc>
      </w:tr>
    </w:tbl>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br w:type="page"/>
      </w:r>
    </w:p>
    <w:p w:rsidR="00C10776" w:rsidRPr="008E54CB" w:rsidRDefault="00C10776" w:rsidP="00C10776">
      <w:pPr>
        <w:jc w:val="center"/>
        <w:rPr>
          <w:rFonts w:cs="Arial"/>
          <w:b/>
          <w:color w:val="141823"/>
          <w:sz w:val="32"/>
          <w:szCs w:val="32"/>
          <w:shd w:val="clear" w:color="auto" w:fill="FFFFFF"/>
          <w:lang w:val="en-US"/>
        </w:rPr>
      </w:pPr>
      <w:r>
        <w:rPr>
          <w:rFonts w:cs="Arial"/>
          <w:b/>
          <w:color w:val="141823"/>
          <w:sz w:val="32"/>
          <w:szCs w:val="32"/>
          <w:shd w:val="clear" w:color="auto" w:fill="FFFFFF"/>
          <w:lang w:val="en-US"/>
        </w:rPr>
        <w:lastRenderedPageBreak/>
        <w:t>MỤC LỤC</w:t>
      </w:r>
    </w:p>
    <w:bookmarkStart w:id="0" w:name="_GoBack"/>
    <w:bookmarkEnd w:id="0"/>
    <w:p w:rsidR="00452864" w:rsidRDefault="00C10776">
      <w:pPr>
        <w:pStyle w:val="TOC1"/>
        <w:tabs>
          <w:tab w:val="left" w:pos="440"/>
          <w:tab w:val="right" w:leader="dot" w:pos="9016"/>
        </w:tabs>
        <w:rPr>
          <w:rFonts w:asciiTheme="minorHAnsi" w:eastAsiaTheme="minorEastAsia" w:hAnsiTheme="minorHAnsi"/>
          <w:noProof/>
          <w:sz w:val="22"/>
          <w:lang w:val="en-US"/>
        </w:rPr>
      </w:pPr>
      <w:r>
        <w:rPr>
          <w:rFonts w:cs="Arial"/>
          <w:b/>
          <w:color w:val="141823"/>
          <w:sz w:val="32"/>
          <w:szCs w:val="32"/>
          <w:shd w:val="clear" w:color="auto" w:fill="FFFFFF"/>
        </w:rPr>
        <w:fldChar w:fldCharType="begin"/>
      </w:r>
      <w:r>
        <w:rPr>
          <w:rFonts w:cs="Arial"/>
          <w:b/>
          <w:color w:val="141823"/>
          <w:sz w:val="32"/>
          <w:szCs w:val="32"/>
          <w:shd w:val="clear" w:color="auto" w:fill="FFFFFF"/>
        </w:rPr>
        <w:instrText xml:space="preserve"> TOC \o "1-3" \h \z \u </w:instrText>
      </w:r>
      <w:r>
        <w:rPr>
          <w:rFonts w:cs="Arial"/>
          <w:b/>
          <w:color w:val="141823"/>
          <w:sz w:val="32"/>
          <w:szCs w:val="32"/>
          <w:shd w:val="clear" w:color="auto" w:fill="FFFFFF"/>
        </w:rPr>
        <w:fldChar w:fldCharType="separate"/>
      </w:r>
      <w:hyperlink w:anchor="_Toc431457620" w:history="1">
        <w:r w:rsidR="00452864" w:rsidRPr="00A3790F">
          <w:rPr>
            <w:rStyle w:val="Hyperlink"/>
            <w:noProof/>
            <w:lang w:val="en-US"/>
          </w:rPr>
          <w:t>1.</w:t>
        </w:r>
        <w:r w:rsidR="00452864">
          <w:rPr>
            <w:rFonts w:asciiTheme="minorHAnsi" w:eastAsiaTheme="minorEastAsia" w:hAnsiTheme="minorHAnsi"/>
            <w:noProof/>
            <w:sz w:val="22"/>
            <w:lang w:val="en-US"/>
          </w:rPr>
          <w:tab/>
        </w:r>
        <w:r w:rsidR="00452864" w:rsidRPr="00A3790F">
          <w:rPr>
            <w:rStyle w:val="Hyperlink"/>
            <w:noProof/>
            <w:lang w:val="en-US"/>
          </w:rPr>
          <w:t>Định nghĩa quy trình phần mềm</w:t>
        </w:r>
        <w:r w:rsidR="00452864">
          <w:rPr>
            <w:noProof/>
            <w:webHidden/>
          </w:rPr>
          <w:tab/>
        </w:r>
        <w:r w:rsidR="00452864">
          <w:rPr>
            <w:noProof/>
            <w:webHidden/>
          </w:rPr>
          <w:fldChar w:fldCharType="begin"/>
        </w:r>
        <w:r w:rsidR="00452864">
          <w:rPr>
            <w:noProof/>
            <w:webHidden/>
          </w:rPr>
          <w:instrText xml:space="preserve"> PAGEREF _Toc431457620 \h </w:instrText>
        </w:r>
        <w:r w:rsidR="00452864">
          <w:rPr>
            <w:noProof/>
            <w:webHidden/>
          </w:rPr>
        </w:r>
        <w:r w:rsidR="00452864">
          <w:rPr>
            <w:noProof/>
            <w:webHidden/>
          </w:rPr>
          <w:fldChar w:fldCharType="separate"/>
        </w:r>
        <w:r w:rsidR="00452864">
          <w:rPr>
            <w:noProof/>
            <w:webHidden/>
          </w:rPr>
          <w:t>4</w:t>
        </w:r>
        <w:r w:rsidR="00452864">
          <w:rPr>
            <w:noProof/>
            <w:webHidden/>
          </w:rPr>
          <w:fldChar w:fldCharType="end"/>
        </w:r>
      </w:hyperlink>
    </w:p>
    <w:p w:rsidR="00452864" w:rsidRDefault="00452864">
      <w:pPr>
        <w:pStyle w:val="TOC1"/>
        <w:tabs>
          <w:tab w:val="left" w:pos="440"/>
          <w:tab w:val="right" w:leader="dot" w:pos="9016"/>
        </w:tabs>
        <w:rPr>
          <w:rFonts w:asciiTheme="minorHAnsi" w:eastAsiaTheme="minorEastAsia" w:hAnsiTheme="minorHAnsi"/>
          <w:noProof/>
          <w:sz w:val="22"/>
          <w:lang w:val="en-US"/>
        </w:rPr>
      </w:pPr>
      <w:hyperlink w:anchor="_Toc431457621" w:history="1">
        <w:r w:rsidRPr="00A3790F">
          <w:rPr>
            <w:rStyle w:val="Hyperlink"/>
            <w:noProof/>
            <w:lang w:val="en-US"/>
          </w:rPr>
          <w:t>2.</w:t>
        </w:r>
        <w:r>
          <w:rPr>
            <w:rFonts w:asciiTheme="minorHAnsi" w:eastAsiaTheme="minorEastAsia" w:hAnsiTheme="minorHAnsi"/>
            <w:noProof/>
            <w:sz w:val="22"/>
            <w:lang w:val="en-US"/>
          </w:rPr>
          <w:tab/>
        </w:r>
        <w:r w:rsidRPr="00A3790F">
          <w:rPr>
            <w:rStyle w:val="Hyperlink"/>
            <w:noProof/>
            <w:lang w:val="en-US"/>
          </w:rPr>
          <w:t>Quy trình phần mềm nhóm sử dụng</w:t>
        </w:r>
        <w:r>
          <w:rPr>
            <w:noProof/>
            <w:webHidden/>
          </w:rPr>
          <w:tab/>
        </w:r>
        <w:r>
          <w:rPr>
            <w:noProof/>
            <w:webHidden/>
          </w:rPr>
          <w:fldChar w:fldCharType="begin"/>
        </w:r>
        <w:r>
          <w:rPr>
            <w:noProof/>
            <w:webHidden/>
          </w:rPr>
          <w:instrText xml:space="preserve"> PAGEREF _Toc431457621 \h </w:instrText>
        </w:r>
        <w:r>
          <w:rPr>
            <w:noProof/>
            <w:webHidden/>
          </w:rPr>
        </w:r>
        <w:r>
          <w:rPr>
            <w:noProof/>
            <w:webHidden/>
          </w:rPr>
          <w:fldChar w:fldCharType="separate"/>
        </w:r>
        <w:r>
          <w:rPr>
            <w:noProof/>
            <w:webHidden/>
          </w:rPr>
          <w:t>4</w:t>
        </w:r>
        <w:r>
          <w:rPr>
            <w:noProof/>
            <w:webHidden/>
          </w:rPr>
          <w:fldChar w:fldCharType="end"/>
        </w:r>
      </w:hyperlink>
    </w:p>
    <w:p w:rsidR="00452864" w:rsidRDefault="00452864">
      <w:pPr>
        <w:pStyle w:val="TOC2"/>
        <w:tabs>
          <w:tab w:val="left" w:pos="880"/>
          <w:tab w:val="right" w:leader="dot" w:pos="9016"/>
        </w:tabs>
        <w:rPr>
          <w:rFonts w:asciiTheme="minorHAnsi" w:eastAsiaTheme="minorEastAsia" w:hAnsiTheme="minorHAnsi"/>
          <w:noProof/>
          <w:sz w:val="22"/>
          <w:lang w:val="en-US"/>
        </w:rPr>
      </w:pPr>
      <w:hyperlink w:anchor="_Toc431457622" w:history="1">
        <w:r w:rsidRPr="00A3790F">
          <w:rPr>
            <w:rStyle w:val="Hyperlink"/>
            <w:noProof/>
          </w:rPr>
          <w:t>1.1</w:t>
        </w:r>
        <w:r>
          <w:rPr>
            <w:rFonts w:asciiTheme="minorHAnsi" w:eastAsiaTheme="minorEastAsia" w:hAnsiTheme="minorHAnsi"/>
            <w:noProof/>
            <w:sz w:val="22"/>
            <w:lang w:val="en-US"/>
          </w:rPr>
          <w:tab/>
        </w:r>
        <w:r w:rsidRPr="00A3790F">
          <w:rPr>
            <w:rStyle w:val="Hyperlink"/>
            <w:noProof/>
          </w:rPr>
          <w:t>Giới thiệu về quy trình tổng quát</w:t>
        </w:r>
        <w:r>
          <w:rPr>
            <w:noProof/>
            <w:webHidden/>
          </w:rPr>
          <w:tab/>
        </w:r>
        <w:r>
          <w:rPr>
            <w:noProof/>
            <w:webHidden/>
          </w:rPr>
          <w:fldChar w:fldCharType="begin"/>
        </w:r>
        <w:r>
          <w:rPr>
            <w:noProof/>
            <w:webHidden/>
          </w:rPr>
          <w:instrText xml:space="preserve"> PAGEREF _Toc431457622 \h </w:instrText>
        </w:r>
        <w:r>
          <w:rPr>
            <w:noProof/>
            <w:webHidden/>
          </w:rPr>
        </w:r>
        <w:r>
          <w:rPr>
            <w:noProof/>
            <w:webHidden/>
          </w:rPr>
          <w:fldChar w:fldCharType="separate"/>
        </w:r>
        <w:r>
          <w:rPr>
            <w:noProof/>
            <w:webHidden/>
          </w:rPr>
          <w:t>4</w:t>
        </w:r>
        <w:r>
          <w:rPr>
            <w:noProof/>
            <w:webHidden/>
          </w:rPr>
          <w:fldChar w:fldCharType="end"/>
        </w:r>
      </w:hyperlink>
    </w:p>
    <w:p w:rsidR="00452864" w:rsidRDefault="00452864">
      <w:pPr>
        <w:pStyle w:val="TOC2"/>
        <w:tabs>
          <w:tab w:val="left" w:pos="880"/>
          <w:tab w:val="right" w:leader="dot" w:pos="9016"/>
        </w:tabs>
        <w:rPr>
          <w:rFonts w:asciiTheme="minorHAnsi" w:eastAsiaTheme="minorEastAsia" w:hAnsiTheme="minorHAnsi"/>
          <w:noProof/>
          <w:sz w:val="22"/>
          <w:lang w:val="en-US"/>
        </w:rPr>
      </w:pPr>
      <w:hyperlink w:anchor="_Toc431457623" w:history="1">
        <w:r w:rsidRPr="00A3790F">
          <w:rPr>
            <w:rStyle w:val="Hyperlink"/>
            <w:noProof/>
          </w:rPr>
          <w:t>1.2</w:t>
        </w:r>
        <w:r>
          <w:rPr>
            <w:rFonts w:asciiTheme="minorHAnsi" w:eastAsiaTheme="minorEastAsia" w:hAnsiTheme="minorHAnsi"/>
            <w:noProof/>
            <w:sz w:val="22"/>
            <w:lang w:val="en-US"/>
          </w:rPr>
          <w:tab/>
        </w:r>
        <w:r w:rsidRPr="00A3790F">
          <w:rPr>
            <w:rStyle w:val="Hyperlink"/>
            <w:noProof/>
          </w:rPr>
          <w:t>Lý do sử dụng</w:t>
        </w:r>
        <w:r>
          <w:rPr>
            <w:noProof/>
            <w:webHidden/>
          </w:rPr>
          <w:tab/>
        </w:r>
        <w:r>
          <w:rPr>
            <w:noProof/>
            <w:webHidden/>
          </w:rPr>
          <w:fldChar w:fldCharType="begin"/>
        </w:r>
        <w:r>
          <w:rPr>
            <w:noProof/>
            <w:webHidden/>
          </w:rPr>
          <w:instrText xml:space="preserve"> PAGEREF _Toc431457623 \h </w:instrText>
        </w:r>
        <w:r>
          <w:rPr>
            <w:noProof/>
            <w:webHidden/>
          </w:rPr>
        </w:r>
        <w:r>
          <w:rPr>
            <w:noProof/>
            <w:webHidden/>
          </w:rPr>
          <w:fldChar w:fldCharType="separate"/>
        </w:r>
        <w:r>
          <w:rPr>
            <w:noProof/>
            <w:webHidden/>
          </w:rPr>
          <w:t>4</w:t>
        </w:r>
        <w:r>
          <w:rPr>
            <w:noProof/>
            <w:webHidden/>
          </w:rPr>
          <w:fldChar w:fldCharType="end"/>
        </w:r>
      </w:hyperlink>
    </w:p>
    <w:p w:rsidR="00452864" w:rsidRDefault="00452864">
      <w:pPr>
        <w:pStyle w:val="TOC2"/>
        <w:tabs>
          <w:tab w:val="left" w:pos="880"/>
          <w:tab w:val="right" w:leader="dot" w:pos="9016"/>
        </w:tabs>
        <w:rPr>
          <w:rFonts w:asciiTheme="minorHAnsi" w:eastAsiaTheme="minorEastAsia" w:hAnsiTheme="minorHAnsi"/>
          <w:noProof/>
          <w:sz w:val="22"/>
          <w:lang w:val="en-US"/>
        </w:rPr>
      </w:pPr>
      <w:hyperlink w:anchor="_Toc431457624" w:history="1">
        <w:r w:rsidRPr="00A3790F">
          <w:rPr>
            <w:rStyle w:val="Hyperlink"/>
            <w:noProof/>
          </w:rPr>
          <w:t>1.3</w:t>
        </w:r>
        <w:r>
          <w:rPr>
            <w:rFonts w:asciiTheme="minorHAnsi" w:eastAsiaTheme="minorEastAsia" w:hAnsiTheme="minorHAnsi"/>
            <w:noProof/>
            <w:sz w:val="22"/>
            <w:lang w:val="en-US"/>
          </w:rPr>
          <w:tab/>
        </w:r>
        <w:r w:rsidRPr="00A3790F">
          <w:rPr>
            <w:rStyle w:val="Hyperlink"/>
            <w:noProof/>
          </w:rPr>
          <w:t>Quy trình cụ thể hằng tuần</w:t>
        </w:r>
        <w:r>
          <w:rPr>
            <w:noProof/>
            <w:webHidden/>
          </w:rPr>
          <w:tab/>
        </w:r>
        <w:r>
          <w:rPr>
            <w:noProof/>
            <w:webHidden/>
          </w:rPr>
          <w:fldChar w:fldCharType="begin"/>
        </w:r>
        <w:r>
          <w:rPr>
            <w:noProof/>
            <w:webHidden/>
          </w:rPr>
          <w:instrText xml:space="preserve"> PAGEREF _Toc431457624 \h </w:instrText>
        </w:r>
        <w:r>
          <w:rPr>
            <w:noProof/>
            <w:webHidden/>
          </w:rPr>
        </w:r>
        <w:r>
          <w:rPr>
            <w:noProof/>
            <w:webHidden/>
          </w:rPr>
          <w:fldChar w:fldCharType="separate"/>
        </w:r>
        <w:r>
          <w:rPr>
            <w:noProof/>
            <w:webHidden/>
          </w:rPr>
          <w:t>4</w:t>
        </w:r>
        <w:r>
          <w:rPr>
            <w:noProof/>
            <w:webHidden/>
          </w:rPr>
          <w:fldChar w:fldCharType="end"/>
        </w:r>
      </w:hyperlink>
    </w:p>
    <w:p w:rsidR="00452864" w:rsidRDefault="00452864">
      <w:pPr>
        <w:pStyle w:val="TOC2"/>
        <w:tabs>
          <w:tab w:val="left" w:pos="880"/>
          <w:tab w:val="right" w:leader="dot" w:pos="9016"/>
        </w:tabs>
        <w:rPr>
          <w:rFonts w:asciiTheme="minorHAnsi" w:eastAsiaTheme="minorEastAsia" w:hAnsiTheme="minorHAnsi"/>
          <w:noProof/>
          <w:sz w:val="22"/>
          <w:lang w:val="en-US"/>
        </w:rPr>
      </w:pPr>
      <w:hyperlink w:anchor="_Toc431457625" w:history="1">
        <w:r w:rsidRPr="00A3790F">
          <w:rPr>
            <w:rStyle w:val="Hyperlink"/>
            <w:noProof/>
          </w:rPr>
          <w:t>1.4</w:t>
        </w:r>
        <w:r>
          <w:rPr>
            <w:rFonts w:asciiTheme="minorHAnsi" w:eastAsiaTheme="minorEastAsia" w:hAnsiTheme="minorHAnsi"/>
            <w:noProof/>
            <w:sz w:val="22"/>
            <w:lang w:val="en-US"/>
          </w:rPr>
          <w:tab/>
        </w:r>
        <w:r w:rsidRPr="00A3790F">
          <w:rPr>
            <w:rStyle w:val="Hyperlink"/>
            <w:noProof/>
          </w:rPr>
          <w:t>Quy trình cụ thể trong quá trình phát triển phần mềm</w:t>
        </w:r>
        <w:r>
          <w:rPr>
            <w:noProof/>
            <w:webHidden/>
          </w:rPr>
          <w:tab/>
        </w:r>
        <w:r>
          <w:rPr>
            <w:noProof/>
            <w:webHidden/>
          </w:rPr>
          <w:fldChar w:fldCharType="begin"/>
        </w:r>
        <w:r>
          <w:rPr>
            <w:noProof/>
            <w:webHidden/>
          </w:rPr>
          <w:instrText xml:space="preserve"> PAGEREF _Toc431457625 \h </w:instrText>
        </w:r>
        <w:r>
          <w:rPr>
            <w:noProof/>
            <w:webHidden/>
          </w:rPr>
        </w:r>
        <w:r>
          <w:rPr>
            <w:noProof/>
            <w:webHidden/>
          </w:rPr>
          <w:fldChar w:fldCharType="separate"/>
        </w:r>
        <w:r>
          <w:rPr>
            <w:noProof/>
            <w:webHidden/>
          </w:rPr>
          <w:t>5</w:t>
        </w:r>
        <w:r>
          <w:rPr>
            <w:noProof/>
            <w:webHidden/>
          </w:rPr>
          <w:fldChar w:fldCharType="end"/>
        </w:r>
      </w:hyperlink>
    </w:p>
    <w:p w:rsidR="00C10776" w:rsidRPr="004051FC" w:rsidRDefault="00C10776" w:rsidP="00C10776">
      <w:pPr>
        <w:jc w:val="center"/>
        <w:rPr>
          <w:rFonts w:cs="Arial"/>
          <w:b/>
          <w:color w:val="141823"/>
          <w:sz w:val="32"/>
          <w:szCs w:val="32"/>
          <w:shd w:val="clear" w:color="auto" w:fill="FFFFFF"/>
        </w:rPr>
      </w:pPr>
      <w:r>
        <w:rPr>
          <w:rFonts w:cs="Arial"/>
          <w:b/>
          <w:color w:val="141823"/>
          <w:sz w:val="32"/>
          <w:szCs w:val="32"/>
          <w:shd w:val="clear" w:color="auto" w:fill="FFFFFF"/>
        </w:rPr>
        <w:fldChar w:fldCharType="end"/>
      </w:r>
      <w:r w:rsidRPr="004051FC">
        <w:rPr>
          <w:rFonts w:cs="Arial"/>
          <w:b/>
          <w:color w:val="141823"/>
          <w:sz w:val="32"/>
          <w:szCs w:val="32"/>
          <w:shd w:val="clear" w:color="auto" w:fill="FFFFFF"/>
        </w:rPr>
        <w:br w:type="page"/>
      </w:r>
    </w:p>
    <w:p w:rsidR="00842A87" w:rsidRDefault="00A06447" w:rsidP="00A06447">
      <w:pPr>
        <w:pStyle w:val="Heading1"/>
        <w:rPr>
          <w:lang w:val="en-US"/>
        </w:rPr>
      </w:pPr>
      <w:bookmarkStart w:id="1" w:name="_Toc431457620"/>
      <w:r>
        <w:rPr>
          <w:lang w:val="en-US"/>
        </w:rPr>
        <w:lastRenderedPageBreak/>
        <w:t>Định nghĩa quy trình phần mềm</w:t>
      </w:r>
      <w:bookmarkEnd w:id="1"/>
    </w:p>
    <w:p w:rsidR="00A06447" w:rsidRDefault="00A06447" w:rsidP="006B41A9">
      <w:pPr>
        <w:ind w:firstLine="567"/>
        <w:rPr>
          <w:lang w:val="en-US"/>
        </w:rPr>
      </w:pPr>
      <w:r>
        <w:rPr>
          <w:lang w:val="en-US"/>
        </w:rPr>
        <w:t>Quy trình phần mềm là</w:t>
      </w:r>
      <w:r w:rsidR="006B41A9">
        <w:rPr>
          <w:lang w:val="en-US"/>
        </w:rPr>
        <w:t xml:space="preserve"> một cấu trúc</w:t>
      </w:r>
      <w:r>
        <w:rPr>
          <w:lang w:val="en-US"/>
        </w:rPr>
        <w:t xml:space="preserve"> tập hợp các thao tác và kết quả tương ứng </w:t>
      </w:r>
      <w:r w:rsidR="006B41A9">
        <w:rPr>
          <w:lang w:val="en-US"/>
        </w:rPr>
        <w:t>được sử dụng trong việc phát triển sản xuất ra một sản phẩm phần mềm</w:t>
      </w:r>
      <w:r w:rsidR="005978A0">
        <w:rPr>
          <w:lang w:val="en-US"/>
        </w:rPr>
        <w:t>.</w:t>
      </w:r>
      <w:r w:rsidR="0035438A">
        <w:rPr>
          <w:lang w:val="en-US"/>
        </w:rPr>
        <w:t xml:space="preserve"> Có nhiều mô hình quy trình phần mềm như thác nước, agile, xoắn ốc</w:t>
      </w:r>
      <w:r w:rsidR="00E117B3">
        <w:rPr>
          <w:lang w:val="en-US"/>
        </w:rPr>
        <w:t>, mô hình V</w:t>
      </w:r>
    </w:p>
    <w:p w:rsidR="005978A0" w:rsidRDefault="005978A0" w:rsidP="005978A0">
      <w:pPr>
        <w:pStyle w:val="Heading1"/>
        <w:rPr>
          <w:lang w:val="en-US"/>
        </w:rPr>
      </w:pPr>
      <w:bookmarkStart w:id="2" w:name="_Toc431457621"/>
      <w:r>
        <w:rPr>
          <w:lang w:val="en-US"/>
        </w:rPr>
        <w:t>Quy trình phần mềm nhóm sử dụng</w:t>
      </w:r>
      <w:bookmarkEnd w:id="2"/>
    </w:p>
    <w:p w:rsidR="005978A0" w:rsidRDefault="005978A0" w:rsidP="005978A0">
      <w:pPr>
        <w:pStyle w:val="Heading2"/>
      </w:pPr>
      <w:bookmarkStart w:id="3" w:name="_Toc431457622"/>
      <w:r>
        <w:t>Giới thiệu về quy trình</w:t>
      </w:r>
      <w:r w:rsidR="00E117B3">
        <w:t xml:space="preserve"> tổng quát</w:t>
      </w:r>
      <w:bookmarkEnd w:id="3"/>
    </w:p>
    <w:p w:rsidR="005978A0" w:rsidRDefault="005978A0" w:rsidP="00812109">
      <w:pPr>
        <w:ind w:firstLine="558"/>
        <w:rPr>
          <w:lang w:val="en-US"/>
        </w:rPr>
      </w:pPr>
      <w:r>
        <w:rPr>
          <w:lang w:val="en-US"/>
        </w:rPr>
        <w:t>Qua tìm hiểu và thống nhất, nhóm đã quyết định sử dụng V model.</w:t>
      </w:r>
    </w:p>
    <w:p w:rsidR="005978A0" w:rsidRDefault="005978A0" w:rsidP="00812109">
      <w:pPr>
        <w:ind w:firstLine="558"/>
        <w:rPr>
          <w:lang w:val="en-US"/>
        </w:rPr>
      </w:pPr>
      <w:r>
        <w:rPr>
          <w:lang w:val="en-US"/>
        </w:rPr>
        <w:t>V model là viết tắt của Verification Software Development Model.</w:t>
      </w:r>
      <w:r w:rsidR="009D06CD">
        <w:rPr>
          <w:lang w:val="en-US"/>
        </w:rPr>
        <w:t xml:space="preserve"> Mô hình phát triển phần mềm xác minh.</w:t>
      </w:r>
    </w:p>
    <w:p w:rsidR="009D06CD" w:rsidRDefault="009D06CD" w:rsidP="00812109">
      <w:pPr>
        <w:ind w:firstLine="558"/>
        <w:rPr>
          <w:lang w:val="en-US"/>
        </w:rPr>
      </w:pPr>
      <w:r>
        <w:rPr>
          <w:lang w:val="en-US"/>
        </w:rPr>
        <w:t>Mô hình cũng giống như mô hình thác nước, các giai đoạn được thực hiện một cách tuần tự. Mỗi giai đoạn phải hoàn thành đầy đủ trước khi bước sang giai đoạn khác. Điểm khác biệt đó là ở mô hình V, việc test các kết quả thu được sẽ được thực hiện song song trong quá trình phát triển phần mềm.</w:t>
      </w:r>
    </w:p>
    <w:p w:rsidR="009D06CD" w:rsidRDefault="009D06CD" w:rsidP="009D06CD">
      <w:pPr>
        <w:pStyle w:val="Heading2"/>
      </w:pPr>
      <w:bookmarkStart w:id="4" w:name="_Toc431457623"/>
      <w:r>
        <w:t>Lý do sử dụng</w:t>
      </w:r>
      <w:bookmarkEnd w:id="4"/>
    </w:p>
    <w:p w:rsidR="009D06CD" w:rsidRDefault="009D06CD" w:rsidP="009D06CD">
      <w:pPr>
        <w:pStyle w:val="ListParagraph"/>
        <w:numPr>
          <w:ilvl w:val="0"/>
          <w:numId w:val="9"/>
        </w:numPr>
        <w:rPr>
          <w:lang w:val="en-US"/>
        </w:rPr>
      </w:pPr>
      <w:r>
        <w:rPr>
          <w:lang w:val="en-US"/>
        </w:rPr>
        <w:t>Phù hợp với lịch trình môn học, các tài liệu được nộp hằng tuần theo lịch trình xác định, tương ứng với các giai đoạn của quy trình</w:t>
      </w:r>
    </w:p>
    <w:p w:rsidR="0035438A" w:rsidRDefault="0035438A" w:rsidP="009D06CD">
      <w:pPr>
        <w:pStyle w:val="ListParagraph"/>
        <w:numPr>
          <w:ilvl w:val="0"/>
          <w:numId w:val="9"/>
        </w:numPr>
        <w:rPr>
          <w:lang w:val="en-US"/>
        </w:rPr>
      </w:pPr>
      <w:r>
        <w:rPr>
          <w:lang w:val="en-US"/>
        </w:rPr>
        <w:t>Dự án nhỏ, dễ sử dụng.</w:t>
      </w:r>
    </w:p>
    <w:p w:rsidR="0035438A" w:rsidRDefault="0035438A" w:rsidP="009D06CD">
      <w:pPr>
        <w:pStyle w:val="ListParagraph"/>
        <w:numPr>
          <w:ilvl w:val="0"/>
          <w:numId w:val="9"/>
        </w:numPr>
        <w:rPr>
          <w:lang w:val="en-US"/>
        </w:rPr>
      </w:pPr>
      <w:r>
        <w:rPr>
          <w:lang w:val="en-US"/>
        </w:rPr>
        <w:t>Có kế hoạch, hoạch định cụ thể cho quá trình test, tránh đi lạc hướng</w:t>
      </w:r>
    </w:p>
    <w:p w:rsidR="0035438A" w:rsidRDefault="0035438A" w:rsidP="009D06CD">
      <w:pPr>
        <w:pStyle w:val="ListParagraph"/>
        <w:numPr>
          <w:ilvl w:val="0"/>
          <w:numId w:val="9"/>
        </w:numPr>
        <w:rPr>
          <w:lang w:val="en-US"/>
        </w:rPr>
      </w:pPr>
      <w:r>
        <w:rPr>
          <w:lang w:val="en-US"/>
        </w:rPr>
        <w:t>Tiết kệm được thời gian</w:t>
      </w:r>
    </w:p>
    <w:p w:rsidR="00354AB1" w:rsidRDefault="00354AB1" w:rsidP="009D06CD">
      <w:pPr>
        <w:pStyle w:val="ListParagraph"/>
        <w:numPr>
          <w:ilvl w:val="0"/>
          <w:numId w:val="9"/>
        </w:numPr>
        <w:rPr>
          <w:lang w:val="en-US"/>
        </w:rPr>
      </w:pPr>
      <w:r>
        <w:rPr>
          <w:lang w:val="en-US"/>
        </w:rPr>
        <w:t>Chủ động tìm ra được lỗi phần mềm sớm, tránh thiệt hại lớ</w:t>
      </w:r>
      <w:r w:rsidR="007D5B08">
        <w:rPr>
          <w:lang w:val="en-US"/>
        </w:rPr>
        <w:t>n sau này</w:t>
      </w:r>
    </w:p>
    <w:p w:rsidR="000D3E68" w:rsidRDefault="000D3E68" w:rsidP="000D3E68">
      <w:pPr>
        <w:pStyle w:val="Heading2"/>
      </w:pPr>
      <w:bookmarkStart w:id="5" w:name="_Toc431457624"/>
      <w:r>
        <w:t>Quy trình cụ thể hằng tuần</w:t>
      </w:r>
      <w:bookmarkEnd w:id="5"/>
    </w:p>
    <w:p w:rsidR="000D3E68" w:rsidRDefault="00E76727" w:rsidP="00E76727">
      <w:pPr>
        <w:pStyle w:val="ListParagraph"/>
        <w:numPr>
          <w:ilvl w:val="0"/>
          <w:numId w:val="9"/>
        </w:numPr>
        <w:rPr>
          <w:lang w:val="en-US"/>
        </w:rPr>
      </w:pPr>
      <w:r>
        <w:rPr>
          <w:lang w:val="en-US"/>
        </w:rPr>
        <w:t>Hằng tuần thầy giao các tài liệu cần nộp vào tuần sau, nhóm trưởng sẽ ghi nhận lại và chia đều việc cho 2 nhóm nhỏ</w:t>
      </w:r>
    </w:p>
    <w:p w:rsidR="00E76727" w:rsidRDefault="00E76727" w:rsidP="00E76727">
      <w:pPr>
        <w:pStyle w:val="ListParagraph"/>
        <w:numPr>
          <w:ilvl w:val="0"/>
          <w:numId w:val="9"/>
        </w:numPr>
        <w:rPr>
          <w:lang w:val="en-US"/>
        </w:rPr>
      </w:pPr>
      <w:r>
        <w:rPr>
          <w:lang w:val="en-US"/>
        </w:rPr>
        <w:t>Các nhóm trưởng nhóm nhỏ sẽ tự phân chia công việc cho các thành viên trong nhóm</w:t>
      </w:r>
    </w:p>
    <w:p w:rsidR="00F63A4E" w:rsidRDefault="00F63A4E" w:rsidP="00E76727">
      <w:pPr>
        <w:pStyle w:val="ListParagraph"/>
        <w:numPr>
          <w:ilvl w:val="0"/>
          <w:numId w:val="9"/>
        </w:numPr>
        <w:rPr>
          <w:lang w:val="en-US"/>
        </w:rPr>
      </w:pPr>
      <w:r>
        <w:rPr>
          <w:lang w:val="en-US"/>
        </w:rPr>
        <w:t>Nếu có thành viên ko thể làm, ko biết làm, nhóm trưởng nhóm nhỏ sẽ tự điều người và giải thích cho các thành viên cần phải làm gì</w:t>
      </w:r>
    </w:p>
    <w:p w:rsidR="00FD4E81" w:rsidRDefault="00FD4E81" w:rsidP="00E76727">
      <w:pPr>
        <w:pStyle w:val="ListParagraph"/>
        <w:numPr>
          <w:ilvl w:val="0"/>
          <w:numId w:val="9"/>
        </w:numPr>
        <w:rPr>
          <w:lang w:val="en-US"/>
        </w:rPr>
      </w:pPr>
      <w:r>
        <w:rPr>
          <w:lang w:val="en-US"/>
        </w:rPr>
        <w:t>Trường hợp cả nhóm không ai biết sẽ phải email hỏi thầy phụ trách hoặc thầy lý thuyết</w:t>
      </w:r>
    </w:p>
    <w:p w:rsidR="00E76727" w:rsidRDefault="00E76727" w:rsidP="00E76727">
      <w:pPr>
        <w:pStyle w:val="ListParagraph"/>
        <w:numPr>
          <w:ilvl w:val="0"/>
          <w:numId w:val="9"/>
        </w:numPr>
        <w:rPr>
          <w:lang w:val="en-US"/>
        </w:rPr>
      </w:pPr>
      <w:r>
        <w:rPr>
          <w:lang w:val="en-US"/>
        </w:rPr>
        <w:t xml:space="preserve">Các thành viên hoàn thành công việc được giao, </w:t>
      </w:r>
      <w:r w:rsidR="00530480">
        <w:rPr>
          <w:lang w:val="en-US"/>
        </w:rPr>
        <w:t>nộp kết quả lại cho nhóm trưởng nhỏ tổng hợp</w:t>
      </w:r>
    </w:p>
    <w:p w:rsidR="00530480" w:rsidRDefault="00530480" w:rsidP="00E76727">
      <w:pPr>
        <w:pStyle w:val="ListParagraph"/>
        <w:numPr>
          <w:ilvl w:val="0"/>
          <w:numId w:val="9"/>
        </w:numPr>
        <w:rPr>
          <w:lang w:val="en-US"/>
        </w:rPr>
      </w:pPr>
      <w:r>
        <w:rPr>
          <w:lang w:val="en-US"/>
        </w:rPr>
        <w:lastRenderedPageBreak/>
        <w:t>Các nhóm trưởng nhỏ có nhiệm vụ xem xét các kết quả có thỏa yêu cầu đã giao không, feedback lại cho thành viên nếu thiếu hoặc sai sót</w:t>
      </w:r>
    </w:p>
    <w:p w:rsidR="00530480" w:rsidRDefault="00530480" w:rsidP="00E76727">
      <w:pPr>
        <w:pStyle w:val="ListParagraph"/>
        <w:numPr>
          <w:ilvl w:val="0"/>
          <w:numId w:val="9"/>
        </w:numPr>
        <w:rPr>
          <w:lang w:val="en-US"/>
        </w:rPr>
      </w:pPr>
      <w:r>
        <w:rPr>
          <w:lang w:val="en-US"/>
        </w:rPr>
        <w:t>Nhóm trưởng nhóm nhỏ sau khi tổng hợp và duyệt sẽ nộp lại cho nhóm trưởng lớn xem và duyệt một lần nữa</w:t>
      </w:r>
    </w:p>
    <w:p w:rsidR="006933FE" w:rsidRDefault="006933FE" w:rsidP="00E76727">
      <w:pPr>
        <w:pStyle w:val="ListParagraph"/>
        <w:numPr>
          <w:ilvl w:val="0"/>
          <w:numId w:val="9"/>
        </w:numPr>
        <w:rPr>
          <w:lang w:val="en-US"/>
        </w:rPr>
      </w:pPr>
      <w:r>
        <w:rPr>
          <w:lang w:val="en-US"/>
        </w:rPr>
        <w:t>Sau khi các tài liệu đã được thông qua, các thành viên tự ghi vào timesheet của mình các công việc được giao, phần trăm hoàn thành và thời gian đã bỏ ra.</w:t>
      </w:r>
    </w:p>
    <w:p w:rsidR="007649E2" w:rsidRDefault="007649E2" w:rsidP="007649E2">
      <w:pPr>
        <w:pStyle w:val="Heading2"/>
      </w:pPr>
      <w:bookmarkStart w:id="6" w:name="_Toc431457625"/>
      <w:r>
        <w:t>Quy trình cụ thể trong quá trình phát triển phần mềm</w:t>
      </w:r>
      <w:bookmarkEnd w:id="6"/>
    </w:p>
    <w:p w:rsidR="007649E2" w:rsidRDefault="007649E2" w:rsidP="007649E2">
      <w:pPr>
        <w:pStyle w:val="ListParagraph"/>
        <w:numPr>
          <w:ilvl w:val="0"/>
          <w:numId w:val="9"/>
        </w:numPr>
        <w:rPr>
          <w:lang w:val="en-US"/>
        </w:rPr>
      </w:pPr>
      <w:r>
        <w:rPr>
          <w:lang w:val="en-US"/>
        </w:rPr>
        <w:t>Nhóm trưởng dựa vào lịch trình dự án, định ra các kết quả cần có vào mỗi tuần</w:t>
      </w:r>
    </w:p>
    <w:p w:rsidR="007649E2" w:rsidRDefault="007649E2" w:rsidP="007649E2">
      <w:pPr>
        <w:pStyle w:val="ListParagraph"/>
        <w:numPr>
          <w:ilvl w:val="0"/>
          <w:numId w:val="9"/>
        </w:numPr>
        <w:rPr>
          <w:lang w:val="en-US"/>
        </w:rPr>
      </w:pPr>
      <w:r>
        <w:rPr>
          <w:lang w:val="en-US"/>
        </w:rPr>
        <w:t xml:space="preserve">Sau đó chia việc cho các thành viên ứng với vai trò của mỗi thành viên, developer hay </w:t>
      </w:r>
      <w:proofErr w:type="gramStart"/>
      <w:r>
        <w:rPr>
          <w:lang w:val="en-US"/>
        </w:rPr>
        <w:t>tester,…</w:t>
      </w:r>
      <w:proofErr w:type="gramEnd"/>
    </w:p>
    <w:p w:rsidR="007649E2" w:rsidRDefault="00360D11" w:rsidP="007649E2">
      <w:pPr>
        <w:pStyle w:val="ListParagraph"/>
        <w:numPr>
          <w:ilvl w:val="0"/>
          <w:numId w:val="9"/>
        </w:numPr>
        <w:rPr>
          <w:lang w:val="en-US"/>
        </w:rPr>
      </w:pPr>
      <w:r>
        <w:rPr>
          <w:lang w:val="en-US"/>
        </w:rPr>
        <w:t>Cho các thành viên tự đề ra deadline cho mình</w:t>
      </w:r>
    </w:p>
    <w:p w:rsidR="00360D11" w:rsidRDefault="00360D11" w:rsidP="007649E2">
      <w:pPr>
        <w:pStyle w:val="ListParagraph"/>
        <w:numPr>
          <w:ilvl w:val="0"/>
          <w:numId w:val="9"/>
        </w:numPr>
        <w:rPr>
          <w:lang w:val="en-US"/>
        </w:rPr>
      </w:pPr>
      <w:r>
        <w:rPr>
          <w:lang w:val="en-US"/>
        </w:rPr>
        <w:t>Kiểm tra kết quả sau khi các thành viên nộp</w:t>
      </w:r>
    </w:p>
    <w:p w:rsidR="00360D11" w:rsidRDefault="00360D11" w:rsidP="007649E2">
      <w:pPr>
        <w:pStyle w:val="ListParagraph"/>
        <w:numPr>
          <w:ilvl w:val="0"/>
          <w:numId w:val="9"/>
        </w:numPr>
        <w:rPr>
          <w:lang w:val="en-US"/>
        </w:rPr>
      </w:pPr>
      <w:r>
        <w:rPr>
          <w:lang w:val="en-US"/>
        </w:rPr>
        <w:t>Tổng hợp các kết quả nếu cần</w:t>
      </w:r>
    </w:p>
    <w:p w:rsidR="00360D11" w:rsidRPr="007649E2" w:rsidRDefault="00360D11" w:rsidP="007649E2">
      <w:pPr>
        <w:pStyle w:val="ListParagraph"/>
        <w:numPr>
          <w:ilvl w:val="0"/>
          <w:numId w:val="9"/>
        </w:numPr>
        <w:rPr>
          <w:lang w:val="en-US"/>
        </w:rPr>
      </w:pPr>
      <w:r>
        <w:rPr>
          <w:lang w:val="en-US"/>
        </w:rPr>
        <w:t>Họp đánh giá kết quả rút kinh nghiệm cho các tuần sau.</w:t>
      </w:r>
    </w:p>
    <w:sectPr w:rsidR="00360D11" w:rsidRPr="007649E2" w:rsidSect="008128A8">
      <w:headerReference w:type="default" r:id="rId8"/>
      <w:footerReference w:type="defaul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C69" w:rsidRDefault="00F31C69">
      <w:pPr>
        <w:spacing w:after="0" w:line="240" w:lineRule="auto"/>
      </w:pPr>
      <w:r>
        <w:separator/>
      </w:r>
    </w:p>
  </w:endnote>
  <w:endnote w:type="continuationSeparator" w:id="0">
    <w:p w:rsidR="00F31C69" w:rsidRDefault="00F3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8128A8">
      <w:tc>
        <w:tcPr>
          <w:tcW w:w="918" w:type="dxa"/>
        </w:tcPr>
        <w:p w:rsidR="008128A8" w:rsidRPr="008128A8" w:rsidRDefault="00A8435C">
          <w:pPr>
            <w:pStyle w:val="Footer"/>
            <w:jc w:val="right"/>
            <w:rPr>
              <w:rFonts w:cstheme="minorHAnsi"/>
              <w:b/>
              <w:bCs/>
              <w:color w:val="5B9BD5"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452864" w:rsidRPr="00452864">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t>5</w:t>
          </w:r>
          <w:r w:rsidRPr="008128A8">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A8435C">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F31C69" w:rsidP="00A73A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C69" w:rsidRDefault="00F31C69">
      <w:pPr>
        <w:spacing w:after="0" w:line="240" w:lineRule="auto"/>
      </w:pPr>
      <w:r>
        <w:separator/>
      </w:r>
    </w:p>
  </w:footnote>
  <w:footnote w:type="continuationSeparator" w:id="0">
    <w:p w:rsidR="00F31C69" w:rsidRDefault="00F31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893603">
    <w:pPr>
      <w:pStyle w:val="Header"/>
    </w:pPr>
    <w:r>
      <w:rPr>
        <w:lang w:val="en-US"/>
      </w:rPr>
      <w:t>Định nghĩa quy trình</w:t>
    </w:r>
    <w:r w:rsidR="00A8435C">
      <w:ptab w:relativeTo="margin" w:alignment="center" w:leader="none"/>
    </w:r>
    <w:r w:rsidR="00A8435C">
      <w:t>26/9/2015</w:t>
    </w:r>
    <w:r w:rsidR="00A8435C">
      <w:ptab w:relativeTo="margin" w:alignment="right" w:leader="none"/>
    </w:r>
    <w:r w:rsidR="00A8435C">
      <w:t>Phiên bản 1.0</w:t>
    </w:r>
  </w:p>
  <w:p w:rsidR="005B671C" w:rsidRDefault="005B671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3A2F"/>
    <w:multiLevelType w:val="hybridMultilevel"/>
    <w:tmpl w:val="C5141462"/>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9777C"/>
    <w:multiLevelType w:val="multilevel"/>
    <w:tmpl w:val="D084F4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967152"/>
    <w:multiLevelType w:val="hybridMultilevel"/>
    <w:tmpl w:val="52B44932"/>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CD6"/>
    <w:multiLevelType w:val="hybridMultilevel"/>
    <w:tmpl w:val="7ABCDF56"/>
    <w:lvl w:ilvl="0" w:tplc="D69CBC0A">
      <w:start w:val="1"/>
      <w:numFmt w:val="bullet"/>
      <w:lvlText w:val="-"/>
      <w:lvlJc w:val="left"/>
      <w:pPr>
        <w:ind w:left="918" w:hanging="360"/>
      </w:pPr>
      <w:rPr>
        <w:rFonts w:ascii="Arial" w:eastAsiaTheme="minorHAnsi" w:hAnsi="Arial" w:cs="Aria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5" w15:restartNumberingAfterBreak="0">
    <w:nsid w:val="1ECF2305"/>
    <w:multiLevelType w:val="hybridMultilevel"/>
    <w:tmpl w:val="8160BCF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B6A5F"/>
    <w:multiLevelType w:val="hybridMultilevel"/>
    <w:tmpl w:val="AC9A39A6"/>
    <w:lvl w:ilvl="0" w:tplc="0CC2DB6C">
      <w:start w:val="1"/>
      <w:numFmt w:val="decimal"/>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1BE0601"/>
    <w:multiLevelType w:val="hybridMultilevel"/>
    <w:tmpl w:val="178A6FB6"/>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722AEA"/>
    <w:multiLevelType w:val="hybridMultilevel"/>
    <w:tmpl w:val="39166460"/>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5"/>
  </w:num>
  <w:num w:numId="6">
    <w:abstractNumId w:val="3"/>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76"/>
    <w:rsid w:val="00066160"/>
    <w:rsid w:val="000D3E68"/>
    <w:rsid w:val="00113769"/>
    <w:rsid w:val="00175314"/>
    <w:rsid w:val="00196FB3"/>
    <w:rsid w:val="001A6A09"/>
    <w:rsid w:val="002E52B9"/>
    <w:rsid w:val="0035438A"/>
    <w:rsid w:val="00354AB1"/>
    <w:rsid w:val="00360D11"/>
    <w:rsid w:val="00375C0E"/>
    <w:rsid w:val="003D548B"/>
    <w:rsid w:val="00452864"/>
    <w:rsid w:val="0046049F"/>
    <w:rsid w:val="00487F7E"/>
    <w:rsid w:val="004D46DF"/>
    <w:rsid w:val="0052500E"/>
    <w:rsid w:val="00530480"/>
    <w:rsid w:val="00540051"/>
    <w:rsid w:val="005978A0"/>
    <w:rsid w:val="005B671C"/>
    <w:rsid w:val="005D161A"/>
    <w:rsid w:val="00615EBE"/>
    <w:rsid w:val="006844FB"/>
    <w:rsid w:val="006933FE"/>
    <w:rsid w:val="006B0690"/>
    <w:rsid w:val="006B41A9"/>
    <w:rsid w:val="006C4460"/>
    <w:rsid w:val="006D6A40"/>
    <w:rsid w:val="007649E2"/>
    <w:rsid w:val="007D5B08"/>
    <w:rsid w:val="00812109"/>
    <w:rsid w:val="0081730B"/>
    <w:rsid w:val="00842A87"/>
    <w:rsid w:val="00893603"/>
    <w:rsid w:val="008D0E71"/>
    <w:rsid w:val="00915B6A"/>
    <w:rsid w:val="009573C5"/>
    <w:rsid w:val="009871C6"/>
    <w:rsid w:val="009D06CD"/>
    <w:rsid w:val="00A06447"/>
    <w:rsid w:val="00A067A1"/>
    <w:rsid w:val="00A73A00"/>
    <w:rsid w:val="00A75DC0"/>
    <w:rsid w:val="00A80814"/>
    <w:rsid w:val="00A8435C"/>
    <w:rsid w:val="00B329F3"/>
    <w:rsid w:val="00C10776"/>
    <w:rsid w:val="00C57BC4"/>
    <w:rsid w:val="00C6359A"/>
    <w:rsid w:val="00CF5D3B"/>
    <w:rsid w:val="00D0089D"/>
    <w:rsid w:val="00D338B1"/>
    <w:rsid w:val="00DD3667"/>
    <w:rsid w:val="00E117B3"/>
    <w:rsid w:val="00E76727"/>
    <w:rsid w:val="00E95413"/>
    <w:rsid w:val="00EF1501"/>
    <w:rsid w:val="00F31485"/>
    <w:rsid w:val="00F31C69"/>
    <w:rsid w:val="00F32CA2"/>
    <w:rsid w:val="00F63A4E"/>
    <w:rsid w:val="00FC009F"/>
    <w:rsid w:val="00FD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603"/>
  <w15:chartTrackingRefBased/>
  <w15:docId w15:val="{9B878DBF-47FA-43FE-BF0C-4C141BED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B6A"/>
    <w:pPr>
      <w:spacing w:after="200" w:line="276" w:lineRule="auto"/>
    </w:pPr>
    <w:rPr>
      <w:rFonts w:ascii="Arial" w:hAnsi="Arial"/>
      <w:sz w:val="26"/>
      <w:lang w:val="vi-VN"/>
    </w:rPr>
  </w:style>
  <w:style w:type="paragraph" w:styleId="Heading1">
    <w:name w:val="heading 1"/>
    <w:basedOn w:val="Normal"/>
    <w:next w:val="Normal"/>
    <w:link w:val="Heading1Char"/>
    <w:uiPriority w:val="9"/>
    <w:qFormat/>
    <w:rsid w:val="002E52B9"/>
    <w:pPr>
      <w:keepNext/>
      <w:keepLines/>
      <w:numPr>
        <w:numId w:val="4"/>
      </w:numPr>
      <w:spacing w:before="480" w:after="0"/>
      <w:outlineLvl w:val="0"/>
    </w:pPr>
    <w:rPr>
      <w:rFonts w:ascii="Times New Roman" w:eastAsia="Times New Roman" w:hAnsi="Times New Roman" w:cs="Times New Roman"/>
      <w:b/>
      <w:bCs/>
      <w:color w:val="365F91"/>
      <w:sz w:val="32"/>
      <w:szCs w:val="28"/>
    </w:rPr>
  </w:style>
  <w:style w:type="paragraph" w:styleId="Heading2">
    <w:name w:val="heading 2"/>
    <w:basedOn w:val="Normal"/>
    <w:next w:val="Normal"/>
    <w:link w:val="Heading2Char"/>
    <w:uiPriority w:val="9"/>
    <w:unhideWhenUsed/>
    <w:qFormat/>
    <w:rsid w:val="005978A0"/>
    <w:pPr>
      <w:keepNext/>
      <w:keepLines/>
      <w:numPr>
        <w:ilvl w:val="1"/>
        <w:numId w:val="1"/>
      </w:numPr>
      <w:spacing w:before="200" w:after="0"/>
      <w:ind w:left="1134"/>
      <w:outlineLvl w:val="1"/>
    </w:pPr>
    <w:rPr>
      <w:rFonts w:ascii="Times New Roman" w:eastAsia="Times New Roman" w:hAnsi="Times New Roman" w:cs="Times New Roman"/>
      <w:b/>
      <w:bCs/>
      <w:color w:val="4F81BD"/>
      <w:sz w:val="30"/>
      <w:szCs w:val="26"/>
      <w:lang w:val="en-US"/>
    </w:rPr>
  </w:style>
  <w:style w:type="paragraph" w:styleId="Heading3">
    <w:name w:val="heading 3"/>
    <w:basedOn w:val="Normal"/>
    <w:next w:val="Normal"/>
    <w:link w:val="Heading3Char"/>
    <w:uiPriority w:val="9"/>
    <w:semiHidden/>
    <w:unhideWhenUsed/>
    <w:qFormat/>
    <w:rsid w:val="00C1077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1077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1077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1077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1077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77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077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B9"/>
    <w:rPr>
      <w:rFonts w:ascii="Times New Roman" w:eastAsia="Times New Roman" w:hAnsi="Times New Roman" w:cs="Times New Roman"/>
      <w:b/>
      <w:bCs/>
      <w:color w:val="365F91"/>
      <w:sz w:val="32"/>
      <w:szCs w:val="28"/>
      <w:lang w:val="vi-VN"/>
    </w:rPr>
  </w:style>
  <w:style w:type="character" w:customStyle="1" w:styleId="Heading2Char">
    <w:name w:val="Heading 2 Char"/>
    <w:basedOn w:val="DefaultParagraphFont"/>
    <w:link w:val="Heading2"/>
    <w:uiPriority w:val="9"/>
    <w:rsid w:val="005978A0"/>
    <w:rPr>
      <w:rFonts w:ascii="Times New Roman" w:eastAsia="Times New Roman" w:hAnsi="Times New Roman" w:cs="Times New Roman"/>
      <w:b/>
      <w:bCs/>
      <w:color w:val="4F81BD"/>
      <w:sz w:val="30"/>
      <w:szCs w:val="26"/>
    </w:rPr>
  </w:style>
  <w:style w:type="character" w:customStyle="1" w:styleId="Heading3Char">
    <w:name w:val="Heading 3 Char"/>
    <w:basedOn w:val="DefaultParagraphFont"/>
    <w:link w:val="Heading3"/>
    <w:uiPriority w:val="9"/>
    <w:semiHidden/>
    <w:rsid w:val="00C10776"/>
    <w:rPr>
      <w:rFonts w:asciiTheme="majorHAnsi" w:eastAsiaTheme="majorEastAsia" w:hAnsiTheme="majorHAnsi" w:cstheme="majorBidi"/>
      <w:b/>
      <w:bCs/>
      <w:color w:val="5B9BD5" w:themeColor="accent1"/>
      <w:lang w:val="vi-VN"/>
    </w:rPr>
  </w:style>
  <w:style w:type="character" w:customStyle="1" w:styleId="Heading4Char">
    <w:name w:val="Heading 4 Char"/>
    <w:basedOn w:val="DefaultParagraphFont"/>
    <w:link w:val="Heading4"/>
    <w:uiPriority w:val="9"/>
    <w:semiHidden/>
    <w:rsid w:val="00C10776"/>
    <w:rPr>
      <w:rFonts w:asciiTheme="majorHAnsi" w:eastAsiaTheme="majorEastAsia" w:hAnsiTheme="majorHAnsi" w:cstheme="majorBidi"/>
      <w:b/>
      <w:bCs/>
      <w:i/>
      <w:iCs/>
      <w:color w:val="5B9BD5" w:themeColor="accent1"/>
      <w:lang w:val="vi-VN"/>
    </w:rPr>
  </w:style>
  <w:style w:type="character" w:customStyle="1" w:styleId="Heading5Char">
    <w:name w:val="Heading 5 Char"/>
    <w:basedOn w:val="DefaultParagraphFont"/>
    <w:link w:val="Heading5"/>
    <w:uiPriority w:val="9"/>
    <w:semiHidden/>
    <w:rsid w:val="00C10776"/>
    <w:rPr>
      <w:rFonts w:asciiTheme="majorHAnsi" w:eastAsiaTheme="majorEastAsia" w:hAnsiTheme="majorHAnsi" w:cstheme="majorBidi"/>
      <w:color w:val="1F4D78" w:themeColor="accent1" w:themeShade="7F"/>
      <w:lang w:val="vi-VN"/>
    </w:rPr>
  </w:style>
  <w:style w:type="character" w:customStyle="1" w:styleId="Heading6Char">
    <w:name w:val="Heading 6 Char"/>
    <w:basedOn w:val="DefaultParagraphFont"/>
    <w:link w:val="Heading6"/>
    <w:uiPriority w:val="9"/>
    <w:semiHidden/>
    <w:rsid w:val="00C10776"/>
    <w:rPr>
      <w:rFonts w:asciiTheme="majorHAnsi" w:eastAsiaTheme="majorEastAsia" w:hAnsiTheme="majorHAnsi" w:cstheme="majorBidi"/>
      <w:i/>
      <w:iCs/>
      <w:color w:val="1F4D78" w:themeColor="accent1" w:themeShade="7F"/>
      <w:lang w:val="vi-VN"/>
    </w:rPr>
  </w:style>
  <w:style w:type="character" w:customStyle="1" w:styleId="Heading7Char">
    <w:name w:val="Heading 7 Char"/>
    <w:basedOn w:val="DefaultParagraphFont"/>
    <w:link w:val="Heading7"/>
    <w:uiPriority w:val="9"/>
    <w:semiHidden/>
    <w:rsid w:val="00C10776"/>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C10776"/>
    <w:rPr>
      <w:rFonts w:asciiTheme="majorHAnsi" w:eastAsiaTheme="majorEastAsia" w:hAnsiTheme="majorHAnsi" w:cstheme="majorBidi"/>
      <w:color w:val="404040" w:themeColor="text1" w:themeTint="BF"/>
      <w:sz w:val="20"/>
      <w:szCs w:val="20"/>
      <w:lang w:val="vi-VN"/>
    </w:rPr>
  </w:style>
  <w:style w:type="character" w:customStyle="1" w:styleId="Heading9Char">
    <w:name w:val="Heading 9 Char"/>
    <w:basedOn w:val="DefaultParagraphFont"/>
    <w:link w:val="Heading9"/>
    <w:uiPriority w:val="9"/>
    <w:semiHidden/>
    <w:rsid w:val="00C10776"/>
    <w:rPr>
      <w:rFonts w:asciiTheme="majorHAnsi" w:eastAsiaTheme="majorEastAsia" w:hAnsiTheme="majorHAnsi" w:cstheme="majorBidi"/>
      <w:i/>
      <w:iCs/>
      <w:color w:val="404040" w:themeColor="text1" w:themeTint="BF"/>
      <w:sz w:val="20"/>
      <w:szCs w:val="20"/>
      <w:lang w:val="vi-VN"/>
    </w:rPr>
  </w:style>
  <w:style w:type="table" w:styleId="TableGrid">
    <w:name w:val="Table Grid"/>
    <w:basedOn w:val="TableNormal"/>
    <w:uiPriority w:val="59"/>
    <w:rsid w:val="00C10776"/>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10776"/>
    <w:pPr>
      <w:spacing w:after="0" w:line="240" w:lineRule="auto"/>
    </w:pPr>
    <w:rPr>
      <w:color w:val="2E74B5" w:themeColor="accent1" w:themeShade="BF"/>
      <w:lang w:val="vi-V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C1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776"/>
    <w:rPr>
      <w:lang w:val="vi-VN"/>
    </w:rPr>
  </w:style>
  <w:style w:type="paragraph" w:styleId="Footer">
    <w:name w:val="footer"/>
    <w:basedOn w:val="Normal"/>
    <w:link w:val="FooterChar"/>
    <w:uiPriority w:val="99"/>
    <w:unhideWhenUsed/>
    <w:rsid w:val="00C10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776"/>
    <w:rPr>
      <w:lang w:val="vi-VN"/>
    </w:rPr>
  </w:style>
  <w:style w:type="paragraph" w:styleId="ListParagraph">
    <w:name w:val="List Paragraph"/>
    <w:basedOn w:val="Normal"/>
    <w:uiPriority w:val="34"/>
    <w:qFormat/>
    <w:rsid w:val="00C10776"/>
    <w:pPr>
      <w:ind w:left="720"/>
      <w:contextualSpacing/>
    </w:pPr>
  </w:style>
  <w:style w:type="paragraph" w:styleId="TOC1">
    <w:name w:val="toc 1"/>
    <w:basedOn w:val="Normal"/>
    <w:next w:val="Normal"/>
    <w:autoRedefine/>
    <w:uiPriority w:val="39"/>
    <w:unhideWhenUsed/>
    <w:rsid w:val="00C10776"/>
    <w:pPr>
      <w:spacing w:after="100"/>
    </w:pPr>
  </w:style>
  <w:style w:type="paragraph" w:styleId="TOC2">
    <w:name w:val="toc 2"/>
    <w:basedOn w:val="Normal"/>
    <w:next w:val="Normal"/>
    <w:autoRedefine/>
    <w:uiPriority w:val="39"/>
    <w:unhideWhenUsed/>
    <w:rsid w:val="00C10776"/>
    <w:pPr>
      <w:spacing w:after="100"/>
      <w:ind w:left="220"/>
    </w:pPr>
  </w:style>
  <w:style w:type="character" w:styleId="Hyperlink">
    <w:name w:val="Hyperlink"/>
    <w:basedOn w:val="DefaultParagraphFont"/>
    <w:uiPriority w:val="99"/>
    <w:unhideWhenUsed/>
    <w:rsid w:val="00C10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66</cp:revision>
  <dcterms:created xsi:type="dcterms:W3CDTF">2015-09-30T13:07:00Z</dcterms:created>
  <dcterms:modified xsi:type="dcterms:W3CDTF">2015-10-01T03:11:00Z</dcterms:modified>
</cp:coreProperties>
</file>