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7D1E" w14:textId="7BB2B830" w:rsidR="004D3C10" w:rsidRDefault="004D3C10">
      <w:r>
        <w:t xml:space="preserve">Your report summary for the analysis you made. </w:t>
      </w:r>
    </w:p>
    <w:sectPr w:rsidR="004D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10"/>
    <w:rsid w:val="004D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B545"/>
  <w15:chartTrackingRefBased/>
  <w15:docId w15:val="{07692EBD-00BC-704E-B533-0CFC3164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Jasmine</dc:creator>
  <cp:keywords/>
  <dc:description/>
  <cp:lastModifiedBy>Chen, Jasmine</cp:lastModifiedBy>
  <cp:revision>1</cp:revision>
  <dcterms:created xsi:type="dcterms:W3CDTF">2023-03-08T22:52:00Z</dcterms:created>
  <dcterms:modified xsi:type="dcterms:W3CDTF">2023-03-08T22:53:00Z</dcterms:modified>
</cp:coreProperties>
</file>