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35EB29" w14:textId="77777777" w:rsidR="00266996" w:rsidRDefault="00000000">
      <w:pPr>
        <w:spacing w:beforeLines="50" w:before="156" w:afterLines="50" w:after="156" w:line="480" w:lineRule="auto"/>
        <w:jc w:val="center"/>
        <w:rPr>
          <w:b/>
          <w:sz w:val="32"/>
        </w:rPr>
      </w:pPr>
      <w:r>
        <w:rPr>
          <w:rFonts w:hint="eastAsia"/>
          <w:b/>
          <w:sz w:val="32"/>
        </w:rPr>
        <w:t>乙苯负压脱氢制苯乙烯全流程虚拟仿真实验报告</w:t>
      </w:r>
    </w:p>
    <w:p w14:paraId="098B3C78" w14:textId="77777777" w:rsidR="00266996" w:rsidRDefault="00000000">
      <w:pPr>
        <w:spacing w:beforeLines="50" w:before="156" w:afterLines="50" w:after="156" w:line="480" w:lineRule="auto"/>
        <w:jc w:val="center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（总分</w:t>
      </w:r>
      <w:r>
        <w:rPr>
          <w:rFonts w:hint="eastAsia"/>
          <w:b/>
          <w:sz w:val="24"/>
          <w:szCs w:val="24"/>
        </w:rPr>
        <w:t>1</w:t>
      </w:r>
      <w:r>
        <w:rPr>
          <w:b/>
          <w:sz w:val="24"/>
          <w:szCs w:val="24"/>
        </w:rPr>
        <w:t>00</w:t>
      </w:r>
      <w:r>
        <w:rPr>
          <w:rFonts w:hint="eastAsia"/>
          <w:b/>
          <w:sz w:val="24"/>
          <w:szCs w:val="24"/>
        </w:rPr>
        <w:t>分，操作</w:t>
      </w:r>
      <w:r>
        <w:rPr>
          <w:rFonts w:hint="eastAsia"/>
          <w:b/>
          <w:sz w:val="24"/>
          <w:szCs w:val="24"/>
        </w:rPr>
        <w:t>3</w:t>
      </w:r>
      <w:r>
        <w:rPr>
          <w:b/>
          <w:sz w:val="24"/>
          <w:szCs w:val="24"/>
        </w:rPr>
        <w:t>0</w:t>
      </w:r>
      <w:r>
        <w:rPr>
          <w:rFonts w:hint="eastAsia"/>
          <w:b/>
          <w:sz w:val="24"/>
          <w:szCs w:val="24"/>
        </w:rPr>
        <w:t>分，实验报告</w:t>
      </w:r>
      <w:r>
        <w:rPr>
          <w:rFonts w:hint="eastAsia"/>
          <w:b/>
          <w:sz w:val="24"/>
          <w:szCs w:val="24"/>
        </w:rPr>
        <w:t>7</w:t>
      </w:r>
      <w:r>
        <w:rPr>
          <w:b/>
          <w:sz w:val="24"/>
          <w:szCs w:val="24"/>
        </w:rPr>
        <w:t>0</w:t>
      </w:r>
      <w:r>
        <w:rPr>
          <w:rFonts w:hint="eastAsia"/>
          <w:b/>
          <w:sz w:val="24"/>
          <w:szCs w:val="24"/>
        </w:rPr>
        <w:t>分）</w:t>
      </w:r>
    </w:p>
    <w:p w14:paraId="3D9B8064" w14:textId="4854B301" w:rsidR="00266996" w:rsidRDefault="00000000">
      <w:pPr>
        <w:wordWrap w:val="0"/>
        <w:spacing w:line="360" w:lineRule="auto"/>
        <w:ind w:right="480"/>
        <w:jc w:val="right"/>
        <w:rPr>
          <w:sz w:val="24"/>
          <w:u w:val="single"/>
        </w:rPr>
      </w:pPr>
      <w:r>
        <w:rPr>
          <w:rFonts w:hint="eastAsia"/>
          <w:sz w:val="24"/>
        </w:rPr>
        <w:t>班级：</w:t>
      </w:r>
      <w:proofErr w:type="gramStart"/>
      <w:r>
        <w:rPr>
          <w:rFonts w:hint="eastAsia"/>
          <w:sz w:val="24"/>
          <w:u w:val="single"/>
        </w:rPr>
        <w:t>国卓化工</w:t>
      </w:r>
      <w:proofErr w:type="gramEnd"/>
      <w:r>
        <w:rPr>
          <w:rFonts w:hint="eastAsia"/>
          <w:sz w:val="24"/>
          <w:u w:val="single"/>
        </w:rPr>
        <w:t>210</w:t>
      </w:r>
      <w:r>
        <w:rPr>
          <w:rFonts w:hint="eastAsia"/>
          <w:sz w:val="24"/>
        </w:rPr>
        <w:t xml:space="preserve"> </w:t>
      </w:r>
      <w:r>
        <w:rPr>
          <w:sz w:val="24"/>
        </w:rPr>
        <w:t>学号</w:t>
      </w:r>
      <w:r>
        <w:rPr>
          <w:rFonts w:hint="eastAsia"/>
          <w:sz w:val="24"/>
        </w:rPr>
        <w:t>：</w:t>
      </w:r>
      <w:r>
        <w:rPr>
          <w:rFonts w:hint="eastAsia"/>
          <w:sz w:val="24"/>
          <w:u w:val="single"/>
        </w:rPr>
        <w:t>21010</w:t>
      </w:r>
      <w:r w:rsidR="002A0BAC">
        <w:rPr>
          <w:rFonts w:hint="eastAsia"/>
          <w:sz w:val="24"/>
          <w:u w:val="single"/>
        </w:rPr>
        <w:t>484</w:t>
      </w:r>
      <w:r>
        <w:rPr>
          <w:sz w:val="24"/>
        </w:rPr>
        <w:t>姓名</w:t>
      </w:r>
      <w:r>
        <w:rPr>
          <w:rFonts w:hint="eastAsia"/>
          <w:sz w:val="24"/>
        </w:rPr>
        <w:t>：</w:t>
      </w:r>
      <w:r w:rsidR="002A0BAC">
        <w:rPr>
          <w:rFonts w:hint="eastAsia"/>
          <w:sz w:val="24"/>
          <w:u w:val="single"/>
        </w:rPr>
        <w:t>张泽群</w:t>
      </w:r>
    </w:p>
    <w:p w14:paraId="11994A08" w14:textId="77777777" w:rsidR="00266996" w:rsidRDefault="00000000">
      <w:pPr>
        <w:spacing w:line="360" w:lineRule="auto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一、</w:t>
      </w:r>
      <w:r>
        <w:rPr>
          <w:b/>
          <w:bCs/>
          <w:sz w:val="24"/>
        </w:rPr>
        <w:t>实验</w:t>
      </w:r>
      <w:r>
        <w:rPr>
          <w:rFonts w:hint="eastAsia"/>
          <w:b/>
          <w:bCs/>
          <w:sz w:val="24"/>
        </w:rPr>
        <w:t>记录</w:t>
      </w:r>
      <w:bookmarkStart w:id="0" w:name="_Hlk128749871"/>
      <w:r>
        <w:rPr>
          <w:rFonts w:hint="eastAsia"/>
          <w:b/>
          <w:bCs/>
          <w:sz w:val="24"/>
        </w:rPr>
        <w:t>（</w:t>
      </w:r>
      <w:r>
        <w:rPr>
          <w:b/>
          <w:bCs/>
          <w:sz w:val="24"/>
        </w:rPr>
        <w:t>32</w:t>
      </w:r>
      <w:r>
        <w:rPr>
          <w:rFonts w:hint="eastAsia"/>
          <w:b/>
          <w:bCs/>
          <w:sz w:val="24"/>
        </w:rPr>
        <w:t>分）</w:t>
      </w:r>
      <w:bookmarkEnd w:id="0"/>
    </w:p>
    <w:p w14:paraId="40B9D63E" w14:textId="77777777" w:rsidR="00266996" w:rsidRDefault="00000000"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苯乙烯精制段稳态运行结果</w:t>
      </w:r>
      <w:bookmarkStart w:id="1" w:name="_Hlk128749762"/>
      <w:r>
        <w:rPr>
          <w:rFonts w:hint="eastAsia"/>
          <w:sz w:val="24"/>
        </w:rPr>
        <w:t xml:space="preserve"> </w:t>
      </w:r>
      <w:bookmarkEnd w:id="1"/>
    </w:p>
    <w:tbl>
      <w:tblPr>
        <w:tblW w:w="8642" w:type="dxa"/>
        <w:tblLook w:val="04A0" w:firstRow="1" w:lastRow="0" w:firstColumn="1" w:lastColumn="0" w:noHBand="0" w:noVBand="1"/>
      </w:tblPr>
      <w:tblGrid>
        <w:gridCol w:w="846"/>
        <w:gridCol w:w="1134"/>
        <w:gridCol w:w="1200"/>
        <w:gridCol w:w="1210"/>
        <w:gridCol w:w="1134"/>
        <w:gridCol w:w="1134"/>
        <w:gridCol w:w="1134"/>
        <w:gridCol w:w="850"/>
      </w:tblGrid>
      <w:tr w:rsidR="00266996" w14:paraId="01C26364" w14:textId="77777777">
        <w:trPr>
          <w:trHeight w:val="500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5CF159" w14:textId="77777777" w:rsidR="00266996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t>进料</w:t>
            </w:r>
            <w:r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br/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mL/h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A3C197" w14:textId="77777777" w:rsidR="00266996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t>塔顶出料</w:t>
            </w:r>
            <w:r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br/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mL/h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46AB06" w14:textId="77777777" w:rsidR="00266996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t>塔顶回流</w:t>
            </w:r>
            <w:r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br/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mL/h</w:t>
            </w:r>
          </w:p>
        </w:tc>
        <w:tc>
          <w:tcPr>
            <w:tcW w:w="12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1BF80B" w14:textId="77777777" w:rsidR="00266996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t>塔</w:t>
            </w:r>
            <w:proofErr w:type="gramStart"/>
            <w:r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t>釜</w:t>
            </w:r>
            <w:proofErr w:type="gramEnd"/>
            <w:r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t>出料</w:t>
            </w:r>
            <w:r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br/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mL/h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07A94C" w14:textId="77777777" w:rsidR="00266996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t>塔顶温度</w:t>
            </w:r>
            <w:r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br/>
              <w:t>℃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F68049" w14:textId="77777777" w:rsidR="00266996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t>塔</w:t>
            </w:r>
            <w:proofErr w:type="gramStart"/>
            <w:r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t>釜</w:t>
            </w:r>
            <w:proofErr w:type="gramEnd"/>
            <w:r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t>温度</w:t>
            </w:r>
            <w:r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br/>
              <w:t>℃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A4226D" w14:textId="77777777" w:rsidR="00266996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t>塔</w:t>
            </w:r>
            <w:proofErr w:type="gramStart"/>
            <w:r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t>釜</w:t>
            </w:r>
            <w:proofErr w:type="gramEnd"/>
            <w:r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t>浓度</w:t>
            </w:r>
            <w:r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br/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%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C96207" w14:textId="77777777" w:rsidR="00266996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t>压力</w:t>
            </w:r>
            <w:r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br/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Kpa</w:t>
            </w:r>
          </w:p>
        </w:tc>
      </w:tr>
      <w:tr w:rsidR="00266996" w14:paraId="0AA387F7" w14:textId="77777777">
        <w:trPr>
          <w:trHeight w:val="500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6B9353" w14:textId="10BCE7F8" w:rsidR="00266996" w:rsidRDefault="0069272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762.5</w:t>
            </w:r>
            <w:r w:rsidR="0000000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FFA022" w14:textId="6B7B472E" w:rsidR="00266996" w:rsidRDefault="0069272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304</w:t>
            </w:r>
            <w:r w:rsidR="0000000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.6　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AF260C" w14:textId="1FCBD270" w:rsidR="00266996" w:rsidRDefault="0069272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2327.9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537134" w14:textId="1922C3EC" w:rsidR="00266996" w:rsidRDefault="0069272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462.1</w:t>
            </w:r>
            <w:r w:rsidR="0000000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2A9F5F" w14:textId="522F51BC" w:rsidR="00266996" w:rsidRDefault="0000000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</w:t>
            </w:r>
            <w:r w:rsidR="006927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1.8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30E44B" w14:textId="73F0A179" w:rsidR="00266996" w:rsidRDefault="0000000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108.</w:t>
            </w:r>
            <w:r w:rsidR="006927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B2D07C" w14:textId="77777777" w:rsidR="00266996" w:rsidRDefault="0000000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99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F50A94" w14:textId="77777777" w:rsidR="00266996" w:rsidRDefault="0000000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-70.0　</w:t>
            </w:r>
          </w:p>
        </w:tc>
      </w:tr>
    </w:tbl>
    <w:p w14:paraId="3EA3CB0C" w14:textId="77777777" w:rsidR="00266996" w:rsidRDefault="00266996">
      <w:pPr>
        <w:spacing w:line="360" w:lineRule="auto"/>
        <w:jc w:val="left"/>
        <w:rPr>
          <w:sz w:val="24"/>
        </w:rPr>
      </w:pPr>
    </w:p>
    <w:p w14:paraId="2CB16DAB" w14:textId="77777777" w:rsidR="00266996" w:rsidRDefault="00000000">
      <w:pPr>
        <w:pStyle w:val="a7"/>
        <w:shd w:val="clear" w:color="auto" w:fill="FFFFFF"/>
        <w:rPr>
          <w:rFonts w:asciiTheme="minorHAnsi" w:hAnsiTheme="minorHAnsi" w:cstheme="minorBidi"/>
          <w:color w:val="202020"/>
          <w:shd w:val="clear" w:color="auto" w:fill="FFFFFF"/>
        </w:rPr>
      </w:pPr>
      <w:r>
        <w:rPr>
          <w:rFonts w:asciiTheme="minorHAnsi" w:hAnsiTheme="minorHAnsi" w:cstheme="minorBidi" w:hint="eastAsia"/>
          <w:color w:val="202020"/>
          <w:shd w:val="clear" w:color="auto" w:fill="FFFFFF"/>
        </w:rPr>
        <w:t>请粘贴精制段稳态运行结果截屏。</w:t>
      </w:r>
    </w:p>
    <w:p w14:paraId="2DC8F896" w14:textId="2231CE9B" w:rsidR="00266996" w:rsidRDefault="0069272A">
      <w:pPr>
        <w:pStyle w:val="a7"/>
        <w:shd w:val="clear" w:color="auto" w:fill="FFFFFF"/>
        <w:rPr>
          <w:rFonts w:asciiTheme="minorHAnsi" w:hAnsiTheme="minorHAnsi" w:cstheme="minorBidi"/>
          <w:color w:val="202020"/>
          <w:shd w:val="clear" w:color="auto" w:fill="FFFFFF"/>
        </w:rPr>
      </w:pPr>
      <w:r>
        <w:rPr>
          <w:rFonts w:asciiTheme="minorHAnsi" w:hAnsiTheme="minorHAnsi" w:cstheme="minorBidi" w:hint="eastAsia"/>
          <w:noProof/>
          <w:color w:val="202020"/>
          <w:shd w:val="clear" w:color="auto" w:fill="FFFFFF"/>
        </w:rPr>
        <w:drawing>
          <wp:inline distT="0" distB="0" distL="0" distR="0" wp14:anchorId="677E3A54" wp14:editId="4EF8E4B0">
            <wp:extent cx="5267325" cy="3950335"/>
            <wp:effectExtent l="0" t="0" r="9525" b="0"/>
            <wp:docPr id="103573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56691" w14:textId="77777777" w:rsidR="00266996" w:rsidRDefault="00266996">
      <w:pPr>
        <w:spacing w:line="360" w:lineRule="auto"/>
        <w:jc w:val="left"/>
        <w:rPr>
          <w:sz w:val="24"/>
        </w:rPr>
      </w:pPr>
    </w:p>
    <w:p w14:paraId="0E6C7483" w14:textId="77777777" w:rsidR="00266996" w:rsidRDefault="00000000">
      <w:pPr>
        <w:spacing w:line="360" w:lineRule="auto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二、拓展讨论（</w:t>
      </w:r>
      <w:r>
        <w:rPr>
          <w:rFonts w:hint="eastAsia"/>
          <w:b/>
          <w:bCs/>
          <w:sz w:val="24"/>
        </w:rPr>
        <w:t>3</w:t>
      </w:r>
      <w:r>
        <w:rPr>
          <w:b/>
          <w:bCs/>
          <w:sz w:val="24"/>
        </w:rPr>
        <w:t>5</w:t>
      </w:r>
      <w:r>
        <w:rPr>
          <w:rFonts w:hint="eastAsia"/>
          <w:b/>
          <w:bCs/>
          <w:sz w:val="24"/>
        </w:rPr>
        <w:t>分）</w:t>
      </w:r>
    </w:p>
    <w:p w14:paraId="0520E4B7" w14:textId="4D996FC8" w:rsidR="0069272A" w:rsidRDefault="00000000">
      <w:pPr>
        <w:spacing w:line="360" w:lineRule="auto"/>
        <w:jc w:val="left"/>
        <w:rPr>
          <w:rFonts w:hint="eastAsia"/>
          <w:sz w:val="24"/>
        </w:rPr>
      </w:pPr>
      <w:r>
        <w:rPr>
          <w:sz w:val="24"/>
        </w:rPr>
        <w:t>1</w:t>
      </w:r>
      <w:r>
        <w:rPr>
          <w:rFonts w:hint="eastAsia"/>
          <w:sz w:val="24"/>
        </w:rPr>
        <w:t>、请结合仿真实验过程中出现的非正常现象，分析原因及解决办法。</w:t>
      </w:r>
      <w:bookmarkStart w:id="2" w:name="_Hlk128749523"/>
      <w:r>
        <w:rPr>
          <w:rFonts w:hint="eastAsia"/>
          <w:sz w:val="24"/>
        </w:rPr>
        <w:t>（</w:t>
      </w:r>
      <w:r>
        <w:rPr>
          <w:sz w:val="24"/>
        </w:rPr>
        <w:t>5</w:t>
      </w:r>
      <w:r>
        <w:rPr>
          <w:rFonts w:hint="eastAsia"/>
          <w:sz w:val="24"/>
        </w:rPr>
        <w:t>分）</w:t>
      </w:r>
      <w:bookmarkStart w:id="3" w:name="_Hlk128749706"/>
    </w:p>
    <w:p w14:paraId="34B5A1A6" w14:textId="5D7992E5" w:rsidR="00266996" w:rsidRPr="0069272A" w:rsidRDefault="0069272A">
      <w:pPr>
        <w:spacing w:line="360" w:lineRule="auto"/>
        <w:jc w:val="left"/>
        <w:rPr>
          <w:i/>
          <w:iCs/>
          <w:sz w:val="24"/>
        </w:rPr>
      </w:pPr>
      <w:r>
        <w:rPr>
          <w:rFonts w:hint="eastAsia"/>
          <w:sz w:val="24"/>
        </w:rPr>
        <w:t>非</w:t>
      </w:r>
      <w:r w:rsidR="00000000">
        <w:rPr>
          <w:rFonts w:hint="eastAsia"/>
          <w:sz w:val="24"/>
        </w:rPr>
        <w:t>正常现象：塔顶温度上不去。</w:t>
      </w:r>
    </w:p>
    <w:p w14:paraId="37072BC1" w14:textId="33DC753C" w:rsidR="00266996" w:rsidRDefault="00000000"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原因：可能是回流量太大，导致冷却后的回流轻组分过量，温度无法上升；</w:t>
      </w:r>
      <w:r w:rsidR="0069272A">
        <w:rPr>
          <w:rFonts w:hint="eastAsia"/>
          <w:sz w:val="24"/>
        </w:rPr>
        <w:t>或</w:t>
      </w:r>
      <w:r w:rsidR="0069272A">
        <w:rPr>
          <w:rFonts w:hint="eastAsia"/>
          <w:sz w:val="24"/>
        </w:rPr>
        <w:lastRenderedPageBreak/>
        <w:t>者是</w:t>
      </w:r>
      <w:r>
        <w:rPr>
          <w:rFonts w:hint="eastAsia"/>
          <w:sz w:val="24"/>
        </w:rPr>
        <w:t>塔内压力太低，溶液沸点过低，导致温度无法上升；也可能是塔底供热不足，塔</w:t>
      </w:r>
      <w:proofErr w:type="gramStart"/>
      <w:r>
        <w:rPr>
          <w:rFonts w:hint="eastAsia"/>
          <w:sz w:val="24"/>
        </w:rPr>
        <w:t>釜</w:t>
      </w:r>
      <w:proofErr w:type="gramEnd"/>
      <w:r>
        <w:rPr>
          <w:rFonts w:hint="eastAsia"/>
          <w:sz w:val="24"/>
        </w:rPr>
        <w:t>温度不够，使得蒸发出的轻组分温度不够。</w:t>
      </w:r>
    </w:p>
    <w:p w14:paraId="29266BC6" w14:textId="1CABB65D" w:rsidR="00266996" w:rsidRDefault="00000000"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解决方法：升高塔</w:t>
      </w:r>
      <w:proofErr w:type="gramStart"/>
      <w:r>
        <w:rPr>
          <w:rFonts w:hint="eastAsia"/>
          <w:sz w:val="24"/>
        </w:rPr>
        <w:t>釜</w:t>
      </w:r>
      <w:proofErr w:type="gramEnd"/>
      <w:r>
        <w:rPr>
          <w:rFonts w:hint="eastAsia"/>
          <w:sz w:val="24"/>
        </w:rPr>
        <w:t>温度</w:t>
      </w:r>
      <w:r w:rsidR="0069272A">
        <w:rPr>
          <w:rFonts w:hint="eastAsia"/>
          <w:sz w:val="24"/>
        </w:rPr>
        <w:t>，</w:t>
      </w:r>
      <w:r>
        <w:rPr>
          <w:rFonts w:hint="eastAsia"/>
          <w:sz w:val="24"/>
        </w:rPr>
        <w:t>增大</w:t>
      </w:r>
      <w:r w:rsidR="0069272A">
        <w:rPr>
          <w:rFonts w:hint="eastAsia"/>
          <w:sz w:val="24"/>
        </w:rPr>
        <w:t>塔内压强</w:t>
      </w:r>
      <w:r>
        <w:rPr>
          <w:rFonts w:hint="eastAsia"/>
          <w:sz w:val="24"/>
        </w:rPr>
        <w:t>。减小回流量。</w:t>
      </w:r>
    </w:p>
    <w:p w14:paraId="42014A8B" w14:textId="77777777" w:rsidR="00266996" w:rsidRDefault="00266996">
      <w:pPr>
        <w:spacing w:line="360" w:lineRule="auto"/>
        <w:jc w:val="left"/>
        <w:rPr>
          <w:i/>
          <w:iCs/>
          <w:sz w:val="24"/>
        </w:rPr>
      </w:pPr>
    </w:p>
    <w:bookmarkEnd w:id="2"/>
    <w:bookmarkEnd w:id="3"/>
    <w:p w14:paraId="46959881" w14:textId="77777777" w:rsidR="00266996" w:rsidRDefault="00000000">
      <w:pPr>
        <w:spacing w:line="360" w:lineRule="auto"/>
        <w:jc w:val="left"/>
        <w:rPr>
          <w:sz w:val="24"/>
        </w:rPr>
      </w:pPr>
      <w:r>
        <w:rPr>
          <w:sz w:val="24"/>
        </w:rPr>
        <w:t>2</w:t>
      </w:r>
      <w:r>
        <w:rPr>
          <w:rFonts w:hint="eastAsia"/>
          <w:sz w:val="24"/>
        </w:rPr>
        <w:t>、乙苯负压脱氢反应器，工业上主要采用列管等温反应器和绝热反应器，请比较两种类型反应器的优缺点。（</w:t>
      </w:r>
      <w:r>
        <w:rPr>
          <w:sz w:val="24"/>
        </w:rPr>
        <w:t>10</w:t>
      </w:r>
      <w:r>
        <w:rPr>
          <w:rFonts w:hint="eastAsia"/>
          <w:sz w:val="24"/>
        </w:rPr>
        <w:t>分）</w:t>
      </w:r>
    </w:p>
    <w:p w14:paraId="4D6D9BEB" w14:textId="77777777" w:rsidR="0069272A" w:rsidRDefault="00000000"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列管等温反应器：</w:t>
      </w:r>
    </w:p>
    <w:p w14:paraId="78D3F1B1" w14:textId="77777777" w:rsidR="0069272A" w:rsidRDefault="00000000"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优点</w:t>
      </w:r>
      <w:r>
        <w:rPr>
          <w:rFonts w:hint="eastAsia"/>
          <w:sz w:val="24"/>
        </w:rPr>
        <w:t>:</w:t>
      </w:r>
      <w:r>
        <w:rPr>
          <w:rFonts w:hint="eastAsia"/>
          <w:sz w:val="24"/>
        </w:rPr>
        <w:t>水蒸气的消耗量约为绝热式反应器的二分之一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乙苯转化率高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苯乙烯的选择性高。</w:t>
      </w:r>
      <w:r>
        <w:rPr>
          <w:rFonts w:hint="eastAsia"/>
          <w:sz w:val="24"/>
        </w:rPr>
        <w:t xml:space="preserve"> </w:t>
      </w:r>
    </w:p>
    <w:p w14:paraId="740856D1" w14:textId="01035B58" w:rsidR="00266996" w:rsidRDefault="00000000"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缺点</w:t>
      </w:r>
      <w:r>
        <w:rPr>
          <w:rFonts w:hint="eastAsia"/>
          <w:sz w:val="24"/>
        </w:rPr>
        <w:t>:</w:t>
      </w:r>
      <w:r>
        <w:rPr>
          <w:rFonts w:hint="eastAsia"/>
          <w:sz w:val="24"/>
        </w:rPr>
        <w:t>等温反应器结构复杂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而且需要大量的特殊合金钢材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反应器制造费用高。</w:t>
      </w:r>
    </w:p>
    <w:p w14:paraId="7C89FB03" w14:textId="77777777" w:rsidR="0069272A" w:rsidRDefault="0069272A">
      <w:pPr>
        <w:spacing w:line="360" w:lineRule="auto"/>
        <w:jc w:val="left"/>
        <w:rPr>
          <w:rFonts w:hint="eastAsia"/>
          <w:sz w:val="24"/>
        </w:rPr>
      </w:pPr>
    </w:p>
    <w:p w14:paraId="573F452F" w14:textId="77777777" w:rsidR="0069272A" w:rsidRDefault="00000000"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绝热反应器：</w:t>
      </w:r>
    </w:p>
    <w:p w14:paraId="7EF7747A" w14:textId="546F91F5" w:rsidR="00266996" w:rsidRDefault="00000000"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优点</w:t>
      </w:r>
      <w:r>
        <w:rPr>
          <w:rFonts w:hint="eastAsia"/>
          <w:sz w:val="24"/>
        </w:rPr>
        <w:t>:</w:t>
      </w:r>
      <w:r>
        <w:rPr>
          <w:rFonts w:hint="eastAsia"/>
          <w:sz w:val="24"/>
        </w:rPr>
        <w:t>结构简单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设备造价低</w:t>
      </w:r>
      <w:r>
        <w:rPr>
          <w:rFonts w:hint="eastAsia"/>
          <w:sz w:val="24"/>
        </w:rPr>
        <w:t xml:space="preserve">, </w:t>
      </w:r>
      <w:r>
        <w:rPr>
          <w:rFonts w:hint="eastAsia"/>
          <w:sz w:val="24"/>
        </w:rPr>
        <w:t>工艺流程简单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生产能力大</w:t>
      </w:r>
      <w:r>
        <w:rPr>
          <w:rFonts w:hint="eastAsia"/>
          <w:sz w:val="24"/>
        </w:rPr>
        <w:t>;</w:t>
      </w:r>
    </w:p>
    <w:p w14:paraId="763C6387" w14:textId="77777777" w:rsidR="00266996" w:rsidRDefault="00000000">
      <w:pPr>
        <w:spacing w:line="360" w:lineRule="auto"/>
        <w:jc w:val="left"/>
        <w:rPr>
          <w:rFonts w:asciiTheme="minorEastAsia" w:hAnsiTheme="minorEastAsia" w:cstheme="minorEastAsia"/>
          <w:i/>
          <w:iCs/>
          <w:sz w:val="24"/>
          <w:szCs w:val="24"/>
        </w:rPr>
      </w:pPr>
      <w:r>
        <w:rPr>
          <w:rFonts w:hint="eastAsia"/>
          <w:sz w:val="24"/>
        </w:rPr>
        <w:t>缺点</w:t>
      </w:r>
      <w:r>
        <w:rPr>
          <w:rFonts w:hint="eastAsia"/>
          <w:sz w:val="24"/>
        </w:rPr>
        <w:t>:</w:t>
      </w:r>
      <w:r>
        <w:rPr>
          <w:rFonts w:hint="eastAsia"/>
          <w:sz w:val="24"/>
        </w:rPr>
        <w:t>反应器进出口温差大</w:t>
      </w:r>
      <w:r>
        <w:rPr>
          <w:rFonts w:hint="eastAsia"/>
          <w:sz w:val="24"/>
        </w:rPr>
        <w:t>;</w:t>
      </w:r>
      <w:r>
        <w:rPr>
          <w:rFonts w:hint="eastAsia"/>
          <w:sz w:val="24"/>
        </w:rPr>
        <w:t>转化率比较低</w:t>
      </w:r>
      <w:r>
        <w:rPr>
          <w:rFonts w:hint="eastAsia"/>
          <w:sz w:val="24"/>
        </w:rPr>
        <w:t>;</w:t>
      </w:r>
      <w:r>
        <w:rPr>
          <w:rFonts w:hint="eastAsia"/>
          <w:sz w:val="24"/>
        </w:rPr>
        <w:t>选择性也比较低；过热水蒸气用量大。</w:t>
      </w:r>
    </w:p>
    <w:p w14:paraId="2C5FED27" w14:textId="77777777" w:rsidR="00266996" w:rsidRDefault="00266996">
      <w:pPr>
        <w:spacing w:line="360" w:lineRule="auto"/>
        <w:jc w:val="left"/>
        <w:rPr>
          <w:rFonts w:hint="eastAsia"/>
          <w:i/>
          <w:iCs/>
          <w:sz w:val="24"/>
        </w:rPr>
      </w:pPr>
    </w:p>
    <w:p w14:paraId="7719BBA5" w14:textId="77777777" w:rsidR="00266996" w:rsidRDefault="00000000">
      <w:pPr>
        <w:spacing w:line="360" w:lineRule="auto"/>
        <w:jc w:val="left"/>
        <w:rPr>
          <w:color w:val="202020"/>
          <w:sz w:val="24"/>
          <w:szCs w:val="24"/>
          <w:shd w:val="clear" w:color="auto" w:fill="FFFFFF"/>
        </w:rPr>
      </w:pP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color w:val="202020"/>
          <w:sz w:val="24"/>
          <w:szCs w:val="24"/>
          <w:shd w:val="clear" w:color="auto" w:fill="FFFFFF"/>
        </w:rPr>
        <w:t>若两段绝热反应器得到的</w:t>
      </w:r>
      <w:proofErr w:type="gramStart"/>
      <w:r>
        <w:rPr>
          <w:rFonts w:hint="eastAsia"/>
          <w:color w:val="202020"/>
          <w:sz w:val="24"/>
          <w:szCs w:val="24"/>
          <w:shd w:val="clear" w:color="auto" w:fill="FFFFFF"/>
        </w:rPr>
        <w:t>粗苯</w:t>
      </w:r>
      <w:proofErr w:type="gramEnd"/>
      <w:r>
        <w:rPr>
          <w:rFonts w:hint="eastAsia"/>
          <w:color w:val="202020"/>
          <w:sz w:val="24"/>
          <w:szCs w:val="24"/>
          <w:shd w:val="clear" w:color="auto" w:fill="FFFFFF"/>
        </w:rPr>
        <w:t>乙烯组成如下（</w:t>
      </w:r>
      <w:proofErr w:type="spellStart"/>
      <w:r>
        <w:rPr>
          <w:rFonts w:ascii="微软雅黑" w:eastAsia="微软雅黑" w:hAnsi="微软雅黑" w:hint="eastAsia"/>
          <w:color w:val="202020"/>
          <w:sz w:val="24"/>
          <w:szCs w:val="24"/>
          <w:shd w:val="clear" w:color="auto" w:fill="FFFFFF"/>
        </w:rPr>
        <w:t>wt</w:t>
      </w:r>
      <w:proofErr w:type="spellEnd"/>
      <w:r>
        <w:rPr>
          <w:rFonts w:ascii="黑体" w:eastAsia="黑体" w:hAnsi="黑体" w:hint="eastAsia"/>
          <w:color w:val="202020"/>
          <w:sz w:val="24"/>
          <w:szCs w:val="24"/>
          <w:shd w:val="clear" w:color="auto" w:fill="FFFFFF"/>
        </w:rPr>
        <w:t>%</w:t>
      </w:r>
      <w:r>
        <w:rPr>
          <w:rFonts w:hint="eastAsia"/>
          <w:color w:val="202020"/>
          <w:sz w:val="24"/>
          <w:szCs w:val="24"/>
          <w:shd w:val="clear" w:color="auto" w:fill="FFFFFF"/>
        </w:rPr>
        <w:t>）：苯乙烯含量</w:t>
      </w:r>
      <w:r>
        <w:rPr>
          <w:rFonts w:ascii="微软雅黑" w:eastAsia="微软雅黑" w:hAnsi="微软雅黑" w:hint="eastAsia"/>
          <w:color w:val="202020"/>
          <w:sz w:val="24"/>
          <w:szCs w:val="24"/>
          <w:shd w:val="clear" w:color="auto" w:fill="FFFFFF"/>
        </w:rPr>
        <w:t>60</w:t>
      </w:r>
      <w:r>
        <w:rPr>
          <w:rFonts w:ascii="黑体" w:eastAsia="黑体" w:hAnsi="黑体" w:hint="eastAsia"/>
          <w:color w:val="202020"/>
          <w:sz w:val="24"/>
          <w:szCs w:val="24"/>
          <w:shd w:val="clear" w:color="auto" w:fill="FFFFFF"/>
        </w:rPr>
        <w:t>～</w:t>
      </w:r>
      <w:r>
        <w:rPr>
          <w:rFonts w:ascii="微软雅黑" w:eastAsia="微软雅黑" w:hAnsi="微软雅黑" w:hint="eastAsia"/>
          <w:color w:val="202020"/>
          <w:sz w:val="24"/>
          <w:szCs w:val="24"/>
          <w:shd w:val="clear" w:color="auto" w:fill="FFFFFF"/>
        </w:rPr>
        <w:t>65%</w:t>
      </w:r>
      <w:r>
        <w:rPr>
          <w:rFonts w:hint="eastAsia"/>
          <w:color w:val="202020"/>
          <w:sz w:val="24"/>
          <w:szCs w:val="24"/>
          <w:shd w:val="clear" w:color="auto" w:fill="FFFFFF"/>
        </w:rPr>
        <w:t>，乙苯</w:t>
      </w:r>
      <w:r>
        <w:rPr>
          <w:rFonts w:ascii="微软雅黑" w:eastAsia="微软雅黑" w:hAnsi="微软雅黑" w:hint="eastAsia"/>
          <w:color w:val="202020"/>
          <w:sz w:val="24"/>
          <w:szCs w:val="24"/>
          <w:shd w:val="clear" w:color="auto" w:fill="FFFFFF"/>
        </w:rPr>
        <w:t>30</w:t>
      </w:r>
      <w:r>
        <w:rPr>
          <w:rFonts w:ascii="黑体" w:eastAsia="黑体" w:hAnsi="黑体" w:hint="eastAsia"/>
          <w:color w:val="202020"/>
          <w:sz w:val="24"/>
          <w:szCs w:val="24"/>
          <w:shd w:val="clear" w:color="auto" w:fill="FFFFFF"/>
        </w:rPr>
        <w:t>～</w:t>
      </w:r>
      <w:r>
        <w:rPr>
          <w:rFonts w:ascii="微软雅黑" w:eastAsia="微软雅黑" w:hAnsi="微软雅黑" w:hint="eastAsia"/>
          <w:color w:val="202020"/>
          <w:sz w:val="24"/>
          <w:szCs w:val="24"/>
          <w:shd w:val="clear" w:color="auto" w:fill="FFFFFF"/>
        </w:rPr>
        <w:t>35%</w:t>
      </w:r>
      <w:r>
        <w:rPr>
          <w:rFonts w:hint="eastAsia"/>
          <w:color w:val="202020"/>
          <w:sz w:val="24"/>
          <w:szCs w:val="24"/>
          <w:shd w:val="clear" w:color="auto" w:fill="FFFFFF"/>
        </w:rPr>
        <w:t>，苯和甲苯约</w:t>
      </w:r>
      <w:r>
        <w:rPr>
          <w:rFonts w:ascii="微软雅黑" w:eastAsia="微软雅黑" w:hAnsi="微软雅黑" w:hint="eastAsia"/>
          <w:color w:val="202020"/>
          <w:sz w:val="24"/>
          <w:szCs w:val="24"/>
          <w:shd w:val="clear" w:color="auto" w:fill="FFFFFF"/>
        </w:rPr>
        <w:t>5%</w:t>
      </w:r>
      <w:r>
        <w:rPr>
          <w:rFonts w:hint="eastAsia"/>
          <w:color w:val="202020"/>
          <w:sz w:val="24"/>
          <w:szCs w:val="24"/>
          <w:shd w:val="clear" w:color="auto" w:fill="FFFFFF"/>
        </w:rPr>
        <w:t>，其中苯乙烯沸点</w:t>
      </w:r>
      <w:r>
        <w:rPr>
          <w:rFonts w:ascii="微软雅黑" w:eastAsia="微软雅黑" w:hAnsi="微软雅黑" w:hint="eastAsia"/>
          <w:color w:val="202020"/>
          <w:sz w:val="24"/>
          <w:szCs w:val="24"/>
          <w:shd w:val="clear" w:color="auto" w:fill="FFFFFF"/>
        </w:rPr>
        <w:t>145.2</w:t>
      </w:r>
      <w:bookmarkStart w:id="4" w:name="_Hlk99065785"/>
      <w:bookmarkEnd w:id="4"/>
      <w:r>
        <w:rPr>
          <w:rFonts w:ascii="黑体" w:eastAsia="黑体" w:hAnsi="黑体" w:hint="eastAsia"/>
          <w:color w:val="202020"/>
          <w:sz w:val="24"/>
          <w:szCs w:val="24"/>
          <w:shd w:val="clear" w:color="auto" w:fill="FFFFFF"/>
        </w:rPr>
        <w:t>℃</w:t>
      </w:r>
      <w:r>
        <w:rPr>
          <w:rFonts w:hint="eastAsia"/>
          <w:color w:val="202020"/>
          <w:sz w:val="24"/>
          <w:szCs w:val="24"/>
          <w:shd w:val="clear" w:color="auto" w:fill="FFFFFF"/>
        </w:rPr>
        <w:t>，乙苯</w:t>
      </w:r>
      <w:r>
        <w:rPr>
          <w:rFonts w:ascii="微软雅黑" w:eastAsia="微软雅黑" w:hAnsi="微软雅黑" w:hint="eastAsia"/>
          <w:color w:val="202020"/>
          <w:sz w:val="24"/>
          <w:szCs w:val="24"/>
          <w:shd w:val="clear" w:color="auto" w:fill="FFFFFF"/>
        </w:rPr>
        <w:t>136.2</w:t>
      </w:r>
      <w:r>
        <w:rPr>
          <w:rFonts w:ascii="黑体" w:eastAsia="黑体" w:hAnsi="黑体" w:hint="eastAsia"/>
          <w:color w:val="202020"/>
          <w:sz w:val="24"/>
          <w:szCs w:val="24"/>
          <w:shd w:val="clear" w:color="auto" w:fill="FFFFFF"/>
        </w:rPr>
        <w:t>℃</w:t>
      </w:r>
      <w:r>
        <w:rPr>
          <w:rFonts w:hint="eastAsia"/>
          <w:color w:val="202020"/>
          <w:sz w:val="24"/>
          <w:szCs w:val="24"/>
          <w:shd w:val="clear" w:color="auto" w:fill="FFFFFF"/>
        </w:rPr>
        <w:t>，苯</w:t>
      </w:r>
      <w:r>
        <w:rPr>
          <w:rFonts w:ascii="微软雅黑" w:eastAsia="微软雅黑" w:hAnsi="微软雅黑" w:hint="eastAsia"/>
          <w:color w:val="202020"/>
          <w:sz w:val="24"/>
          <w:szCs w:val="24"/>
          <w:shd w:val="clear" w:color="auto" w:fill="FFFFFF"/>
        </w:rPr>
        <w:t>80.1</w:t>
      </w:r>
      <w:r>
        <w:rPr>
          <w:rFonts w:hint="eastAsia"/>
          <w:color w:val="202020"/>
          <w:sz w:val="24"/>
          <w:szCs w:val="24"/>
          <w:shd w:val="clear" w:color="auto" w:fill="FFFFFF"/>
        </w:rPr>
        <w:t>℃，甲苯</w:t>
      </w:r>
      <w:r>
        <w:rPr>
          <w:rFonts w:ascii="微软雅黑" w:eastAsia="微软雅黑" w:hAnsi="微软雅黑" w:hint="eastAsia"/>
          <w:color w:val="202020"/>
          <w:sz w:val="24"/>
          <w:szCs w:val="24"/>
          <w:shd w:val="clear" w:color="auto" w:fill="FFFFFF"/>
        </w:rPr>
        <w:t>110.6</w:t>
      </w:r>
      <w:r>
        <w:rPr>
          <w:rFonts w:hint="eastAsia"/>
          <w:color w:val="202020"/>
          <w:sz w:val="24"/>
          <w:szCs w:val="24"/>
          <w:shd w:val="clear" w:color="auto" w:fill="FFFFFF"/>
        </w:rPr>
        <w:t>℃，请从技术经济角度设计一种多组分精馏流程方案。（要求：提供流程图及文字说明）</w:t>
      </w:r>
    </w:p>
    <w:p w14:paraId="314097E9" w14:textId="77777777" w:rsidR="00266996" w:rsidRDefault="00000000">
      <w:pPr>
        <w:spacing w:line="360" w:lineRule="auto"/>
        <w:jc w:val="left"/>
        <w:rPr>
          <w:i/>
          <w:iCs/>
          <w:sz w:val="24"/>
        </w:rPr>
      </w:pPr>
      <w:r>
        <w:rPr>
          <w:rFonts w:hint="eastAsia"/>
          <w:i/>
          <w:iCs/>
          <w:sz w:val="24"/>
        </w:rPr>
        <w:t>答：</w:t>
      </w:r>
    </w:p>
    <w:p w14:paraId="16109FF0" w14:textId="77777777" w:rsidR="00266996" w:rsidRDefault="00266996">
      <w:pPr>
        <w:spacing w:line="360" w:lineRule="auto"/>
        <w:jc w:val="left"/>
        <w:rPr>
          <w:i/>
          <w:iCs/>
          <w:sz w:val="24"/>
        </w:rPr>
      </w:pPr>
    </w:p>
    <w:p w14:paraId="16D468F2" w14:textId="77777777" w:rsidR="00266996" w:rsidRDefault="00000000">
      <w:pPr>
        <w:pStyle w:val="a7"/>
        <w:shd w:val="clear" w:color="auto" w:fill="FFFFFF"/>
        <w:rPr>
          <w:rFonts w:asciiTheme="minorHAnsi" w:hAnsiTheme="minorHAnsi" w:cstheme="minorBidi"/>
          <w:color w:val="202020"/>
          <w:shd w:val="clear" w:color="auto" w:fill="FFFFFF"/>
        </w:rPr>
      </w:pPr>
      <w:r>
        <w:rPr>
          <w:rFonts w:hint="eastAsia"/>
          <w:color w:val="202020"/>
          <w:shd w:val="clear" w:color="auto" w:fill="FFFFFF"/>
        </w:rPr>
        <w:t>4</w:t>
      </w:r>
      <w:r>
        <w:rPr>
          <w:rFonts w:hint="eastAsia"/>
          <w:color w:val="202020"/>
          <w:shd w:val="clear" w:color="auto" w:fill="FFFFFF"/>
        </w:rPr>
        <w:t>、</w:t>
      </w:r>
      <w:bookmarkStart w:id="5" w:name="_Hlk128749881"/>
      <w:r>
        <w:rPr>
          <w:rFonts w:asciiTheme="minorHAnsi" w:hAnsiTheme="minorHAnsi" w:cstheme="minorBidi" w:hint="eastAsia"/>
          <w:color w:val="202020"/>
          <w:shd w:val="clear" w:color="auto" w:fill="FFFFFF"/>
        </w:rPr>
        <w:t>请上传精制段稳态运行结果的软件截屏。</w:t>
      </w:r>
    </w:p>
    <w:p w14:paraId="6DCACC93" w14:textId="65B6D16F" w:rsidR="00266996" w:rsidRDefault="00266996">
      <w:pPr>
        <w:spacing w:line="360" w:lineRule="auto"/>
        <w:jc w:val="left"/>
        <w:rPr>
          <w:i/>
          <w:iCs/>
          <w:sz w:val="24"/>
        </w:rPr>
      </w:pPr>
    </w:p>
    <w:p w14:paraId="6766764B" w14:textId="1B3D09B3" w:rsidR="00292BBC" w:rsidRDefault="00292BBC">
      <w:pPr>
        <w:spacing w:line="360" w:lineRule="auto"/>
        <w:jc w:val="left"/>
        <w:rPr>
          <w:rFonts w:hint="eastAsia"/>
          <w:i/>
          <w:iCs/>
          <w:sz w:val="24"/>
        </w:rPr>
      </w:pPr>
      <w:r>
        <w:rPr>
          <w:noProof/>
        </w:rPr>
        <w:lastRenderedPageBreak/>
        <w:drawing>
          <wp:inline distT="0" distB="0" distL="0" distR="0" wp14:anchorId="613D6C1C" wp14:editId="0C42403F">
            <wp:extent cx="5274310" cy="3956050"/>
            <wp:effectExtent l="0" t="0" r="2540" b="6350"/>
            <wp:docPr id="5371083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5"/>
    <w:p w14:paraId="18171A3E" w14:textId="77777777" w:rsidR="00266996" w:rsidRDefault="00000000">
      <w:pPr>
        <w:spacing w:line="360" w:lineRule="auto"/>
        <w:jc w:val="left"/>
        <w:rPr>
          <w:sz w:val="24"/>
        </w:rPr>
      </w:pPr>
      <w:r>
        <w:rPr>
          <w:sz w:val="24"/>
        </w:rPr>
        <w:br w:type="page"/>
      </w:r>
      <w:r>
        <w:rPr>
          <w:rFonts w:hint="eastAsia"/>
          <w:b/>
          <w:bCs/>
          <w:sz w:val="24"/>
        </w:rPr>
        <w:lastRenderedPageBreak/>
        <w:t>三、自我评估（</w:t>
      </w:r>
      <w:r>
        <w:rPr>
          <w:b/>
          <w:bCs/>
          <w:sz w:val="24"/>
        </w:rPr>
        <w:t>3</w:t>
      </w:r>
      <w:r>
        <w:rPr>
          <w:rFonts w:hint="eastAsia"/>
          <w:b/>
          <w:bCs/>
          <w:sz w:val="24"/>
        </w:rPr>
        <w:t>分）</w:t>
      </w:r>
    </w:p>
    <w:p w14:paraId="4956734C" w14:textId="77777777" w:rsidR="00266996" w:rsidRDefault="00000000"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、列举个人在实验过程中遇到的困难及解决办法。</w:t>
      </w:r>
    </w:p>
    <w:p w14:paraId="1491FBFC" w14:textId="77777777" w:rsidR="00266996" w:rsidRDefault="00000000"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答：困难：电脑闪退。解决方法：更换一台电脑重新进行实验。</w:t>
      </w:r>
    </w:p>
    <w:p w14:paraId="3F7CB010" w14:textId="77777777" w:rsidR="00266996" w:rsidRDefault="00266996">
      <w:pPr>
        <w:spacing w:line="360" w:lineRule="auto"/>
        <w:jc w:val="left"/>
        <w:rPr>
          <w:sz w:val="24"/>
        </w:rPr>
      </w:pPr>
    </w:p>
    <w:p w14:paraId="2D7B3486" w14:textId="77777777" w:rsidR="00266996" w:rsidRDefault="00000000">
      <w:pPr>
        <w:numPr>
          <w:ilvl w:val="0"/>
          <w:numId w:val="1"/>
        </w:num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对实验项目的建设性意见。</w:t>
      </w:r>
    </w:p>
    <w:p w14:paraId="6A9AC2EE" w14:textId="77777777" w:rsidR="00266996" w:rsidRDefault="00000000"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答：提升电脑程序稳定性。</w:t>
      </w:r>
    </w:p>
    <w:p w14:paraId="4E3524E3" w14:textId="77777777" w:rsidR="00266996" w:rsidRDefault="00266996">
      <w:pPr>
        <w:spacing w:line="360" w:lineRule="auto"/>
        <w:jc w:val="left"/>
        <w:rPr>
          <w:sz w:val="24"/>
        </w:rPr>
      </w:pPr>
    </w:p>
    <w:p w14:paraId="67D4FF0A" w14:textId="77777777" w:rsidR="00266996" w:rsidRDefault="00266996">
      <w:pPr>
        <w:spacing w:line="360" w:lineRule="auto"/>
        <w:jc w:val="left"/>
        <w:rPr>
          <w:sz w:val="24"/>
        </w:rPr>
      </w:pPr>
    </w:p>
    <w:p w14:paraId="71491605" w14:textId="77777777" w:rsidR="00266996" w:rsidRDefault="00266996">
      <w:pPr>
        <w:spacing w:line="360" w:lineRule="auto"/>
        <w:jc w:val="left"/>
        <w:rPr>
          <w:sz w:val="24"/>
        </w:rPr>
      </w:pPr>
    </w:p>
    <w:p w14:paraId="1BDEB388" w14:textId="77777777" w:rsidR="00266996" w:rsidRDefault="00266996">
      <w:pPr>
        <w:spacing w:line="360" w:lineRule="auto"/>
        <w:jc w:val="left"/>
        <w:rPr>
          <w:sz w:val="24"/>
        </w:rPr>
      </w:pPr>
    </w:p>
    <w:p w14:paraId="499A29AB" w14:textId="77777777" w:rsidR="00266996" w:rsidRDefault="00266996">
      <w:pPr>
        <w:spacing w:line="360" w:lineRule="auto"/>
        <w:jc w:val="left"/>
        <w:rPr>
          <w:sz w:val="24"/>
        </w:rPr>
      </w:pPr>
    </w:p>
    <w:p w14:paraId="3A3D66FA" w14:textId="77777777" w:rsidR="00266996" w:rsidRDefault="00266996">
      <w:pPr>
        <w:spacing w:line="360" w:lineRule="auto"/>
        <w:jc w:val="left"/>
        <w:rPr>
          <w:sz w:val="24"/>
        </w:rPr>
      </w:pPr>
    </w:p>
    <w:p w14:paraId="60A46733" w14:textId="77777777" w:rsidR="00266996" w:rsidRDefault="00266996">
      <w:pPr>
        <w:spacing w:line="360" w:lineRule="auto"/>
        <w:jc w:val="left"/>
        <w:rPr>
          <w:sz w:val="24"/>
        </w:rPr>
      </w:pPr>
    </w:p>
    <w:p w14:paraId="1E17FC53" w14:textId="77777777" w:rsidR="00266996" w:rsidRDefault="00266996">
      <w:pPr>
        <w:spacing w:line="360" w:lineRule="auto"/>
        <w:jc w:val="left"/>
        <w:rPr>
          <w:sz w:val="24"/>
        </w:rPr>
      </w:pPr>
    </w:p>
    <w:p w14:paraId="1937CC1B" w14:textId="77777777" w:rsidR="00266996" w:rsidRDefault="00266996">
      <w:pPr>
        <w:spacing w:line="360" w:lineRule="auto"/>
        <w:jc w:val="left"/>
        <w:rPr>
          <w:sz w:val="24"/>
        </w:rPr>
      </w:pPr>
    </w:p>
    <w:p w14:paraId="0C9DD405" w14:textId="77777777" w:rsidR="00266996" w:rsidRDefault="00266996">
      <w:pPr>
        <w:spacing w:line="360" w:lineRule="auto"/>
        <w:jc w:val="left"/>
        <w:rPr>
          <w:sz w:val="24"/>
        </w:rPr>
      </w:pPr>
    </w:p>
    <w:p w14:paraId="1DDB7DBD" w14:textId="77777777" w:rsidR="00266996" w:rsidRDefault="00266996">
      <w:pPr>
        <w:spacing w:line="360" w:lineRule="auto"/>
        <w:jc w:val="left"/>
        <w:rPr>
          <w:sz w:val="24"/>
        </w:rPr>
      </w:pPr>
    </w:p>
    <w:p w14:paraId="08737ECD" w14:textId="77777777" w:rsidR="00266996" w:rsidRDefault="00266996">
      <w:pPr>
        <w:spacing w:line="360" w:lineRule="auto"/>
        <w:jc w:val="left"/>
        <w:rPr>
          <w:sz w:val="24"/>
        </w:rPr>
      </w:pPr>
    </w:p>
    <w:p w14:paraId="51D4285B" w14:textId="77777777" w:rsidR="00266996" w:rsidRDefault="00266996">
      <w:pPr>
        <w:spacing w:line="360" w:lineRule="auto"/>
        <w:jc w:val="left"/>
        <w:rPr>
          <w:sz w:val="24"/>
        </w:rPr>
      </w:pPr>
    </w:p>
    <w:p w14:paraId="531D1981" w14:textId="77777777" w:rsidR="00266996" w:rsidRDefault="00266996">
      <w:pPr>
        <w:spacing w:line="360" w:lineRule="auto"/>
        <w:jc w:val="left"/>
        <w:rPr>
          <w:sz w:val="24"/>
        </w:rPr>
      </w:pPr>
    </w:p>
    <w:p w14:paraId="1E6839AA" w14:textId="77777777" w:rsidR="00266996" w:rsidRDefault="00000000">
      <w:pPr>
        <w:spacing w:line="360" w:lineRule="auto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四、</w:t>
      </w:r>
      <w:r>
        <w:rPr>
          <w:b/>
          <w:bCs/>
          <w:sz w:val="24"/>
        </w:rPr>
        <w:t>指导老师审阅意见</w:t>
      </w:r>
    </w:p>
    <w:sectPr w:rsidR="002669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99446A"/>
    <w:multiLevelType w:val="singleLevel"/>
    <w:tmpl w:val="3E99446A"/>
    <w:lvl w:ilvl="0">
      <w:start w:val="2"/>
      <w:numFmt w:val="decimal"/>
      <w:suff w:val="nothing"/>
      <w:lvlText w:val="%1、"/>
      <w:lvlJc w:val="left"/>
    </w:lvl>
  </w:abstractNum>
  <w:num w:numId="1" w16cid:durableId="19211337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jJiYzRjZDg4ODIxMmZkMzVjYzYxNzIzMDEwYjJjY2IifQ=="/>
  </w:docVars>
  <w:rsids>
    <w:rsidRoot w:val="008730E2"/>
    <w:rsid w:val="00001F9C"/>
    <w:rsid w:val="00051ABC"/>
    <w:rsid w:val="000D1327"/>
    <w:rsid w:val="00106FFC"/>
    <w:rsid w:val="00191642"/>
    <w:rsid w:val="00195B62"/>
    <w:rsid w:val="001B170E"/>
    <w:rsid w:val="0026260A"/>
    <w:rsid w:val="00266996"/>
    <w:rsid w:val="00292BBC"/>
    <w:rsid w:val="002A0BAC"/>
    <w:rsid w:val="002A2E15"/>
    <w:rsid w:val="002C3081"/>
    <w:rsid w:val="003000CA"/>
    <w:rsid w:val="00316534"/>
    <w:rsid w:val="003974BB"/>
    <w:rsid w:val="003E3F5B"/>
    <w:rsid w:val="004474F0"/>
    <w:rsid w:val="0049119B"/>
    <w:rsid w:val="004A582E"/>
    <w:rsid w:val="004B3C24"/>
    <w:rsid w:val="0051748C"/>
    <w:rsid w:val="005D181A"/>
    <w:rsid w:val="005F6E4B"/>
    <w:rsid w:val="0069272A"/>
    <w:rsid w:val="006D086C"/>
    <w:rsid w:val="007006AD"/>
    <w:rsid w:val="0074782C"/>
    <w:rsid w:val="007D77E0"/>
    <w:rsid w:val="00804972"/>
    <w:rsid w:val="00823375"/>
    <w:rsid w:val="00825001"/>
    <w:rsid w:val="0084453D"/>
    <w:rsid w:val="00857C2A"/>
    <w:rsid w:val="008657B6"/>
    <w:rsid w:val="008730E2"/>
    <w:rsid w:val="008A4561"/>
    <w:rsid w:val="00943780"/>
    <w:rsid w:val="009A4F73"/>
    <w:rsid w:val="009C41F3"/>
    <w:rsid w:val="009C53D4"/>
    <w:rsid w:val="00A15AE3"/>
    <w:rsid w:val="00A554BC"/>
    <w:rsid w:val="00A6509F"/>
    <w:rsid w:val="00AD5213"/>
    <w:rsid w:val="00B0320F"/>
    <w:rsid w:val="00B33020"/>
    <w:rsid w:val="00B45FBD"/>
    <w:rsid w:val="00C83981"/>
    <w:rsid w:val="00C85CD6"/>
    <w:rsid w:val="00CA5F89"/>
    <w:rsid w:val="00DD1EEF"/>
    <w:rsid w:val="00E007A7"/>
    <w:rsid w:val="00E85275"/>
    <w:rsid w:val="00EA46FE"/>
    <w:rsid w:val="00EA74DD"/>
    <w:rsid w:val="00F049C1"/>
    <w:rsid w:val="00F0589B"/>
    <w:rsid w:val="00F26388"/>
    <w:rsid w:val="00FB0C92"/>
    <w:rsid w:val="00FC581E"/>
    <w:rsid w:val="16FB46D8"/>
    <w:rsid w:val="19DC6286"/>
    <w:rsid w:val="1A37709D"/>
    <w:rsid w:val="2BB8149E"/>
    <w:rsid w:val="41335BB5"/>
    <w:rsid w:val="494C013D"/>
    <w:rsid w:val="596A0A38"/>
    <w:rsid w:val="5E621055"/>
    <w:rsid w:val="60016CF0"/>
    <w:rsid w:val="65240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663E1"/>
  <w15:docId w15:val="{608EA999-337F-4BE8-9109-6D199219E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unhideWhenUsed/>
    <w:rPr>
      <w:rFonts w:ascii="Times New Roman" w:hAnsi="Times New Roman" w:cs="Times New Roman"/>
      <w:sz w:val="24"/>
      <w:szCs w:val="24"/>
    </w:rPr>
  </w:style>
  <w:style w:type="table" w:styleId="a8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uiPriority w:val="22"/>
    <w:qFormat/>
    <w:rPr>
      <w:b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4</Pages>
  <Words>137</Words>
  <Characters>781</Characters>
  <Application>Microsoft Office Word</Application>
  <DocSecurity>0</DocSecurity>
  <Lines>6</Lines>
  <Paragraphs>1</Paragraphs>
  <ScaleCrop>false</ScaleCrop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方新亮PC</dc:creator>
  <cp:lastModifiedBy>泽群 张</cp:lastModifiedBy>
  <cp:revision>7</cp:revision>
  <dcterms:created xsi:type="dcterms:W3CDTF">2023-03-03T07:36:00Z</dcterms:created>
  <dcterms:modified xsi:type="dcterms:W3CDTF">2024-05-22T15:04:00Z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FEF32C7F0EA74F65B584F80EE5464DDB_12</vt:lpwstr>
  </property>
</Properties>
</file>