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ierrh3wne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Big picture (what Step 0 had to prove)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touching WebGPU or models, we must prove: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Rust code can run inside the browser</w:t>
      </w:r>
      <w:r w:rsidDel="00000000" w:rsidR="00000000" w:rsidRPr="00000000">
        <w:rPr>
          <w:rtl w:val="0"/>
        </w:rPr>
        <w:t xml:space="preserve"> (via </w:t>
      </w:r>
      <w:r w:rsidDel="00000000" w:rsidR="00000000" w:rsidRPr="00000000">
        <w:rPr>
          <w:b w:val="1"/>
          <w:rtl w:val="0"/>
        </w:rPr>
        <w:t xml:space="preserve">WebAssembly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can </w:t>
      </w:r>
      <w:r w:rsidDel="00000000" w:rsidR="00000000" w:rsidRPr="00000000">
        <w:rPr>
          <w:b w:val="1"/>
          <w:rtl w:val="0"/>
        </w:rPr>
        <w:t xml:space="preserve">call a Rust function from React/TypeScript</w:t>
      </w:r>
      <w:r w:rsidDel="00000000" w:rsidR="00000000" w:rsidRPr="00000000">
        <w:rPr>
          <w:rtl w:val="0"/>
        </w:rPr>
        <w:t xml:space="preserve"> without build errors.</w:t>
        <w:br w:type="textWrapping"/>
        <w:t xml:space="preserve"> Everything we created is the </w:t>
      </w:r>
      <w:r w:rsidDel="00000000" w:rsidR="00000000" w:rsidRPr="00000000">
        <w:rPr>
          <w:i w:val="1"/>
          <w:rtl w:val="0"/>
        </w:rPr>
        <w:t xml:space="preserve">minimum</w:t>
      </w:r>
      <w:r w:rsidDel="00000000" w:rsidR="00000000" w:rsidRPr="00000000">
        <w:rPr>
          <w:rtl w:val="0"/>
        </w:rPr>
        <w:t xml:space="preserve"> to prove those two things.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5vn0e8jotxt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wasm/Cargo.toml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 → the recipe card for your mini workshop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A tiny note that says “we’re opening a Rust workshop and here are the basic ingredients.”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start here:</w:t>
      </w:r>
      <w:r w:rsidDel="00000000" w:rsidR="00000000" w:rsidRPr="00000000">
        <w:rPr>
          <w:rtl w:val="0"/>
        </w:rPr>
        <w:t xml:space="preserve"> Without a recipe card, no one knows what we’re cooking or which tools we’re allowed to use.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 (for your goals):</w:t>
      </w:r>
      <w:r w:rsidDel="00000000" w:rsidR="00000000" w:rsidRPr="00000000">
        <w:rPr>
          <w:rtl w:val="0"/>
        </w:rPr>
        <w:t xml:space="preserve"> Sets up a clean, safe </w:t>
      </w:r>
      <w:r w:rsidDel="00000000" w:rsidR="00000000" w:rsidRPr="00000000">
        <w:rPr>
          <w:b w:val="1"/>
          <w:rtl w:val="0"/>
        </w:rPr>
        <w:t xml:space="preserve">Rust</w:t>
      </w:r>
      <w:r w:rsidDel="00000000" w:rsidR="00000000" w:rsidRPr="00000000">
        <w:rPr>
          <w:rtl w:val="0"/>
        </w:rPr>
        <w:t xml:space="preserve"> space so later pixel math runs fast </w:t>
      </w:r>
      <w:r w:rsidDel="00000000" w:rsidR="00000000" w:rsidRPr="00000000">
        <w:rPr>
          <w:b w:val="1"/>
          <w:rtl w:val="0"/>
        </w:rPr>
        <w:t xml:space="preserve">on the user’s device</w:t>
      </w:r>
      <w:r w:rsidDel="00000000" w:rsidR="00000000" w:rsidRPr="00000000">
        <w:rPr>
          <w:rtl w:val="0"/>
        </w:rPr>
        <w:t xml:space="preserve"> (privacy) instead of a server.</w:t>
        <w:br w:type="textWrapping"/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wadc86ybc7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wasm/src/lib.rs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 → the first “hello” from the workshop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One super small action (“hello”) to prove the workshop has power and the door opens.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start here:</w:t>
      </w:r>
      <w:r w:rsidDel="00000000" w:rsidR="00000000" w:rsidRPr="00000000">
        <w:rPr>
          <w:rtl w:val="0"/>
        </w:rPr>
        <w:t xml:space="preserve"> Before building fancy features, we confirm the lights turn on. If “hello” works, your Rust room is alive.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Prevents chasing ghosts later. You’ll know any future bug is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“the workshop is broken,” it’s just the feature you added.</w:t>
        <w:br w:type="textWrapping"/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d6tlqi7o0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public/pkg/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 → the shelf where the browser can grab your tool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A public shelf where the browser picks up the compiled tool (Rust packed into </w:t>
      </w:r>
      <w:r w:rsidDel="00000000" w:rsidR="00000000" w:rsidRPr="00000000">
        <w:rPr>
          <w:b w:val="1"/>
          <w:rtl w:val="0"/>
        </w:rPr>
        <w:t xml:space="preserve">WebAssembly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start here:</w:t>
      </w:r>
      <w:r w:rsidDel="00000000" w:rsidR="00000000" w:rsidRPr="00000000">
        <w:rPr>
          <w:rtl w:val="0"/>
        </w:rPr>
        <w:t xml:space="preserve"> If your tool isn’t on the shelf, the browser can’t use it. This is the easiest way to hand it over.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Keeps everything </w:t>
      </w:r>
      <w:r w:rsidDel="00000000" w:rsidR="00000000" w:rsidRPr="00000000">
        <w:rPr>
          <w:b w:val="1"/>
          <w:rtl w:val="0"/>
        </w:rPr>
        <w:t xml:space="preserve">client-side</w:t>
      </w:r>
      <w:r w:rsidDel="00000000" w:rsidR="00000000" w:rsidRPr="00000000">
        <w:rPr>
          <w:rtl w:val="0"/>
        </w:rPr>
        <w:t xml:space="preserve">. No server kitchen, no waiters—your visitor (browser) picks the tool directly (privacy + offline later).</w:t>
        <w:br w:type="textWrapping"/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uzmmgm1av6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src/types/wasm.d.ts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 → name tags so teammates don’t argue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Simple name tags: “Hey team, this box contains a ‘hello’ function. Call it like this.”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start here:</w:t>
      </w:r>
      <w:r w:rsidDel="00000000" w:rsidR="00000000" w:rsidRPr="00000000">
        <w:rPr>
          <w:rtl w:val="0"/>
        </w:rPr>
        <w:t xml:space="preserve"> Without name tags, your UI team (TypeScript) keeps asking “who is this?” and refuses to cooperate.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Smooth teamwork between your UI and the Rust tool—less guessing, fewer “who are you?” errors.</w:t>
        <w:br w:type="textWrapping"/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2zs9hj2fto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src/wasm.ts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 → the concierge that unlocks the tool once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One front-desk person who unlocks the tool and says “we’re online.”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start here:</w:t>
      </w:r>
      <w:r w:rsidDel="00000000" w:rsidR="00000000" w:rsidRPr="00000000">
        <w:rPr>
          <w:rtl w:val="0"/>
        </w:rPr>
        <w:t xml:space="preserve"> Centralizes the unlock routine so the rest of the app doesn’t fuss with keys.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Predictable startup. You’ll reuse this same door for real features (pre/post-processing, blending) without rewiring.</w:t>
        <w:br w:type="textWrapping"/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a2w4sr0x1hw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src/App.tsx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 → the “OPEN” sign on the storefront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 tiny page that shows “Loading… → Ready ✅” and tells you to check the console for “wasm online.”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start here:</w:t>
      </w:r>
      <w:r w:rsidDel="00000000" w:rsidR="00000000" w:rsidRPr="00000000">
        <w:rPr>
          <w:rtl w:val="0"/>
        </w:rPr>
        <w:t xml:space="preserve"> Visual proof that the path from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WebAssembly</w:t>
      </w:r>
      <w:r w:rsidDel="00000000" w:rsidR="00000000" w:rsidRPr="00000000">
        <w:rPr>
          <w:rtl w:val="0"/>
        </w:rPr>
        <w:t xml:space="preserve"> works.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Gives you a reliable “green light” before you add models, WebGPU, webcam, caching, etc.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7tux2j5m1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Quick “why these tools” (still non-techy, with benefits)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Rust</w:t>
      </w:r>
      <w:r w:rsidDel="00000000" w:rsidR="00000000" w:rsidRPr="00000000">
        <w:rPr>
          <w:rtl w:val="0"/>
        </w:rPr>
        <w:t xml:space="preserve"> = a careful, fast craftsperson.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Speed for image math without accidents; perfect for private, on-device processing.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WebAssembly (WASM)</w:t>
      </w:r>
      <w:r w:rsidDel="00000000" w:rsidR="00000000" w:rsidRPr="00000000">
        <w:rPr>
          <w:rtl w:val="0"/>
        </w:rPr>
        <w:t xml:space="preserve"> = a suitcase that lets Rust live in the browser.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You bring Rust’s speed to the user’s tab—no servers needed.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= the stage manager for buttons, sliders, and canvases.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Keeps your UI tidy as it grows (upload, side-by-side view, webcam, settings).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Vite</w:t>
      </w:r>
      <w:r w:rsidDel="00000000" w:rsidR="00000000" w:rsidRPr="00000000">
        <w:rPr>
          <w:rtl w:val="0"/>
        </w:rPr>
        <w:t xml:space="preserve"> = instant rehearsal room.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Hit save, see changes; makes iterative “vibe-coding” fast.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(Later) WebGPU + onnxruntime-web</w:t>
      </w:r>
      <w:r w:rsidDel="00000000" w:rsidR="00000000" w:rsidRPr="00000000">
        <w:rPr>
          <w:rtl w:val="0"/>
        </w:rPr>
        <w:t xml:space="preserve"> = the GPU engine and the model driver.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Runs the style model </w:t>
      </w:r>
      <w:r w:rsidDel="00000000" w:rsidR="00000000" w:rsidRPr="00000000">
        <w:rPr>
          <w:b w:val="1"/>
          <w:rtl w:val="0"/>
        </w:rPr>
        <w:t xml:space="preserve">on the user’s GPU</w:t>
      </w:r>
      <w:r w:rsidDel="00000000" w:rsidR="00000000" w:rsidRPr="00000000">
        <w:rPr>
          <w:rtl w:val="0"/>
        </w:rPr>
        <w:t xml:space="preserve">—real-time or near-real-time, still private.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(Later) Service Worker</w:t>
      </w:r>
      <w:r w:rsidDel="00000000" w:rsidR="00000000" w:rsidRPr="00000000">
        <w:rPr>
          <w:rtl w:val="0"/>
        </w:rPr>
        <w:t xml:space="preserve"> = a backpack with your tools.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After first visit, the app works </w:t>
      </w:r>
      <w:r w:rsidDel="00000000" w:rsidR="00000000" w:rsidRPr="00000000">
        <w:rPr>
          <w:b w:val="1"/>
          <w:rtl w:val="0"/>
        </w:rPr>
        <w:t xml:space="preserve">offline</w:t>
      </w:r>
      <w:r w:rsidDel="00000000" w:rsidR="00000000" w:rsidRPr="00000000">
        <w:rPr>
          <w:rtl w:val="0"/>
        </w:rPr>
        <w:t xml:space="preserve"> (models + wasm cached).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(Later) IndexedDB</w:t>
      </w:r>
      <w:r w:rsidDel="00000000" w:rsidR="00000000" w:rsidRPr="00000000">
        <w:rPr>
          <w:rtl w:val="0"/>
        </w:rPr>
        <w:t xml:space="preserve"> = a local art drawer.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Save results so repeated requests feel instant.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TECHNICAL EXPLANATION BELOW: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y5osktv4p2q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Big picture (what Step 0 had to prove)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touching WebGPU or models, we must prove: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Rust code can run inside the browser</w:t>
      </w:r>
      <w:r w:rsidDel="00000000" w:rsidR="00000000" w:rsidRPr="00000000">
        <w:rPr>
          <w:rtl w:val="0"/>
        </w:rPr>
        <w:t xml:space="preserve"> (via </w:t>
      </w:r>
      <w:r w:rsidDel="00000000" w:rsidR="00000000" w:rsidRPr="00000000">
        <w:rPr>
          <w:b w:val="1"/>
          <w:rtl w:val="0"/>
        </w:rPr>
        <w:t xml:space="preserve">WebAssembly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can </w:t>
      </w:r>
      <w:r w:rsidDel="00000000" w:rsidR="00000000" w:rsidRPr="00000000">
        <w:rPr>
          <w:b w:val="1"/>
          <w:rtl w:val="0"/>
        </w:rPr>
        <w:t xml:space="preserve">call a Rust function from React/TypeScript</w:t>
      </w:r>
      <w:r w:rsidDel="00000000" w:rsidR="00000000" w:rsidRPr="00000000">
        <w:rPr>
          <w:rtl w:val="0"/>
        </w:rPr>
        <w:t xml:space="preserve"> without build errors.</w:t>
        <w:br w:type="textWrapping"/>
        <w:t xml:space="preserve"> Everything we created is the </w:t>
      </w:r>
      <w:r w:rsidDel="00000000" w:rsidR="00000000" w:rsidRPr="00000000">
        <w:rPr>
          <w:i w:val="1"/>
          <w:rtl w:val="0"/>
        </w:rPr>
        <w:t xml:space="preserve">minimum</w:t>
      </w:r>
      <w:r w:rsidDel="00000000" w:rsidR="00000000" w:rsidRPr="00000000">
        <w:rPr>
          <w:rtl w:val="0"/>
        </w:rPr>
        <w:t xml:space="preserve"> to prove those two things.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6na2v5srim1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Why each file/folder exists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95vjtlifz8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wasm/</w:t>
      </w:r>
      <w:r w:rsidDel="00000000" w:rsidR="00000000" w:rsidRPr="00000000">
        <w:rPr>
          <w:b w:val="1"/>
          <w:sz w:val="34"/>
          <w:szCs w:val="34"/>
          <w:rtl w:val="0"/>
        </w:rPr>
        <w:t xml:space="preserve"> (Rust crate that becomes WebAssembly)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wasm/Cargo.toml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Declares a </w:t>
      </w:r>
      <w:r w:rsidDel="00000000" w:rsidR="00000000" w:rsidRPr="00000000">
        <w:rPr>
          <w:b w:val="1"/>
          <w:rtl w:val="0"/>
        </w:rPr>
        <w:t xml:space="preserve">library crate</w:t>
      </w:r>
      <w:r w:rsidDel="00000000" w:rsidR="00000000" w:rsidRPr="00000000">
        <w:rPr>
          <w:rtl w:val="0"/>
        </w:rPr>
        <w:t xml:space="preserve"> built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cdylib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required for </w:t>
      </w:r>
      <w:r w:rsidDel="00000000" w:rsidR="00000000" w:rsidRPr="00000000">
        <w:rPr>
          <w:b w:val="1"/>
          <w:rtl w:val="0"/>
        </w:rPr>
        <w:t xml:space="preserve">wasm-pack</w:t>
      </w:r>
      <w:r w:rsidDel="00000000" w:rsidR="00000000" w:rsidRPr="00000000">
        <w:rPr>
          <w:rtl w:val="0"/>
        </w:rPr>
        <w:t xml:space="preserve"> to output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.wasm</w:t>
      </w:r>
      <w:r w:rsidDel="00000000" w:rsidR="00000000" w:rsidRPr="00000000">
        <w:rPr>
          <w:rtl w:val="0"/>
        </w:rPr>
        <w:t xml:space="preserve"> you can load in the browser.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wasm-bindgen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(Rust↔JS bridge)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console_error_panic_hook</w:t>
      </w:r>
      <w:r w:rsidDel="00000000" w:rsidR="00000000" w:rsidRPr="00000000">
        <w:rPr>
          <w:rtl w:val="0"/>
        </w:rPr>
        <w:t xml:space="preserve"> (human-readable Rust panics in the browser console).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is the </w:t>
      </w:r>
      <w:r w:rsidDel="00000000" w:rsidR="00000000" w:rsidRPr="00000000">
        <w:rPr>
          <w:i w:val="1"/>
          <w:rtl w:val="0"/>
        </w:rPr>
        <w:t xml:space="preserve">source of truth</w:t>
      </w:r>
      <w:r w:rsidDel="00000000" w:rsidR="00000000" w:rsidRPr="00000000">
        <w:rPr>
          <w:rtl w:val="0"/>
        </w:rPr>
        <w:t xml:space="preserve"> for any fast pixel work (pre/post-processing, blending) you’ll do later.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wasm/src/lib.rs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smallest possible </w:t>
      </w:r>
      <w:r w:rsidDel="00000000" w:rsidR="00000000" w:rsidRPr="00000000">
        <w:rPr>
          <w:b w:val="1"/>
          <w:rtl w:val="0"/>
        </w:rPr>
        <w:t xml:space="preserve">WASM module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#[wasm_bindgen(start)]</w:t>
      </w:r>
      <w:r w:rsidDel="00000000" w:rsidR="00000000" w:rsidRPr="00000000">
        <w:rPr>
          <w:rtl w:val="0"/>
        </w:rPr>
        <w:t xml:space="preserve"> to install the panic hook,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hello() -&gt; String</w:t>
      </w:r>
      <w:r w:rsidDel="00000000" w:rsidR="00000000" w:rsidRPr="00000000">
        <w:rPr>
          <w:rtl w:val="0"/>
        </w:rPr>
        <w:t xml:space="preserve"> to prove exports work.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gives you a </w:t>
      </w:r>
      <w:r w:rsidDel="00000000" w:rsidR="00000000" w:rsidRPr="00000000">
        <w:rPr>
          <w:b w:val="1"/>
          <w:rtl w:val="0"/>
        </w:rPr>
        <w:t xml:space="preserve">known-good export</w:t>
      </w:r>
      <w:r w:rsidDel="00000000" w:rsidR="00000000" w:rsidRPr="00000000">
        <w:rPr>
          <w:rtl w:val="0"/>
        </w:rPr>
        <w:t xml:space="preserve"> to call from React so you can focus on wiring before writing heavy Rust.</w:t>
        <w:br w:type="textWrapping"/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mqdxdwxmib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2)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public/pkg/</w:t>
      </w:r>
      <w:r w:rsidDel="00000000" w:rsidR="00000000" w:rsidRPr="00000000">
        <w:rPr>
          <w:b w:val="1"/>
          <w:sz w:val="34"/>
          <w:szCs w:val="34"/>
          <w:rtl w:val="0"/>
        </w:rPr>
        <w:t xml:space="preserve"> (WASM output that the browser can fetch)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 build with: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wasm-pack build wasm --target web --out-dir ./public/pkg --release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public/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  <w:t xml:space="preserve"> Vite serves this folder </w:t>
      </w:r>
      <w:r w:rsidDel="00000000" w:rsidR="00000000" w:rsidRPr="00000000">
        <w:rPr>
          <w:b w:val="1"/>
          <w:rtl w:val="0"/>
        </w:rPr>
        <w:t xml:space="preserve">as-is</w:t>
      </w:r>
      <w:r w:rsidDel="00000000" w:rsidR="00000000" w:rsidRPr="00000000">
        <w:rPr>
          <w:rtl w:val="0"/>
        </w:rPr>
        <w:t xml:space="preserve"> at the site root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). That means your browser can fetch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/pkg/stylizer_wasm_bg.wasm</w:t>
      </w:r>
      <w:r w:rsidDel="00000000" w:rsidR="00000000" w:rsidRPr="00000000">
        <w:rPr>
          <w:rtl w:val="0"/>
        </w:rPr>
        <w:t xml:space="preserve"> directly—</w:t>
      </w:r>
      <w:r w:rsidDel="00000000" w:rsidR="00000000" w:rsidRPr="00000000">
        <w:rPr>
          <w:b w:val="1"/>
          <w:rtl w:val="0"/>
        </w:rPr>
        <w:t xml:space="preserve">no server code</w:t>
      </w:r>
      <w:r w:rsidDel="00000000" w:rsidR="00000000" w:rsidRPr="00000000">
        <w:rPr>
          <w:rtl w:val="0"/>
        </w:rPr>
        <w:t xml:space="preserve">, no bundler magic.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pkg/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  <w:t xml:space="preserve"> That’s the conventional output name from wasm-pack; it contains the </w:t>
      </w:r>
      <w:r w:rsidDel="00000000" w:rsidR="00000000" w:rsidRPr="00000000">
        <w:rPr>
          <w:b w:val="1"/>
          <w:rtl w:val="0"/>
        </w:rPr>
        <w:t xml:space="preserve">JS glue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stylizer_wasm.js</w:t>
      </w:r>
      <w:r w:rsidDel="00000000" w:rsidR="00000000" w:rsidRPr="00000000">
        <w:rPr>
          <w:rtl w:val="0"/>
        </w:rPr>
        <w:t xml:space="preserve">) and the </w:t>
      </w:r>
      <w:r w:rsidDel="00000000" w:rsidR="00000000" w:rsidRPr="00000000">
        <w:rPr>
          <w:b w:val="1"/>
          <w:rtl w:val="0"/>
        </w:rPr>
        <w:t xml:space="preserve">binary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stylizer_wasm_bg.wasm</w:t>
      </w:r>
      <w:r w:rsidDel="00000000" w:rsidR="00000000" w:rsidRPr="00000000">
        <w:rPr>
          <w:rtl w:val="0"/>
        </w:rPr>
        <w:t xml:space="preserve">) the browser loads.</w:t>
        <w:br w:type="textWrapping"/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4dv8wigbq6i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src/types/wasm.d.ts</w:t>
      </w:r>
      <w:r w:rsidDel="00000000" w:rsidR="00000000" w:rsidRPr="00000000">
        <w:rPr>
          <w:b w:val="1"/>
          <w:sz w:val="34"/>
          <w:szCs w:val="34"/>
          <w:rtl w:val="0"/>
        </w:rPr>
        <w:t xml:space="preserve"> (TypeScript knows about the WASM glue)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TypeScript doesn’t know what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/pkg/stylizer_wasm.js</w:t>
      </w:r>
      <w:r w:rsidDel="00000000" w:rsidR="00000000" w:rsidRPr="00000000">
        <w:rPr>
          <w:rtl w:val="0"/>
        </w:rPr>
        <w:t xml:space="preserve"> exports.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tiny declaration file says: “there is a module at that path, it exports a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init()</w:t>
      </w:r>
      <w:r w:rsidDel="00000000" w:rsidR="00000000" w:rsidRPr="00000000">
        <w:rPr>
          <w:rtl w:val="0"/>
        </w:rPr>
        <w:t xml:space="preserve"> and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hello()</w:t>
      </w:r>
      <w:r w:rsidDel="00000000" w:rsidR="00000000" w:rsidRPr="00000000">
        <w:rPr>
          <w:rtl w:val="0"/>
        </w:rPr>
        <w:t xml:space="preserve">.”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Result: your editor/TS </w:t>
      </w:r>
      <w:r w:rsidDel="00000000" w:rsidR="00000000" w:rsidRPr="00000000">
        <w:rPr>
          <w:b w:val="1"/>
          <w:rtl w:val="0"/>
        </w:rPr>
        <w:t xml:space="preserve">stops complaining</w:t>
      </w:r>
      <w:r w:rsidDel="00000000" w:rsidR="00000000" w:rsidRPr="00000000">
        <w:rPr>
          <w:rtl w:val="0"/>
        </w:rPr>
        <w:t xml:space="preserve">, and you get basic type help.</w:t>
        <w:br w:type="textWrapping"/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04dagw1l5q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src/wasm.ts</w:t>
      </w:r>
      <w:r w:rsidDel="00000000" w:rsidR="00000000" w:rsidRPr="00000000">
        <w:rPr>
          <w:b w:val="1"/>
          <w:sz w:val="34"/>
          <w:szCs w:val="34"/>
          <w:rtl w:val="0"/>
        </w:rPr>
        <w:t xml:space="preserve"> (explicit, reliable loader)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Wraps the generated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init()</w:t>
      </w:r>
      <w:r w:rsidDel="00000000" w:rsidR="00000000" w:rsidRPr="00000000">
        <w:rPr>
          <w:rtl w:val="0"/>
        </w:rPr>
        <w:t xml:space="preserve"> call and points </w:t>
      </w:r>
      <w:r w:rsidDel="00000000" w:rsidR="00000000" w:rsidRPr="00000000">
        <w:rPr>
          <w:b w:val="1"/>
          <w:rtl w:val="0"/>
        </w:rPr>
        <w:t xml:space="preserve">directly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/pkg/stylizer_wasm_bg.wasm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explicit path? It avoids common “cannot find wasm file” issues in different bundlers/environments.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 place to initialize WASM once and log a clear </w:t>
      </w:r>
      <w:r w:rsidDel="00000000" w:rsidR="00000000" w:rsidRPr="00000000">
        <w:rPr>
          <w:b w:val="1"/>
          <w:rtl w:val="0"/>
        </w:rPr>
        <w:t xml:space="preserve">proof-of-life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[WASM] wasm online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Later, you’ll also import your </w:t>
      </w:r>
      <w:r w:rsidDel="00000000" w:rsidR="00000000" w:rsidRPr="00000000">
        <w:rPr>
          <w:b w:val="1"/>
          <w:rtl w:val="0"/>
        </w:rPr>
        <w:t xml:space="preserve">Rust pixel functions</w:t>
      </w:r>
      <w:r w:rsidDel="00000000" w:rsidR="00000000" w:rsidRPr="00000000">
        <w:rPr>
          <w:rtl w:val="0"/>
        </w:rPr>
        <w:t xml:space="preserve"> from here (preprocess, postprocess, blend).</w:t>
        <w:br w:type="textWrapping"/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8w8p66pwu86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src/App.tsx</w:t>
      </w:r>
      <w:r w:rsidDel="00000000" w:rsidR="00000000" w:rsidRPr="00000000">
        <w:rPr>
          <w:b w:val="1"/>
          <w:sz w:val="34"/>
          <w:szCs w:val="34"/>
          <w:rtl w:val="0"/>
        </w:rPr>
        <w:t xml:space="preserve"> (smallest UI that proves the pipeline)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Loads WASM on mount; flips a </w:t>
      </w:r>
      <w:r w:rsidDel="00000000" w:rsidR="00000000" w:rsidRPr="00000000">
        <w:rPr>
          <w:b w:val="1"/>
          <w:rtl w:val="0"/>
        </w:rPr>
        <w:t xml:space="preserve">ready</w:t>
      </w:r>
      <w:r w:rsidDel="00000000" w:rsidR="00000000" w:rsidRPr="00000000">
        <w:rPr>
          <w:rtl w:val="0"/>
        </w:rPr>
        <w:t xml:space="preserve"> state.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visible status and tells you to check the console.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gives you a </w:t>
      </w:r>
      <w:r w:rsidDel="00000000" w:rsidR="00000000" w:rsidRPr="00000000">
        <w:rPr>
          <w:b w:val="1"/>
          <w:rtl w:val="0"/>
        </w:rPr>
        <w:t xml:space="preserve">repeatable manual test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if this is green, Rust↔WASM↔React wiring is correct; move on to images, models, and WebGPU.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iq46y2gnn52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Why we didn’t add more yet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WebGPU</w:t>
      </w:r>
      <w:r w:rsidDel="00000000" w:rsidR="00000000" w:rsidRPr="00000000">
        <w:rPr>
          <w:rtl w:val="0"/>
        </w:rPr>
        <w:t xml:space="preserve"> yet: Step 0 isolates the WASM wiring risk first.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b w:val="1"/>
          <w:rtl w:val="0"/>
        </w:rPr>
        <w:t xml:space="preserve">Workers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Service Worker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IndexedDB</w:t>
      </w:r>
      <w:r w:rsidDel="00000000" w:rsidR="00000000" w:rsidRPr="00000000">
        <w:rPr>
          <w:rtl w:val="0"/>
        </w:rPr>
        <w:t xml:space="preserve"> yet: they add moving parts; we’ll bring them in exactly when needed (later spikes).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 keeps your loop fast: change Rust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wasm-pack build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refresh → see result.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xzy6b1gy235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How this maps to your final goals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6.56"/>
        <w:gridCol w:w="1966.848"/>
        <w:gridCol w:w="5246.592"/>
        <w:tblGridChange w:id="0">
          <w:tblGrid>
            <w:gridCol w:w="2146.56"/>
            <w:gridCol w:w="1966.848"/>
            <w:gridCol w:w="5246.592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we did now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it matters later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Browser-only, 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Put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.wasm</w:t>
            </w:r>
            <w:r w:rsidDel="00000000" w:rsidR="00000000" w:rsidRPr="00000000">
              <w:rPr>
                <w:rtl w:val="0"/>
              </w:rPr>
              <w:t xml:space="preserve"> in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public/</w:t>
            </w:r>
            <w:r w:rsidDel="00000000" w:rsidR="00000000" w:rsidRPr="00000000">
              <w:rPr>
                <w:rtl w:val="0"/>
              </w:rPr>
              <w:t xml:space="preserve">, load directly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Confirms no server is needed to run Rust in the browser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Rust + WASM pipeline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Minimal crate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hello()</w:t>
            </w:r>
            <w:r w:rsidDel="00000000" w:rsidR="00000000" w:rsidRPr="00000000">
              <w:rPr>
                <w:rtl w:val="0"/>
              </w:rPr>
              <w:t xml:space="preserve"> export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Same mechanism you’ll use for </w:t>
            </w:r>
            <w:r w:rsidDel="00000000" w:rsidR="00000000" w:rsidRPr="00000000">
              <w:rPr>
                <w:b w:val="1"/>
                <w:rtl w:val="0"/>
              </w:rPr>
              <w:t xml:space="preserve">pre/post-processing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blending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Simple “Ready ✅”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Same pattern you’ll use to wire </w:t>
            </w:r>
            <w:r w:rsidDel="00000000" w:rsidR="00000000" w:rsidRPr="00000000">
              <w:rPr>
                <w:b w:val="1"/>
                <w:rtl w:val="0"/>
              </w:rPr>
              <w:t xml:space="preserve">upload, canvases, slider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WebGPU-accelerated inference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Not yet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Next spike adds </w:t>
            </w:r>
            <w:r w:rsidDel="00000000" w:rsidR="00000000" w:rsidRPr="00000000">
              <w:rPr>
                <w:b w:val="1"/>
                <w:rtl w:val="0"/>
              </w:rPr>
              <w:t xml:space="preserve">onnxruntime-web</w:t>
            </w:r>
            <w:r w:rsidDel="00000000" w:rsidR="00000000" w:rsidRPr="00000000">
              <w:rPr>
                <w:rtl w:val="0"/>
              </w:rPr>
              <w:t xml:space="preserve">; today’s success prevents WASM/TS wiring issues from hiding GPU problems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Offline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Not yet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When we add </w:t>
            </w:r>
            <w:r w:rsidDel="00000000" w:rsidR="00000000" w:rsidRPr="00000000">
              <w:rPr>
                <w:b w:val="1"/>
                <w:rtl w:val="0"/>
              </w:rPr>
              <w:t xml:space="preserve">Service Worker</w:t>
            </w:r>
            <w:r w:rsidDel="00000000" w:rsidR="00000000" w:rsidRPr="00000000">
              <w:rPr>
                <w:rtl w:val="0"/>
              </w:rPr>
              <w:t xml:space="preserve">,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.wasm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models</w:t>
            </w:r>
            <w:r w:rsidDel="00000000" w:rsidR="00000000" w:rsidRPr="00000000">
              <w:rPr>
                <w:rtl w:val="0"/>
              </w:rPr>
              <w:t xml:space="preserve"> are already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public/</w:t>
            </w:r>
            <w:r w:rsidDel="00000000" w:rsidR="00000000" w:rsidRPr="00000000">
              <w:rPr>
                <w:rtl w:val="0"/>
              </w:rPr>
              <w:t xml:space="preserve">, so caching is straightforward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qbblqey5hom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What you just learned (log this in your diary)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WASM bootstrap</w:t>
      </w:r>
      <w:r w:rsidDel="00000000" w:rsidR="00000000" w:rsidRPr="00000000">
        <w:rPr>
          <w:rtl w:val="0"/>
        </w:rPr>
        <w:t xml:space="preserve"> requires </w:t>
      </w:r>
      <w:r w:rsidDel="00000000" w:rsidR="00000000" w:rsidRPr="00000000">
        <w:rPr>
          <w:i w:val="1"/>
          <w:rtl w:val="0"/>
        </w:rPr>
        <w:t xml:space="preserve">four</w:t>
      </w:r>
      <w:r w:rsidDel="00000000" w:rsidR="00000000" w:rsidRPr="00000000">
        <w:rPr>
          <w:rtl w:val="0"/>
        </w:rPr>
        <w:t xml:space="preserve"> things: a Rust library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cdylib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wasm-bindgen</w:t>
      </w:r>
      <w:r w:rsidDel="00000000" w:rsidR="00000000" w:rsidRPr="00000000">
        <w:rPr>
          <w:rtl w:val="0"/>
        </w:rPr>
        <w:t xml:space="preserve">, a place to </w:t>
      </w:r>
      <w:r w:rsidDel="00000000" w:rsidR="00000000" w:rsidRPr="00000000">
        <w:rPr>
          <w:b w:val="1"/>
          <w:rtl w:val="0"/>
        </w:rPr>
        <w:t xml:space="preserve">serve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.wasm</w:t>
      </w:r>
      <w:r w:rsidDel="00000000" w:rsidR="00000000" w:rsidRPr="00000000">
        <w:rPr>
          <w:rtl w:val="0"/>
        </w:rPr>
        <w:t xml:space="preserve"> (Vite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public/</w:t>
      </w:r>
      <w:r w:rsidDel="00000000" w:rsidR="00000000" w:rsidRPr="00000000">
        <w:rPr>
          <w:rtl w:val="0"/>
        </w:rPr>
        <w:t xml:space="preserve">), and a TypeScript declaration so imports are happy.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Keep exports tiny first</w:t>
      </w:r>
      <w:r w:rsidDel="00000000" w:rsidR="00000000" w:rsidRPr="00000000">
        <w:rPr>
          <w:rtl w:val="0"/>
        </w:rPr>
        <w:t xml:space="preserve">: one function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hello()</w:t>
      </w:r>
      <w:r w:rsidDel="00000000" w:rsidR="00000000" w:rsidRPr="00000000">
        <w:rPr>
          <w:rtl w:val="0"/>
        </w:rPr>
        <w:t xml:space="preserve"> proves the build and interop so you don’t confuse wiring bugs with logic bugs.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Explicit paths beat magic</w:t>
      </w:r>
      <w:r w:rsidDel="00000000" w:rsidR="00000000" w:rsidRPr="00000000">
        <w:rPr>
          <w:rtl w:val="0"/>
        </w:rPr>
        <w:t xml:space="preserve">: telling the loader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/pkg/stylizer_wasm_bg.wasm</w:t>
      </w:r>
      <w:r w:rsidDel="00000000" w:rsidR="00000000" w:rsidRPr="00000000">
        <w:rPr>
          <w:rtl w:val="0"/>
        </w:rPr>
        <w:t xml:space="preserve"> avoids guessing and weird bundler behavior.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klv3pod621y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Should you “stick to the five files”?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quite—those five files are great, but they </w:t>
      </w:r>
      <w:r w:rsidDel="00000000" w:rsidR="00000000" w:rsidRPr="00000000">
        <w:rPr>
          <w:b w:val="1"/>
          <w:rtl w:val="0"/>
        </w:rPr>
        <w:t xml:space="preserve">assume</w:t>
      </w:r>
      <w:r w:rsidDel="00000000" w:rsidR="00000000" w:rsidRPr="00000000">
        <w:rPr>
          <w:rtl w:val="0"/>
        </w:rPr>
        <w:t xml:space="preserve"> a Vite app exists. You need at least the Vite skeleton (it auto-generates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main.tsx</w:t>
      </w:r>
      <w:r w:rsidDel="00000000" w:rsidR="00000000" w:rsidRPr="00000000">
        <w:rPr>
          <w:rtl w:val="0"/>
        </w:rPr>
        <w:t xml:space="preserve">, etc.). After that, your five files plug right in.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tell me which path you’re taking (root vs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web/</w:t>
      </w:r>
      <w:r w:rsidDel="00000000" w:rsidR="00000000" w:rsidRPr="00000000">
        <w:rPr>
          <w:rtl w:val="0"/>
        </w:rPr>
        <w:t xml:space="preserve">), and I’ll give you the exact follow-up commands plus a quick check to ensure your import path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/pkg/&lt;name&gt;.js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…_bg.wasm</w:t>
      </w:r>
      <w:r w:rsidDel="00000000" w:rsidR="00000000" w:rsidRPr="00000000">
        <w:rPr>
          <w:rtl w:val="0"/>
        </w:rPr>
        <w:t xml:space="preserve">) matches whatever wasm-pack produced on your machine.</w:t>
      </w:r>
    </w:p>
    <w:p w:rsidR="00000000" w:rsidDel="00000000" w:rsidP="00000000" w:rsidRDefault="00000000" w:rsidRPr="00000000" w14:paraId="0000006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kly1zjpte7e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give me an analogy to explain my error, especially with the introduction of new things like mime type, vite app.</w:t>
      </w:r>
    </w:p>
    <w:p w:rsidR="00000000" w:rsidDel="00000000" w:rsidP="00000000" w:rsidRDefault="00000000" w:rsidRPr="00000000" w14:paraId="0000006C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26mj26wod6j9" w:id="20"/>
      <w:bookmarkEnd w:id="2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Thought for 7s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think of your project like opening a little café.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Rust crate</w:t>
      </w:r>
      <w:r w:rsidDel="00000000" w:rsidR="00000000" w:rsidRPr="00000000">
        <w:rPr>
          <w:rtl w:val="0"/>
        </w:rPr>
        <w:t xml:space="preserve"> = the chef in the back kitchen who makes a magical sauce.</w:t>
        <w:br w:type="textWrapping"/>
        <w:t xml:space="preserve"> When you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wasm-pack</w:t>
      </w:r>
      <w:r w:rsidDel="00000000" w:rsidR="00000000" w:rsidRPr="00000000">
        <w:rPr>
          <w:rtl w:val="0"/>
        </w:rPr>
        <w:t xml:space="preserve">, the chef bottles the sauce into jars and slaps on a </w:t>
      </w:r>
      <w:r w:rsidDel="00000000" w:rsidR="00000000" w:rsidRPr="00000000">
        <w:rPr>
          <w:b w:val="1"/>
          <w:rtl w:val="0"/>
        </w:rPr>
        <w:t xml:space="preserve">nutrition label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wasm/public/pkg/*</w:t>
      </w:r>
      <w:r w:rsidDel="00000000" w:rsidR="00000000" w:rsidRPr="00000000">
        <w:rPr>
          <w:rtl w:val="0"/>
        </w:rPr>
        <w:t xml:space="preserve">, including its own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). That label only describes what’s in the jar.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Vite app</w:t>
      </w:r>
      <w:r w:rsidDel="00000000" w:rsidR="00000000" w:rsidRPr="00000000">
        <w:rPr>
          <w:rtl w:val="0"/>
        </w:rPr>
        <w:t xml:space="preserve"> = the actual café: front door, menu, tables, cash register, staff.</w:t>
        <w:br w:type="textWrapping"/>
        <w:t xml:space="preserve"> A café needs a </w:t>
      </w:r>
      <w:r w:rsidDel="00000000" w:rsidR="00000000" w:rsidRPr="00000000">
        <w:rPr>
          <w:b w:val="1"/>
          <w:rtl w:val="0"/>
        </w:rPr>
        <w:t xml:space="preserve">menu + register</w:t>
      </w:r>
      <w:r w:rsidDel="00000000" w:rsidR="00000000" w:rsidRPr="00000000">
        <w:rPr>
          <w:rtl w:val="0"/>
        </w:rPr>
        <w:t xml:space="preserve"> at the door — that’s your project’s </w:t>
      </w:r>
      <w:r w:rsidDel="00000000" w:rsidR="00000000" w:rsidRPr="00000000">
        <w:rPr>
          <w:b w:val="1"/>
          <w:rtl w:val="0"/>
        </w:rPr>
        <w:t xml:space="preserve">root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. When you tried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at the door and there was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, the register wasn’t there, so you got: “can’t open—no menu/register” (ENOENT).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MIME type</w:t>
      </w:r>
      <w:r w:rsidDel="00000000" w:rsidR="00000000" w:rsidRPr="00000000">
        <w:rPr>
          <w:rtl w:val="0"/>
        </w:rPr>
        <w:t xml:space="preserve"> = the sticker the waiter uses to tell the kitchen how to treat an item.</w:t>
        <w:br w:type="textWrapping"/>
        <w:t xml:space="preserve"> For your sauce jar, the waiter needs a sticker that says </w:t>
      </w:r>
      <w:r w:rsidDel="00000000" w:rsidR="00000000" w:rsidRPr="00000000">
        <w:rPr>
          <w:b w:val="1"/>
          <w:rtl w:val="0"/>
        </w:rPr>
        <w:t xml:space="preserve">“this is WASM”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Content-Type: application/wasm</w:t>
      </w:r>
      <w:r w:rsidDel="00000000" w:rsidR="00000000" w:rsidRPr="00000000">
        <w:rPr>
          <w:rtl w:val="0"/>
        </w:rPr>
        <w:t xml:space="preserve">). If the sticker is missing or wrong, the kitchen won’t cook/serve it correctly (the browser won’t load/execute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.wasm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 server (Vite)</w:t>
      </w:r>
      <w:r w:rsidDel="00000000" w:rsidR="00000000" w:rsidRPr="00000000">
        <w:rPr>
          <w:rtl w:val="0"/>
        </w:rPr>
        <w:t xml:space="preserve"> = the café staff who serve dishes properly.</w:t>
        <w:br w:type="textWrapping"/>
        <w:t xml:space="preserve"> Vite not only opens the café (serves files) but also </w:t>
      </w:r>
      <w:r w:rsidDel="00000000" w:rsidR="00000000" w:rsidRPr="00000000">
        <w:rPr>
          <w:b w:val="1"/>
          <w:rtl w:val="0"/>
        </w:rPr>
        <w:t xml:space="preserve">adds the right stickers</w:t>
      </w:r>
      <w:r w:rsidDel="00000000" w:rsidR="00000000" w:rsidRPr="00000000">
        <w:rPr>
          <w:rtl w:val="0"/>
        </w:rPr>
        <w:t xml:space="preserve"> (MIME types) automatically and keeps the doors open for customers (hot reload, module resolution).</w:t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what happened?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had </w:t>
      </w:r>
      <w:r w:rsidDel="00000000" w:rsidR="00000000" w:rsidRPr="00000000">
        <w:rPr>
          <w:b w:val="1"/>
          <w:rtl w:val="0"/>
        </w:rPr>
        <w:t xml:space="preserve">sauce jars with nutrition labels</w:t>
      </w:r>
      <w:r w:rsidDel="00000000" w:rsidR="00000000" w:rsidRPr="00000000">
        <w:rPr>
          <w:rtl w:val="0"/>
        </w:rPr>
        <w:t xml:space="preserve"> (the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wasm/public/pkg</w:t>
      </w:r>
      <w:r w:rsidDel="00000000" w:rsidR="00000000" w:rsidRPr="00000000">
        <w:rPr>
          <w:rtl w:val="0"/>
        </w:rPr>
        <w:t xml:space="preserve"> output),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b w:val="1"/>
          <w:rtl w:val="0"/>
        </w:rPr>
        <w:t xml:space="preserve">no café</w:t>
      </w:r>
      <w:r w:rsidDel="00000000" w:rsidR="00000000" w:rsidRPr="00000000">
        <w:rPr>
          <w:rtl w:val="0"/>
        </w:rPr>
        <w:t xml:space="preserve"> at the entrance (no root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/Vite app).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you said “open the café”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dev</w:t>
      </w:r>
      <w:r w:rsidDel="00000000" w:rsidR="00000000" w:rsidRPr="00000000">
        <w:rPr>
          <w:rtl w:val="0"/>
        </w:rPr>
        <w:t xml:space="preserve">) at the door, there was </w:t>
      </w:r>
      <w:r w:rsidDel="00000000" w:rsidR="00000000" w:rsidRPr="00000000">
        <w:rPr>
          <w:b w:val="1"/>
          <w:rtl w:val="0"/>
        </w:rPr>
        <w:t xml:space="preserve">no register/menu</w:t>
      </w:r>
      <w:r w:rsidDel="00000000" w:rsidR="00000000" w:rsidRPr="00000000">
        <w:rPr>
          <w:rtl w:val="0"/>
        </w:rPr>
        <w:t xml:space="preserve">, so it failed.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 if you hand a jar directly to a passerby, they won’t eat it—</w:t>
      </w:r>
      <w:r w:rsidDel="00000000" w:rsidR="00000000" w:rsidRPr="00000000">
        <w:rPr>
          <w:b w:val="1"/>
          <w:rtl w:val="0"/>
        </w:rPr>
        <w:t xml:space="preserve">it must be served by the café</w:t>
      </w:r>
      <w:r w:rsidDel="00000000" w:rsidR="00000000" w:rsidRPr="00000000">
        <w:rPr>
          <w:rtl w:val="0"/>
        </w:rPr>
        <w:t xml:space="preserve"> (Vite) with the </w:t>
      </w:r>
      <w:r w:rsidDel="00000000" w:rsidR="00000000" w:rsidRPr="00000000">
        <w:rPr>
          <w:b w:val="1"/>
          <w:rtl w:val="0"/>
        </w:rPr>
        <w:t xml:space="preserve">right sticker</w:t>
      </w:r>
      <w:r w:rsidDel="00000000" w:rsidR="00000000" w:rsidRPr="00000000">
        <w:rPr>
          <w:rtl w:val="0"/>
        </w:rPr>
        <w:t xml:space="preserve"> (MIME type).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to do: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Either open the café </w:t>
      </w:r>
      <w:r w:rsidDel="00000000" w:rsidR="00000000" w:rsidRPr="00000000">
        <w:rPr>
          <w:b w:val="1"/>
          <w:rtl w:val="0"/>
        </w:rPr>
        <w:t xml:space="preserve">at the entrance</w:t>
      </w:r>
      <w:r w:rsidDel="00000000" w:rsidR="00000000" w:rsidRPr="00000000">
        <w:rPr>
          <w:rtl w:val="0"/>
        </w:rPr>
        <w:t xml:space="preserve"> (scaffold Vite in the repo root), or open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web/</w:t>
      </w:r>
      <w:r w:rsidDel="00000000" w:rsidR="00000000" w:rsidRPr="00000000">
        <w:rPr>
          <w:b w:val="1"/>
          <w:rtl w:val="0"/>
        </w:rPr>
        <w:t xml:space="preserve"> café</w:t>
      </w:r>
      <w:r w:rsidDel="00000000" w:rsidR="00000000" w:rsidRPr="00000000">
        <w:rPr>
          <w:rtl w:val="0"/>
        </w:rPr>
        <w:t xml:space="preserve"> and serve your jars from there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public/pkg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the waiter (Vite) can serve the sauce (WASM) with the proper sticker (MIME), and your guests (the browser) can enjoy the dish (your app).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