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42F" w:rsidRDefault="0073242F" w:rsidP="004951D9">
      <w:pPr>
        <w:keepNext/>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6.5pt;height:445.5pt;visibility:visible">
            <v:imagedata r:id="rId5" o:title=""/>
          </v:shape>
        </w:pict>
      </w:r>
    </w:p>
    <w:p w:rsidR="0073242F" w:rsidRDefault="0073242F"/>
    <w:p w:rsidR="0073242F" w:rsidRDefault="0073242F"/>
    <w:p w:rsidR="0073242F" w:rsidRDefault="0073242F" w:rsidP="005C19EC">
      <w:pPr>
        <w:pStyle w:val="Heading2"/>
        <w:numPr>
          <w:ilvl w:val="0"/>
          <w:numId w:val="2"/>
        </w:numPr>
      </w:pPr>
      <w:r>
        <w:t>List of Operations for the above screen shot with sample request structures.</w:t>
      </w:r>
    </w:p>
    <w:p w:rsidR="0073242F" w:rsidRDefault="0073242F" w:rsidP="005C19EC">
      <w:pPr>
        <w:pStyle w:val="Heading3"/>
        <w:numPr>
          <w:ilvl w:val="0"/>
          <w:numId w:val="3"/>
        </w:numPr>
      </w:pPr>
      <w:r>
        <w:t>Top Volume/ Least Performance/Consumer Traffic– These sections display the top call count metric per operation/ Highest Response times per operation and  top consumer’s call counts. All these sections can use the same operation.</w:t>
      </w:r>
    </w:p>
    <w:p w:rsidR="0073242F" w:rsidRDefault="0073242F" w:rsidP="00FF5273">
      <w:pPr>
        <w:ind w:firstLine="720"/>
      </w:pPr>
      <w:r>
        <w:t>Operation Name getMetricsData</w:t>
      </w:r>
    </w:p>
    <w:p w:rsidR="0073242F" w:rsidRDefault="0073242F" w:rsidP="0052451C">
      <w:pPr>
        <w:pStyle w:val="ListParagraph"/>
        <w:numPr>
          <w:ilvl w:val="0"/>
          <w:numId w:val="6"/>
        </w:numPr>
      </w:pPr>
      <w:r>
        <w:t>Example request : For the Services  page – say the Top Volume</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3242F" w:rsidRPr="00565F7E" w:rsidTr="00565F7E">
        <w:tc>
          <w:tcPr>
            <w:tcW w:w="9576" w:type="dxa"/>
            <w:tcBorders>
              <w:top w:val="single" w:sz="4" w:space="0" w:color="000000"/>
            </w:tcBorders>
          </w:tcPr>
          <w:p w:rsidR="0073242F" w:rsidRPr="00565F7E" w:rsidRDefault="0073242F" w:rsidP="005D2501">
            <w:pPr>
              <w:pStyle w:val="NoSpacing"/>
            </w:pPr>
            <w:r w:rsidRPr="00565F7E">
              <w:t>firstStartTime=12670000</w:t>
            </w:r>
          </w:p>
        </w:tc>
      </w:tr>
      <w:tr w:rsidR="0073242F" w:rsidRPr="00565F7E" w:rsidTr="00565F7E">
        <w:tc>
          <w:tcPr>
            <w:tcW w:w="9576" w:type="dxa"/>
          </w:tcPr>
          <w:p w:rsidR="0073242F" w:rsidRPr="00565F7E" w:rsidRDefault="0073242F" w:rsidP="005D2501">
            <w:pPr>
              <w:pStyle w:val="NoSpacing"/>
            </w:pPr>
            <w:r w:rsidRPr="00565F7E">
              <w:t>secondStartTime=12456789</w:t>
            </w:r>
          </w:p>
        </w:tc>
      </w:tr>
      <w:tr w:rsidR="0073242F" w:rsidRPr="00565F7E" w:rsidTr="00565F7E">
        <w:tc>
          <w:tcPr>
            <w:tcW w:w="9576" w:type="dxa"/>
          </w:tcPr>
          <w:p w:rsidR="0073242F" w:rsidRPr="00565F7E" w:rsidRDefault="0073242F" w:rsidP="005D2501">
            <w:pPr>
              <w:pStyle w:val="NoSpacing"/>
            </w:pPr>
            <w:r w:rsidRPr="00565F7E">
              <w:t>duration=3600</w:t>
            </w:r>
          </w:p>
        </w:tc>
      </w:tr>
      <w:tr w:rsidR="0073242F" w:rsidRPr="00565F7E" w:rsidTr="00565F7E">
        <w:tc>
          <w:tcPr>
            <w:tcW w:w="9576" w:type="dxa"/>
          </w:tcPr>
          <w:p w:rsidR="0073242F" w:rsidRPr="00565F7E" w:rsidRDefault="0073242F" w:rsidP="005D2501">
            <w:pPr>
              <w:pStyle w:val="NoSpacing"/>
            </w:pPr>
            <w:r w:rsidRPr="00565F7E">
              <w:t>aggregationPeriod=1</w:t>
            </w:r>
          </w:p>
        </w:tc>
      </w:tr>
      <w:tr w:rsidR="0073242F" w:rsidRPr="00565F7E" w:rsidTr="00565F7E">
        <w:tc>
          <w:tcPr>
            <w:tcW w:w="9576" w:type="dxa"/>
          </w:tcPr>
          <w:p w:rsidR="0073242F" w:rsidRPr="00565F7E" w:rsidRDefault="0073242F" w:rsidP="005D2501">
            <w:pPr>
              <w:pStyle w:val="NoSpacing"/>
            </w:pPr>
            <w:r w:rsidRPr="00565F7E">
              <w:t>sortOrder=ascending</w:t>
            </w:r>
          </w:p>
        </w:tc>
      </w:tr>
      <w:tr w:rsidR="0073242F" w:rsidRPr="00565F7E" w:rsidTr="00565F7E">
        <w:tc>
          <w:tcPr>
            <w:tcW w:w="9576" w:type="dxa"/>
          </w:tcPr>
          <w:p w:rsidR="0073242F" w:rsidRPr="00565F7E" w:rsidRDefault="0073242F" w:rsidP="005D2501">
            <w:pPr>
              <w:pStyle w:val="NoSpacing"/>
            </w:pPr>
            <w:r w:rsidRPr="00565F7E">
              <w:t>numRows=10</w:t>
            </w:r>
          </w:p>
        </w:tc>
      </w:tr>
      <w:tr w:rsidR="0073242F" w:rsidRPr="00565F7E" w:rsidTr="00565F7E">
        <w:tc>
          <w:tcPr>
            <w:tcW w:w="9576" w:type="dxa"/>
          </w:tcPr>
          <w:p w:rsidR="0073242F" w:rsidRPr="00565F7E" w:rsidRDefault="0073242F" w:rsidP="005D2501">
            <w:pPr>
              <w:pStyle w:val="NoSpacing"/>
            </w:pPr>
            <w:r w:rsidRPr="00565F7E">
              <w:t>metricName=CallCount</w:t>
            </w:r>
          </w:p>
        </w:tc>
      </w:tr>
      <w:tr w:rsidR="0073242F" w:rsidRPr="00565F7E" w:rsidTr="00565F7E">
        <w:tc>
          <w:tcPr>
            <w:tcW w:w="9576" w:type="dxa"/>
          </w:tcPr>
          <w:p w:rsidR="0073242F" w:rsidRPr="00565F7E" w:rsidRDefault="0073242F" w:rsidP="005D2501">
            <w:pPr>
              <w:pStyle w:val="NoSpacing"/>
            </w:pPr>
            <w:r w:rsidRPr="00565F7E">
              <w:t>resourceEntityType=Service</w:t>
            </w:r>
          </w:p>
        </w:tc>
      </w:tr>
      <w:tr w:rsidR="0073242F" w:rsidRPr="00565F7E" w:rsidTr="00565F7E">
        <w:tc>
          <w:tcPr>
            <w:tcW w:w="9576" w:type="dxa"/>
          </w:tcPr>
          <w:p w:rsidR="0073242F" w:rsidRPr="00565F7E" w:rsidRDefault="0073242F" w:rsidP="005D2501">
            <w:pPr>
              <w:pStyle w:val="NoSpacing"/>
            </w:pPr>
            <w:r w:rsidRPr="00565F7E">
              <w:t>resourceEntityName=FindingService</w:t>
            </w:r>
          </w:p>
        </w:tc>
      </w:tr>
      <w:tr w:rsidR="0073242F" w:rsidRPr="00565F7E" w:rsidTr="00565F7E">
        <w:tc>
          <w:tcPr>
            <w:tcW w:w="9576" w:type="dxa"/>
            <w:tcBorders>
              <w:bottom w:val="single" w:sz="4" w:space="0" w:color="000000"/>
            </w:tcBorders>
          </w:tcPr>
          <w:p w:rsidR="0073242F" w:rsidRPr="00565F7E" w:rsidRDefault="0073242F" w:rsidP="005D2501">
            <w:pPr>
              <w:pStyle w:val="NoSpacing"/>
            </w:pPr>
            <w:r w:rsidRPr="00565F7E">
              <w:t>resourceEntityResponseType=Operation</w:t>
            </w:r>
          </w:p>
        </w:tc>
      </w:tr>
    </w:tbl>
    <w:p w:rsidR="0073242F" w:rsidRDefault="0073242F" w:rsidP="0052451C">
      <w:pPr>
        <w:pStyle w:val="NoSpacing"/>
        <w:ind w:left="1080"/>
      </w:pPr>
    </w:p>
    <w:p w:rsidR="0073242F" w:rsidRDefault="0073242F" w:rsidP="0052451C">
      <w:pPr>
        <w:pStyle w:val="ListParagraph"/>
        <w:numPr>
          <w:ilvl w:val="0"/>
          <w:numId w:val="5"/>
        </w:numPr>
      </w:pPr>
      <w:r>
        <w:t>More detailed comments for getMetricsData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6"/>
        <w:gridCol w:w="1808"/>
        <w:gridCol w:w="3541"/>
        <w:gridCol w:w="1321"/>
      </w:tblGrid>
      <w:tr w:rsidR="0073242F" w:rsidRPr="00565F7E" w:rsidTr="00565F7E">
        <w:tc>
          <w:tcPr>
            <w:tcW w:w="1674" w:type="dxa"/>
          </w:tcPr>
          <w:p w:rsidR="0073242F" w:rsidRPr="00565F7E" w:rsidRDefault="0073242F" w:rsidP="00565F7E">
            <w:pPr>
              <w:spacing w:after="0" w:line="240" w:lineRule="auto"/>
            </w:pPr>
            <w:r w:rsidRPr="00565F7E">
              <w:t>Parm Name</w:t>
            </w:r>
          </w:p>
        </w:tc>
        <w:tc>
          <w:tcPr>
            <w:tcW w:w="1943" w:type="dxa"/>
          </w:tcPr>
          <w:p w:rsidR="0073242F" w:rsidRPr="00565F7E" w:rsidRDefault="0073242F" w:rsidP="00565F7E">
            <w:pPr>
              <w:spacing w:after="0" w:line="240" w:lineRule="auto"/>
            </w:pPr>
            <w:r w:rsidRPr="00565F7E">
              <w:t>Mandatory(M)/Optional (O)</w:t>
            </w:r>
          </w:p>
        </w:tc>
        <w:tc>
          <w:tcPr>
            <w:tcW w:w="3824" w:type="dxa"/>
          </w:tcPr>
          <w:p w:rsidR="0073242F" w:rsidRPr="00565F7E" w:rsidRDefault="0073242F" w:rsidP="00565F7E">
            <w:pPr>
              <w:spacing w:after="0" w:line="240" w:lineRule="auto"/>
            </w:pPr>
            <w:r w:rsidRPr="00565F7E">
              <w:t>Data Type</w:t>
            </w:r>
          </w:p>
        </w:tc>
        <w:tc>
          <w:tcPr>
            <w:tcW w:w="1415" w:type="dxa"/>
          </w:tcPr>
          <w:p w:rsidR="0073242F" w:rsidRPr="00565F7E" w:rsidRDefault="0073242F" w:rsidP="00565F7E">
            <w:pPr>
              <w:spacing w:after="0" w:line="240" w:lineRule="auto"/>
            </w:pPr>
            <w:r w:rsidRPr="00565F7E">
              <w:t>comment</w:t>
            </w:r>
          </w:p>
        </w:tc>
      </w:tr>
      <w:tr w:rsidR="0073242F" w:rsidRPr="00565F7E" w:rsidTr="00565F7E">
        <w:tc>
          <w:tcPr>
            <w:tcW w:w="1674" w:type="dxa"/>
          </w:tcPr>
          <w:p w:rsidR="0073242F" w:rsidRPr="00565F7E" w:rsidRDefault="0073242F" w:rsidP="00565F7E">
            <w:pPr>
              <w:spacing w:after="0" w:line="240" w:lineRule="auto"/>
            </w:pPr>
            <w:r w:rsidRPr="00565F7E">
              <w:t>firstStartTime</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long</w:t>
            </w:r>
          </w:p>
        </w:tc>
        <w:tc>
          <w:tcPr>
            <w:tcW w:w="1415" w:type="dxa"/>
          </w:tcPr>
          <w:p w:rsidR="0073242F" w:rsidRPr="00565F7E" w:rsidRDefault="0073242F" w:rsidP="00565F7E">
            <w:pPr>
              <w:spacing w:after="0" w:line="240" w:lineRule="auto"/>
            </w:pPr>
            <w:r w:rsidRPr="00565F7E">
              <w:t>UTC  long in millsecs since 1970.</w:t>
            </w:r>
          </w:p>
        </w:tc>
      </w:tr>
      <w:tr w:rsidR="0073242F" w:rsidRPr="00565F7E" w:rsidTr="00565F7E">
        <w:tc>
          <w:tcPr>
            <w:tcW w:w="1674" w:type="dxa"/>
          </w:tcPr>
          <w:p w:rsidR="0073242F" w:rsidRPr="00565F7E" w:rsidRDefault="0073242F" w:rsidP="00565F7E">
            <w:pPr>
              <w:spacing w:after="0" w:line="240" w:lineRule="auto"/>
            </w:pPr>
            <w:r w:rsidRPr="00565F7E">
              <w:t>secondStartTime</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long</w:t>
            </w:r>
          </w:p>
        </w:tc>
        <w:tc>
          <w:tcPr>
            <w:tcW w:w="1415" w:type="dxa"/>
          </w:tcPr>
          <w:p w:rsidR="0073242F" w:rsidRPr="00565F7E" w:rsidRDefault="0073242F" w:rsidP="00565F7E">
            <w:pPr>
              <w:spacing w:after="0" w:line="240" w:lineRule="auto"/>
            </w:pPr>
            <w:r w:rsidRPr="00565F7E">
              <w:t>UTC  long in millsecs since 1970.</w:t>
            </w:r>
          </w:p>
        </w:tc>
      </w:tr>
      <w:tr w:rsidR="0073242F" w:rsidRPr="00565F7E" w:rsidTr="00565F7E">
        <w:tc>
          <w:tcPr>
            <w:tcW w:w="1674" w:type="dxa"/>
          </w:tcPr>
          <w:p w:rsidR="0073242F" w:rsidRPr="00565F7E" w:rsidRDefault="0073242F" w:rsidP="00565F7E">
            <w:pPr>
              <w:spacing w:after="0" w:line="240" w:lineRule="auto"/>
            </w:pPr>
            <w:r w:rsidRPr="00565F7E">
              <w:t>duration</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long</w:t>
            </w:r>
          </w:p>
        </w:tc>
        <w:tc>
          <w:tcPr>
            <w:tcW w:w="1415" w:type="dxa"/>
          </w:tcPr>
          <w:p w:rsidR="0073242F" w:rsidRPr="00565F7E" w:rsidRDefault="0073242F" w:rsidP="00565F7E">
            <w:pPr>
              <w:spacing w:after="0" w:line="240" w:lineRule="auto"/>
            </w:pPr>
            <w:r w:rsidRPr="00565F7E">
              <w:t>The duration value is added to firstStartTime and secondStartTime to provide a range.</w:t>
            </w:r>
          </w:p>
        </w:tc>
      </w:tr>
      <w:tr w:rsidR="0073242F" w:rsidRPr="00565F7E" w:rsidTr="00565F7E">
        <w:tc>
          <w:tcPr>
            <w:tcW w:w="1674" w:type="dxa"/>
          </w:tcPr>
          <w:p w:rsidR="0073242F" w:rsidRPr="00565F7E" w:rsidRDefault="0073242F" w:rsidP="00565F7E">
            <w:pPr>
              <w:spacing w:after="0" w:line="240" w:lineRule="auto"/>
            </w:pPr>
            <w:r w:rsidRPr="00565F7E">
              <w:t>aggregationPeriod</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int</w:t>
            </w:r>
          </w:p>
        </w:tc>
        <w:tc>
          <w:tcPr>
            <w:tcW w:w="1415" w:type="dxa"/>
          </w:tcPr>
          <w:p w:rsidR="0073242F" w:rsidRPr="00565F7E" w:rsidRDefault="0073242F" w:rsidP="00565F7E">
            <w:pPr>
              <w:spacing w:after="0" w:line="240" w:lineRule="auto"/>
            </w:pPr>
            <w:r w:rsidRPr="00565F7E">
              <w:t>The DB interval table to be queried. Value 1= 1H tables, Value 24= 1D tables.</w:t>
            </w:r>
          </w:p>
        </w:tc>
      </w:tr>
      <w:tr w:rsidR="0073242F" w:rsidRPr="00565F7E" w:rsidTr="00565F7E">
        <w:tc>
          <w:tcPr>
            <w:tcW w:w="1674" w:type="dxa"/>
          </w:tcPr>
          <w:p w:rsidR="0073242F" w:rsidRPr="00565F7E" w:rsidRDefault="0073242F" w:rsidP="00565F7E">
            <w:pPr>
              <w:spacing w:after="0" w:line="240" w:lineRule="auto"/>
            </w:pPr>
            <w:r w:rsidRPr="00565F7E">
              <w:t>sortOrder</w:t>
            </w:r>
          </w:p>
        </w:tc>
        <w:tc>
          <w:tcPr>
            <w:tcW w:w="1943" w:type="dxa"/>
          </w:tcPr>
          <w:p w:rsidR="0073242F" w:rsidRPr="00565F7E" w:rsidRDefault="0073242F" w:rsidP="00565F7E">
            <w:pPr>
              <w:spacing w:after="0" w:line="240" w:lineRule="auto"/>
            </w:pPr>
            <w:r w:rsidRPr="00565F7E">
              <w:t>O</w:t>
            </w:r>
          </w:p>
        </w:tc>
        <w:tc>
          <w:tcPr>
            <w:tcW w:w="3824" w:type="dxa"/>
          </w:tcPr>
          <w:p w:rsidR="0073242F" w:rsidRPr="00565F7E" w:rsidRDefault="0073242F" w:rsidP="00565F7E">
            <w:pPr>
              <w:spacing w:after="0" w:line="240" w:lineRule="auto"/>
            </w:pPr>
            <w:r w:rsidRPr="00565F7E">
              <w:t>enum(ascending/descending)</w:t>
            </w:r>
          </w:p>
        </w:tc>
        <w:tc>
          <w:tcPr>
            <w:tcW w:w="1415" w:type="dxa"/>
          </w:tcPr>
          <w:p w:rsidR="0073242F" w:rsidRPr="00565F7E" w:rsidRDefault="0073242F" w:rsidP="00565F7E">
            <w:pPr>
              <w:spacing w:after="0" w:line="240" w:lineRule="auto"/>
            </w:pPr>
            <w:r w:rsidRPr="00565F7E">
              <w:t>Indicates whether we want the call count data in ascending order or descending order.</w:t>
            </w:r>
          </w:p>
        </w:tc>
      </w:tr>
      <w:tr w:rsidR="0073242F" w:rsidRPr="00565F7E" w:rsidTr="00565F7E">
        <w:tc>
          <w:tcPr>
            <w:tcW w:w="1674" w:type="dxa"/>
          </w:tcPr>
          <w:p w:rsidR="0073242F" w:rsidRPr="00565F7E" w:rsidRDefault="0073242F" w:rsidP="00565F7E">
            <w:pPr>
              <w:spacing w:after="0" w:line="240" w:lineRule="auto"/>
            </w:pPr>
            <w:r w:rsidRPr="00565F7E">
              <w:t>numRows</w:t>
            </w:r>
          </w:p>
        </w:tc>
        <w:tc>
          <w:tcPr>
            <w:tcW w:w="1943" w:type="dxa"/>
          </w:tcPr>
          <w:p w:rsidR="0073242F" w:rsidRPr="00565F7E" w:rsidRDefault="0073242F" w:rsidP="00565F7E">
            <w:pPr>
              <w:spacing w:after="0" w:line="240" w:lineRule="auto"/>
            </w:pPr>
            <w:r w:rsidRPr="00565F7E">
              <w:t>O</w:t>
            </w:r>
          </w:p>
        </w:tc>
        <w:tc>
          <w:tcPr>
            <w:tcW w:w="3824" w:type="dxa"/>
          </w:tcPr>
          <w:p w:rsidR="0073242F" w:rsidRPr="00565F7E" w:rsidRDefault="0073242F" w:rsidP="00565F7E">
            <w:pPr>
              <w:spacing w:after="0" w:line="240" w:lineRule="auto"/>
            </w:pPr>
            <w:r w:rsidRPr="00565F7E">
              <w:t>long</w:t>
            </w:r>
          </w:p>
        </w:tc>
        <w:tc>
          <w:tcPr>
            <w:tcW w:w="1415" w:type="dxa"/>
          </w:tcPr>
          <w:p w:rsidR="0073242F" w:rsidRPr="00565F7E" w:rsidRDefault="0073242F" w:rsidP="00565F7E">
            <w:pPr>
              <w:spacing w:after="0" w:line="240" w:lineRule="auto"/>
            </w:pPr>
            <w:r w:rsidRPr="00565F7E">
              <w:t>The number of rows to be returned.</w:t>
            </w:r>
          </w:p>
        </w:tc>
      </w:tr>
      <w:tr w:rsidR="0073242F" w:rsidRPr="00565F7E" w:rsidTr="00565F7E">
        <w:tc>
          <w:tcPr>
            <w:tcW w:w="1674" w:type="dxa"/>
          </w:tcPr>
          <w:p w:rsidR="0073242F" w:rsidRPr="00565F7E" w:rsidRDefault="0073242F" w:rsidP="00565F7E">
            <w:pPr>
              <w:spacing w:after="0" w:line="240" w:lineRule="auto"/>
            </w:pPr>
            <w:r w:rsidRPr="00565F7E">
              <w:t>metricName</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String – could be CallCount,ResponseTime,ErrorCount and ErrorToCallRatio.</w:t>
            </w:r>
          </w:p>
        </w:tc>
        <w:tc>
          <w:tcPr>
            <w:tcW w:w="1415" w:type="dxa"/>
          </w:tcPr>
          <w:p w:rsidR="0073242F" w:rsidRPr="00565F7E" w:rsidRDefault="0073242F" w:rsidP="00565F7E">
            <w:pPr>
              <w:spacing w:after="0" w:line="240" w:lineRule="auto"/>
            </w:pPr>
            <w:r w:rsidRPr="00565F7E">
              <w:t>CallCount for “Top Volume”. ResponseTime for “Least Performance” and CallCount again for Consumer Traffic sections. If “All” or missing –indicates all the possible metrics</w:t>
            </w:r>
          </w:p>
        </w:tc>
      </w:tr>
      <w:tr w:rsidR="0073242F" w:rsidRPr="00565F7E" w:rsidTr="00565F7E">
        <w:tc>
          <w:tcPr>
            <w:tcW w:w="1674" w:type="dxa"/>
          </w:tcPr>
          <w:p w:rsidR="0073242F" w:rsidRPr="00565F7E" w:rsidRDefault="0073242F" w:rsidP="00565F7E">
            <w:pPr>
              <w:spacing w:after="0" w:line="240" w:lineRule="auto"/>
            </w:pPr>
            <w:r w:rsidRPr="00565F7E">
              <w:t>resourceEntityType</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enum(pool/machine/service/operation/consumer)</w:t>
            </w:r>
          </w:p>
        </w:tc>
        <w:tc>
          <w:tcPr>
            <w:tcW w:w="1415" w:type="dxa"/>
          </w:tcPr>
          <w:p w:rsidR="0073242F" w:rsidRPr="00565F7E" w:rsidRDefault="0073242F" w:rsidP="00565F7E">
            <w:pPr>
              <w:spacing w:after="0" w:line="240" w:lineRule="auto"/>
            </w:pPr>
            <w:r w:rsidRPr="00565F7E">
              <w:t>For the services page will be “services”</w:t>
            </w:r>
          </w:p>
        </w:tc>
      </w:tr>
      <w:tr w:rsidR="0073242F" w:rsidRPr="00565F7E" w:rsidTr="00565F7E">
        <w:tc>
          <w:tcPr>
            <w:tcW w:w="1674" w:type="dxa"/>
          </w:tcPr>
          <w:p w:rsidR="0073242F" w:rsidRPr="00565F7E" w:rsidRDefault="0073242F" w:rsidP="00565F7E">
            <w:pPr>
              <w:spacing w:after="0" w:line="240" w:lineRule="auto"/>
            </w:pPr>
            <w:r w:rsidRPr="00565F7E">
              <w:t>resourceEntityName</w:t>
            </w:r>
          </w:p>
        </w:tc>
        <w:tc>
          <w:tcPr>
            <w:tcW w:w="1943" w:type="dxa"/>
          </w:tcPr>
          <w:p w:rsidR="0073242F" w:rsidRPr="00565F7E" w:rsidRDefault="0073242F" w:rsidP="00565F7E">
            <w:pPr>
              <w:spacing w:after="0" w:line="240" w:lineRule="auto"/>
            </w:pPr>
            <w:r w:rsidRPr="00565F7E">
              <w:t>O</w:t>
            </w:r>
          </w:p>
        </w:tc>
        <w:tc>
          <w:tcPr>
            <w:tcW w:w="3824" w:type="dxa"/>
          </w:tcPr>
          <w:p w:rsidR="0073242F" w:rsidRPr="00565F7E" w:rsidRDefault="0073242F" w:rsidP="00565F7E">
            <w:pPr>
              <w:spacing w:after="0" w:line="240" w:lineRule="auto"/>
            </w:pPr>
            <w:r w:rsidRPr="00565F7E">
              <w:t>string</w:t>
            </w:r>
          </w:p>
        </w:tc>
        <w:tc>
          <w:tcPr>
            <w:tcW w:w="1415" w:type="dxa"/>
          </w:tcPr>
          <w:p w:rsidR="0073242F" w:rsidRPr="00565F7E" w:rsidRDefault="0073242F" w:rsidP="00565F7E">
            <w:pPr>
              <w:spacing w:after="0" w:line="240" w:lineRule="auto"/>
            </w:pPr>
            <w:r w:rsidRPr="00565F7E">
              <w:t>Would be the name of the entity for example “FindingService”</w:t>
            </w:r>
          </w:p>
        </w:tc>
      </w:tr>
      <w:tr w:rsidR="0073242F" w:rsidRPr="00565F7E" w:rsidTr="00565F7E">
        <w:tc>
          <w:tcPr>
            <w:tcW w:w="1674" w:type="dxa"/>
          </w:tcPr>
          <w:p w:rsidR="0073242F" w:rsidRPr="00565F7E" w:rsidRDefault="0073242F" w:rsidP="00565F7E">
            <w:pPr>
              <w:spacing w:after="0" w:line="240" w:lineRule="auto"/>
            </w:pPr>
            <w:r w:rsidRPr="00565F7E">
              <w:t>resourceEntityResponseType</w:t>
            </w:r>
          </w:p>
        </w:tc>
        <w:tc>
          <w:tcPr>
            <w:tcW w:w="1943" w:type="dxa"/>
          </w:tcPr>
          <w:p w:rsidR="0073242F" w:rsidRPr="00565F7E" w:rsidRDefault="0073242F" w:rsidP="00565F7E">
            <w:pPr>
              <w:spacing w:after="0" w:line="240" w:lineRule="auto"/>
            </w:pPr>
            <w:r w:rsidRPr="00565F7E">
              <w:t>M</w:t>
            </w:r>
          </w:p>
        </w:tc>
        <w:tc>
          <w:tcPr>
            <w:tcW w:w="3824" w:type="dxa"/>
          </w:tcPr>
          <w:p w:rsidR="0073242F" w:rsidRPr="00565F7E" w:rsidRDefault="0073242F" w:rsidP="00565F7E">
            <w:pPr>
              <w:spacing w:after="0" w:line="240" w:lineRule="auto"/>
            </w:pPr>
            <w:r w:rsidRPr="00565F7E">
              <w:t>enum(pool/machine/service/operation/consumer)</w:t>
            </w:r>
          </w:p>
        </w:tc>
        <w:tc>
          <w:tcPr>
            <w:tcW w:w="1415" w:type="dxa"/>
          </w:tcPr>
          <w:p w:rsidR="0073242F" w:rsidRPr="00565F7E" w:rsidRDefault="0073242F" w:rsidP="00565F7E">
            <w:pPr>
              <w:spacing w:after="0" w:line="240" w:lineRule="auto"/>
            </w:pPr>
            <w:r w:rsidRPr="00565F7E">
              <w:t>The entities response  type, could be operation  as in the services page.</w:t>
            </w:r>
          </w:p>
        </w:tc>
      </w:tr>
      <w:tr w:rsidR="0073242F" w:rsidRPr="00565F7E" w:rsidTr="00565F7E">
        <w:tc>
          <w:tcPr>
            <w:tcW w:w="1674" w:type="dxa"/>
          </w:tcPr>
          <w:p w:rsidR="0073242F" w:rsidRPr="00565F7E" w:rsidRDefault="0073242F" w:rsidP="00565F7E">
            <w:pPr>
              <w:spacing w:after="0" w:line="240" w:lineRule="auto"/>
            </w:pPr>
            <w:r w:rsidRPr="00565F7E">
              <w:t>resourceEntityResponseName</w:t>
            </w:r>
          </w:p>
        </w:tc>
        <w:tc>
          <w:tcPr>
            <w:tcW w:w="1943" w:type="dxa"/>
          </w:tcPr>
          <w:p w:rsidR="0073242F" w:rsidRPr="00565F7E" w:rsidRDefault="0073242F" w:rsidP="00565F7E">
            <w:pPr>
              <w:spacing w:after="0" w:line="240" w:lineRule="auto"/>
            </w:pPr>
            <w:r w:rsidRPr="00565F7E">
              <w:t>O</w:t>
            </w:r>
          </w:p>
        </w:tc>
        <w:tc>
          <w:tcPr>
            <w:tcW w:w="3824" w:type="dxa"/>
          </w:tcPr>
          <w:p w:rsidR="0073242F" w:rsidRPr="00565F7E" w:rsidRDefault="0073242F" w:rsidP="00565F7E">
            <w:pPr>
              <w:spacing w:after="0" w:line="240" w:lineRule="auto"/>
            </w:pPr>
            <w:r w:rsidRPr="00565F7E">
              <w:t>string</w:t>
            </w:r>
          </w:p>
        </w:tc>
        <w:tc>
          <w:tcPr>
            <w:tcW w:w="1415" w:type="dxa"/>
          </w:tcPr>
          <w:p w:rsidR="0073242F" w:rsidRPr="00565F7E" w:rsidRDefault="0073242F" w:rsidP="00565F7E">
            <w:pPr>
              <w:spacing w:after="0" w:line="240" w:lineRule="auto"/>
            </w:pPr>
            <w:r w:rsidRPr="00565F7E">
              <w:t>If this is missing indicates “ALL operations to be listed”</w:t>
            </w:r>
          </w:p>
        </w:tc>
      </w:tr>
    </w:tbl>
    <w:p w:rsidR="0073242F" w:rsidRDefault="0073242F" w:rsidP="00436782">
      <w:pPr>
        <w:ind w:left="720"/>
      </w:pPr>
    </w:p>
    <w:p w:rsidR="0073242F" w:rsidRDefault="0073242F" w:rsidP="004951D9">
      <w:pPr>
        <w:pStyle w:val="Heading3"/>
        <w:numPr>
          <w:ilvl w:val="0"/>
          <w:numId w:val="3"/>
        </w:numPr>
      </w:pPr>
      <w:r>
        <w:t>Service selection panel on the left</w:t>
      </w:r>
    </w:p>
    <w:p w:rsidR="0073242F" w:rsidRDefault="0073242F" w:rsidP="0093298E">
      <w:pPr>
        <w:ind w:firstLine="720"/>
      </w:pPr>
      <w:r>
        <w:t>Operation Name getMetricsMetadata</w:t>
      </w:r>
    </w:p>
    <w:p w:rsidR="0073242F" w:rsidRDefault="0073242F" w:rsidP="0093298E">
      <w:pPr>
        <w:pStyle w:val="ListParagraph"/>
        <w:numPr>
          <w:ilvl w:val="0"/>
          <w:numId w:val="6"/>
        </w:numPr>
      </w:pPr>
      <w:r>
        <w:t xml:space="preserve">Example request : For the Services  page – This will be listing ALL the services  </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3242F" w:rsidRPr="00565F7E" w:rsidTr="00565F7E">
        <w:tc>
          <w:tcPr>
            <w:tcW w:w="8496" w:type="dxa"/>
            <w:tcBorders>
              <w:top w:val="single" w:sz="4" w:space="0" w:color="000000"/>
            </w:tcBorders>
          </w:tcPr>
          <w:p w:rsidR="0073242F" w:rsidRPr="00565F7E" w:rsidRDefault="0073242F" w:rsidP="0093298E">
            <w:pPr>
              <w:pStyle w:val="NoSpacing"/>
            </w:pPr>
            <w:r w:rsidRPr="00565F7E">
              <w:t>resourceEntityType=Service</w:t>
            </w:r>
          </w:p>
          <w:p w:rsidR="0073242F" w:rsidRPr="00565F7E" w:rsidRDefault="0073242F" w:rsidP="0093298E">
            <w:pPr>
              <w:pStyle w:val="NoSpacing"/>
            </w:pPr>
            <w:r w:rsidRPr="00565F7E">
              <w:t>resourceEntityTypeName=All</w:t>
            </w:r>
          </w:p>
        </w:tc>
      </w:tr>
      <w:tr w:rsidR="0073242F" w:rsidRPr="00565F7E" w:rsidTr="00565F7E">
        <w:tc>
          <w:tcPr>
            <w:tcW w:w="8496" w:type="dxa"/>
            <w:tcBorders>
              <w:bottom w:val="single" w:sz="4" w:space="0" w:color="000000"/>
            </w:tcBorders>
          </w:tcPr>
          <w:p w:rsidR="0073242F" w:rsidRPr="00565F7E" w:rsidRDefault="0073242F" w:rsidP="0093298E">
            <w:pPr>
              <w:pStyle w:val="NoSpacing"/>
            </w:pPr>
            <w:r w:rsidRPr="00565F7E">
              <w:t>resourceEntityResponseType=Service</w:t>
            </w:r>
          </w:p>
        </w:tc>
      </w:tr>
    </w:tbl>
    <w:p w:rsidR="0073242F" w:rsidRDefault="0073242F" w:rsidP="0093298E">
      <w:pPr>
        <w:pStyle w:val="NoSpacing"/>
        <w:ind w:left="1080"/>
      </w:pPr>
    </w:p>
    <w:p w:rsidR="0073242F" w:rsidRDefault="0073242F" w:rsidP="0093298E">
      <w:r>
        <w:t>We could be listing ALL the pools like such</w:t>
      </w:r>
    </w:p>
    <w:tbl>
      <w:tblPr>
        <w:tblW w:w="0" w:type="auto"/>
        <w:tblInd w:w="1098" w:type="dxa"/>
        <w:tblBorders>
          <w:top w:val="single" w:sz="4" w:space="0" w:color="000000"/>
          <w:left w:val="single" w:sz="4" w:space="0" w:color="000000"/>
          <w:bottom w:val="single" w:sz="4" w:space="0" w:color="000000"/>
          <w:right w:val="single" w:sz="4" w:space="0" w:color="000000"/>
        </w:tblBorders>
        <w:tblLook w:val="00A0"/>
      </w:tblPr>
      <w:tblGrid>
        <w:gridCol w:w="8478"/>
      </w:tblGrid>
      <w:tr w:rsidR="0073242F" w:rsidRPr="00565F7E" w:rsidTr="00565F7E">
        <w:tc>
          <w:tcPr>
            <w:tcW w:w="8478" w:type="dxa"/>
            <w:tcBorders>
              <w:top w:val="single" w:sz="4" w:space="0" w:color="000000"/>
            </w:tcBorders>
          </w:tcPr>
          <w:p w:rsidR="0073242F" w:rsidRPr="00565F7E" w:rsidRDefault="0073242F" w:rsidP="00DB7367">
            <w:pPr>
              <w:pStyle w:val="NoSpacing"/>
            </w:pPr>
            <w:r w:rsidRPr="00565F7E">
              <w:t>resourceEntityType=Pool</w:t>
            </w:r>
          </w:p>
        </w:tc>
      </w:tr>
      <w:tr w:rsidR="0073242F" w:rsidRPr="00565F7E" w:rsidTr="00565F7E">
        <w:tc>
          <w:tcPr>
            <w:tcW w:w="8478" w:type="dxa"/>
          </w:tcPr>
          <w:p w:rsidR="0073242F" w:rsidRPr="00565F7E" w:rsidRDefault="0073242F" w:rsidP="00DB7367">
            <w:pPr>
              <w:pStyle w:val="NoSpacing"/>
            </w:pPr>
            <w:r w:rsidRPr="00565F7E">
              <w:t>resourceEntityTypeName=All</w:t>
            </w:r>
          </w:p>
        </w:tc>
      </w:tr>
      <w:tr w:rsidR="0073242F" w:rsidRPr="00565F7E" w:rsidTr="00565F7E">
        <w:tc>
          <w:tcPr>
            <w:tcW w:w="8478" w:type="dxa"/>
            <w:tcBorders>
              <w:bottom w:val="single" w:sz="4" w:space="0" w:color="000000"/>
            </w:tcBorders>
          </w:tcPr>
          <w:p w:rsidR="0073242F" w:rsidRPr="00565F7E" w:rsidRDefault="0073242F" w:rsidP="00DB7367">
            <w:pPr>
              <w:pStyle w:val="NoSpacing"/>
            </w:pPr>
            <w:r w:rsidRPr="00565F7E">
              <w:t>resourceEntityResponseType=Pool</w:t>
            </w:r>
          </w:p>
        </w:tc>
      </w:tr>
    </w:tbl>
    <w:p w:rsidR="0073242F" w:rsidRDefault="0073242F" w:rsidP="006F0D61">
      <w:pPr>
        <w:pStyle w:val="NoSpacing"/>
      </w:pPr>
    </w:p>
    <w:p w:rsidR="0073242F" w:rsidRDefault="0073242F" w:rsidP="006F0D61">
      <w:pPr>
        <w:pStyle w:val="NoSpacing"/>
      </w:pPr>
      <w:r>
        <w:t>or we could be listing operations for a service like this</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3242F" w:rsidRPr="00565F7E" w:rsidTr="00565F7E">
        <w:tc>
          <w:tcPr>
            <w:tcW w:w="8496" w:type="dxa"/>
            <w:tcBorders>
              <w:top w:val="single" w:sz="4" w:space="0" w:color="000000"/>
            </w:tcBorders>
          </w:tcPr>
          <w:p w:rsidR="0073242F" w:rsidRPr="00565F7E" w:rsidRDefault="0073242F" w:rsidP="00564F17">
            <w:pPr>
              <w:pStyle w:val="NoSpacing"/>
            </w:pPr>
            <w:r w:rsidRPr="00565F7E">
              <w:t>resourceEntityType=Service</w:t>
            </w:r>
          </w:p>
          <w:p w:rsidR="0073242F" w:rsidRPr="00565F7E" w:rsidRDefault="0073242F" w:rsidP="00564F17">
            <w:pPr>
              <w:pStyle w:val="NoSpacing"/>
            </w:pPr>
            <w:r w:rsidRPr="00565F7E">
              <w:t>resourceEntityTypeName=FindingService</w:t>
            </w:r>
          </w:p>
        </w:tc>
      </w:tr>
      <w:tr w:rsidR="0073242F" w:rsidRPr="00565F7E" w:rsidTr="00565F7E">
        <w:tc>
          <w:tcPr>
            <w:tcW w:w="8496" w:type="dxa"/>
            <w:tcBorders>
              <w:bottom w:val="single" w:sz="4" w:space="0" w:color="000000"/>
            </w:tcBorders>
          </w:tcPr>
          <w:p w:rsidR="0073242F" w:rsidRPr="00565F7E" w:rsidRDefault="0073242F" w:rsidP="006F0D61">
            <w:pPr>
              <w:pStyle w:val="NoSpacing"/>
            </w:pPr>
            <w:r w:rsidRPr="00565F7E">
              <w:t>resourceEntityResponseType=Operation</w:t>
            </w:r>
          </w:p>
        </w:tc>
      </w:tr>
    </w:tbl>
    <w:p w:rsidR="0073242F" w:rsidRDefault="0073242F" w:rsidP="006F0D61">
      <w:pPr>
        <w:pStyle w:val="NoSpacing"/>
      </w:pPr>
    </w:p>
    <w:p w:rsidR="0073242F" w:rsidRDefault="0073242F" w:rsidP="007932D4">
      <w:pPr>
        <w:pStyle w:val="Heading3"/>
        <w:numPr>
          <w:ilvl w:val="0"/>
          <w:numId w:val="3"/>
        </w:numPr>
      </w:pPr>
      <w:r>
        <w:t xml:space="preserve">Trend Graphs on the right </w:t>
      </w:r>
    </w:p>
    <w:p w:rsidR="0073242F" w:rsidRPr="00977751" w:rsidRDefault="0073242F" w:rsidP="00977751">
      <w:pPr>
        <w:ind w:left="720"/>
      </w:pPr>
      <w:r>
        <w:t>Operation Name getMetricValue</w:t>
      </w:r>
    </w:p>
    <w:p w:rsidR="0073242F" w:rsidRDefault="0073242F" w:rsidP="00977751">
      <w:pPr>
        <w:pStyle w:val="ListParagraph"/>
        <w:numPr>
          <w:ilvl w:val="0"/>
          <w:numId w:val="6"/>
        </w:numPr>
      </w:pPr>
      <w:r>
        <w:t>Example request : For the Services  page – say the Call trend</w:t>
      </w:r>
    </w:p>
    <w:p w:rsidR="0073242F" w:rsidRPr="00977751" w:rsidRDefault="0073242F" w:rsidP="00977751"/>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3242F" w:rsidRPr="00565F7E" w:rsidTr="00565F7E">
        <w:tc>
          <w:tcPr>
            <w:tcW w:w="8496" w:type="dxa"/>
            <w:tcBorders>
              <w:top w:val="single" w:sz="4" w:space="0" w:color="000000"/>
            </w:tcBorders>
          </w:tcPr>
          <w:p w:rsidR="0073242F" w:rsidRPr="00565F7E" w:rsidRDefault="0073242F" w:rsidP="00564F17">
            <w:pPr>
              <w:pStyle w:val="NoSpacing"/>
            </w:pPr>
            <w:r w:rsidRPr="00565F7E">
              <w:t>criteriaInfo.metricName=CallCount</w:t>
            </w:r>
          </w:p>
          <w:p w:rsidR="0073242F" w:rsidRPr="00565F7E" w:rsidRDefault="0073242F" w:rsidP="00564F17">
            <w:pPr>
              <w:pStyle w:val="NoSpacing"/>
            </w:pPr>
            <w:r w:rsidRPr="00565F7E">
              <w:t>criteriaInfo.serviceName=FindingService</w:t>
            </w:r>
          </w:p>
        </w:tc>
      </w:tr>
      <w:tr w:rsidR="0073242F" w:rsidRPr="00565F7E" w:rsidTr="00565F7E">
        <w:tc>
          <w:tcPr>
            <w:tcW w:w="8496" w:type="dxa"/>
            <w:tcBorders>
              <w:bottom w:val="single" w:sz="4" w:space="0" w:color="000000"/>
            </w:tcBorders>
          </w:tcPr>
          <w:p w:rsidR="0073242F" w:rsidRPr="00565F7E" w:rsidRDefault="0073242F" w:rsidP="00564F17">
            <w:pPr>
              <w:pStyle w:val="NoSpacing"/>
            </w:pPr>
            <w:r w:rsidRPr="00565F7E">
              <w:t>criteriaInfo.roleType=Server</w:t>
            </w:r>
          </w:p>
          <w:p w:rsidR="0073242F" w:rsidRPr="00565F7E" w:rsidRDefault="0073242F" w:rsidP="00564F17">
            <w:pPr>
              <w:pStyle w:val="NoSpacing"/>
            </w:pPr>
            <w:r w:rsidRPr="00565F7E">
              <w:t>startTime= 123456</w:t>
            </w:r>
          </w:p>
          <w:p w:rsidR="0073242F" w:rsidRPr="00565F7E" w:rsidRDefault="0073242F" w:rsidP="00564F17">
            <w:pPr>
              <w:pStyle w:val="NoSpacing"/>
            </w:pPr>
            <w:r w:rsidRPr="00565F7E">
              <w:t>duration=86400</w:t>
            </w:r>
          </w:p>
          <w:p w:rsidR="0073242F" w:rsidRPr="00565F7E" w:rsidRDefault="0073242F" w:rsidP="00564F17">
            <w:pPr>
              <w:pStyle w:val="NoSpacing"/>
            </w:pPr>
            <w:r w:rsidRPr="00565F7E">
              <w:t>aggregationPeriod=1</w:t>
            </w:r>
          </w:p>
        </w:tc>
      </w:tr>
    </w:tbl>
    <w:p w:rsidR="0073242F" w:rsidRDefault="0073242F" w:rsidP="00977751">
      <w:pPr>
        <w:pStyle w:val="NoSpacing"/>
        <w:ind w:left="720"/>
      </w:pPr>
    </w:p>
    <w:p w:rsidR="0073242F" w:rsidRDefault="0073242F" w:rsidP="007932D4"/>
    <w:p w:rsidR="0073242F" w:rsidRPr="00657E7E" w:rsidRDefault="0073242F" w:rsidP="00F570E7">
      <w:pPr>
        <w:pStyle w:val="Heading1"/>
        <w:numPr>
          <w:ilvl w:val="0"/>
          <w:numId w:val="2"/>
        </w:numPr>
        <w:rPr>
          <w:rFonts w:ascii="Times New Roman" w:hAnsi="Times New Roman"/>
        </w:rPr>
      </w:pPr>
      <w:r w:rsidRPr="00657E7E">
        <w:rPr>
          <w:rFonts w:ascii="Times New Roman" w:hAnsi="Times New Roman"/>
        </w:rPr>
        <w:t>The following details map the various fields across 2 layers</w:t>
      </w:r>
    </w:p>
    <w:p w:rsidR="0073242F" w:rsidRPr="00657E7E" w:rsidRDefault="0073242F" w:rsidP="00F570E7">
      <w:pPr>
        <w:pStyle w:val="ListParagraph"/>
        <w:numPr>
          <w:ilvl w:val="0"/>
          <w:numId w:val="8"/>
        </w:numPr>
        <w:rPr>
          <w:rFonts w:ascii="Times New Roman" w:hAnsi="Times New Roman"/>
        </w:rPr>
      </w:pPr>
      <w:r w:rsidRPr="00657E7E">
        <w:rPr>
          <w:rFonts w:ascii="Times New Roman" w:hAnsi="Times New Roman"/>
        </w:rPr>
        <w:t>SOAFwk Heartbeats to CAL  and CAL Data populated to SOAAnalytics Data model</w:t>
      </w:r>
    </w:p>
    <w:p w:rsidR="0073242F" w:rsidRPr="00657E7E" w:rsidRDefault="0073242F" w:rsidP="00F570E7">
      <w:pPr>
        <w:pStyle w:val="ListParagraph"/>
        <w:numPr>
          <w:ilvl w:val="0"/>
          <w:numId w:val="8"/>
        </w:numPr>
        <w:rPr>
          <w:rFonts w:ascii="Times New Roman" w:hAnsi="Times New Roman"/>
        </w:rPr>
      </w:pPr>
      <w:r w:rsidRPr="00657E7E">
        <w:rPr>
          <w:rFonts w:ascii="Times New Roman" w:hAnsi="Times New Roman"/>
        </w:rPr>
        <w:t>DB query mapping to service request.</w:t>
      </w:r>
    </w:p>
    <w:p w:rsidR="0073242F" w:rsidRPr="00657E7E" w:rsidRDefault="0073242F" w:rsidP="007932D4">
      <w:pPr>
        <w:rPr>
          <w:rFonts w:ascii="Times New Roman" w:hAnsi="Times New Roman"/>
        </w:rPr>
      </w:pPr>
    </w:p>
    <w:p w:rsidR="0073242F" w:rsidRPr="00657E7E" w:rsidRDefault="0073242F" w:rsidP="00F570E7">
      <w:pPr>
        <w:pStyle w:val="Heading2"/>
        <w:numPr>
          <w:ilvl w:val="0"/>
          <w:numId w:val="9"/>
        </w:numPr>
        <w:rPr>
          <w:rFonts w:ascii="Times New Roman" w:hAnsi="Times New Roman"/>
        </w:rPr>
      </w:pPr>
      <w:r w:rsidRPr="00657E7E">
        <w:rPr>
          <w:rFonts w:ascii="Times New Roman" w:hAnsi="Times New Roman"/>
        </w:rPr>
        <w:t xml:space="preserve">SOAFwk Heartbeats to </w:t>
      </w:r>
      <w:smartTag w:uri="urn:schemas-microsoft-com:office:smarttags" w:element="State">
        <w:smartTag w:uri="urn:schemas-microsoft-com:office:smarttags" w:element="place">
          <w:r w:rsidRPr="00657E7E">
            <w:rPr>
              <w:rFonts w:ascii="Times New Roman" w:hAnsi="Times New Roman"/>
            </w:rPr>
            <w:t>CAL</w:t>
          </w:r>
        </w:smartTag>
      </w:smartTag>
      <w:r w:rsidRPr="00657E7E">
        <w:rPr>
          <w:rFonts w:ascii="Times New Roman" w:hAnsi="Times New Roman"/>
        </w:rPr>
        <w:t xml:space="preserve"> </w:t>
      </w:r>
    </w:p>
    <w:p w:rsidR="0073242F" w:rsidRDefault="0073242F" w:rsidP="00F570E7">
      <w:pPr>
        <w:pStyle w:val="NoSpacing"/>
        <w:rPr>
          <w:rFonts w:ascii="Times New Roman" w:hAnsi="Times New Roman"/>
        </w:rPr>
      </w:pPr>
      <w:r w:rsidRPr="00657E7E">
        <w:rPr>
          <w:rFonts w:ascii="Times New Roman" w:hAnsi="Times New Roman"/>
        </w:rPr>
        <w:t xml:space="preserve">This is a format of HB being logged to </w:t>
      </w:r>
      <w:smartTag w:uri="urn:schemas-microsoft-com:office:smarttags" w:element="State">
        <w:smartTag w:uri="urn:schemas-microsoft-com:office:smarttags" w:element="place">
          <w:r w:rsidRPr="00657E7E">
            <w:rPr>
              <w:rFonts w:ascii="Times New Roman" w:hAnsi="Times New Roman"/>
            </w:rPr>
            <w:t>CAL</w:t>
          </w:r>
        </w:smartTag>
      </w:smartTag>
      <w:r w:rsidRPr="00657E7E">
        <w:rPr>
          <w:rFonts w:ascii="Times New Roman" w:hAnsi="Times New Roman"/>
        </w:rPr>
        <w:t>.</w:t>
      </w:r>
    </w:p>
    <w:p w:rsidR="0073242F" w:rsidRPr="00657E7E" w:rsidRDefault="0073242F" w:rsidP="00F570E7">
      <w:pPr>
        <w:pStyle w:val="NoSpacing"/>
        <w:rPr>
          <w:rFonts w:ascii="Times New Roman" w:hAnsi="Times New Roman"/>
        </w:rPr>
      </w:pPr>
    </w:p>
    <w:p w:rsidR="0073242F" w:rsidRPr="00657E7E" w:rsidRDefault="0073242F" w:rsidP="00F570E7">
      <w:pPr>
        <w:rPr>
          <w:rFonts w:ascii="Times New Roman" w:hAnsi="Times New Roman"/>
          <w:b/>
          <w:color w:val="FF0000"/>
        </w:rPr>
      </w:pPr>
      <w:r w:rsidRPr="00657E7E">
        <w:rPr>
          <w:rFonts w:ascii="Times New Roman" w:hAnsi="Times New Roman"/>
          <w:color w:val="FF0000"/>
        </w:rPr>
        <w:t>H16:00:10.47</w:t>
      </w:r>
      <w:r w:rsidRPr="00657E7E">
        <w:rPr>
          <w:rFonts w:ascii="Times New Roman" w:hAnsi="Times New Roman"/>
          <w:color w:val="FF0000"/>
        </w:rPr>
        <w:tab/>
        <w:t>SOA_FW_METRIC_client</w:t>
      </w:r>
      <w:r w:rsidRPr="00657E7E">
        <w:rPr>
          <w:rFonts w:ascii="Times New Roman" w:hAnsi="Times New Roman"/>
          <w:color w:val="FF0000"/>
        </w:rPr>
        <w:tab/>
        <w:t>SoaFwk.Time.Total</w:t>
      </w:r>
      <w:r w:rsidRPr="00657E7E">
        <w:rPr>
          <w:rFonts w:ascii="Times New Roman" w:hAnsi="Times New Roman"/>
          <w:color w:val="FF0000"/>
        </w:rPr>
        <w:tab/>
        <w:t>0</w:t>
      </w:r>
      <w:r w:rsidRPr="00657E7E">
        <w:rPr>
          <w:rFonts w:ascii="Times New Roman" w:hAnsi="Times New Roman"/>
          <w:color w:val="FF0000"/>
        </w:rPr>
        <w:tab/>
        <w:t xml:space="preserve">July 30, 2010 4:00:10 PM MST </w:t>
      </w:r>
      <w:r w:rsidRPr="00657E7E">
        <w:rPr>
          <w:rFonts w:ascii="Times New Roman" w:hAnsi="Times New Roman"/>
          <w:b/>
          <w:color w:val="FF0000"/>
        </w:rPr>
        <w:t>svc=HalfCheckoutServiceV1&amp;op=null&amp;case=a:Cheggea1e-0 186c-430b-83e2-7dea1eef4fa&amp;role=0&amp;interval=1&amp;clientDC=PHX&amp;serverDC=Unknown&amp;value0=100&amp;value1=5678</w:t>
      </w:r>
    </w:p>
    <w:p w:rsidR="0073242F" w:rsidRPr="00657E7E" w:rsidRDefault="0073242F" w:rsidP="00CB10C9">
      <w:pPr>
        <w:pStyle w:val="NoSpacing"/>
        <w:rPr>
          <w:rFonts w:ascii="Times New Roman" w:hAnsi="Times New Roman"/>
        </w:rPr>
      </w:pPr>
      <w:r w:rsidRPr="00657E7E">
        <w:rPr>
          <w:rFonts w:ascii="Times New Roman" w:hAnsi="Times New Roman"/>
        </w:rPr>
        <w:t xml:space="preserve">The data fields in the HB example above are all name-value pairs </w:t>
      </w:r>
    </w:p>
    <w:p w:rsidR="0073242F" w:rsidRPr="00657E7E" w:rsidRDefault="0073242F" w:rsidP="00CB10C9">
      <w:pPr>
        <w:pStyle w:val="NoSpacing"/>
        <w:rPr>
          <w:rFonts w:ascii="Times New Roman" w:hAnsi="Times New Roman"/>
        </w:rPr>
      </w:pPr>
      <w:r w:rsidRPr="00657E7E">
        <w:rPr>
          <w:rFonts w:ascii="Times New Roman" w:hAnsi="Times New Roman"/>
        </w:rPr>
        <w:t xml:space="preserve">For example </w:t>
      </w:r>
    </w:p>
    <w:p w:rsidR="0073242F" w:rsidRPr="00657E7E" w:rsidRDefault="0073242F" w:rsidP="00CB10C9">
      <w:pPr>
        <w:pStyle w:val="NoSpacing"/>
        <w:rPr>
          <w:rFonts w:ascii="Times New Roman" w:hAnsi="Times New Roman"/>
        </w:rPr>
      </w:pPr>
      <w:r w:rsidRPr="00657E7E">
        <w:rPr>
          <w:rFonts w:ascii="Times New Roman" w:hAnsi="Times New Roman"/>
          <w:b/>
        </w:rPr>
        <w:t>svc= HalfCheckoutServiceV1</w:t>
      </w:r>
      <w:r w:rsidRPr="00657E7E">
        <w:rPr>
          <w:rFonts w:ascii="Times New Roman" w:hAnsi="Times New Roman"/>
        </w:rPr>
        <w:t xml:space="preserve"> is the name of the service, the field is called svc.</w:t>
      </w:r>
    </w:p>
    <w:p w:rsidR="0073242F" w:rsidRPr="00657E7E" w:rsidRDefault="0073242F" w:rsidP="00CB10C9">
      <w:pPr>
        <w:pStyle w:val="NoSpacing"/>
        <w:rPr>
          <w:rFonts w:ascii="Times New Roman" w:hAnsi="Times New Roman"/>
        </w:rPr>
      </w:pPr>
      <w:r w:rsidRPr="00657E7E">
        <w:rPr>
          <w:rFonts w:ascii="Times New Roman" w:hAnsi="Times New Roman"/>
          <w:b/>
        </w:rPr>
        <w:t>Op=null</w:t>
      </w:r>
      <w:r w:rsidRPr="00657E7E">
        <w:rPr>
          <w:rFonts w:ascii="Times New Roman" w:hAnsi="Times New Roman"/>
        </w:rPr>
        <w:t>,   here the op is the operation name.</w:t>
      </w:r>
    </w:p>
    <w:p w:rsidR="0073242F" w:rsidRPr="00657E7E" w:rsidRDefault="0073242F" w:rsidP="00CB10C9">
      <w:pPr>
        <w:pStyle w:val="NoSpacing"/>
        <w:rPr>
          <w:rFonts w:ascii="Times New Roman" w:hAnsi="Times New Roman"/>
        </w:rPr>
      </w:pPr>
      <w:r w:rsidRPr="00657E7E">
        <w:rPr>
          <w:rFonts w:ascii="Times New Roman" w:hAnsi="Times New Roman"/>
          <w:b/>
        </w:rPr>
        <w:t>case=a:Cheggea1e-0 186c-430b-83e2-7dea1eef4fa</w:t>
      </w:r>
      <w:r w:rsidRPr="00657E7E">
        <w:rPr>
          <w:rFonts w:ascii="Times New Roman" w:hAnsi="Times New Roman"/>
        </w:rPr>
        <w:t xml:space="preserve"> , here the case is the consumer name field</w:t>
      </w:r>
    </w:p>
    <w:p w:rsidR="0073242F" w:rsidRPr="00657E7E" w:rsidRDefault="0073242F" w:rsidP="00CB10C9">
      <w:pPr>
        <w:pStyle w:val="NoSpacing"/>
        <w:rPr>
          <w:rFonts w:ascii="Times New Roman" w:hAnsi="Times New Roman"/>
        </w:rPr>
      </w:pPr>
      <w:r w:rsidRPr="00657E7E">
        <w:rPr>
          <w:rFonts w:ascii="Times New Roman" w:hAnsi="Times New Roman"/>
          <w:b/>
        </w:rPr>
        <w:t>role=0,</w:t>
      </w:r>
      <w:r w:rsidRPr="00657E7E">
        <w:rPr>
          <w:rFonts w:ascii="Times New Roman" w:hAnsi="Times New Roman"/>
        </w:rPr>
        <w:t xml:space="preserve"> this indicates client side logging, role=1 would be server side logging</w:t>
      </w:r>
    </w:p>
    <w:p w:rsidR="0073242F" w:rsidRPr="00657E7E" w:rsidRDefault="0073242F" w:rsidP="00CB10C9">
      <w:pPr>
        <w:pStyle w:val="NoSpacing"/>
        <w:rPr>
          <w:rFonts w:ascii="Times New Roman" w:hAnsi="Times New Roman"/>
        </w:rPr>
      </w:pPr>
      <w:r w:rsidRPr="00657E7E">
        <w:rPr>
          <w:rFonts w:ascii="Times New Roman" w:hAnsi="Times New Roman"/>
          <w:b/>
        </w:rPr>
        <w:t>interval=1</w:t>
      </w:r>
      <w:r w:rsidRPr="00657E7E">
        <w:rPr>
          <w:rFonts w:ascii="Times New Roman" w:hAnsi="Times New Roman"/>
        </w:rPr>
        <w:t xml:space="preserve">,  not used by </w:t>
      </w:r>
      <w:smartTag w:uri="urn:schemas-microsoft-com:office:smarttags" w:element="State">
        <w:smartTag w:uri="urn:schemas-microsoft-com:office:smarttags" w:element="place">
          <w:r w:rsidRPr="00657E7E">
            <w:rPr>
              <w:rFonts w:ascii="Times New Roman" w:hAnsi="Times New Roman"/>
            </w:rPr>
            <w:t>CAL</w:t>
          </w:r>
        </w:smartTag>
      </w:smartTag>
      <w:r w:rsidRPr="00657E7E">
        <w:rPr>
          <w:rFonts w:ascii="Times New Roman" w:hAnsi="Times New Roman"/>
        </w:rPr>
        <w:t xml:space="preserve"> </w:t>
      </w:r>
    </w:p>
    <w:p w:rsidR="0073242F" w:rsidRPr="00657E7E" w:rsidRDefault="0073242F" w:rsidP="00CB10C9">
      <w:pPr>
        <w:pStyle w:val="NoSpacing"/>
        <w:rPr>
          <w:rFonts w:ascii="Times New Roman" w:hAnsi="Times New Roman"/>
        </w:rPr>
      </w:pPr>
      <w:r w:rsidRPr="00657E7E">
        <w:rPr>
          <w:rFonts w:ascii="Times New Roman" w:hAnsi="Times New Roman"/>
          <w:b/>
        </w:rPr>
        <w:t>clientDC=PHX</w:t>
      </w:r>
      <w:r w:rsidRPr="00657E7E">
        <w:rPr>
          <w:rFonts w:ascii="Times New Roman" w:hAnsi="Times New Roman"/>
        </w:rPr>
        <w:t xml:space="preserve">,  not used by </w:t>
      </w:r>
      <w:smartTag w:uri="urn:schemas-microsoft-com:office:smarttags" w:element="State">
        <w:smartTag w:uri="urn:schemas-microsoft-com:office:smarttags" w:element="place">
          <w:r w:rsidRPr="00657E7E">
            <w:rPr>
              <w:rFonts w:ascii="Times New Roman" w:hAnsi="Times New Roman"/>
            </w:rPr>
            <w:t>CAL</w:t>
          </w:r>
        </w:smartTag>
      </w:smartTag>
    </w:p>
    <w:p w:rsidR="0073242F" w:rsidRPr="00657E7E" w:rsidRDefault="0073242F" w:rsidP="00CB10C9">
      <w:pPr>
        <w:pStyle w:val="NoSpacing"/>
        <w:rPr>
          <w:rFonts w:ascii="Times New Roman" w:hAnsi="Times New Roman"/>
        </w:rPr>
      </w:pPr>
      <w:r w:rsidRPr="00657E7E">
        <w:rPr>
          <w:rFonts w:ascii="Times New Roman" w:hAnsi="Times New Roman"/>
          <w:b/>
        </w:rPr>
        <w:t>serverDC=Unknown</w:t>
      </w:r>
      <w:r w:rsidRPr="00657E7E">
        <w:rPr>
          <w:rFonts w:ascii="Times New Roman" w:hAnsi="Times New Roman"/>
        </w:rPr>
        <w:t xml:space="preserve">, not used by </w:t>
      </w:r>
      <w:smartTag w:uri="urn:schemas-microsoft-com:office:smarttags" w:element="State">
        <w:smartTag w:uri="urn:schemas-microsoft-com:office:smarttags" w:element="place">
          <w:r w:rsidRPr="00657E7E">
            <w:rPr>
              <w:rFonts w:ascii="Times New Roman" w:hAnsi="Times New Roman"/>
            </w:rPr>
            <w:t>CAL</w:t>
          </w:r>
        </w:smartTag>
      </w:smartTag>
    </w:p>
    <w:p w:rsidR="0073242F" w:rsidRPr="00657E7E" w:rsidRDefault="0073242F" w:rsidP="00CB10C9">
      <w:pPr>
        <w:pStyle w:val="NoSpacing"/>
        <w:rPr>
          <w:rFonts w:ascii="Times New Roman" w:hAnsi="Times New Roman"/>
          <w:b/>
        </w:rPr>
      </w:pPr>
      <w:r w:rsidRPr="00657E7E">
        <w:rPr>
          <w:rFonts w:ascii="Times New Roman" w:hAnsi="Times New Roman"/>
          <w:b/>
        </w:rPr>
        <w:t>value0=100</w:t>
      </w:r>
    </w:p>
    <w:p w:rsidR="0073242F" w:rsidRPr="00657E7E" w:rsidRDefault="0073242F" w:rsidP="00CB10C9">
      <w:pPr>
        <w:pStyle w:val="NoSpacing"/>
        <w:rPr>
          <w:rFonts w:ascii="Times New Roman" w:hAnsi="Times New Roman"/>
          <w:b/>
        </w:rPr>
      </w:pPr>
      <w:r w:rsidRPr="00657E7E">
        <w:rPr>
          <w:rFonts w:ascii="Times New Roman" w:hAnsi="Times New Roman"/>
          <w:b/>
        </w:rPr>
        <w:t>value1=5678  Both values are stats …we do a SUM of value0 and a SUM of value1 when populating into the DB.</w:t>
      </w:r>
    </w:p>
    <w:p w:rsidR="0073242F" w:rsidRPr="00657E7E" w:rsidRDefault="0073242F" w:rsidP="00CB10C9">
      <w:pPr>
        <w:pStyle w:val="NoSpacing"/>
        <w:rPr>
          <w:rFonts w:ascii="Times New Roman" w:hAnsi="Times New Roman"/>
        </w:rPr>
      </w:pPr>
    </w:p>
    <w:p w:rsidR="0073242F" w:rsidRPr="00657E7E" w:rsidRDefault="0073242F" w:rsidP="00CB10C9">
      <w:pPr>
        <w:pStyle w:val="NoSpacing"/>
        <w:rPr>
          <w:rFonts w:ascii="Times New Roman" w:hAnsi="Times New Roman"/>
        </w:rPr>
      </w:pPr>
      <w:r w:rsidRPr="00657E7E">
        <w:rPr>
          <w:rFonts w:ascii="Times New Roman" w:hAnsi="Times New Roman"/>
        </w:rPr>
        <w:t xml:space="preserve">The other dimension like  </w:t>
      </w:r>
      <w:r w:rsidRPr="00657E7E">
        <w:rPr>
          <w:rFonts w:ascii="Times New Roman" w:hAnsi="Times New Roman"/>
          <w:b/>
        </w:rPr>
        <w:t>SoaFwk.Time.Total</w:t>
      </w:r>
      <w:r w:rsidRPr="00657E7E">
        <w:rPr>
          <w:rFonts w:ascii="Times New Roman" w:hAnsi="Times New Roman"/>
        </w:rPr>
        <w:t xml:space="preserve">  is the metric name field.</w:t>
      </w:r>
    </w:p>
    <w:p w:rsidR="0073242F" w:rsidRPr="00657E7E" w:rsidRDefault="0073242F" w:rsidP="00CB10C9">
      <w:pPr>
        <w:pStyle w:val="NoSpacing"/>
        <w:rPr>
          <w:rFonts w:ascii="Times New Roman" w:hAnsi="Times New Roman"/>
          <w:b/>
        </w:rPr>
      </w:pPr>
    </w:p>
    <w:p w:rsidR="0073242F" w:rsidRPr="00657E7E" w:rsidRDefault="0073242F" w:rsidP="00CB10C9">
      <w:pPr>
        <w:pStyle w:val="NoSpacing"/>
        <w:rPr>
          <w:rFonts w:ascii="Times New Roman" w:hAnsi="Times New Roman"/>
          <w:b/>
        </w:rPr>
      </w:pPr>
    </w:p>
    <w:p w:rsidR="0073242F" w:rsidRDefault="0073242F" w:rsidP="00F570E7">
      <w:pPr>
        <w:rPr>
          <w:rFonts w:ascii="Times New Roman" w:hAnsi="Times New Roman"/>
        </w:rPr>
      </w:pPr>
      <w:r w:rsidRPr="00657E7E">
        <w:rPr>
          <w:rFonts w:ascii="Times New Roman" w:hAnsi="Times New Roman"/>
        </w:rPr>
        <w:t>Here is the Data model  for the table- the data is being populated in ….Please note we typically store Ids …but that involves querying other meta data tables and would complicate matters – so for simplicity’s sake I am just using names.</w:t>
      </w:r>
    </w:p>
    <w:p w:rsidR="0073242F" w:rsidRPr="00657E7E" w:rsidRDefault="0073242F" w:rsidP="000E3F05">
      <w:pPr>
        <w:numPr>
          <w:ilvl w:val="0"/>
          <w:numId w:val="5"/>
        </w:numPr>
        <w:rPr>
          <w:rFonts w:ascii="Times New Roman" w:hAnsi="Times New Roman"/>
        </w:rPr>
      </w:pPr>
      <w:r>
        <w:rPr>
          <w:rFonts w:ascii="Times New Roman" w:hAnsi="Times New Roman"/>
        </w:rPr>
        <w:t>FACT table (the main metrics table)</w:t>
      </w:r>
    </w:p>
    <w:tbl>
      <w:tblPr>
        <w:tblW w:w="4559"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55"/>
        <w:gridCol w:w="556"/>
        <w:gridCol w:w="515"/>
        <w:gridCol w:w="3889"/>
      </w:tblGrid>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Name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jc w:val="center"/>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jc w:val="center"/>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Comment </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SOA_1H_POOL_METRIC_ID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CAL_CUBE_ID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UTC long in millsecs used as startTime or endTime – this is when the data is populated into the DB</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SOA_SERVICE_ID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 xml:space="preserve">Name of the service, </w:t>
            </w:r>
            <w:r w:rsidRPr="00565F7E">
              <w:rPr>
                <w:rFonts w:ascii="Times New Roman" w:hAnsi="Times New Roman"/>
              </w:rPr>
              <w:t xml:space="preserve">HalfCheckoutServiceV1 from the example above. </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PARTITION_KEY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SOA_METRIC_ID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657E7E">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metric name like “</w:t>
            </w:r>
            <w:r w:rsidRPr="00565F7E">
              <w:rPr>
                <w:rFonts w:ascii="Times New Roman" w:hAnsi="Times New Roman"/>
              </w:rPr>
              <w:t xml:space="preserve">SoaFwk.Time.Total” which is composite Key  with Operation and service from another metadata table. </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SOA_USE_CASE_ID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consumer name like “</w:t>
            </w:r>
            <w:r w:rsidRPr="00565F7E">
              <w:rPr>
                <w:rFonts w:ascii="Times New Roman" w:hAnsi="Times New Roman"/>
                <w:b/>
              </w:rPr>
              <w:t>a:Cheggea1e-0 186c-430b-83e2-7dea1eef4fa”</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POOL_ID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pool name we get from the header of the log</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ROLE_TYPE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240" w:line="240" w:lineRule="auto"/>
              <w:rPr>
                <w:rFonts w:ascii="Times New Roman" w:hAnsi="Times New Roman"/>
                <w:sz w:val="24"/>
                <w:szCs w:val="24"/>
              </w:rPr>
            </w:pPr>
            <w:r w:rsidRPr="00657E7E">
              <w:rPr>
                <w:rFonts w:ascii="Times New Roman" w:hAnsi="Times New Roman"/>
                <w:sz w:val="24"/>
                <w:szCs w:val="24"/>
              </w:rPr>
              <w:t>Role=0 is the client, role=1 is the server</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CREATION_DATE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METRIC_COMPONENT_VALUE0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Value0</w:t>
            </w:r>
          </w:p>
        </w:tc>
      </w:tr>
      <w:tr w:rsidR="0073242F"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METRIC_COMPONENT_VALUE1 </w:t>
            </w:r>
          </w:p>
        </w:tc>
        <w:tc>
          <w:tcPr>
            <w:tcW w:w="323"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3242F" w:rsidRPr="00F570E7" w:rsidRDefault="0073242F"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Value1</w:t>
            </w:r>
            <w:r w:rsidRPr="00F570E7">
              <w:rPr>
                <w:rFonts w:ascii="Times New Roman" w:hAnsi="Times New Roman"/>
                <w:sz w:val="24"/>
                <w:szCs w:val="24"/>
              </w:rPr>
              <w:t xml:space="preserve"> </w:t>
            </w:r>
          </w:p>
        </w:tc>
      </w:tr>
    </w:tbl>
    <w:p w:rsidR="0073242F" w:rsidRDefault="0073242F" w:rsidP="000E3F05">
      <w:pPr>
        <w:ind w:left="1440"/>
        <w:rPr>
          <w:rFonts w:ascii="Times New Roman" w:hAnsi="Times New Roman"/>
        </w:rPr>
      </w:pPr>
    </w:p>
    <w:p w:rsidR="0073242F" w:rsidRPr="000E3F05" w:rsidRDefault="0073242F" w:rsidP="000E3F05">
      <w:pPr>
        <w:numPr>
          <w:ilvl w:val="0"/>
          <w:numId w:val="5"/>
        </w:numPr>
        <w:rPr>
          <w:rFonts w:ascii="Times New Roman" w:hAnsi="Times New Roman"/>
        </w:rPr>
      </w:pPr>
      <w:r>
        <w:rPr>
          <w:rFonts w:ascii="Times New Roman" w:hAnsi="Times New Roman"/>
        </w:rPr>
        <w:t xml:space="preserve">Dim tables </w:t>
      </w:r>
      <w:r>
        <w:t>SOA-SERVICE</w:t>
      </w:r>
    </w:p>
    <w:p w:rsidR="0073242F" w:rsidRPr="000E3F05" w:rsidRDefault="0073242F" w:rsidP="000E3F05">
      <w:pPr>
        <w:spacing w:after="0" w:line="240" w:lineRule="auto"/>
        <w:ind w:left="1080"/>
        <w:rPr>
          <w:rFonts w:ascii="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735"/>
        <w:gridCol w:w="1888"/>
        <w:gridCol w:w="998"/>
        <w:gridCol w:w="1128"/>
        <w:gridCol w:w="2699"/>
      </w:tblGrid>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Comment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SOA_SERVICE_ID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Sequence generated Primary Key</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Stores Service Name using SOA.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created. Standard DB server timezone (PST)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last updated. Standard DB server timezone (PST) </w:t>
            </w:r>
          </w:p>
        </w:tc>
      </w:tr>
    </w:tbl>
    <w:p w:rsidR="0073242F" w:rsidRDefault="0073242F" w:rsidP="000E3F05">
      <w:pPr>
        <w:ind w:left="1440"/>
        <w:rPr>
          <w:rFonts w:ascii="Times New Roman" w:hAnsi="Times New Roman"/>
        </w:rPr>
      </w:pPr>
    </w:p>
    <w:p w:rsidR="0073242F" w:rsidRPr="000E3F05" w:rsidRDefault="0073242F" w:rsidP="000E3F05">
      <w:pPr>
        <w:numPr>
          <w:ilvl w:val="0"/>
          <w:numId w:val="5"/>
        </w:numPr>
        <w:rPr>
          <w:rFonts w:ascii="Times New Roman" w:hAnsi="Times New Roman"/>
        </w:rPr>
      </w:pPr>
      <w:r>
        <w:rPr>
          <w:rFonts w:ascii="Times New Roman" w:hAnsi="Times New Roman"/>
        </w:rPr>
        <w:t xml:space="preserve">Dim tables </w:t>
      </w:r>
      <w:r>
        <w:t>CAL_DIM_POOL</w:t>
      </w:r>
    </w:p>
    <w:p w:rsidR="0073242F" w:rsidRPr="000E3F05" w:rsidRDefault="0073242F" w:rsidP="000E3F05">
      <w:pPr>
        <w:spacing w:after="0" w:line="240" w:lineRule="auto"/>
        <w:ind w:left="1440"/>
        <w:rPr>
          <w:rFonts w:ascii="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735"/>
        <w:gridCol w:w="1888"/>
        <w:gridCol w:w="859"/>
        <w:gridCol w:w="1128"/>
        <w:gridCol w:w="2838"/>
      </w:tblGrid>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Comment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created. Standard DB server timezone (PST)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last updated. Standard DB server timezone (PST)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UTF8_STATUS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A Column to indicate the UTF8 Migration status of the row. Possible value is NULL or 1. Null indicated the record has not been converted to UTF-8 and 1 indicated the record is converted.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IS_SECURE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1 = Y, 0 = N </w:t>
            </w:r>
          </w:p>
        </w:tc>
      </w:tr>
    </w:tbl>
    <w:p w:rsidR="0073242F" w:rsidRPr="000E3F05" w:rsidRDefault="0073242F" w:rsidP="000E3F05">
      <w:pPr>
        <w:rPr>
          <w:rFonts w:ascii="Times New Roman" w:hAnsi="Times New Roman"/>
        </w:rPr>
      </w:pPr>
    </w:p>
    <w:p w:rsidR="0073242F" w:rsidRPr="000E3F05" w:rsidRDefault="0073242F" w:rsidP="000E3F05">
      <w:pPr>
        <w:numPr>
          <w:ilvl w:val="0"/>
          <w:numId w:val="5"/>
        </w:numPr>
        <w:rPr>
          <w:rFonts w:ascii="Times New Roman" w:hAnsi="Times New Roman"/>
        </w:rPr>
      </w:pPr>
      <w:r>
        <w:rPr>
          <w:rFonts w:ascii="Times New Roman" w:hAnsi="Times New Roman"/>
        </w:rPr>
        <w:t xml:space="preserve">Dim tables </w:t>
      </w:r>
      <w:r>
        <w:t>SOA_SVC_POOL</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735"/>
        <w:gridCol w:w="1387"/>
        <w:gridCol w:w="1164"/>
        <w:gridCol w:w="1128"/>
        <w:gridCol w:w="3034"/>
      </w:tblGrid>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Comment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SVC_POOL_ID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Primary key. Generated by SOA_SVC_POOL_SEQ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Foreign service id key , coming from SOA_SERVICE table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POOL_ID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Foreign pool_id key from CAL_DIM_POOL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created. Standard DB server timezone (PST)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last updated. Standard DB server timezone (PST)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ROLE_TYPE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240" w:line="240" w:lineRule="auto"/>
              <w:rPr>
                <w:rFonts w:ascii="Times New Roman" w:hAnsi="Times New Roman"/>
                <w:sz w:val="24"/>
                <w:szCs w:val="24"/>
              </w:rPr>
            </w:pPr>
            <w:r w:rsidRPr="000E3F05">
              <w:rPr>
                <w:rFonts w:ascii="Times New Roman" w:hAnsi="Times New Roman"/>
                <w:sz w:val="24"/>
                <w:szCs w:val="24"/>
              </w:rPr>
              <w:t xml:space="preserve">possible value will be 0/1, default is 1. Role_type =0 means client side service is deployed on the pool, Role_type =1 means server side service is deployed on the pool, default it should be server side service. </w:t>
            </w:r>
          </w:p>
        </w:tc>
      </w:tr>
    </w:tbl>
    <w:p w:rsidR="0073242F" w:rsidRPr="000E3F05" w:rsidRDefault="0073242F" w:rsidP="000E3F05">
      <w:pPr>
        <w:rPr>
          <w:rFonts w:ascii="Times New Roman" w:hAnsi="Times New Roman"/>
        </w:rPr>
      </w:pPr>
    </w:p>
    <w:p w:rsidR="0073242F" w:rsidRPr="000E3F05" w:rsidRDefault="0073242F" w:rsidP="000E3F05">
      <w:pPr>
        <w:numPr>
          <w:ilvl w:val="0"/>
          <w:numId w:val="5"/>
        </w:numPr>
        <w:rPr>
          <w:rFonts w:ascii="Times New Roman" w:hAnsi="Times New Roman"/>
        </w:rPr>
      </w:pPr>
      <w:r>
        <w:rPr>
          <w:rFonts w:ascii="Times New Roman" w:hAnsi="Times New Roman"/>
        </w:rPr>
        <w:t xml:space="preserve">Dim tables  </w:t>
      </w:r>
      <w:r>
        <w:t>SOA_USECASE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735"/>
        <w:gridCol w:w="1888"/>
        <w:gridCol w:w="1226"/>
        <w:gridCol w:w="1128"/>
        <w:gridCol w:w="2471"/>
      </w:tblGrid>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jc w:val="center"/>
              <w:rPr>
                <w:rFonts w:ascii="Times New Roman" w:hAnsi="Times New Roman"/>
                <w:sz w:val="24"/>
                <w:szCs w:val="24"/>
              </w:rPr>
            </w:pPr>
            <w:r w:rsidRPr="000E3F05">
              <w:rPr>
                <w:rFonts w:ascii="Times New Roman" w:hAnsi="Times New Roman"/>
                <w:sz w:val="24"/>
                <w:szCs w:val="24"/>
              </w:rPr>
              <w:t xml:space="preserve">Comment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SOA_USECASE_ID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Sequence generated PK for the table.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USECASE_NAME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VARCHAR2(128)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The usecase name. The name is unique.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VARCHAR2(512)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A detail description of the usecase.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created. Standard DB server timezone (PST) </w:t>
            </w:r>
          </w:p>
        </w:tc>
      </w:tr>
      <w:tr w:rsidR="0073242F" w:rsidRPr="000E3F05" w:rsidTr="000E3F05">
        <w:trPr>
          <w:tblCellSpacing w:w="7" w:type="dxa"/>
        </w:trPr>
        <w:tc>
          <w:tcPr>
            <w:tcW w:w="0" w:type="auto"/>
            <w:tcBorders>
              <w:top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0E3F05" w:rsidRDefault="0073242F" w:rsidP="000E3F05">
            <w:pPr>
              <w:spacing w:before="100" w:beforeAutospacing="1" w:after="100" w:afterAutospacing="1" w:line="240" w:lineRule="auto"/>
              <w:rPr>
                <w:rFonts w:ascii="Times New Roman" w:hAnsi="Times New Roman"/>
                <w:sz w:val="24"/>
                <w:szCs w:val="24"/>
              </w:rPr>
            </w:pPr>
            <w:r w:rsidRPr="000E3F05">
              <w:rPr>
                <w:rFonts w:ascii="Times New Roman" w:hAnsi="Times New Roman"/>
                <w:sz w:val="24"/>
                <w:szCs w:val="24"/>
              </w:rPr>
              <w:t xml:space="preserve">Date row was last updated. Standard DB server timezone (PST) </w:t>
            </w:r>
          </w:p>
        </w:tc>
      </w:tr>
    </w:tbl>
    <w:p w:rsidR="0073242F" w:rsidRDefault="0073242F" w:rsidP="000E3F05">
      <w:pPr>
        <w:rPr>
          <w:rFonts w:ascii="Times New Roman" w:hAnsi="Times New Roman"/>
        </w:rPr>
      </w:pPr>
    </w:p>
    <w:p w:rsidR="0073242F" w:rsidRPr="00566426" w:rsidRDefault="0073242F" w:rsidP="00566426">
      <w:pPr>
        <w:numPr>
          <w:ilvl w:val="0"/>
          <w:numId w:val="5"/>
        </w:numPr>
        <w:rPr>
          <w:rFonts w:ascii="Times New Roman" w:hAnsi="Times New Roman"/>
        </w:rPr>
      </w:pPr>
      <w:r>
        <w:rPr>
          <w:rFonts w:ascii="Times New Roman" w:hAnsi="Times New Roman"/>
        </w:rPr>
        <w:t xml:space="preserve">Dim tables  </w:t>
      </w:r>
      <w:r>
        <w:t>SOA_METRIC</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735"/>
        <w:gridCol w:w="1888"/>
        <w:gridCol w:w="883"/>
        <w:gridCol w:w="1128"/>
        <w:gridCol w:w="2814"/>
      </w:tblGrid>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jc w:val="center"/>
              <w:rPr>
                <w:rFonts w:ascii="Times New Roman" w:hAnsi="Times New Roman"/>
                <w:sz w:val="24"/>
                <w:szCs w:val="24"/>
              </w:rPr>
            </w:pPr>
            <w:r w:rsidRPr="00566426">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jc w:val="center"/>
              <w:rPr>
                <w:rFonts w:ascii="Times New Roman" w:hAnsi="Times New Roman"/>
                <w:sz w:val="24"/>
                <w:szCs w:val="24"/>
              </w:rPr>
            </w:pPr>
            <w:r w:rsidRPr="00566426">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jc w:val="center"/>
              <w:rPr>
                <w:rFonts w:ascii="Times New Roman" w:hAnsi="Times New Roman"/>
                <w:sz w:val="24"/>
                <w:szCs w:val="24"/>
              </w:rPr>
            </w:pPr>
            <w:r w:rsidRPr="00566426">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jc w:val="center"/>
              <w:rPr>
                <w:rFonts w:ascii="Times New Roman" w:hAnsi="Times New Roman"/>
                <w:sz w:val="24"/>
                <w:szCs w:val="24"/>
              </w:rPr>
            </w:pPr>
            <w:r w:rsidRPr="00566426">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jc w:val="center"/>
              <w:rPr>
                <w:rFonts w:ascii="Times New Roman" w:hAnsi="Times New Roman"/>
                <w:sz w:val="24"/>
                <w:szCs w:val="24"/>
              </w:rPr>
            </w:pPr>
            <w:r w:rsidRPr="00566426">
              <w:rPr>
                <w:rFonts w:ascii="Times New Roman" w:hAnsi="Times New Roman"/>
                <w:sz w:val="24"/>
                <w:szCs w:val="24"/>
              </w:rPr>
              <w:t xml:space="preserve">Comment </w:t>
            </w:r>
          </w:p>
        </w:tc>
      </w:tr>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SOA_METRIC_ID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The primary key generated by sequence SOA_METRIC_SEQ</w:t>
            </w:r>
          </w:p>
        </w:tc>
      </w:tr>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METRIC_NAME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String to identify the metric collected</w:t>
            </w:r>
            <w:r w:rsidRPr="00566426">
              <w:rPr>
                <w:rFonts w:ascii="Times New Roman" w:hAnsi="Times New Roman"/>
                <w:sz w:val="24"/>
                <w:szCs w:val="24"/>
              </w:rPr>
              <w:br/>
            </w:r>
            <w:r>
              <w:rPr>
                <w:rFonts w:ascii="Times New Roman" w:hAnsi="Times New Roman"/>
                <w:sz w:val="24"/>
                <w:szCs w:val="24"/>
              </w:rPr>
              <w:t>like “SoaFwk.Time.Total” and “SoaFwk.Err.Total”</w:t>
            </w:r>
          </w:p>
        </w:tc>
      </w:tr>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FK to soa_service to identify whiich service the metric is collected </w:t>
            </w:r>
          </w:p>
        </w:tc>
      </w:tr>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OPERATION_NAME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Name of operation within the service that is being measured</w:t>
            </w:r>
            <w:r w:rsidRPr="00566426">
              <w:rPr>
                <w:rFonts w:ascii="Times New Roman" w:hAnsi="Times New Roman"/>
                <w:sz w:val="24"/>
                <w:szCs w:val="24"/>
              </w:rPr>
              <w:br/>
            </w:r>
            <w:r w:rsidRPr="00566426">
              <w:rPr>
                <w:rFonts w:ascii="Times New Roman" w:hAnsi="Times New Roman"/>
                <w:sz w:val="24"/>
                <w:szCs w:val="24"/>
              </w:rPr>
              <w:br/>
              <w:t xml:space="preserve">getUser, getItem, getFee </w:t>
            </w:r>
          </w:p>
        </w:tc>
      </w:tr>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Date row was created. Standard DB server timezone (PST) </w:t>
            </w:r>
          </w:p>
        </w:tc>
      </w:tr>
      <w:tr w:rsidR="0073242F" w:rsidRPr="00566426" w:rsidTr="00566426">
        <w:trPr>
          <w:tblCellSpacing w:w="7" w:type="dxa"/>
        </w:trPr>
        <w:tc>
          <w:tcPr>
            <w:tcW w:w="0" w:type="auto"/>
            <w:tcBorders>
              <w:top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566426" w:rsidRDefault="0073242F" w:rsidP="00566426">
            <w:pPr>
              <w:spacing w:before="100" w:beforeAutospacing="1" w:after="100" w:afterAutospacing="1" w:line="240" w:lineRule="auto"/>
              <w:rPr>
                <w:rFonts w:ascii="Times New Roman" w:hAnsi="Times New Roman"/>
                <w:sz w:val="24"/>
                <w:szCs w:val="24"/>
              </w:rPr>
            </w:pPr>
            <w:r w:rsidRPr="00566426">
              <w:rPr>
                <w:rFonts w:ascii="Times New Roman" w:hAnsi="Times New Roman"/>
                <w:sz w:val="24"/>
                <w:szCs w:val="24"/>
              </w:rPr>
              <w:t xml:space="preserve">Date row was last updated. Standard DB server timezone (PST) </w:t>
            </w:r>
          </w:p>
        </w:tc>
      </w:tr>
    </w:tbl>
    <w:p w:rsidR="0073242F" w:rsidRPr="000E3F05" w:rsidRDefault="0073242F" w:rsidP="00566426">
      <w:pPr>
        <w:ind w:left="1080"/>
        <w:rPr>
          <w:rFonts w:ascii="Times New Roman" w:hAnsi="Times New Roman"/>
        </w:rPr>
      </w:pPr>
    </w:p>
    <w:p w:rsidR="0073242F" w:rsidRPr="008F57F9" w:rsidRDefault="0073242F" w:rsidP="008F57F9">
      <w:pPr>
        <w:numPr>
          <w:ilvl w:val="0"/>
          <w:numId w:val="5"/>
        </w:numPr>
        <w:rPr>
          <w:rFonts w:ascii="Times New Roman" w:hAnsi="Times New Roman"/>
        </w:rPr>
      </w:pPr>
      <w:r>
        <w:rPr>
          <w:rFonts w:ascii="Times New Roman" w:hAnsi="Times New Roman"/>
        </w:rPr>
        <w:t xml:space="preserve">Dim tables  </w:t>
      </w:r>
      <w:r>
        <w:t>SOA_SVC_USECASE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735"/>
        <w:gridCol w:w="1681"/>
        <w:gridCol w:w="1155"/>
        <w:gridCol w:w="1128"/>
        <w:gridCol w:w="2969"/>
      </w:tblGrid>
      <w:tr w:rsidR="0073242F" w:rsidRPr="008F57F9" w:rsidTr="008F57F9">
        <w:trPr>
          <w:tblCellSpacing w:w="7" w:type="dxa"/>
        </w:trPr>
        <w:tc>
          <w:tcPr>
            <w:tcW w:w="0" w:type="auto"/>
            <w:tcBorders>
              <w:top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jc w:val="center"/>
              <w:rPr>
                <w:rFonts w:ascii="Times New Roman" w:hAnsi="Times New Roman"/>
                <w:sz w:val="24"/>
                <w:szCs w:val="24"/>
              </w:rPr>
            </w:pPr>
            <w:r w:rsidRPr="008F57F9">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jc w:val="center"/>
              <w:rPr>
                <w:rFonts w:ascii="Times New Roman" w:hAnsi="Times New Roman"/>
                <w:sz w:val="24"/>
                <w:szCs w:val="24"/>
              </w:rPr>
            </w:pPr>
            <w:r w:rsidRPr="008F57F9">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jc w:val="center"/>
              <w:rPr>
                <w:rFonts w:ascii="Times New Roman" w:hAnsi="Times New Roman"/>
                <w:sz w:val="24"/>
                <w:szCs w:val="24"/>
              </w:rPr>
            </w:pPr>
            <w:r w:rsidRPr="008F57F9">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jc w:val="center"/>
              <w:rPr>
                <w:rFonts w:ascii="Times New Roman" w:hAnsi="Times New Roman"/>
                <w:sz w:val="24"/>
                <w:szCs w:val="24"/>
              </w:rPr>
            </w:pPr>
            <w:r w:rsidRPr="008F57F9">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8F57F9" w:rsidRDefault="0073242F" w:rsidP="008F57F9">
            <w:pPr>
              <w:spacing w:before="100" w:beforeAutospacing="1" w:after="100" w:afterAutospacing="1" w:line="240" w:lineRule="auto"/>
              <w:jc w:val="center"/>
              <w:rPr>
                <w:rFonts w:ascii="Times New Roman" w:hAnsi="Times New Roman"/>
                <w:sz w:val="24"/>
                <w:szCs w:val="24"/>
              </w:rPr>
            </w:pPr>
            <w:r w:rsidRPr="008F57F9">
              <w:rPr>
                <w:rFonts w:ascii="Times New Roman" w:hAnsi="Times New Roman"/>
                <w:sz w:val="24"/>
                <w:szCs w:val="24"/>
              </w:rPr>
              <w:t xml:space="preserve">Comment </w:t>
            </w:r>
          </w:p>
        </w:tc>
      </w:tr>
      <w:tr w:rsidR="0073242F" w:rsidRPr="008F57F9" w:rsidTr="008F57F9">
        <w:trPr>
          <w:tblCellSpacing w:w="7" w:type="dxa"/>
        </w:trPr>
        <w:tc>
          <w:tcPr>
            <w:tcW w:w="0" w:type="auto"/>
            <w:tcBorders>
              <w:top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SVC_USECASE_ID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Generated by SOA_SVC_USECASE_SEQ. </w:t>
            </w:r>
          </w:p>
        </w:tc>
      </w:tr>
      <w:tr w:rsidR="0073242F" w:rsidRPr="008F57F9" w:rsidTr="008F57F9">
        <w:trPr>
          <w:tblCellSpacing w:w="7" w:type="dxa"/>
        </w:trPr>
        <w:tc>
          <w:tcPr>
            <w:tcW w:w="0" w:type="auto"/>
            <w:tcBorders>
              <w:top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Foreign service id key , coming from SOA_SERVICE table </w:t>
            </w:r>
          </w:p>
        </w:tc>
      </w:tr>
      <w:tr w:rsidR="0073242F" w:rsidRPr="008F57F9" w:rsidTr="008F57F9">
        <w:trPr>
          <w:tblCellSpacing w:w="7" w:type="dxa"/>
        </w:trPr>
        <w:tc>
          <w:tcPr>
            <w:tcW w:w="0" w:type="auto"/>
            <w:tcBorders>
              <w:top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USECASE_ID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Foreign pool_id key from SOA_USE_CASE </w:t>
            </w:r>
          </w:p>
        </w:tc>
      </w:tr>
      <w:tr w:rsidR="0073242F" w:rsidRPr="008F57F9" w:rsidTr="008F57F9">
        <w:trPr>
          <w:tblCellSpacing w:w="7" w:type="dxa"/>
        </w:trPr>
        <w:tc>
          <w:tcPr>
            <w:tcW w:w="0" w:type="auto"/>
            <w:tcBorders>
              <w:top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Date row was created. Standard DB server timezone (PST) </w:t>
            </w:r>
          </w:p>
        </w:tc>
      </w:tr>
      <w:tr w:rsidR="0073242F" w:rsidRPr="008F57F9" w:rsidTr="008F57F9">
        <w:trPr>
          <w:tblCellSpacing w:w="7" w:type="dxa"/>
        </w:trPr>
        <w:tc>
          <w:tcPr>
            <w:tcW w:w="0" w:type="auto"/>
            <w:tcBorders>
              <w:top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8F57F9" w:rsidRDefault="0073242F" w:rsidP="008F57F9">
            <w:pPr>
              <w:spacing w:before="100" w:beforeAutospacing="1" w:after="100" w:afterAutospacing="1" w:line="240" w:lineRule="auto"/>
              <w:rPr>
                <w:rFonts w:ascii="Times New Roman" w:hAnsi="Times New Roman"/>
                <w:sz w:val="24"/>
                <w:szCs w:val="24"/>
              </w:rPr>
            </w:pPr>
            <w:r w:rsidRPr="008F57F9">
              <w:rPr>
                <w:rFonts w:ascii="Times New Roman" w:hAnsi="Times New Roman"/>
                <w:sz w:val="24"/>
                <w:szCs w:val="24"/>
              </w:rPr>
              <w:t xml:space="preserve">Date row was last updated. Standard DB server timezone (PST) </w:t>
            </w:r>
          </w:p>
        </w:tc>
      </w:tr>
    </w:tbl>
    <w:p w:rsidR="0073242F" w:rsidRPr="00566426" w:rsidRDefault="0073242F" w:rsidP="008F57F9">
      <w:pPr>
        <w:ind w:left="1440"/>
        <w:rPr>
          <w:rFonts w:ascii="Times New Roman" w:hAnsi="Times New Roman"/>
        </w:rPr>
      </w:pPr>
    </w:p>
    <w:p w:rsidR="0073242F" w:rsidRDefault="0073242F" w:rsidP="000E3F05">
      <w:pPr>
        <w:rPr>
          <w:rFonts w:ascii="Times New Roman" w:hAnsi="Times New Roman"/>
        </w:rPr>
      </w:pPr>
    </w:p>
    <w:p w:rsidR="0073242F" w:rsidRDefault="0073242F" w:rsidP="001628DE">
      <w:pPr>
        <w:pStyle w:val="Heading2"/>
        <w:numPr>
          <w:ilvl w:val="0"/>
          <w:numId w:val="9"/>
        </w:numPr>
        <w:rPr>
          <w:rFonts w:ascii="Times New Roman" w:hAnsi="Times New Roman"/>
        </w:rPr>
      </w:pPr>
      <w:r>
        <w:rPr>
          <w:rFonts w:ascii="Times New Roman" w:hAnsi="Times New Roman"/>
        </w:rPr>
        <w:t>Service Request – DB – Service Response Mapping</w:t>
      </w:r>
      <w:r w:rsidRPr="00657E7E">
        <w:rPr>
          <w:rFonts w:ascii="Times New Roman" w:hAnsi="Times New Roman"/>
        </w:rPr>
        <w:t xml:space="preserve"> </w:t>
      </w:r>
    </w:p>
    <w:p w:rsidR="0073242F" w:rsidRDefault="0073242F" w:rsidP="006472F9"/>
    <w:p w:rsidR="0073242F" w:rsidRDefault="0073242F" w:rsidP="00090813">
      <w:pPr>
        <w:numPr>
          <w:ilvl w:val="0"/>
          <w:numId w:val="10"/>
        </w:numPr>
        <w:rPr>
          <w:b/>
        </w:rPr>
      </w:pPr>
      <w:r w:rsidRPr="00090813">
        <w:rPr>
          <w:b/>
        </w:rPr>
        <w:t>getMetricMetadata</w:t>
      </w:r>
    </w:p>
    <w:p w:rsidR="0073242F" w:rsidRDefault="0073242F" w:rsidP="007A53DD">
      <w:pPr>
        <w:ind w:left="720"/>
      </w:pPr>
      <w:r>
        <w:t>GetMetricsMetadataRequest contains three input parameters.  They are resourceEntityType, resourceEntityName, and resourceEntityResponseType.  The resourceEntityType specifies the entity type of the input dimension.  It can be service, pool, consumer etc.  The resourceEntityName is a list of strings that contain the names of input dimension.  The resourceEntityResponseType specifies the entity type of the output dimension.  The output dimension can be service, pool, consumer etc.  This operation is used to retrieve the names of output dimensions provided the names of input dimension as the input.  This operation is also used to retrieve the list of all names of a dimension. Lets see service-pool mapping first and then will see service-consumer (use case) mapping.</w:t>
      </w:r>
    </w:p>
    <w:p w:rsidR="0073242F" w:rsidRDefault="0073242F" w:rsidP="007A53DD">
      <w:pPr>
        <w:ind w:left="720"/>
      </w:pPr>
    </w:p>
    <w:p w:rsidR="0073242F" w:rsidRDefault="0073242F" w:rsidP="007A53DD">
      <w:pPr>
        <w:ind w:left="720"/>
      </w:pPr>
      <w:r>
        <w:t>Service-Pool Mapping:</w:t>
      </w:r>
    </w:p>
    <w:p w:rsidR="0073242F" w:rsidRDefault="0073242F" w:rsidP="007A53DD">
      <w:pPr>
        <w:ind w:left="720"/>
      </w:pPr>
      <w:r>
        <w:t xml:space="preserve">The service information is available in the table SOA-SERVICE table.  The pool information is available in CAL_DIM_POOL table.  SOA_SVC_POOL is the mapping table for service-pool mapping.  For service-pool mapping, request will be </w:t>
      </w:r>
    </w:p>
    <w:p w:rsidR="0073242F" w:rsidRDefault="0073242F" w:rsidP="007A53DD">
      <w:pPr>
        <w:ind w:left="720"/>
      </w:pPr>
      <w:r>
        <w:t>resourceEntityType – ResourceEntity.SERVICE</w:t>
      </w:r>
    </w:p>
    <w:p w:rsidR="0073242F" w:rsidRDefault="0073242F" w:rsidP="007A53DD">
      <w:pPr>
        <w:ind w:left="720"/>
      </w:pPr>
      <w:r>
        <w:t>resourceEntityName – list of service names like FindingService, AdGroupService etc.  These service names should have an entry in SOA_SERVICE table.</w:t>
      </w:r>
    </w:p>
    <w:p w:rsidR="0073242F" w:rsidRDefault="0073242F" w:rsidP="007A53DD">
      <w:pPr>
        <w:ind w:left="720"/>
      </w:pPr>
      <w:r>
        <w:t>resourceEntityResponseType – ResourceEntity.POOL</w:t>
      </w:r>
    </w:p>
    <w:p w:rsidR="0073242F" w:rsidRDefault="0073242F" w:rsidP="007A53DD">
      <w:pPr>
        <w:ind w:left="720"/>
      </w:pPr>
      <w:r>
        <w:t>For the input service names, the corresponding service ids will be fetched from SOA_SERVICE table.  For those service ids, the mapping pool ids will be fetched from SOA_SVC_POOL table. For those pool ids, the corresponding pool names will be fetched from CAL_DIM_POOL table.  The list of all pool names will be sent as the response.  The response GetMetricMetadataResponse has the following structure.</w:t>
      </w:r>
    </w:p>
    <w:p w:rsidR="0073242F" w:rsidRDefault="0073242F" w:rsidP="007A53DD">
      <w:pPr>
        <w:ind w:left="720"/>
      </w:pPr>
      <w:r>
        <w:t>resourceEntityResponseNames – list of pool names.</w:t>
      </w:r>
    </w:p>
    <w:p w:rsidR="0073242F" w:rsidRDefault="0073242F" w:rsidP="007A53DD">
      <w:pPr>
        <w:ind w:left="720"/>
      </w:pPr>
    </w:p>
    <w:p w:rsidR="0073242F" w:rsidRDefault="0073242F" w:rsidP="007A53DD">
      <w:pPr>
        <w:ind w:left="720"/>
      </w:pPr>
    </w:p>
    <w:p w:rsidR="0073242F" w:rsidRDefault="0073242F" w:rsidP="007A53DD">
      <w:pPr>
        <w:ind w:left="720"/>
      </w:pPr>
      <w:r>
        <w:t xml:space="preserve"> Service-Consumer Mapping: </w:t>
      </w:r>
    </w:p>
    <w:p w:rsidR="0073242F" w:rsidRDefault="0073242F" w:rsidP="00A36F41">
      <w:pPr>
        <w:ind w:left="720"/>
      </w:pPr>
      <w:r>
        <w:t xml:space="preserve">The service information is available in the table SOA-SERVICE table.  The consumer (use case) information is available in SOA_USECASE table.  SOA_SVC_USECASE is the mapping table for service-consumer mapping.  For service-consumer mapping, request will be </w:t>
      </w:r>
    </w:p>
    <w:p w:rsidR="0073242F" w:rsidRDefault="0073242F" w:rsidP="00A36F41">
      <w:pPr>
        <w:ind w:left="720"/>
      </w:pPr>
      <w:r>
        <w:t>resourceEntityType – ResourceEntity.SERVICE</w:t>
      </w:r>
    </w:p>
    <w:p w:rsidR="0073242F" w:rsidRDefault="0073242F" w:rsidP="00A36F41">
      <w:pPr>
        <w:ind w:left="720"/>
      </w:pPr>
      <w:r>
        <w:t>resourceEntityName – list of service names like FindingService, AdGroupService etc.  These service names should have an entry in SOA_SERVICE table.</w:t>
      </w:r>
    </w:p>
    <w:p w:rsidR="0073242F" w:rsidRDefault="0073242F" w:rsidP="00A36F41">
      <w:pPr>
        <w:ind w:left="720"/>
      </w:pPr>
      <w:r>
        <w:t>resourceEntityResponseType – ResourceEntity.CONSUMER</w:t>
      </w:r>
    </w:p>
    <w:p w:rsidR="0073242F" w:rsidRDefault="0073242F" w:rsidP="00A36F41">
      <w:pPr>
        <w:ind w:left="720"/>
      </w:pPr>
      <w:r>
        <w:t>For the input service names, the corresponding service ids will be fetched from SOA_SERVICE table.  For those service ids, the mapping consumer ids will be fetched from SOA_SVC_USECASE table. For those consumer ids, the corresponding consumer names will be fetched from SOA_USECASE table.  The list of all consumer names will be sent as the response.  The response GetMetricMetadataResponse has the following structure.</w:t>
      </w:r>
    </w:p>
    <w:p w:rsidR="0073242F" w:rsidRDefault="0073242F" w:rsidP="00A36F41">
      <w:pPr>
        <w:ind w:left="720"/>
      </w:pPr>
      <w:r>
        <w:t>resourceEntityResponseNames – list of consumer names.</w:t>
      </w:r>
    </w:p>
    <w:p w:rsidR="0073242F" w:rsidRDefault="0073242F" w:rsidP="00A36F41">
      <w:pPr>
        <w:ind w:left="720"/>
      </w:pPr>
    </w:p>
    <w:p w:rsidR="0073242F" w:rsidRDefault="0073242F" w:rsidP="00A36F41">
      <w:pPr>
        <w:ind w:left="720"/>
      </w:pPr>
      <w:r>
        <w:t>Other than mapping, the same operation getMetricsMetadata operation can be used for retrieving the list of all names of a particular dimension.  For example, to retrieve the list of service names, the request structure will be</w:t>
      </w:r>
    </w:p>
    <w:p w:rsidR="0073242F" w:rsidRDefault="0073242F" w:rsidP="00A36F41">
      <w:pPr>
        <w:ind w:left="720"/>
      </w:pPr>
      <w:r>
        <w:t>resourceEntityType – ResourceEntity.SERVICE</w:t>
      </w:r>
    </w:p>
    <w:p w:rsidR="0073242F" w:rsidRDefault="0073242F" w:rsidP="00A36F41">
      <w:pPr>
        <w:ind w:left="720"/>
      </w:pPr>
      <w:r>
        <w:t>resourceEntityName – to be null or empty.</w:t>
      </w:r>
    </w:p>
    <w:p w:rsidR="0073242F" w:rsidRDefault="0073242F" w:rsidP="00A36F41">
      <w:pPr>
        <w:ind w:left="720"/>
      </w:pPr>
      <w:r>
        <w:t>resourceEntityResponseType – to be null or empty.</w:t>
      </w:r>
    </w:p>
    <w:p w:rsidR="0073242F" w:rsidRDefault="0073242F" w:rsidP="00A36F41">
      <w:pPr>
        <w:ind w:left="720"/>
      </w:pPr>
      <w:r>
        <w:t>The list of all service names will be fetched from SOA_SERVICE table.  The response structure will be</w:t>
      </w:r>
    </w:p>
    <w:p w:rsidR="0073242F" w:rsidRDefault="0073242F" w:rsidP="00A36F41">
      <w:pPr>
        <w:ind w:left="720"/>
      </w:pPr>
      <w:r>
        <w:t>resourceEntityResponseNames – list of service names.</w:t>
      </w:r>
    </w:p>
    <w:p w:rsidR="0073242F" w:rsidRDefault="0073242F" w:rsidP="00A36F41">
      <w:pPr>
        <w:ind w:left="720"/>
      </w:pPr>
    </w:p>
    <w:p w:rsidR="0073242F" w:rsidRDefault="0073242F" w:rsidP="00A36F41">
      <w:pPr>
        <w:ind w:left="720"/>
      </w:pPr>
      <w:r>
        <w:t>Similarly, the pool names are to be fetched from CAL_DIM_POOL table and the consumer names are to be fetched from SOA_USECASE table.</w:t>
      </w:r>
    </w:p>
    <w:p w:rsidR="0073242F" w:rsidRPr="007A53DD" w:rsidRDefault="0073242F" w:rsidP="00A36F41">
      <w:pPr>
        <w:ind w:left="720"/>
      </w:pPr>
    </w:p>
    <w:p w:rsidR="0073242F" w:rsidRDefault="0073242F" w:rsidP="007A53DD">
      <w:pPr>
        <w:rPr>
          <w:b/>
        </w:rPr>
      </w:pPr>
    </w:p>
    <w:p w:rsidR="0073242F" w:rsidRPr="008547C3" w:rsidRDefault="0073242F" w:rsidP="00090813">
      <w:pPr>
        <w:numPr>
          <w:ilvl w:val="0"/>
          <w:numId w:val="10"/>
        </w:numPr>
      </w:pPr>
      <w:r>
        <w:rPr>
          <w:b/>
        </w:rPr>
        <w:t>getMetricData</w:t>
      </w:r>
    </w:p>
    <w:p w:rsidR="0073242F" w:rsidRDefault="0073242F" w:rsidP="008547C3">
      <w:pPr>
        <w:ind w:left="720"/>
      </w:pPr>
      <w:r>
        <w:t>GetMetricsRequest contains two input parameters.  This operation is mainly for fetching different metric data like RequestCount, ErrorCount and ResponseTime etc.  The metricCriteria is of type MetricCriteria.  The MetricCriteria type contains the members firstStartTime, secondStartTime, duration, aggregationPeriod, sortOrder, numRows, metricName, roleType, and autoDelay.  The firstStartTime and secondStartTime are two different times so that the metric data can be compared for these times.  The duration is implicit.  The aggregationPeriod specifies the period over which the aggregation of data happens.  For example, some users may need hourly data and some users may need daily data.  For hourly data, the aggregationPeriod will be 60 (mins) and for daily data, the aggregation period will be 1440 (mins).  The numRows is implicit.  While asking metric data operations, if we specify the numRows as 10, then , metric data should be returned for top 10 operations.  The metricName specifies the name of the metric (ErrorCount or RequestCount or ResponseTime etc.).  Regarding role type, there are only two role types, they are server and client.  The role type “server” will be translated to “1” and all other role types will be translated to “0”.  The default role type will be “1” (server).  The logic for autoDelay is given in detail in the next section.  The metricResourceCriteria is of type MetricResourceCriteria.  The MetricResourceCriteria type contains four members.  The member resourceEntityType specifies the entity type of the input dimension.  The resourceEntityResponseType specifies the entity type of the output dimension for which metric data is to be returned.  The resourceEntityName specifies the names of input dimensions.  The resourceEntityResponseName specifies the names of output dimensions for which metric data is to be returned.  Sample request/responses are given below.</w:t>
      </w:r>
    </w:p>
    <w:p w:rsidR="0073242F" w:rsidRDefault="0073242F" w:rsidP="00AD6B73">
      <w:pPr>
        <w:numPr>
          <w:ilvl w:val="0"/>
          <w:numId w:val="13"/>
        </w:numPr>
        <w:rPr>
          <w:b/>
        </w:rPr>
      </w:pPr>
      <w:r w:rsidRPr="00DA6416">
        <w:rPr>
          <w:b/>
        </w:rPr>
        <w:t xml:space="preserve">To get metric data (call count) for top 10 operations of a service </w:t>
      </w:r>
    </w:p>
    <w:p w:rsidR="0073242F" w:rsidRDefault="0073242F" w:rsidP="00DA6416">
      <w:pPr>
        <w:ind w:left="1080"/>
      </w:pPr>
      <w:r>
        <w:t xml:space="preserve">GetMetricsRequest (metricCriteria, metricResourceCriteria) contains the following </w:t>
      </w:r>
    </w:p>
    <w:p w:rsidR="0073242F" w:rsidRDefault="0073242F" w:rsidP="00DA6416">
      <w:pPr>
        <w:ind w:left="1080"/>
      </w:pPr>
      <w:r>
        <w:t>firstStartTime – 1256684400</w:t>
      </w:r>
    </w:p>
    <w:p w:rsidR="0073242F" w:rsidRDefault="0073242F" w:rsidP="00DA6416">
      <w:pPr>
        <w:ind w:left="1080"/>
      </w:pPr>
      <w:r>
        <w:t>secondStartTime – 1256694400</w:t>
      </w:r>
    </w:p>
    <w:p w:rsidR="0073242F" w:rsidRDefault="0073242F" w:rsidP="00DA6416">
      <w:pPr>
        <w:ind w:left="1080"/>
      </w:pPr>
      <w:r>
        <w:t>Duration – 86401</w:t>
      </w:r>
    </w:p>
    <w:p w:rsidR="0073242F" w:rsidRDefault="0073242F" w:rsidP="00DA6416">
      <w:pPr>
        <w:ind w:left="1080"/>
      </w:pPr>
      <w:r>
        <w:t>aggregationPeriod – 60 (hourly data wanted by user)</w:t>
      </w:r>
    </w:p>
    <w:p w:rsidR="0073242F" w:rsidRDefault="0073242F" w:rsidP="00DA6416">
      <w:pPr>
        <w:ind w:left="1080"/>
      </w:pPr>
      <w:r>
        <w:t>autoDelay – false (default)</w:t>
      </w:r>
    </w:p>
    <w:p w:rsidR="0073242F" w:rsidRDefault="0073242F" w:rsidP="00DA6416">
      <w:pPr>
        <w:ind w:left="1080"/>
      </w:pPr>
      <w:r>
        <w:t>numRows – 10</w:t>
      </w:r>
    </w:p>
    <w:p w:rsidR="0073242F" w:rsidRDefault="0073242F" w:rsidP="00DA6416">
      <w:pPr>
        <w:ind w:left="1080"/>
      </w:pPr>
      <w:r>
        <w:t>metricName – RequestCount</w:t>
      </w:r>
    </w:p>
    <w:p w:rsidR="0073242F" w:rsidRDefault="0073242F" w:rsidP="00DA6416">
      <w:pPr>
        <w:ind w:left="1080"/>
      </w:pPr>
      <w:r>
        <w:t>roleType – server</w:t>
      </w:r>
    </w:p>
    <w:p w:rsidR="0073242F" w:rsidRDefault="0073242F" w:rsidP="00DA6416">
      <w:pPr>
        <w:ind w:left="1080"/>
      </w:pPr>
      <w:r>
        <w:t>resourceEntityType – ResourceE ntity.SERVICE</w:t>
      </w:r>
    </w:p>
    <w:p w:rsidR="0073242F" w:rsidRDefault="0073242F" w:rsidP="00DA6416">
      <w:pPr>
        <w:ind w:left="1080"/>
      </w:pPr>
      <w:r>
        <w:t>resourceEntityName – AdGroupService</w:t>
      </w:r>
    </w:p>
    <w:p w:rsidR="0073242F" w:rsidRDefault="0073242F" w:rsidP="00DA6416">
      <w:pPr>
        <w:ind w:left="1080"/>
      </w:pPr>
      <w:r>
        <w:t>resourceEntityResponseType – operation</w:t>
      </w:r>
    </w:p>
    <w:p w:rsidR="0073242F" w:rsidRDefault="0073242F" w:rsidP="00DA6416">
      <w:pPr>
        <w:ind w:left="1080"/>
      </w:pPr>
      <w:r>
        <w:t>resourceEntityResponseName – empty (for this scenario)</w:t>
      </w:r>
    </w:p>
    <w:p w:rsidR="0073242F" w:rsidRDefault="0073242F" w:rsidP="00DA6416">
      <w:pPr>
        <w:ind w:left="1080"/>
      </w:pPr>
      <w:r>
        <w:t>With this request, the user wants the call count metric data for top 10 operations of the AdGroupService.  The service id will be fetched from SOA_SERVICE table for the “AdGroupService”.  The metric ids will be fetched from SOA_METRIC table with service id and metric name “SoaFwk.Time.Total” (for RequestCount metric) as the inputs.  Each metric id present in SOA_METRIC table represents the unique combination of service name, operation name and metric name.  For example, only one should row should be present in SOA_METRIC table for the AdGroupService (service name), addAdGroup (operation name), and SoaFwk.Time.Total (metric) and a metric id will represent this unique combination.  Once the metric ids are retrieved from SOA_METRIC table, the final query will be made to SOA_1H_POOL_METRIC table to retrieve actual metric data.  The SOA_1H_POOL_METRIC table will be queries twice (once for firstStartTime+duration and once for secondStartTime+duration).</w:t>
      </w:r>
    </w:p>
    <w:p w:rsidR="0073242F" w:rsidRDefault="0073242F" w:rsidP="00DA6416">
      <w:pPr>
        <w:ind w:left="1080"/>
      </w:pPr>
      <w:r>
        <w:t>While querying SOA_1H_POOL_METRIC table, the following will be provided as inputs.</w:t>
      </w:r>
    </w:p>
    <w:p w:rsidR="0073242F" w:rsidRDefault="0073242F" w:rsidP="00DA6416">
      <w:pPr>
        <w:ind w:left="1080"/>
      </w:pPr>
      <w:r>
        <w:t>Metric ids (SOA_METRIC_ID) – the values retrieved from SOA_METRIC table as mentioned above.</w:t>
      </w:r>
    </w:p>
    <w:p w:rsidR="0073242F" w:rsidRDefault="0073242F" w:rsidP="00DA6416">
      <w:pPr>
        <w:ind w:left="1080"/>
      </w:pPr>
      <w:r>
        <w:t>Role type (ROLE_TYPE) – 1 (based on the same calculation explained in the “getMetricValue” section)</w:t>
      </w:r>
    </w:p>
    <w:p w:rsidR="0073242F" w:rsidRDefault="0073242F" w:rsidP="00D215B6">
      <w:pPr>
        <w:ind w:left="1080"/>
      </w:pPr>
      <w:r>
        <w:t>Cal cube id (CAL_CUBE_ID) – this specifies the duration.</w:t>
      </w:r>
    </w:p>
    <w:p w:rsidR="0073242F" w:rsidRDefault="0073242F" w:rsidP="00D215B6">
      <w:pPr>
        <w:ind w:left="1080"/>
      </w:pPr>
      <w:r>
        <w:t>The start cal cube id is equal to firstStartTime (provided in the request, will be recalculated if autoDelay is true).  The end cal cube id is computed as start cal cube id + duration.  The cal cube id condition will be given as follows in the query.</w:t>
      </w:r>
    </w:p>
    <w:p w:rsidR="0073242F" w:rsidRDefault="0073242F" w:rsidP="00D215B6">
      <w:pPr>
        <w:ind w:left="1080"/>
        <w:rPr>
          <w:i/>
          <w:color w:val="4F81BD"/>
        </w:rPr>
      </w:pPr>
      <w:r w:rsidRPr="00C3753B">
        <w:rPr>
          <w:color w:val="4F81BD"/>
        </w:rPr>
        <w:t>“</w:t>
      </w:r>
      <w:r w:rsidRPr="00C3753B">
        <w:rPr>
          <w:i/>
          <w:color w:val="4F81BD"/>
        </w:rPr>
        <w:t>CAL_CUBE_ID &gt;= start cal cube id AND CAL_CUBE_ID &lt; end cal cube id”</w:t>
      </w:r>
    </w:p>
    <w:p w:rsidR="0073242F" w:rsidRDefault="0073242F" w:rsidP="00D215B6">
      <w:pPr>
        <w:ind w:left="1080"/>
      </w:pPr>
      <w:r>
        <w:t>As metric data is to be aggregated for each operation of the “AdGroupService”, the query should contain the following group by clause.</w:t>
      </w:r>
    </w:p>
    <w:p w:rsidR="0073242F" w:rsidRDefault="0073242F" w:rsidP="00D215B6">
      <w:pPr>
        <w:ind w:left="1080"/>
        <w:rPr>
          <w:i/>
          <w:color w:val="4F81BD"/>
        </w:rPr>
      </w:pPr>
      <w:r w:rsidRPr="00257F07">
        <w:rPr>
          <w:i/>
          <w:color w:val="4F81BD"/>
        </w:rPr>
        <w:t>group by SOA_METRIC_ID</w:t>
      </w:r>
    </w:p>
    <w:p w:rsidR="0073242F" w:rsidRDefault="0073242F" w:rsidP="00D215B6">
      <w:pPr>
        <w:ind w:left="1080"/>
      </w:pPr>
      <w:r>
        <w:t>SOA_METRIC_ID is the combination of service name, operation name and metric name.  The rows fetched from SOA_1H_POOL_METRIC will represent the same service name (AdGroupService) and same metric name (SoaFwk.Time.Total) but different operation name, hence, the call count aggregation will happen for each operation.</w:t>
      </w:r>
    </w:p>
    <w:p w:rsidR="0073242F" w:rsidRPr="00257F07" w:rsidRDefault="0073242F" w:rsidP="00D215B6">
      <w:pPr>
        <w:ind w:left="1080"/>
      </w:pPr>
      <w:r>
        <w:t>The output of the query will be soa_metric_id and sum (metric_component_value0).  The query may start like “</w:t>
      </w:r>
      <w:r w:rsidRPr="00C3753B">
        <w:rPr>
          <w:i/>
          <w:color w:val="4F81BD"/>
        </w:rPr>
        <w:t xml:space="preserve">select </w:t>
      </w:r>
      <w:r>
        <w:rPr>
          <w:i/>
          <w:color w:val="4F81BD"/>
        </w:rPr>
        <w:t>SOA_METRIC_ID</w:t>
      </w:r>
      <w:r w:rsidRPr="00C3753B">
        <w:rPr>
          <w:i/>
          <w:color w:val="4F81BD"/>
        </w:rPr>
        <w:t>, sum</w:t>
      </w:r>
      <w:r>
        <w:rPr>
          <w:i/>
          <w:color w:val="4F81BD"/>
        </w:rPr>
        <w:t xml:space="preserve"> </w:t>
      </w:r>
      <w:r w:rsidRPr="00C3753B">
        <w:rPr>
          <w:i/>
          <w:color w:val="4F81BD"/>
        </w:rPr>
        <w:t>(METRIC_COMPONENT_VALUE0)…..”</w:t>
      </w:r>
    </w:p>
    <w:p w:rsidR="0073242F" w:rsidRDefault="0073242F" w:rsidP="00D215B6">
      <w:pPr>
        <w:ind w:left="1080"/>
      </w:pPr>
      <w:r>
        <w:t>As mentioned above, two queries will be executed to SOA_1H_POOL_METRIC table (one for firstStartTime+duration and another for secondStartTime+duration).</w:t>
      </w:r>
    </w:p>
    <w:p w:rsidR="0073242F" w:rsidRDefault="0073242F" w:rsidP="00D215B6">
      <w:pPr>
        <w:ind w:left="1080"/>
      </w:pPr>
      <w:r>
        <w:t xml:space="preserve">At the end, we will be having two sets of metric data.  Each set will have a list of soa_metric_id and corresponding call count. </w:t>
      </w:r>
    </w:p>
    <w:p w:rsidR="0073242F" w:rsidRDefault="0073242F" w:rsidP="00D215B6">
      <w:pPr>
        <w:ind w:left="1080"/>
      </w:pPr>
      <w:r>
        <w:t>The next step will be the consolidation of these two sets of data.  The first set of data corresponds to count1 (firstStartTime) and the second set of data corresponds to count2 (secondStartTime).  The consolidation logic should produce the output in the following format (sample).</w:t>
      </w:r>
    </w:p>
    <w:p w:rsidR="0073242F" w:rsidRDefault="0073242F" w:rsidP="00D215B6">
      <w:pPr>
        <w:ind w:left="1080"/>
      </w:pPr>
      <w:r>
        <w:t xml:space="preserve">Soa_metric_id </w:t>
      </w:r>
      <w:r>
        <w:tab/>
        <w:t>count1</w:t>
      </w:r>
      <w:r>
        <w:tab/>
      </w:r>
      <w:r>
        <w:tab/>
        <w:t>count2</w:t>
      </w:r>
    </w:p>
    <w:p w:rsidR="0073242F" w:rsidRDefault="0073242F" w:rsidP="00D215B6">
      <w:pPr>
        <w:ind w:left="1080"/>
      </w:pPr>
      <w:r>
        <w:t>1111</w:t>
      </w:r>
      <w:r>
        <w:tab/>
      </w:r>
      <w:r>
        <w:tab/>
        <w:t>10</w:t>
      </w:r>
      <w:r>
        <w:tab/>
      </w:r>
      <w:r>
        <w:tab/>
        <w:t>20</w:t>
      </w:r>
    </w:p>
    <w:p w:rsidR="0073242F" w:rsidRDefault="0073242F" w:rsidP="00D215B6">
      <w:pPr>
        <w:ind w:left="1080"/>
      </w:pPr>
      <w:r>
        <w:t>2222</w:t>
      </w:r>
      <w:r>
        <w:tab/>
      </w:r>
      <w:r>
        <w:tab/>
        <w:t>34</w:t>
      </w:r>
      <w:r>
        <w:tab/>
      </w:r>
      <w:r>
        <w:tab/>
        <w:t>27</w:t>
      </w:r>
    </w:p>
    <w:p w:rsidR="0073242F" w:rsidRDefault="0073242F" w:rsidP="00D215B6">
      <w:pPr>
        <w:ind w:left="1080"/>
      </w:pPr>
      <w:r>
        <w:t>3333</w:t>
      </w:r>
      <w:r>
        <w:tab/>
      </w:r>
      <w:r>
        <w:tab/>
        <w:t>67</w:t>
      </w:r>
      <w:r>
        <w:tab/>
      </w:r>
      <w:r>
        <w:tab/>
        <w:t>32</w:t>
      </w:r>
    </w:p>
    <w:p w:rsidR="0073242F" w:rsidRDefault="0073242F" w:rsidP="00D215B6">
      <w:pPr>
        <w:ind w:left="1080"/>
      </w:pPr>
      <w:r>
        <w:t>As explained earlier, each soa_metric_id will corresponds to one operation of AdGroupService.  The operation should be retrieved from soa_metric_id.  This retrieval is implementation specific.  Caching could be done during the retrieval of metric id from SOA_METRIC table before executing query to SOA_1H_POOL_METRIC table as explained above.  The values are sorted based on the call count and top 10 rows (operations) are populated to MetricGroupData</w:t>
      </w:r>
    </w:p>
    <w:p w:rsidR="0073242F" w:rsidRDefault="0073242F" w:rsidP="00D215B6">
      <w:pPr>
        <w:ind w:left="1080"/>
      </w:pPr>
      <w:r>
        <w:t xml:space="preserve">The response will be the list of MetricGroupData.  Each MetricGroupData object will be like </w:t>
      </w:r>
    </w:p>
    <w:p w:rsidR="0073242F" w:rsidRDefault="0073242F" w:rsidP="00D215B6">
      <w:pPr>
        <w:ind w:left="1080"/>
      </w:pPr>
      <w:r>
        <w:t>criteriaInfo – only contain operation name (let’s say, the operation addAdGroup corresponds to the soa_metric_id 2222 mentioned above)</w:t>
      </w:r>
    </w:p>
    <w:p w:rsidR="0073242F" w:rsidRDefault="0073242F" w:rsidP="00D215B6">
      <w:pPr>
        <w:ind w:left="1080"/>
      </w:pPr>
      <w:r>
        <w:t>count1 – 34</w:t>
      </w:r>
    </w:p>
    <w:p w:rsidR="0073242F" w:rsidRDefault="0073242F" w:rsidP="00D215B6">
      <w:pPr>
        <w:ind w:left="1080"/>
      </w:pPr>
      <w:r>
        <w:t>count2 – 27</w:t>
      </w:r>
    </w:p>
    <w:p w:rsidR="0073242F" w:rsidRDefault="0073242F" w:rsidP="00D215B6">
      <w:pPr>
        <w:ind w:left="1080"/>
      </w:pPr>
      <w:r>
        <w:t xml:space="preserve">Diff - % change between count1 and count2 </w:t>
      </w:r>
    </w:p>
    <w:p w:rsidR="0073242F" w:rsidRPr="00FB6FFB" w:rsidRDefault="0073242F" w:rsidP="00235DAB">
      <w:pPr>
        <w:numPr>
          <w:ilvl w:val="0"/>
          <w:numId w:val="13"/>
        </w:numPr>
      </w:pPr>
      <w:r w:rsidRPr="00DA6416">
        <w:rPr>
          <w:b/>
        </w:rPr>
        <w:t xml:space="preserve">To get </w:t>
      </w:r>
      <w:r>
        <w:rPr>
          <w:b/>
        </w:rPr>
        <w:t>top 10 errors for a service/consumer combination and associated metrics.</w:t>
      </w:r>
    </w:p>
    <w:p w:rsidR="0073242F" w:rsidRDefault="0073242F" w:rsidP="00FB6FFB">
      <w:pPr>
        <w:ind w:left="1080"/>
      </w:pPr>
      <w:r>
        <w:t>This scenario is bit different from that of one explained above.  In the above scenario, the metricName is provided as “RequestCount” in the request, but, in this scenario, the metricName need not be mentioned in the request.  This is because, metric defaults to ErrorCount when the response is top 10 errors.  This is explained in detail below.</w:t>
      </w:r>
    </w:p>
    <w:p w:rsidR="0073242F" w:rsidRDefault="0073242F" w:rsidP="00FB6FFB">
      <w:r>
        <w:tab/>
        <w:t xml:space="preserve">       GetMetricsRequest(metricCriteria, metricResourceCriteria) contains the following.</w:t>
      </w:r>
    </w:p>
    <w:p w:rsidR="0073242F" w:rsidRDefault="0073242F" w:rsidP="00FB6FFB">
      <w:pPr>
        <w:ind w:left="1080"/>
      </w:pPr>
      <w:r>
        <w:t xml:space="preserve"> firstStartTime – 1256216400</w:t>
      </w:r>
    </w:p>
    <w:p w:rsidR="0073242F" w:rsidRDefault="0073242F" w:rsidP="00FB6FFB">
      <w:pPr>
        <w:ind w:left="1080"/>
      </w:pPr>
      <w:r>
        <w:t>secondStartTime – 1256256000</w:t>
      </w:r>
    </w:p>
    <w:p w:rsidR="0073242F" w:rsidRDefault="0073242F" w:rsidP="00FB6FFB">
      <w:pPr>
        <w:ind w:left="1080"/>
      </w:pPr>
      <w:r>
        <w:t>Duration – 86401</w:t>
      </w:r>
    </w:p>
    <w:p w:rsidR="0073242F" w:rsidRDefault="0073242F" w:rsidP="00FB6FFB">
      <w:pPr>
        <w:ind w:left="1080"/>
      </w:pPr>
      <w:r>
        <w:t>aggregationPeriod – 60 (hourly data wanted by user)</w:t>
      </w:r>
    </w:p>
    <w:p w:rsidR="0073242F" w:rsidRDefault="0073242F" w:rsidP="00FB6FFB">
      <w:pPr>
        <w:ind w:left="1080"/>
      </w:pPr>
      <w:r>
        <w:t>autoDelay – false (default)</w:t>
      </w:r>
    </w:p>
    <w:p w:rsidR="0073242F" w:rsidRDefault="0073242F" w:rsidP="00FB6FFB">
      <w:pPr>
        <w:ind w:left="1080"/>
      </w:pPr>
      <w:r>
        <w:t>numRows – 10</w:t>
      </w:r>
    </w:p>
    <w:p w:rsidR="0073242F" w:rsidRDefault="0073242F" w:rsidP="00FB6FFB">
      <w:pPr>
        <w:ind w:left="1080"/>
      </w:pPr>
      <w:r>
        <w:t>metricName –  (No need to provide metric name, as it defaults to error count when the response is top 10 errors)</w:t>
      </w:r>
    </w:p>
    <w:p w:rsidR="0073242F" w:rsidRDefault="0073242F" w:rsidP="00FB6FFB">
      <w:pPr>
        <w:ind w:left="1080"/>
      </w:pPr>
      <w:r>
        <w:t>roleType – server</w:t>
      </w:r>
    </w:p>
    <w:p w:rsidR="0073242F" w:rsidRDefault="0073242F" w:rsidP="00FB6FFB">
      <w:pPr>
        <w:ind w:left="1080"/>
      </w:pPr>
      <w:r>
        <w:t>resourceEntityType – ResourceE ntity.SERVICE</w:t>
      </w:r>
    </w:p>
    <w:p w:rsidR="0073242F" w:rsidRDefault="0073242F" w:rsidP="00FB6FFB">
      <w:pPr>
        <w:ind w:left="1080"/>
      </w:pPr>
      <w:r>
        <w:t>resourceEntityName – ShippingEngineService</w:t>
      </w:r>
    </w:p>
    <w:p w:rsidR="0073242F" w:rsidRDefault="0073242F" w:rsidP="00FB6FFB">
      <w:pPr>
        <w:ind w:left="1080"/>
      </w:pPr>
      <w:r>
        <w:t>resourceEntityType – ResourceEntity.CONSUMER</w:t>
      </w:r>
    </w:p>
    <w:p w:rsidR="0073242F" w:rsidRDefault="0073242F" w:rsidP="00FB6FFB">
      <w:pPr>
        <w:ind w:left="1080"/>
      </w:pPr>
      <w:r>
        <w:t>resourceEntityName - ShippingEngineServiceClient</w:t>
      </w:r>
    </w:p>
    <w:p w:rsidR="0073242F" w:rsidRDefault="0073242F" w:rsidP="00FB6FFB">
      <w:pPr>
        <w:ind w:left="1080"/>
      </w:pPr>
      <w:r>
        <w:t>resourceEntityResponseType – Error</w:t>
      </w:r>
    </w:p>
    <w:p w:rsidR="0073242F" w:rsidRDefault="0073242F" w:rsidP="00FB6FFB">
      <w:pPr>
        <w:ind w:left="1080"/>
      </w:pPr>
      <w:r>
        <w:t>resourceEntityResponseName – empty (for this scenario)</w:t>
      </w:r>
    </w:p>
    <w:p w:rsidR="0073242F" w:rsidRDefault="0073242F" w:rsidP="00FB6FFB">
      <w:r>
        <w:tab/>
        <w:t xml:space="preserve">       The flow this scenario is exactly similar to the previous one.  The difference is </w:t>
      </w:r>
    </w:p>
    <w:p w:rsidR="0073242F" w:rsidRDefault="0073242F" w:rsidP="00F47336">
      <w:pPr>
        <w:numPr>
          <w:ilvl w:val="0"/>
          <w:numId w:val="16"/>
        </w:numPr>
      </w:pPr>
      <w:r>
        <w:t>The metric name while query the SOA_METRIC table should be taken as “SoaFwk.Err.%” , considering all the error metrics, of course, there are different kinds of error metrics so that the top 10 error list should be prepared considering all these error metrics.</w:t>
      </w:r>
    </w:p>
    <w:p w:rsidR="0073242F" w:rsidRDefault="0073242F" w:rsidP="00F47336">
      <w:pPr>
        <w:ind w:left="1005"/>
      </w:pPr>
      <w:r>
        <w:t>The response will be the list of MetricGroupData.  The response will be</w:t>
      </w:r>
    </w:p>
    <w:p w:rsidR="0073242F" w:rsidRDefault="0073242F" w:rsidP="00F47336">
      <w:pPr>
        <w:ind w:left="1005"/>
      </w:pPr>
      <w:r>
        <w:t>CriteriaInfo – with only metricName field populated (This will represent the name of the error metric, in this case, for example “SoaFwk.Err.Severity” etc.)  This is a slightly different scenario from others, as we are directly populating the actual metric name in the metricName field of criteriaInfo, rather than populating as ErrorCount, RequestCount, ResponseTime etc.</w:t>
      </w:r>
    </w:p>
    <w:p w:rsidR="0073242F" w:rsidRDefault="0073242F" w:rsidP="00F47336">
      <w:pPr>
        <w:ind w:left="1005"/>
      </w:pPr>
      <w:r>
        <w:t>Count1 – 715.0</w:t>
      </w:r>
    </w:p>
    <w:p w:rsidR="0073242F" w:rsidRDefault="0073242F" w:rsidP="00F47336">
      <w:pPr>
        <w:ind w:left="1005"/>
      </w:pPr>
      <w:r>
        <w:t>Count2 – 124.0</w:t>
      </w:r>
    </w:p>
    <w:p w:rsidR="0073242F" w:rsidRDefault="0073242F" w:rsidP="00F47336">
      <w:pPr>
        <w:ind w:left="1005"/>
      </w:pPr>
      <w:r>
        <w:t>Diff - -82.66(%change between count1 and count2)</w:t>
      </w:r>
    </w:p>
    <w:p w:rsidR="0073242F" w:rsidRPr="008547C3" w:rsidRDefault="0073242F" w:rsidP="008547C3">
      <w:pPr>
        <w:ind w:left="720"/>
      </w:pPr>
    </w:p>
    <w:p w:rsidR="0073242F" w:rsidRPr="00E7403F" w:rsidRDefault="0073242F" w:rsidP="00090813">
      <w:pPr>
        <w:numPr>
          <w:ilvl w:val="0"/>
          <w:numId w:val="10"/>
        </w:numPr>
      </w:pPr>
      <w:r>
        <w:rPr>
          <w:b/>
        </w:rPr>
        <w:t>getMetricValue</w:t>
      </w:r>
    </w:p>
    <w:p w:rsidR="0073242F" w:rsidRDefault="0073242F" w:rsidP="00E7403F">
      <w:pPr>
        <w:ind w:left="720"/>
      </w:pPr>
      <w:r>
        <w:t>GetMetricValueRequest contains five input parameters.  This operation is mainly for fetching the granular data with which graphs can be plotted.  The criteriaInfo specifies the combination of values of various dimensions (like service, operation, consumer, pool, role type etc.).  Not all the dimensions are mandatory in criteriaInfo.  The startTime and duration are implicit.  The serviceConsumerType represents whether the consumer is internal or external.  By default, all consumers will be considered.  The aggregationPeriod specifies the period over which the aggregation of data happens.  For example, some users may need hourly data and some users may need daily data.  For hourly data, the aggregationPeriod will be 60 (mins) and for daily data, the aggregation period will be 1440 (mins).  If the implementation does not support the aggregationPeriod that the user is requesting, the implementation may throw exception.  The logic related to autoDelay is given below.</w:t>
      </w:r>
    </w:p>
    <w:p w:rsidR="0073242F" w:rsidRDefault="0073242F" w:rsidP="00E7403F">
      <w:pPr>
        <w:ind w:left="720"/>
      </w:pPr>
    </w:p>
    <w:p w:rsidR="0073242F" w:rsidRDefault="0073242F" w:rsidP="00224C10">
      <w:pPr>
        <w:ind w:left="720"/>
        <w:rPr>
          <w:color w:val="1F497D"/>
        </w:rPr>
      </w:pPr>
      <w:r>
        <w:rPr>
          <w:color w:val="1F497D"/>
        </w:rPr>
        <w:t>if autoDelay is true, then, delay will be calculated based on startTime, duration and max cube id.  The computation is below.</w:t>
      </w:r>
    </w:p>
    <w:p w:rsidR="0073242F" w:rsidRDefault="0073242F" w:rsidP="00224C10">
      <w:pPr>
        <w:rPr>
          <w:color w:val="1F497D"/>
        </w:rPr>
      </w:pPr>
    </w:p>
    <w:p w:rsidR="0073242F" w:rsidRDefault="0073242F" w:rsidP="00224C10">
      <w:pPr>
        <w:ind w:left="720"/>
        <w:rPr>
          <w:i/>
          <w:iCs/>
          <w:color w:val="0070C0"/>
        </w:rPr>
      </w:pPr>
      <w:r>
        <w:rPr>
          <w:i/>
          <w:iCs/>
          <w:color w:val="0070C0"/>
        </w:rPr>
        <w:t>Var maxcubeid = maximum cube id available in the fact table 1H, or 1D or 1MIN (data is available only upto this cube id)</w:t>
      </w:r>
    </w:p>
    <w:p w:rsidR="0073242F" w:rsidRDefault="0073242F" w:rsidP="00224C10">
      <w:pPr>
        <w:ind w:left="720"/>
        <w:rPr>
          <w:i/>
          <w:iCs/>
          <w:color w:val="0070C0"/>
        </w:rPr>
      </w:pPr>
      <w:r>
        <w:rPr>
          <w:i/>
          <w:iCs/>
          <w:color w:val="0070C0"/>
        </w:rPr>
        <w:t>If startTime+duration &gt; maxcubeid</w:t>
      </w:r>
    </w:p>
    <w:p w:rsidR="0073242F" w:rsidRDefault="0073242F" w:rsidP="00224C10">
      <w:pPr>
        <w:ind w:left="720"/>
        <w:rPr>
          <w:i/>
          <w:iCs/>
          <w:color w:val="0070C0"/>
        </w:rPr>
      </w:pPr>
      <w:r>
        <w:rPr>
          <w:i/>
          <w:iCs/>
          <w:color w:val="0070C0"/>
        </w:rPr>
        <w:t>                delay = startTime+duration-maxcubeid</w:t>
      </w:r>
    </w:p>
    <w:p w:rsidR="0073242F" w:rsidRDefault="0073242F" w:rsidP="00224C10">
      <w:pPr>
        <w:ind w:left="720"/>
        <w:rPr>
          <w:i/>
          <w:iCs/>
          <w:color w:val="0070C0"/>
        </w:rPr>
      </w:pPr>
      <w:r>
        <w:rPr>
          <w:i/>
          <w:iCs/>
          <w:color w:val="0070C0"/>
        </w:rPr>
        <w:t>else</w:t>
      </w:r>
    </w:p>
    <w:p w:rsidR="0073242F" w:rsidRDefault="0073242F" w:rsidP="00224C10">
      <w:pPr>
        <w:ind w:left="720"/>
        <w:rPr>
          <w:color w:val="0070C0"/>
        </w:rPr>
      </w:pPr>
      <w:r>
        <w:rPr>
          <w:i/>
          <w:iCs/>
          <w:color w:val="0070C0"/>
        </w:rPr>
        <w:t>                delay = 0</w:t>
      </w:r>
    </w:p>
    <w:p w:rsidR="0073242F" w:rsidRDefault="0073242F" w:rsidP="00224C10">
      <w:pPr>
        <w:ind w:left="720"/>
        <w:rPr>
          <w:color w:val="1F497D"/>
        </w:rPr>
      </w:pPr>
    </w:p>
    <w:p w:rsidR="0073242F" w:rsidRDefault="0073242F" w:rsidP="00224C10">
      <w:pPr>
        <w:ind w:left="720"/>
        <w:rPr>
          <w:color w:val="1F497D"/>
        </w:rPr>
      </w:pPr>
    </w:p>
    <w:p w:rsidR="0073242F" w:rsidRDefault="0073242F" w:rsidP="00224C10">
      <w:pPr>
        <w:ind w:left="720"/>
        <w:rPr>
          <w:color w:val="1F497D"/>
        </w:rPr>
      </w:pPr>
      <w:r>
        <w:rPr>
          <w:color w:val="1F497D"/>
        </w:rPr>
        <w:t>Based on this calculation, startTime (request parameters that the user passes) will be recalculated.</w:t>
      </w:r>
    </w:p>
    <w:p w:rsidR="0073242F" w:rsidRDefault="0073242F" w:rsidP="00224C10">
      <w:pPr>
        <w:ind w:left="720"/>
        <w:rPr>
          <w:color w:val="1F497D"/>
        </w:rPr>
      </w:pPr>
    </w:p>
    <w:p w:rsidR="0073242F" w:rsidRDefault="0073242F" w:rsidP="00E7403F">
      <w:pPr>
        <w:ind w:left="720"/>
        <w:rPr>
          <w:i/>
          <w:color w:val="4F81BD"/>
        </w:rPr>
      </w:pPr>
      <w:r w:rsidRPr="00224C10">
        <w:rPr>
          <w:i/>
          <w:color w:val="4F81BD"/>
        </w:rPr>
        <w:t xml:space="preserve">startTime = startTime </w:t>
      </w:r>
      <w:r>
        <w:rPr>
          <w:i/>
          <w:color w:val="4F81BD"/>
        </w:rPr>
        <w:t>–</w:t>
      </w:r>
      <w:r w:rsidRPr="00224C10">
        <w:rPr>
          <w:i/>
          <w:color w:val="4F81BD"/>
        </w:rPr>
        <w:t xml:space="preserve"> delay</w:t>
      </w:r>
    </w:p>
    <w:p w:rsidR="0073242F" w:rsidRDefault="0073242F" w:rsidP="00E7403F">
      <w:pPr>
        <w:ind w:left="720"/>
      </w:pPr>
      <w:r>
        <w:t>The GetMetricValueResponse contains timeSlot and corresponding count, which may be used for plotting graphs on the client side UI.</w:t>
      </w:r>
    </w:p>
    <w:p w:rsidR="0073242F" w:rsidRDefault="0073242F" w:rsidP="00E7403F">
      <w:pPr>
        <w:ind w:left="720"/>
      </w:pPr>
      <w:r>
        <w:t>Let’s see some sample requests given below.</w:t>
      </w:r>
    </w:p>
    <w:p w:rsidR="0073242F" w:rsidRDefault="0073242F" w:rsidP="00AC0628">
      <w:pPr>
        <w:numPr>
          <w:ilvl w:val="0"/>
          <w:numId w:val="12"/>
        </w:numPr>
      </w:pPr>
      <w:r>
        <w:t>Request with metric name “RequestCount” (Simple metric)</w:t>
      </w:r>
    </w:p>
    <w:p w:rsidR="0073242F" w:rsidRDefault="0073242F" w:rsidP="00AC0628">
      <w:pPr>
        <w:ind w:left="1080"/>
      </w:pPr>
      <w:r>
        <w:t xml:space="preserve">criteriaInfo </w:t>
      </w:r>
      <w:r>
        <w:tab/>
        <w:t xml:space="preserve">- p:v3apicscore (consumerName), </w:t>
      </w:r>
      <w:r w:rsidRPr="00495BC8">
        <w:rPr>
          <w:b/>
        </w:rPr>
        <w:t>RequestCount</w:t>
      </w:r>
      <w:r>
        <w:t xml:space="preserve"> (metricName), v3soa1core (poolName), server (roleType), AnonymizerService (serviceName)</w:t>
      </w:r>
    </w:p>
    <w:p w:rsidR="0073242F" w:rsidRDefault="0073242F" w:rsidP="00AC0628">
      <w:pPr>
        <w:ind w:left="1080"/>
      </w:pPr>
      <w:r>
        <w:t>startTime – 1256684400</w:t>
      </w:r>
    </w:p>
    <w:p w:rsidR="0073242F" w:rsidRDefault="0073242F" w:rsidP="00AC0628">
      <w:pPr>
        <w:ind w:left="1080"/>
      </w:pPr>
      <w:r>
        <w:t>duration – 86401</w:t>
      </w:r>
    </w:p>
    <w:p w:rsidR="0073242F" w:rsidRDefault="0073242F" w:rsidP="00AC0628">
      <w:pPr>
        <w:ind w:left="1080"/>
      </w:pPr>
      <w:r>
        <w:t>aggregationPeriod – 60 (hourly data wanted by user)</w:t>
      </w:r>
    </w:p>
    <w:p w:rsidR="0073242F" w:rsidRDefault="0073242F" w:rsidP="00AC0628">
      <w:pPr>
        <w:ind w:left="1080"/>
      </w:pPr>
      <w:r>
        <w:t>autoDelay – false (default)</w:t>
      </w:r>
    </w:p>
    <w:p w:rsidR="0073242F" w:rsidRDefault="0073242F" w:rsidP="00AC0628">
      <w:pPr>
        <w:ind w:left="1080"/>
      </w:pPr>
      <w:r>
        <w:t>serviceConsumerType – null (</w:t>
      </w:r>
    </w:p>
    <w:p w:rsidR="0073242F" w:rsidRDefault="0073242F" w:rsidP="00AC0628">
      <w:pPr>
        <w:ind w:left="1080"/>
      </w:pPr>
      <w:r>
        <w:t xml:space="preserve">With this request, the user wants RequestCount metric and is the simple metric (can be retrieved directly from database and no additional computation required).  The metric ids (SOA_METRIC_ID) will be retrieved from SOA_METRIC table by providing service name, operation name and metric name as inputs (SERVICE_NAME, OPERATION_NAME, METRIC_NAME).  The metric name should be given as SoaFwk.Time.Total (RequestCount) while querying SOA_METRIC table.  The pool id will be retrieved from CAL_DIM_POOL by providing pool name as input.  The consumer id (also called use case id) will be retrieved from SOA_USECASE table by providing consumer name as input.  Regarding role type, there are only two role types, they are server and client.  The role type “server” will be translated to “1” and all other role types will be translated to “0”.  The default role type will be “1” (server).  In this example, role type will be translated into “1”.  As aggregation period is 60, the SOA_1H_POOL_METRIC table will be queried for the results in this example.  If aggregationPeriod is 1440, then, SOA_1D_POOL_METRIC table will be queried.  These decisions depend on the data model design.  </w:t>
      </w:r>
    </w:p>
    <w:p w:rsidR="0073242F" w:rsidRDefault="0073242F" w:rsidP="00AC0628">
      <w:pPr>
        <w:ind w:left="1080"/>
      </w:pPr>
      <w:r>
        <w:t>While querying SOA_1H_POOL_METRIC table, the following will be provided as inputs.</w:t>
      </w:r>
    </w:p>
    <w:p w:rsidR="0073242F" w:rsidRDefault="0073242F" w:rsidP="00E24FA6">
      <w:pPr>
        <w:ind w:left="1080"/>
      </w:pPr>
      <w:r>
        <w:t>Metric ids (SOA_METRIC_ID) – the values retrieved from SOA_METRIC table as mentioned above.</w:t>
      </w:r>
    </w:p>
    <w:p w:rsidR="0073242F" w:rsidRDefault="0073242F" w:rsidP="00E24FA6">
      <w:pPr>
        <w:ind w:left="1080"/>
      </w:pPr>
      <w:r>
        <w:t>Pool id (POOL_ID) – the value retrieved from CAL_DIM_POOL table as mentioned above.</w:t>
      </w:r>
    </w:p>
    <w:p w:rsidR="0073242F" w:rsidRDefault="0073242F" w:rsidP="00E24FA6">
      <w:pPr>
        <w:ind w:left="1080"/>
      </w:pPr>
      <w:r>
        <w:t>Usecase (or consumer) id (SOA_USE_CASE_ID) – the value retrieved from SOA_USECASE table as mentioned above.</w:t>
      </w:r>
    </w:p>
    <w:p w:rsidR="0073242F" w:rsidRDefault="0073242F" w:rsidP="00E24FA6">
      <w:pPr>
        <w:ind w:left="1080"/>
      </w:pPr>
      <w:r>
        <w:t>Role type (ROLE_TYPE) – calculation explained above</w:t>
      </w:r>
    </w:p>
    <w:p w:rsidR="0073242F" w:rsidRDefault="0073242F" w:rsidP="00E24FA6">
      <w:pPr>
        <w:ind w:left="1080"/>
      </w:pPr>
      <w:r>
        <w:t>Cal cube id (CAL_CUBE_ID) – this specifies the duration.</w:t>
      </w:r>
    </w:p>
    <w:p w:rsidR="0073242F" w:rsidRDefault="0073242F" w:rsidP="00E24FA6">
      <w:pPr>
        <w:ind w:left="1080"/>
      </w:pPr>
      <w:r>
        <w:t>The start cal cube id is equal to startTime (provided in the request, will be recalculated if autoDelay is true).  The end cal cube id is computed as start cal cube id + duration.  The cal cube id condition will be given as follows in the query.</w:t>
      </w:r>
    </w:p>
    <w:p w:rsidR="0073242F" w:rsidRDefault="0073242F" w:rsidP="00E24FA6">
      <w:pPr>
        <w:ind w:left="1080"/>
        <w:rPr>
          <w:i/>
          <w:color w:val="4F81BD"/>
        </w:rPr>
      </w:pPr>
      <w:r w:rsidRPr="00C3753B">
        <w:rPr>
          <w:color w:val="4F81BD"/>
        </w:rPr>
        <w:t>“</w:t>
      </w:r>
      <w:r w:rsidRPr="00C3753B">
        <w:rPr>
          <w:i/>
          <w:color w:val="4F81BD"/>
        </w:rPr>
        <w:t>CAL_CUBE_ID &gt;=  start cal cube id AND CAL_CUBE_ID &lt; end cal cube id”</w:t>
      </w:r>
    </w:p>
    <w:p w:rsidR="0073242F" w:rsidRDefault="0073242F" w:rsidP="00E24FA6">
      <w:pPr>
        <w:ind w:left="1080"/>
      </w:pPr>
      <w:r>
        <w:t>The output of the query (to SOA_1H_POOL_METRIC) will be cal_cube_id, sum (metric_component_value0) as follows.</w:t>
      </w:r>
    </w:p>
    <w:p w:rsidR="0073242F" w:rsidRDefault="0073242F" w:rsidP="00E24FA6">
      <w:pPr>
        <w:ind w:left="1080"/>
        <w:rPr>
          <w:i/>
          <w:color w:val="4F81BD"/>
        </w:rPr>
      </w:pPr>
      <w:r>
        <w:t>The query may start like “</w:t>
      </w:r>
      <w:r w:rsidRPr="00C3753B">
        <w:rPr>
          <w:i/>
          <w:color w:val="4F81BD"/>
        </w:rPr>
        <w:t>select CAL_CUBE_ID, sum(METRIC_COMPONENT_VALUE0)…..”</w:t>
      </w:r>
    </w:p>
    <w:p w:rsidR="0073242F" w:rsidRDefault="0073242F" w:rsidP="00E24FA6">
      <w:pPr>
        <w:ind w:left="1080"/>
      </w:pPr>
      <w:r>
        <w:t>The response object mapping will be as follows.</w:t>
      </w:r>
    </w:p>
    <w:p w:rsidR="0073242F" w:rsidRDefault="0073242F" w:rsidP="00E24FA6">
      <w:pPr>
        <w:ind w:left="1080"/>
      </w:pPr>
      <w:r>
        <w:t>timeSlot – cal_cube_id</w:t>
      </w:r>
    </w:p>
    <w:p w:rsidR="0073242F" w:rsidRDefault="0073242F" w:rsidP="00E24FA6">
      <w:pPr>
        <w:ind w:left="1080"/>
      </w:pPr>
      <w:r>
        <w:t>count – sum(METRIC_COMPONENT_VALUE0)</w:t>
      </w:r>
    </w:p>
    <w:p w:rsidR="0073242F" w:rsidRPr="00C3753B" w:rsidRDefault="0073242F" w:rsidP="00E24FA6">
      <w:pPr>
        <w:ind w:left="1080"/>
      </w:pPr>
      <w:r>
        <w:t>criteria – a string representing the combination of criteria (entity combination).</w:t>
      </w:r>
    </w:p>
    <w:p w:rsidR="0073242F" w:rsidRDefault="0073242F" w:rsidP="00E24FA6">
      <w:pPr>
        <w:ind w:left="1080"/>
      </w:pPr>
      <w:r>
        <w:t>Note: As the user requests RequestCount metric (a simple metric), sum (METRIC_COMPONENT_VALUE0) will be mapped directly to “count” in the response object.</w:t>
      </w:r>
    </w:p>
    <w:p w:rsidR="0073242F" w:rsidRDefault="0073242F" w:rsidP="00E24FA6">
      <w:pPr>
        <w:ind w:left="1080"/>
      </w:pPr>
    </w:p>
    <w:p w:rsidR="0073242F" w:rsidRDefault="0073242F" w:rsidP="00AC0628">
      <w:pPr>
        <w:numPr>
          <w:ilvl w:val="0"/>
          <w:numId w:val="12"/>
        </w:numPr>
      </w:pPr>
      <w:r>
        <w:t>Request with metric name “ResponseTime” (Composite metric)</w:t>
      </w:r>
    </w:p>
    <w:p w:rsidR="0073242F" w:rsidRDefault="0073242F" w:rsidP="00C3753B">
      <w:pPr>
        <w:ind w:left="1080"/>
      </w:pPr>
      <w:r>
        <w:t xml:space="preserve">criteriaInfo </w:t>
      </w:r>
      <w:r>
        <w:tab/>
        <w:t xml:space="preserve">- p:v3apicscore (consumerName), </w:t>
      </w:r>
      <w:r w:rsidRPr="00495BC8">
        <w:rPr>
          <w:b/>
        </w:rPr>
        <w:t>ResponseTime</w:t>
      </w:r>
      <w:r>
        <w:t xml:space="preserve"> (metricName), v3soa1core (poolName), server (roleType), AnonymizerService (serviceName)</w:t>
      </w:r>
    </w:p>
    <w:p w:rsidR="0073242F" w:rsidRDefault="0073242F" w:rsidP="00C3753B">
      <w:pPr>
        <w:ind w:left="1080"/>
      </w:pPr>
      <w:r>
        <w:t>startTime – 1256684400</w:t>
      </w:r>
    </w:p>
    <w:p w:rsidR="0073242F" w:rsidRDefault="0073242F" w:rsidP="00C3753B">
      <w:pPr>
        <w:ind w:left="1080"/>
      </w:pPr>
      <w:r>
        <w:t>duration – 86401</w:t>
      </w:r>
    </w:p>
    <w:p w:rsidR="0073242F" w:rsidRDefault="0073242F" w:rsidP="00C3753B">
      <w:pPr>
        <w:ind w:left="1080"/>
      </w:pPr>
      <w:r>
        <w:t>aggregationPeriod – 60 (hourly data wanted by user)</w:t>
      </w:r>
    </w:p>
    <w:p w:rsidR="0073242F" w:rsidRPr="00224C10" w:rsidRDefault="0073242F" w:rsidP="00C3753B">
      <w:pPr>
        <w:ind w:left="1080"/>
      </w:pPr>
      <w:r>
        <w:t>autoDelay – false (default)</w:t>
      </w:r>
    </w:p>
    <w:p w:rsidR="0073242F" w:rsidRDefault="0073242F" w:rsidP="00495BC8">
      <w:pPr>
        <w:ind w:left="1050"/>
      </w:pPr>
      <w:r>
        <w:t>The only difference in this sample request is “ResponseTime” instead of “RequestCount”.  The ResponseTime is a complex metric the computation formula is given below.</w:t>
      </w:r>
    </w:p>
    <w:p w:rsidR="0073242F" w:rsidRDefault="0073242F" w:rsidP="00495BC8">
      <w:pPr>
        <w:ind w:left="1050"/>
      </w:pPr>
      <w:r>
        <w:t>SoaFwk.Time.Total:TotalTime/(SoaFwk.Time.Total:Count * 1000000)</w:t>
      </w:r>
    </w:p>
    <w:p w:rsidR="0073242F" w:rsidRDefault="0073242F" w:rsidP="00495BC8">
      <w:pPr>
        <w:ind w:left="1050"/>
      </w:pPr>
    </w:p>
    <w:p w:rsidR="0073242F" w:rsidRDefault="0073242F" w:rsidP="00495BC8">
      <w:pPr>
        <w:ind w:left="1050"/>
      </w:pPr>
      <w:r>
        <w:t xml:space="preserve">This example is similar to the previous example till the point of executing the final query to SOA_1H_POOL_METRIC table.  In the query, sum (METRIC_COMPONENT_VALUE1) is also needed along with sum (METRIC_COMPONENT_VALUE0).  The query may start like </w:t>
      </w:r>
    </w:p>
    <w:p w:rsidR="0073242F" w:rsidRDefault="0073242F" w:rsidP="00495BC8">
      <w:pPr>
        <w:ind w:left="1050"/>
        <w:rPr>
          <w:i/>
          <w:color w:val="4F81BD"/>
        </w:rPr>
      </w:pPr>
      <w:r>
        <w:t>“</w:t>
      </w:r>
      <w:r w:rsidRPr="00C3753B">
        <w:rPr>
          <w:i/>
          <w:color w:val="4F81BD"/>
        </w:rPr>
        <w:t>select CAL_CUBE_ID, sum(METRIC_COMPONENT_VALUE0)</w:t>
      </w:r>
      <w:r>
        <w:rPr>
          <w:i/>
          <w:color w:val="4F81BD"/>
        </w:rPr>
        <w:t>,sum(METRIC_COMPONENT_VALUE1)</w:t>
      </w:r>
      <w:r w:rsidRPr="00C3753B">
        <w:rPr>
          <w:i/>
          <w:color w:val="4F81BD"/>
        </w:rPr>
        <w:t>…..”</w:t>
      </w:r>
    </w:p>
    <w:p w:rsidR="0073242F" w:rsidRDefault="0073242F" w:rsidP="00495BC8">
      <w:pPr>
        <w:ind w:left="1050"/>
      </w:pPr>
      <w:r>
        <w:t>Once the query is executed, the response object mapping will be as follows.</w:t>
      </w:r>
    </w:p>
    <w:p w:rsidR="0073242F" w:rsidRDefault="0073242F" w:rsidP="00495BC8">
      <w:pPr>
        <w:ind w:left="1050"/>
      </w:pPr>
      <w:r>
        <w:t>timeSlot – cal_cube_id</w:t>
      </w:r>
    </w:p>
    <w:p w:rsidR="0073242F" w:rsidRDefault="0073242F" w:rsidP="00495BC8">
      <w:pPr>
        <w:ind w:left="1050"/>
      </w:pPr>
      <w:r>
        <w:t>count – sum(METRIC_COMPONENT_VALUE1)/(sum(METRIC_COMPONENT_VALUE0) * 1000000)</w:t>
      </w:r>
    </w:p>
    <w:p w:rsidR="0073242F" w:rsidRPr="00C3753B" w:rsidRDefault="0073242F" w:rsidP="008663CD">
      <w:pPr>
        <w:ind w:left="1080"/>
      </w:pPr>
      <w:r>
        <w:t>criteria – a string representing the combination of criteria (entity combination).</w:t>
      </w:r>
    </w:p>
    <w:p w:rsidR="0073242F" w:rsidRDefault="0073242F" w:rsidP="00495BC8">
      <w:pPr>
        <w:ind w:left="1050"/>
      </w:pPr>
      <w:r>
        <w:t>Note: ResponseTime is computed, and is not a direct mapping from the select query.</w:t>
      </w:r>
    </w:p>
    <w:p w:rsidR="0073242F" w:rsidRDefault="0073242F" w:rsidP="00495BC8">
      <w:pPr>
        <w:ind w:left="1050"/>
      </w:pPr>
    </w:p>
    <w:p w:rsidR="0073242F" w:rsidRDefault="0073242F" w:rsidP="00200291">
      <w:pPr>
        <w:numPr>
          <w:ilvl w:val="0"/>
          <w:numId w:val="12"/>
        </w:numPr>
      </w:pPr>
      <w:r>
        <w:t>When the user is requesting for “ErrorCount” instead of “RequestCount” or “ResponseTime”, it is exactly similar to example 1 with the following change.</w:t>
      </w:r>
    </w:p>
    <w:p w:rsidR="0073242F" w:rsidRDefault="0073242F" w:rsidP="00200291">
      <w:pPr>
        <w:ind w:left="1080"/>
      </w:pPr>
      <w:r>
        <w:t xml:space="preserve">“The metric ids (SOA_METRIC_ID) will be retrieved from SOA_METRIC table by providing service name, operation name and metric name as inputs (SERVICE_NAME, OPERATION_NAME, METRIC_NAME).  The metric name should be given as </w:t>
      </w:r>
      <w:r w:rsidRPr="00200291">
        <w:rPr>
          <w:b/>
        </w:rPr>
        <w:t>SoaFwk.Err.Total</w:t>
      </w:r>
      <w:r>
        <w:t xml:space="preserve"> (ErrorCount) while querying SOA_METRIC table.</w:t>
      </w:r>
    </w:p>
    <w:p w:rsidR="0073242F" w:rsidRDefault="0073242F" w:rsidP="00200291">
      <w:pPr>
        <w:ind w:left="1080"/>
      </w:pPr>
    </w:p>
    <w:p w:rsidR="0073242F" w:rsidRDefault="0073242F" w:rsidP="00200291">
      <w:pPr>
        <w:ind w:left="1080"/>
      </w:pPr>
    </w:p>
    <w:p w:rsidR="0073242F" w:rsidRDefault="0073242F" w:rsidP="00200291">
      <w:pPr>
        <w:ind w:left="1080"/>
      </w:pPr>
    </w:p>
    <w:p w:rsidR="0073242F" w:rsidRDefault="0073242F" w:rsidP="00200291">
      <w:pPr>
        <w:ind w:left="1080"/>
      </w:pPr>
    </w:p>
    <w:p w:rsidR="0073242F" w:rsidRDefault="0073242F" w:rsidP="00495BC8">
      <w:pPr>
        <w:ind w:left="1050"/>
      </w:pPr>
    </w:p>
    <w:p w:rsidR="0073242F" w:rsidRDefault="0073242F" w:rsidP="00495BC8">
      <w:pPr>
        <w:ind w:left="1050"/>
      </w:pPr>
    </w:p>
    <w:p w:rsidR="0073242F" w:rsidRPr="00495BC8" w:rsidRDefault="0073242F" w:rsidP="00495BC8">
      <w:pPr>
        <w:ind w:left="1050"/>
      </w:pPr>
    </w:p>
    <w:p w:rsidR="0073242F" w:rsidRPr="00495BC8" w:rsidRDefault="0073242F" w:rsidP="00495BC8">
      <w:pPr>
        <w:ind w:left="1050"/>
      </w:pPr>
    </w:p>
    <w:p w:rsidR="0073242F" w:rsidRDefault="0073242F" w:rsidP="00495BC8">
      <w:pPr>
        <w:ind w:left="1050"/>
      </w:pPr>
    </w:p>
    <w:p w:rsidR="0073242F" w:rsidRDefault="0073242F" w:rsidP="00025552">
      <w:pPr>
        <w:rPr>
          <w:b/>
        </w:rPr>
      </w:pPr>
    </w:p>
    <w:p w:rsidR="0073242F" w:rsidRPr="009D68E0" w:rsidRDefault="0073242F" w:rsidP="00025552">
      <w:pPr>
        <w:numPr>
          <w:ilvl w:val="0"/>
          <w:numId w:val="10"/>
        </w:numPr>
      </w:pPr>
      <w:r>
        <w:rPr>
          <w:b/>
        </w:rPr>
        <w:t>getErrorMetricsMetadata</w:t>
      </w:r>
    </w:p>
    <w:p w:rsidR="0073242F" w:rsidRDefault="0073242F" w:rsidP="009D68E0">
      <w:pPr>
        <w:ind w:left="720"/>
      </w:pPr>
      <w:r>
        <w:t>This operation is used to retrieve the error details of an error using the unique identifier.  This unique identifier may be the error id or error name based on the storage provider.  The request and response structure is below.</w:t>
      </w:r>
    </w:p>
    <w:p w:rsidR="0073242F" w:rsidRDefault="0073242F" w:rsidP="009D68E0">
      <w:pPr>
        <w:ind w:left="720"/>
      </w:pPr>
      <w:r>
        <w:t>GetErrorMetricsMetadataRequest contains three parameters.  The first one is “errorId”.  The “errorId” refers to the unique identifier of each error.  The second parameter is “errorName”.  Either errorid or error name should be provided while calling this operation but not both.</w:t>
      </w:r>
    </w:p>
    <w:p w:rsidR="0073242F" w:rsidRDefault="0073242F" w:rsidP="009D68E0">
      <w:pPr>
        <w:ind w:left="720"/>
      </w:pPr>
      <w:r>
        <w:t>&lt;&lt;The service name parameter to be updated&gt;&gt;</w:t>
      </w:r>
    </w:p>
    <w:p w:rsidR="0073242F" w:rsidRDefault="0073242F" w:rsidP="009D68E0">
      <w:pPr>
        <w:ind w:left="720"/>
      </w:pPr>
      <w:r>
        <w:t>GetErrorMetricsMetadataResponse contains an “ErrorInfos” object.  The fields of “ErrorInfos” are id (error id, and not required if error name itself is the unique identifier), name (error name), category (category of the error like system error, application error, or system error), severity (severity of the error whether it is critical, warning etc.), domain (domain in which the error normally occurs), and sub domain (if applicable).  The dimension used in this operation is SOA_DIM_ERROR (structure is given below).</w:t>
      </w:r>
    </w:p>
    <w:p w:rsidR="0073242F" w:rsidRDefault="0073242F" w:rsidP="009D68E0">
      <w:pPr>
        <w:ind w:left="720"/>
      </w:pPr>
    </w:p>
    <w:p w:rsidR="0073242F" w:rsidRPr="009D68E0" w:rsidRDefault="0073242F" w:rsidP="002E5232">
      <w:pPr>
        <w:numPr>
          <w:ilvl w:val="0"/>
          <w:numId w:val="10"/>
        </w:numPr>
      </w:pPr>
      <w:r>
        <w:rPr>
          <w:b/>
        </w:rPr>
        <w:t>getErrorGraph</w:t>
      </w:r>
    </w:p>
    <w:p w:rsidR="0073242F" w:rsidRDefault="0073242F" w:rsidP="002E5232">
      <w:pPr>
        <w:ind w:left="720"/>
      </w:pPr>
      <w:r>
        <w:t xml:space="preserve">This operation is used to retrieve the error metric data at the granular level with which graphs can be plotted.  </w:t>
      </w:r>
    </w:p>
    <w:p w:rsidR="0073242F" w:rsidRDefault="0073242F" w:rsidP="002E5232">
      <w:pPr>
        <w:ind w:left="720"/>
      </w:pPr>
      <w:r>
        <w:t>GetErrorGraphRequest contains 7 fields.  The fields serviceName, operationName, consumerName are self explanatory.  The field “errorId” refers to the unique identifier of the error, and may be error id, or error name based on the storage provider.  The “errorCategory” refers to the category of the error like system error, application error, etc.  The field “errorSeverity” can be critical, warning etc.  The field “metricCriteria” has already been explained in the previous operations.  Again, as this operation is specifically meant for error related metrics, there is no need to specify the “metricName” field in metricCriteria.  The graph data will always be returned for singled duration of time so that the field “secondStartTime”  of MetricCriteria need not be provided in the request.  The graph data will be the split up of data based on various timeslot (response described below) for the error id passed in the request.</w:t>
      </w:r>
    </w:p>
    <w:p w:rsidR="0073242F" w:rsidRDefault="0073242F" w:rsidP="002E5232">
      <w:pPr>
        <w:ind w:left="720"/>
      </w:pPr>
    </w:p>
    <w:p w:rsidR="0073242F" w:rsidRDefault="0073242F" w:rsidP="002E5232">
      <w:pPr>
        <w:ind w:left="720"/>
      </w:pPr>
      <w:r>
        <w:t>GetErrorGraphResponse contains a list of ErrorGraphData objects.  The ErrorGraphData contains only two fields, and they are timeSlot and count.</w:t>
      </w:r>
    </w:p>
    <w:p w:rsidR="0073242F" w:rsidRDefault="0073242F" w:rsidP="002E5232">
      <w:pPr>
        <w:ind w:left="720"/>
      </w:pPr>
      <w:r>
        <w:t>This operation is simply the error metrics version of “getMetricValue”, and is similar to that.  The metric table used for this operation is SOA_1H_ERROR_METRIC, and the structure is given below.</w:t>
      </w:r>
    </w:p>
    <w:p w:rsidR="0073242F" w:rsidRPr="009D68E0" w:rsidRDefault="0073242F" w:rsidP="000E0D04">
      <w:pPr>
        <w:numPr>
          <w:ilvl w:val="0"/>
          <w:numId w:val="10"/>
        </w:numPr>
      </w:pPr>
      <w:r>
        <w:rPr>
          <w:b/>
        </w:rPr>
        <w:t>getErrorMetricsData</w:t>
      </w:r>
    </w:p>
    <w:p w:rsidR="0073242F" w:rsidRDefault="0073242F" w:rsidP="000E0D04">
      <w:pPr>
        <w:ind w:left="720"/>
      </w:pPr>
      <w:r>
        <w:t>This operation is used to retrieve the error metric data.  The three main use cases of this operation are given below.</w:t>
      </w:r>
    </w:p>
    <w:p w:rsidR="0073242F" w:rsidRDefault="0073242F" w:rsidP="00B93923">
      <w:pPr>
        <w:numPr>
          <w:ilvl w:val="1"/>
          <w:numId w:val="10"/>
        </w:numPr>
      </w:pPr>
      <w:r>
        <w:t>To retrieve the top N errors by category (refer “SOA Error Page by category” section given below)</w:t>
      </w:r>
    </w:p>
    <w:p w:rsidR="0073242F" w:rsidRDefault="0073242F" w:rsidP="00B93923">
      <w:pPr>
        <w:numPr>
          <w:ilvl w:val="1"/>
          <w:numId w:val="10"/>
        </w:numPr>
      </w:pPr>
      <w:r>
        <w:t>To retrieve the top N errors by severity (refer “SOA Error Page by Severity” section given below)</w:t>
      </w:r>
    </w:p>
    <w:p w:rsidR="0073242F" w:rsidRDefault="0073242F" w:rsidP="00B93923">
      <w:pPr>
        <w:numPr>
          <w:ilvl w:val="1"/>
          <w:numId w:val="10"/>
        </w:numPr>
      </w:pPr>
      <w:r>
        <w:t>To retrieve the consumers for an error id or error name and associated error metrics (refer “Drill Down 2” section given below)</w:t>
      </w:r>
    </w:p>
    <w:p w:rsidR="0073242F" w:rsidRDefault="0073242F" w:rsidP="00600B92">
      <w:pPr>
        <w:ind w:left="720"/>
      </w:pPr>
      <w:r>
        <w:t>GetErrorMetricsDataRequest contains errorType, serviceName, operationName, consumerName, errorId, errorName, errorCategory, errorSeverity, and responseCriteria.  The responseCriteria may contain the values “consumer” or “error”.  If the responseCriteria is “consumer”, then, errorId or errorName field should be populated in the request, but not both.  The operation will return the list of consumer names for that particular error id or error name with associated error metrics.  If the responseCriteria is “error”, then, errorId or errorName should not be provided in the request.  The operation will return the list of errors with associated error metric data.  The responseCriteria will be “consumer” for the scenario 3 mentioned above, and will be “error” for the scenarios 1 and 2 mentioned above.  The “errorCategory” parameter has to be provided in the request for the scenario 1 mentioned above and “errorSeverity” has to be provided for the scenario 2.</w:t>
      </w:r>
    </w:p>
    <w:p w:rsidR="0073242F" w:rsidRDefault="0073242F" w:rsidP="00600B92">
      <w:pPr>
        <w:ind w:left="720"/>
      </w:pPr>
    </w:p>
    <w:p w:rsidR="0073242F" w:rsidRDefault="0073242F" w:rsidP="00816194">
      <w:pPr>
        <w:ind w:left="720"/>
      </w:pPr>
      <w:r>
        <w:t>GetErrorMetricsDataResponse contains the list of ErrorViewData.  The ErrorViewData contains criteriaName, errorCount1, errorCount2, errorCallRatio1, errorCallRatio2, errorDiff, and ratioDiff.  For the scenarios 1 and 2 mentioned above, the criteriaName will be error id or error name.  For the scenario 3, the criteriaName will be the name of the consumer.  The metric table used for this operation is SOA_1H_ERROR_METRIC, and the structure is given below.</w:t>
      </w:r>
    </w:p>
    <w:p w:rsidR="0073242F" w:rsidRDefault="0073242F" w:rsidP="00600B92">
      <w:pPr>
        <w:ind w:left="720"/>
      </w:pPr>
    </w:p>
    <w:p w:rsidR="0073242F" w:rsidRDefault="0073242F" w:rsidP="002E5232">
      <w:pPr>
        <w:ind w:left="720"/>
      </w:pPr>
    </w:p>
    <w:p w:rsidR="0073242F" w:rsidRDefault="0073242F" w:rsidP="002E5232">
      <w:pPr>
        <w:ind w:left="720"/>
      </w:pPr>
    </w:p>
    <w:p w:rsidR="0073242F" w:rsidRDefault="0073242F" w:rsidP="002E5232">
      <w:pPr>
        <w:ind w:left="720"/>
      </w:pPr>
    </w:p>
    <w:p w:rsidR="0073242F" w:rsidRDefault="0073242F" w:rsidP="002E5232">
      <w:pPr>
        <w:ind w:left="720"/>
      </w:pPr>
    </w:p>
    <w:p w:rsidR="0073242F" w:rsidRDefault="0073242F" w:rsidP="002E5232">
      <w:pPr>
        <w:ind w:left="720"/>
      </w:pPr>
    </w:p>
    <w:p w:rsidR="0073242F" w:rsidRDefault="0073242F" w:rsidP="00DB7F4C">
      <w:pPr>
        <w:pStyle w:val="Heading4"/>
      </w:pPr>
      <w:r>
        <w:t>TOP LANDING PAGE -&gt; SOA Errors Page - ByCategory</w:t>
      </w:r>
    </w:p>
    <w:p w:rsidR="0073242F" w:rsidRDefault="0073242F" w:rsidP="00DB7F4C"/>
    <w:p w:rsidR="0073242F" w:rsidRDefault="0073242F" w:rsidP="00DB7F4C">
      <w:r>
        <w:rPr>
          <w:noProof/>
          <w:lang w:eastAsia="en-US"/>
        </w:rPr>
        <w:pict>
          <v:shape id="Picture 3" o:spid="_x0000_i1026" type="#_x0000_t75" style="width:460.5pt;height:323.25pt;visibility:visible">
            <v:imagedata r:id="rId6" o:title=""/>
          </v:shape>
        </w:pict>
      </w:r>
    </w:p>
    <w:p w:rsidR="0073242F" w:rsidRDefault="0073242F" w:rsidP="00DB7F4C"/>
    <w:p w:rsidR="0073242F" w:rsidRDefault="0073242F" w:rsidP="00DB7F4C">
      <w:r>
        <w:t>Page can be selected “ByCategory” and “BySeverity”. Currently displayed page is “ByCategory”</w:t>
      </w:r>
    </w:p>
    <w:p w:rsidR="0073242F" w:rsidRDefault="0073242F" w:rsidP="00DB7F4C">
      <w:r>
        <w:t>From page above Operations used –</w:t>
      </w:r>
    </w:p>
    <w:p w:rsidR="0073242F" w:rsidRDefault="0073242F" w:rsidP="00DB7F4C">
      <w:pPr>
        <w:numPr>
          <w:ilvl w:val="0"/>
          <w:numId w:val="17"/>
        </w:numPr>
      </w:pPr>
      <w:r>
        <w:t>Left selection panel  -&gt; getMetricsMetadata to get list of services</w:t>
      </w:r>
    </w:p>
    <w:p w:rsidR="0073242F" w:rsidRDefault="0073242F" w:rsidP="00DB7F4C">
      <w:pPr>
        <w:numPr>
          <w:ilvl w:val="0"/>
          <w:numId w:val="17"/>
        </w:numPr>
      </w:pPr>
      <w:r>
        <w:t>Top Application Errors -&gt; getErrorMetricsDataRequest</w:t>
      </w:r>
    </w:p>
    <w:p w:rsidR="0073242F" w:rsidRDefault="0073242F" w:rsidP="00DB7F4C">
      <w:pPr>
        <w:numPr>
          <w:ilvl w:val="0"/>
          <w:numId w:val="17"/>
        </w:numPr>
      </w:pPr>
      <w:r>
        <w:t>Top Request Errors -&gt; getErrorMetricsDataRequest</w:t>
      </w:r>
    </w:p>
    <w:p w:rsidR="0073242F" w:rsidRDefault="0073242F" w:rsidP="00DB7F4C">
      <w:pPr>
        <w:numPr>
          <w:ilvl w:val="0"/>
          <w:numId w:val="17"/>
        </w:numPr>
      </w:pPr>
      <w:r>
        <w:t>Request Error Trend -&gt;getErrorGraphRequest</w:t>
      </w:r>
    </w:p>
    <w:p w:rsidR="0073242F" w:rsidRDefault="0073242F" w:rsidP="00DB7F4C">
      <w:pPr>
        <w:numPr>
          <w:ilvl w:val="0"/>
          <w:numId w:val="17"/>
        </w:numPr>
      </w:pPr>
      <w:r>
        <w:t>Application Error Trend -&gt;getErrorGraphRequest</w:t>
      </w:r>
    </w:p>
    <w:p w:rsidR="0073242F" w:rsidRDefault="0073242F" w:rsidP="00DB7F4C"/>
    <w:p w:rsidR="0073242F" w:rsidRDefault="0073242F" w:rsidP="00DB7F4C">
      <w:pPr>
        <w:ind w:left="720"/>
      </w:pPr>
    </w:p>
    <w:p w:rsidR="0073242F" w:rsidRDefault="0073242F" w:rsidP="00DB7F4C"/>
    <w:p w:rsidR="0073242F" w:rsidRDefault="0073242F" w:rsidP="00DB7F4C">
      <w:r>
        <w:rPr>
          <w:noProof/>
          <w:lang w:eastAsia="en-US"/>
        </w:rPr>
        <w:pict>
          <v:shape id="Picture 2" o:spid="_x0000_i1027" type="#_x0000_t75" style="width:460.5pt;height:323.25pt;visibility:visible">
            <v:imagedata r:id="rId7" o:title=""/>
          </v:shape>
        </w:pict>
      </w:r>
    </w:p>
    <w:p w:rsidR="0073242F" w:rsidRDefault="0073242F" w:rsidP="00DB7F4C">
      <w:pPr>
        <w:numPr>
          <w:ilvl w:val="0"/>
          <w:numId w:val="18"/>
        </w:numPr>
      </w:pPr>
      <w:r>
        <w:t>Top System Errors -&gt; getErrorMetricsDataRequest</w:t>
      </w:r>
    </w:p>
    <w:p w:rsidR="0073242F" w:rsidRDefault="0073242F" w:rsidP="00DB7F4C">
      <w:pPr>
        <w:numPr>
          <w:ilvl w:val="0"/>
          <w:numId w:val="18"/>
        </w:numPr>
      </w:pPr>
      <w:r>
        <w:t>System Error Trend -&gt;getErrorGraphRequest</w:t>
      </w:r>
    </w:p>
    <w:p w:rsidR="0073242F" w:rsidRDefault="0073242F" w:rsidP="00DB7F4C">
      <w:pPr>
        <w:pStyle w:val="Heading4"/>
      </w:pPr>
      <w:r>
        <w:t>SOA Errors Page – BySeverity</w:t>
      </w:r>
    </w:p>
    <w:p w:rsidR="0073242F" w:rsidRDefault="0073242F" w:rsidP="00DB7F4C">
      <w:r>
        <w:rPr>
          <w:noProof/>
          <w:lang w:eastAsia="en-US"/>
        </w:rPr>
        <w:pict>
          <v:shape id="Picture 4" o:spid="_x0000_i1028" type="#_x0000_t75" style="width:460.5pt;height:323.25pt;visibility:visible">
            <v:imagedata r:id="rId8" o:title=""/>
          </v:shape>
        </w:pict>
      </w:r>
    </w:p>
    <w:p w:rsidR="0073242F" w:rsidRDefault="0073242F" w:rsidP="00DB7F4C">
      <w:r>
        <w:t>From page above Operations used –</w:t>
      </w:r>
    </w:p>
    <w:p w:rsidR="0073242F" w:rsidRDefault="0073242F" w:rsidP="00DB7F4C">
      <w:pPr>
        <w:numPr>
          <w:ilvl w:val="0"/>
          <w:numId w:val="19"/>
        </w:numPr>
      </w:pPr>
      <w:r>
        <w:t>Left selection panel  -&gt; getMetricsMetadata to get list of services</w:t>
      </w:r>
    </w:p>
    <w:p w:rsidR="0073242F" w:rsidRDefault="0073242F" w:rsidP="00DB7F4C">
      <w:pPr>
        <w:numPr>
          <w:ilvl w:val="0"/>
          <w:numId w:val="19"/>
        </w:numPr>
      </w:pPr>
      <w:r>
        <w:t>Top Critical Errors -&gt; getErrorMetricsDataRequest</w:t>
      </w:r>
    </w:p>
    <w:p w:rsidR="0073242F" w:rsidRDefault="0073242F" w:rsidP="00DB7F4C">
      <w:pPr>
        <w:numPr>
          <w:ilvl w:val="0"/>
          <w:numId w:val="19"/>
        </w:numPr>
      </w:pPr>
      <w:r>
        <w:t>Top Errors -&gt; getErrorMetricsDataRequest</w:t>
      </w:r>
    </w:p>
    <w:p w:rsidR="0073242F" w:rsidRDefault="0073242F" w:rsidP="00DB7F4C">
      <w:pPr>
        <w:numPr>
          <w:ilvl w:val="0"/>
          <w:numId w:val="19"/>
        </w:numPr>
      </w:pPr>
      <w:r>
        <w:t>Critical Error Trend -&gt;getErrorGraphRequest</w:t>
      </w:r>
    </w:p>
    <w:p w:rsidR="0073242F" w:rsidRDefault="0073242F" w:rsidP="00DB7F4C">
      <w:pPr>
        <w:numPr>
          <w:ilvl w:val="0"/>
          <w:numId w:val="19"/>
        </w:numPr>
      </w:pPr>
      <w:r>
        <w:t>Error Trend -&gt;getErrorGraphRequest</w:t>
      </w:r>
    </w:p>
    <w:p w:rsidR="0073242F" w:rsidRPr="00955AB7" w:rsidRDefault="0073242F" w:rsidP="00DB7F4C"/>
    <w:p w:rsidR="0073242F" w:rsidRDefault="0073242F" w:rsidP="00DB7F4C">
      <w:r>
        <w:rPr>
          <w:noProof/>
          <w:lang w:eastAsia="en-US"/>
        </w:rPr>
        <w:pict>
          <v:shape id="Picture 5" o:spid="_x0000_i1029" type="#_x0000_t75" style="width:460.5pt;height:323.25pt;visibility:visible">
            <v:imagedata r:id="rId9" o:title=""/>
          </v:shape>
        </w:pict>
      </w:r>
    </w:p>
    <w:p w:rsidR="0073242F" w:rsidRDefault="0073242F" w:rsidP="00DB7F4C"/>
    <w:p w:rsidR="0073242F" w:rsidRDefault="0073242F" w:rsidP="00DB7F4C">
      <w:pPr>
        <w:numPr>
          <w:ilvl w:val="0"/>
          <w:numId w:val="20"/>
        </w:numPr>
      </w:pPr>
      <w:r>
        <w:t>Top warning  -&gt; getErrorMetricsDataRequest</w:t>
      </w:r>
    </w:p>
    <w:p w:rsidR="0073242F" w:rsidRDefault="0073242F" w:rsidP="00DB7F4C">
      <w:pPr>
        <w:numPr>
          <w:ilvl w:val="0"/>
          <w:numId w:val="20"/>
        </w:numPr>
      </w:pPr>
      <w:r>
        <w:t>Warning Trend -&gt;getErrorGraphRequest</w:t>
      </w:r>
    </w:p>
    <w:p w:rsidR="0073242F" w:rsidRDefault="0073242F" w:rsidP="00DB7F4C"/>
    <w:p w:rsidR="0073242F" w:rsidRDefault="0073242F" w:rsidP="00DB7F4C">
      <w:pPr>
        <w:pStyle w:val="Heading4"/>
      </w:pPr>
      <w:r>
        <w:t>DRILL DOWN – ERROR PAGE 1</w:t>
      </w:r>
    </w:p>
    <w:p w:rsidR="0073242F" w:rsidRDefault="0073242F" w:rsidP="00DB7F4C">
      <w:r>
        <w:rPr>
          <w:noProof/>
          <w:lang w:eastAsia="en-US"/>
        </w:rPr>
        <w:pict>
          <v:shape id="Picture 6" o:spid="_x0000_i1030" type="#_x0000_t75" style="width:460.5pt;height:323.25pt;visibility:visible">
            <v:imagedata r:id="rId10" o:title=""/>
          </v:shape>
        </w:pict>
      </w:r>
    </w:p>
    <w:p w:rsidR="0073242F" w:rsidRDefault="0073242F" w:rsidP="00DB7F4C"/>
    <w:p w:rsidR="0073242F" w:rsidRDefault="0073242F" w:rsidP="00DB7F4C">
      <w:r>
        <w:t>From page above Operations used –</w:t>
      </w:r>
    </w:p>
    <w:p w:rsidR="0073242F" w:rsidRDefault="0073242F" w:rsidP="00DB7F4C">
      <w:pPr>
        <w:numPr>
          <w:ilvl w:val="0"/>
          <w:numId w:val="21"/>
        </w:numPr>
      </w:pPr>
      <w:r>
        <w:t>Left selection panel  -&gt; getMetricsMetadata to get list of services</w:t>
      </w:r>
    </w:p>
    <w:p w:rsidR="0073242F" w:rsidRDefault="0073242F" w:rsidP="00DB7F4C">
      <w:pPr>
        <w:numPr>
          <w:ilvl w:val="0"/>
          <w:numId w:val="21"/>
        </w:numPr>
      </w:pPr>
      <w:r>
        <w:t>Top Errors -&gt; getErrorMetricsDataRequest</w:t>
      </w:r>
    </w:p>
    <w:p w:rsidR="0073242F" w:rsidRDefault="0073242F" w:rsidP="00DB7F4C">
      <w:pPr>
        <w:numPr>
          <w:ilvl w:val="0"/>
          <w:numId w:val="21"/>
        </w:numPr>
      </w:pPr>
      <w:r>
        <w:t>Error Trend -&gt;getErrorMetricsDataRequest</w:t>
      </w:r>
    </w:p>
    <w:p w:rsidR="0073242F" w:rsidRDefault="0073242F" w:rsidP="00DB7F4C">
      <w:pPr>
        <w:pStyle w:val="Heading4"/>
      </w:pPr>
    </w:p>
    <w:p w:rsidR="0073242F" w:rsidRDefault="0073242F" w:rsidP="00DB7F4C">
      <w:pPr>
        <w:pStyle w:val="Heading4"/>
      </w:pPr>
      <w:r>
        <w:t xml:space="preserve">DRILL DOWN – ERROR PAGE 2 </w:t>
      </w:r>
    </w:p>
    <w:p w:rsidR="0073242F" w:rsidRDefault="0073242F" w:rsidP="00DB7F4C">
      <w:r>
        <w:t xml:space="preserve">Clicking on the data point on the graph or the error name/id on the table will take u to the final level drill down, which shows the consumer level counts.  </w:t>
      </w:r>
    </w:p>
    <w:p w:rsidR="0073242F" w:rsidRPr="002465A5" w:rsidRDefault="0073242F" w:rsidP="00DB7F4C">
      <w:r>
        <w:rPr>
          <w:noProof/>
          <w:lang w:eastAsia="en-US"/>
        </w:rPr>
        <w:pict>
          <v:shape id="Picture 12" o:spid="_x0000_i1031" type="#_x0000_t75" style="width:463.5pt;height:308.25pt;visibility:visible">
            <v:imagedata r:id="rId11" o:title=""/>
          </v:shape>
        </w:pict>
      </w:r>
    </w:p>
    <w:p w:rsidR="0073242F" w:rsidRDefault="0073242F" w:rsidP="00DB7F4C">
      <w:r>
        <w:t>From page above Operations used –</w:t>
      </w:r>
    </w:p>
    <w:p w:rsidR="0073242F" w:rsidRDefault="0073242F" w:rsidP="00DB7F4C">
      <w:pPr>
        <w:numPr>
          <w:ilvl w:val="0"/>
          <w:numId w:val="22"/>
        </w:numPr>
      </w:pPr>
      <w:r>
        <w:t>Left selection panel  -&gt; getMetricsMetadata to get list of services</w:t>
      </w:r>
    </w:p>
    <w:p w:rsidR="0073242F" w:rsidRDefault="0073242F" w:rsidP="00DB7F4C">
      <w:pPr>
        <w:numPr>
          <w:ilvl w:val="0"/>
          <w:numId w:val="22"/>
        </w:numPr>
      </w:pPr>
      <w:r>
        <w:t>Header -&gt;getErrorMetricsMetaDataRequest</w:t>
      </w:r>
    </w:p>
    <w:p w:rsidR="0073242F" w:rsidRDefault="0073242F" w:rsidP="00DB7F4C">
      <w:pPr>
        <w:numPr>
          <w:ilvl w:val="0"/>
          <w:numId w:val="22"/>
        </w:numPr>
      </w:pPr>
      <w:r>
        <w:t>Table -&gt; getErrorMetricsDataRequest</w:t>
      </w:r>
    </w:p>
    <w:p w:rsidR="0073242F" w:rsidRDefault="0073242F" w:rsidP="00DB7F4C">
      <w:pPr>
        <w:pStyle w:val="Heading4"/>
      </w:pPr>
    </w:p>
    <w:p w:rsidR="0073242F" w:rsidRDefault="0073242F" w:rsidP="00DB7F4C">
      <w:pPr>
        <w:pStyle w:val="Heading4"/>
      </w:pPr>
      <w:r>
        <w:t>DataModel for Errors</w:t>
      </w:r>
    </w:p>
    <w:p w:rsidR="0073242F" w:rsidRPr="0009253E" w:rsidRDefault="0073242F" w:rsidP="0009253E">
      <w:pPr>
        <w:rPr>
          <w:b/>
        </w:rPr>
      </w:pPr>
      <w:r w:rsidRPr="0009253E">
        <w:rPr>
          <w:b/>
        </w:rPr>
        <w:t>SOA_1H_ERROR_METRIC</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001"/>
        <w:gridCol w:w="1888"/>
        <w:gridCol w:w="2567"/>
        <w:gridCol w:w="1128"/>
        <w:gridCol w:w="5448"/>
      </w:tblGrid>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Comment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CAL_CUBE_ID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CAL Cube ID, the number(long) represents the time the Cube was generated.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SOA_DIM_SERVICE_ID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service id, refer to SOA_SERVICE table</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POOL_ID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pool id, refer to CAL_DIM_POOL table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SOA_DIM_OPERATION_ID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operation id, refer to SOA_DIM_OPERATION table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SOA_DIM_CONSUMER_ID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consumer id, refer to SOA_USECASE table</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PARTITION_KEY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NUMBER(4)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mod(floor((trunc(sysdate) - to_date('03-JAN-2005', 'DD-MON-YYYY'))/7), 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Day table - 6 month retention 8 monthly partitions mod 8 of months going forward, values 0 - 7</w:t>
            </w:r>
            <w:r w:rsidRPr="00955AB7">
              <w:rPr>
                <w:rFonts w:ascii="Times New Roman" w:hAnsi="Times New Roman"/>
                <w:sz w:val="24"/>
                <w:szCs w:val="24"/>
              </w:rPr>
              <w:br/>
              <w:t xml:space="preserve">Oracle Syntax: </w:t>
            </w:r>
            <w:r w:rsidRPr="00955AB7">
              <w:rPr>
                <w:rFonts w:ascii="Times New Roman" w:hAnsi="Times New Roman"/>
                <w:sz w:val="24"/>
                <w:szCs w:val="24"/>
              </w:rPr>
              <w:br/>
              <w:t xml:space="preserve">mod( TO_NUMBER(TO_CHAR(sysdate,'YYYY'))*12 + to_number(to_char(sysdate, 'MM')), 8)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SOA_DIM_ERROR_ID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error id refer to SOA_DIM_ERROR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ERROR_COUNT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error value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ROLE_TYPE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0 mean client, 1 mean server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Date row was created. Standard DB server timezone (PST)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SEVERITY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error or warning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CATEGORY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possible category are system, request, application </w:t>
            </w:r>
          </w:p>
        </w:tc>
      </w:tr>
    </w:tbl>
    <w:p w:rsidR="0073242F" w:rsidRDefault="0073242F" w:rsidP="00DB7F4C"/>
    <w:p w:rsidR="0073242F" w:rsidRPr="003F3A90" w:rsidRDefault="0073242F" w:rsidP="00DB7F4C">
      <w:pPr>
        <w:rPr>
          <w:b/>
        </w:rPr>
      </w:pPr>
      <w:r w:rsidRPr="003F3A90">
        <w:rPr>
          <w:b/>
        </w:rPr>
        <w:t>SOA_DIM_ERROR</w:t>
      </w:r>
    </w:p>
    <w:p w:rsidR="0073242F" w:rsidRPr="00955AB7" w:rsidRDefault="0073242F" w:rsidP="00DB7F4C">
      <w:pPr>
        <w:spacing w:after="0" w:line="240" w:lineRule="auto"/>
        <w:rPr>
          <w:rFonts w:ascii="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2442"/>
        <w:gridCol w:w="1888"/>
        <w:gridCol w:w="879"/>
        <w:gridCol w:w="1128"/>
        <w:gridCol w:w="3111"/>
      </w:tblGrid>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Mandatory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jc w:val="center"/>
              <w:rPr>
                <w:rFonts w:ascii="Times New Roman" w:hAnsi="Times New Roman"/>
                <w:sz w:val="24"/>
                <w:szCs w:val="24"/>
              </w:rPr>
            </w:pPr>
            <w:r w:rsidRPr="00955AB7">
              <w:rPr>
                <w:rFonts w:ascii="Times New Roman" w:hAnsi="Times New Roman"/>
                <w:sz w:val="24"/>
                <w:szCs w:val="24"/>
              </w:rPr>
              <w:t xml:space="preserve">Comment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SOA_DIM_ERROR_ID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Primary key generated by SOA_DIM_ERROR_SEQ.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error name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CATEGORY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possible catergory are system, request, application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DOMAIN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domain name for this error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SUB_DOMAIN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sub domain name for this error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SEVERITY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error or warning </w:t>
            </w:r>
          </w:p>
        </w:tc>
      </w:tr>
      <w:tr w:rsidR="0073242F" w:rsidRPr="00955AB7" w:rsidTr="00206728">
        <w:trPr>
          <w:tblCellSpacing w:w="7" w:type="dxa"/>
        </w:trPr>
        <w:tc>
          <w:tcPr>
            <w:tcW w:w="0" w:type="auto"/>
            <w:tcBorders>
              <w:top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X </w:t>
            </w:r>
          </w:p>
        </w:tc>
        <w:tc>
          <w:tcPr>
            <w:tcW w:w="0" w:type="auto"/>
            <w:tcBorders>
              <w:top w:val="outset" w:sz="6" w:space="0" w:color="auto"/>
              <w:left w:val="outset" w:sz="6" w:space="0" w:color="auto"/>
              <w:bottom w:val="outset" w:sz="6" w:space="0" w:color="auto"/>
            </w:tcBorders>
            <w:vAlign w:val="center"/>
          </w:tcPr>
          <w:p w:rsidR="0073242F" w:rsidRPr="00955AB7" w:rsidRDefault="0073242F" w:rsidP="00206728">
            <w:pPr>
              <w:spacing w:before="100" w:beforeAutospacing="1" w:after="100" w:afterAutospacing="1" w:line="240" w:lineRule="auto"/>
              <w:rPr>
                <w:rFonts w:ascii="Times New Roman" w:hAnsi="Times New Roman"/>
                <w:sz w:val="24"/>
                <w:szCs w:val="24"/>
              </w:rPr>
            </w:pPr>
            <w:r w:rsidRPr="00955AB7">
              <w:rPr>
                <w:rFonts w:ascii="Times New Roman" w:hAnsi="Times New Roman"/>
                <w:sz w:val="24"/>
                <w:szCs w:val="24"/>
              </w:rPr>
              <w:t xml:space="preserve">Date row was created. Standard DB server timezone (PST) </w:t>
            </w:r>
          </w:p>
        </w:tc>
      </w:tr>
    </w:tbl>
    <w:p w:rsidR="0073242F" w:rsidRDefault="0073242F" w:rsidP="00DB7F4C">
      <w:pPr>
        <w:ind w:left="1080"/>
      </w:pPr>
    </w:p>
    <w:p w:rsidR="0073242F" w:rsidRDefault="0073242F" w:rsidP="00DB7F4C">
      <w:pPr>
        <w:ind w:left="1080"/>
      </w:pPr>
    </w:p>
    <w:p w:rsidR="0073242F" w:rsidRDefault="0073242F" w:rsidP="002E5232">
      <w:pPr>
        <w:ind w:left="720"/>
      </w:pPr>
    </w:p>
    <w:p w:rsidR="0073242F" w:rsidRDefault="0073242F" w:rsidP="002E5232">
      <w:pPr>
        <w:ind w:left="720"/>
      </w:pPr>
    </w:p>
    <w:sectPr w:rsidR="0073242F" w:rsidSect="00CE1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A7D"/>
    <w:multiLevelType w:val="hybridMultilevel"/>
    <w:tmpl w:val="5BCAC0C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DE50EC"/>
    <w:multiLevelType w:val="hybridMultilevel"/>
    <w:tmpl w:val="EEFA6BBC"/>
    <w:lvl w:ilvl="0" w:tplc="04090013">
      <w:start w:val="1"/>
      <w:numFmt w:val="upperRoman"/>
      <w:lvlText w:val="%1."/>
      <w:lvlJc w:val="righ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457403"/>
    <w:multiLevelType w:val="hybridMultilevel"/>
    <w:tmpl w:val="62E0B1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70A1330"/>
    <w:multiLevelType w:val="hybridMultilevel"/>
    <w:tmpl w:val="7C0A0A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01174A2"/>
    <w:multiLevelType w:val="hybridMultilevel"/>
    <w:tmpl w:val="E076C6D0"/>
    <w:lvl w:ilvl="0" w:tplc="A588CF3C">
      <w:start w:val="1"/>
      <w:numFmt w:val="decimal"/>
      <w:lvlText w:val="%1."/>
      <w:lvlJc w:val="left"/>
      <w:pPr>
        <w:ind w:left="1470" w:hanging="360"/>
      </w:pPr>
      <w:rPr>
        <w:rFonts w:cs="Times New Roman" w:hint="default"/>
      </w:rPr>
    </w:lvl>
    <w:lvl w:ilvl="1" w:tplc="04090019" w:tentative="1">
      <w:start w:val="1"/>
      <w:numFmt w:val="lowerLetter"/>
      <w:lvlText w:val="%2."/>
      <w:lvlJc w:val="left"/>
      <w:pPr>
        <w:ind w:left="2190" w:hanging="360"/>
      </w:pPr>
      <w:rPr>
        <w:rFonts w:cs="Times New Roman"/>
      </w:rPr>
    </w:lvl>
    <w:lvl w:ilvl="2" w:tplc="0409001B" w:tentative="1">
      <w:start w:val="1"/>
      <w:numFmt w:val="lowerRoman"/>
      <w:lvlText w:val="%3."/>
      <w:lvlJc w:val="right"/>
      <w:pPr>
        <w:ind w:left="2910" w:hanging="180"/>
      </w:pPr>
      <w:rPr>
        <w:rFonts w:cs="Times New Roman"/>
      </w:rPr>
    </w:lvl>
    <w:lvl w:ilvl="3" w:tplc="0409000F" w:tentative="1">
      <w:start w:val="1"/>
      <w:numFmt w:val="decimal"/>
      <w:lvlText w:val="%4."/>
      <w:lvlJc w:val="left"/>
      <w:pPr>
        <w:ind w:left="3630" w:hanging="360"/>
      </w:pPr>
      <w:rPr>
        <w:rFonts w:cs="Times New Roman"/>
      </w:rPr>
    </w:lvl>
    <w:lvl w:ilvl="4" w:tplc="04090019" w:tentative="1">
      <w:start w:val="1"/>
      <w:numFmt w:val="lowerLetter"/>
      <w:lvlText w:val="%5."/>
      <w:lvlJc w:val="left"/>
      <w:pPr>
        <w:ind w:left="4350" w:hanging="360"/>
      </w:pPr>
      <w:rPr>
        <w:rFonts w:cs="Times New Roman"/>
      </w:rPr>
    </w:lvl>
    <w:lvl w:ilvl="5" w:tplc="0409001B" w:tentative="1">
      <w:start w:val="1"/>
      <w:numFmt w:val="lowerRoman"/>
      <w:lvlText w:val="%6."/>
      <w:lvlJc w:val="right"/>
      <w:pPr>
        <w:ind w:left="5070" w:hanging="180"/>
      </w:pPr>
      <w:rPr>
        <w:rFonts w:cs="Times New Roman"/>
      </w:rPr>
    </w:lvl>
    <w:lvl w:ilvl="6" w:tplc="0409000F" w:tentative="1">
      <w:start w:val="1"/>
      <w:numFmt w:val="decimal"/>
      <w:lvlText w:val="%7."/>
      <w:lvlJc w:val="left"/>
      <w:pPr>
        <w:ind w:left="5790" w:hanging="360"/>
      </w:pPr>
      <w:rPr>
        <w:rFonts w:cs="Times New Roman"/>
      </w:rPr>
    </w:lvl>
    <w:lvl w:ilvl="7" w:tplc="04090019" w:tentative="1">
      <w:start w:val="1"/>
      <w:numFmt w:val="lowerLetter"/>
      <w:lvlText w:val="%8."/>
      <w:lvlJc w:val="left"/>
      <w:pPr>
        <w:ind w:left="6510" w:hanging="360"/>
      </w:pPr>
      <w:rPr>
        <w:rFonts w:cs="Times New Roman"/>
      </w:rPr>
    </w:lvl>
    <w:lvl w:ilvl="8" w:tplc="0409001B" w:tentative="1">
      <w:start w:val="1"/>
      <w:numFmt w:val="lowerRoman"/>
      <w:lvlText w:val="%9."/>
      <w:lvlJc w:val="right"/>
      <w:pPr>
        <w:ind w:left="7230" w:hanging="180"/>
      </w:pPr>
      <w:rPr>
        <w:rFonts w:cs="Times New Roman"/>
      </w:rPr>
    </w:lvl>
  </w:abstractNum>
  <w:abstractNum w:abstractNumId="5">
    <w:nsid w:val="239D64C1"/>
    <w:multiLevelType w:val="hybridMultilevel"/>
    <w:tmpl w:val="7ECE0B2A"/>
    <w:lvl w:ilvl="0" w:tplc="68B6842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26315CEE"/>
    <w:multiLevelType w:val="hybridMultilevel"/>
    <w:tmpl w:val="01CE9E9A"/>
    <w:lvl w:ilvl="0" w:tplc="04090017">
      <w:start w:val="1"/>
      <w:numFmt w:val="lowerLetter"/>
      <w:lvlText w:val="%1)"/>
      <w:lvlJc w:val="left"/>
      <w:pPr>
        <w:ind w:left="1080" w:hanging="360"/>
      </w:pPr>
      <w:rPr>
        <w:rFonts w:cs="Times New Roman"/>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E2C14DC"/>
    <w:multiLevelType w:val="hybridMultilevel"/>
    <w:tmpl w:val="7C0A0A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27E42E2"/>
    <w:multiLevelType w:val="hybridMultilevel"/>
    <w:tmpl w:val="A00A4686"/>
    <w:lvl w:ilvl="0" w:tplc="C8747C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5CF78E9"/>
    <w:multiLevelType w:val="hybridMultilevel"/>
    <w:tmpl w:val="7C0A0A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6837DDB"/>
    <w:multiLevelType w:val="hybridMultilevel"/>
    <w:tmpl w:val="004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910A5"/>
    <w:multiLevelType w:val="hybridMultilevel"/>
    <w:tmpl w:val="58784D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88F7BA0"/>
    <w:multiLevelType w:val="hybridMultilevel"/>
    <w:tmpl w:val="5EDA246E"/>
    <w:lvl w:ilvl="0" w:tplc="0409000F">
      <w:start w:val="1"/>
      <w:numFmt w:val="decimal"/>
      <w:lvlText w:val="%1."/>
      <w:lvlJc w:val="left"/>
      <w:pPr>
        <w:ind w:left="1440" w:hanging="360"/>
      </w:pPr>
      <w:rPr>
        <w:rFonts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3B6085"/>
    <w:multiLevelType w:val="hybridMultilevel"/>
    <w:tmpl w:val="7C0A0A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8FB7857"/>
    <w:multiLevelType w:val="hybridMultilevel"/>
    <w:tmpl w:val="A8C6529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FF07CB6"/>
    <w:multiLevelType w:val="hybridMultilevel"/>
    <w:tmpl w:val="6C36B37A"/>
    <w:lvl w:ilvl="0" w:tplc="B9242D26">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51403A70"/>
    <w:multiLevelType w:val="hybridMultilevel"/>
    <w:tmpl w:val="A09E3ECC"/>
    <w:lvl w:ilvl="0" w:tplc="5CB86E72">
      <w:start w:val="1"/>
      <w:numFmt w:val="decimal"/>
      <w:lvlText w:val="%1."/>
      <w:lvlJc w:val="left"/>
      <w:pPr>
        <w:ind w:left="1365" w:hanging="360"/>
      </w:pPr>
      <w:rPr>
        <w:rFonts w:cs="Times New Roman" w:hint="default"/>
      </w:rPr>
    </w:lvl>
    <w:lvl w:ilvl="1" w:tplc="04090019" w:tentative="1">
      <w:start w:val="1"/>
      <w:numFmt w:val="lowerLetter"/>
      <w:lvlText w:val="%2."/>
      <w:lvlJc w:val="left"/>
      <w:pPr>
        <w:ind w:left="2085" w:hanging="360"/>
      </w:pPr>
      <w:rPr>
        <w:rFonts w:cs="Times New Roman"/>
      </w:rPr>
    </w:lvl>
    <w:lvl w:ilvl="2" w:tplc="0409001B" w:tentative="1">
      <w:start w:val="1"/>
      <w:numFmt w:val="lowerRoman"/>
      <w:lvlText w:val="%3."/>
      <w:lvlJc w:val="right"/>
      <w:pPr>
        <w:ind w:left="2805" w:hanging="180"/>
      </w:pPr>
      <w:rPr>
        <w:rFonts w:cs="Times New Roman"/>
      </w:rPr>
    </w:lvl>
    <w:lvl w:ilvl="3" w:tplc="0409000F" w:tentative="1">
      <w:start w:val="1"/>
      <w:numFmt w:val="decimal"/>
      <w:lvlText w:val="%4."/>
      <w:lvlJc w:val="left"/>
      <w:pPr>
        <w:ind w:left="3525" w:hanging="360"/>
      </w:pPr>
      <w:rPr>
        <w:rFonts w:cs="Times New Roman"/>
      </w:rPr>
    </w:lvl>
    <w:lvl w:ilvl="4" w:tplc="04090019" w:tentative="1">
      <w:start w:val="1"/>
      <w:numFmt w:val="lowerLetter"/>
      <w:lvlText w:val="%5."/>
      <w:lvlJc w:val="left"/>
      <w:pPr>
        <w:ind w:left="4245" w:hanging="360"/>
      </w:pPr>
      <w:rPr>
        <w:rFonts w:cs="Times New Roman"/>
      </w:rPr>
    </w:lvl>
    <w:lvl w:ilvl="5" w:tplc="0409001B" w:tentative="1">
      <w:start w:val="1"/>
      <w:numFmt w:val="lowerRoman"/>
      <w:lvlText w:val="%6."/>
      <w:lvlJc w:val="right"/>
      <w:pPr>
        <w:ind w:left="4965" w:hanging="180"/>
      </w:pPr>
      <w:rPr>
        <w:rFonts w:cs="Times New Roman"/>
      </w:rPr>
    </w:lvl>
    <w:lvl w:ilvl="6" w:tplc="0409000F" w:tentative="1">
      <w:start w:val="1"/>
      <w:numFmt w:val="decimal"/>
      <w:lvlText w:val="%7."/>
      <w:lvlJc w:val="left"/>
      <w:pPr>
        <w:ind w:left="5685" w:hanging="360"/>
      </w:pPr>
      <w:rPr>
        <w:rFonts w:cs="Times New Roman"/>
      </w:rPr>
    </w:lvl>
    <w:lvl w:ilvl="7" w:tplc="04090019" w:tentative="1">
      <w:start w:val="1"/>
      <w:numFmt w:val="lowerLetter"/>
      <w:lvlText w:val="%8."/>
      <w:lvlJc w:val="left"/>
      <w:pPr>
        <w:ind w:left="6405" w:hanging="360"/>
      </w:pPr>
      <w:rPr>
        <w:rFonts w:cs="Times New Roman"/>
      </w:rPr>
    </w:lvl>
    <w:lvl w:ilvl="8" w:tplc="0409001B" w:tentative="1">
      <w:start w:val="1"/>
      <w:numFmt w:val="lowerRoman"/>
      <w:lvlText w:val="%9."/>
      <w:lvlJc w:val="right"/>
      <w:pPr>
        <w:ind w:left="7125" w:hanging="180"/>
      </w:pPr>
      <w:rPr>
        <w:rFonts w:cs="Times New Roman"/>
      </w:rPr>
    </w:lvl>
  </w:abstractNum>
  <w:abstractNum w:abstractNumId="17">
    <w:nsid w:val="51684390"/>
    <w:multiLevelType w:val="hybridMultilevel"/>
    <w:tmpl w:val="79845F8A"/>
    <w:lvl w:ilvl="0" w:tplc="0409000F">
      <w:start w:val="1"/>
      <w:numFmt w:val="decimal"/>
      <w:lvlText w:val="%1."/>
      <w:lvlJc w:val="left"/>
      <w:pPr>
        <w:tabs>
          <w:tab w:val="num" w:pos="720"/>
        </w:tabs>
        <w:ind w:left="720" w:hanging="360"/>
      </w:pPr>
      <w:rPr>
        <w:rFonts w:cs="Times New Roman" w:hint="default"/>
        <w:b w:val="0"/>
      </w:rPr>
    </w:lvl>
    <w:lvl w:ilvl="1" w:tplc="C1A452B4">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524C6CF8"/>
    <w:multiLevelType w:val="hybridMultilevel"/>
    <w:tmpl w:val="7C0A0A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91A7425"/>
    <w:multiLevelType w:val="hybridMultilevel"/>
    <w:tmpl w:val="15689DA4"/>
    <w:lvl w:ilvl="0" w:tplc="12105F2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728A6F2D"/>
    <w:multiLevelType w:val="hybridMultilevel"/>
    <w:tmpl w:val="7C0A0A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5C27725"/>
    <w:multiLevelType w:val="hybridMultilevel"/>
    <w:tmpl w:val="8282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21"/>
  </w:num>
  <w:num w:numId="6">
    <w:abstractNumId w:val="12"/>
  </w:num>
  <w:num w:numId="7">
    <w:abstractNumId w:val="11"/>
  </w:num>
  <w:num w:numId="8">
    <w:abstractNumId w:val="14"/>
  </w:num>
  <w:num w:numId="9">
    <w:abstractNumId w:val="0"/>
  </w:num>
  <w:num w:numId="10">
    <w:abstractNumId w:val="17"/>
  </w:num>
  <w:num w:numId="11">
    <w:abstractNumId w:val="19"/>
  </w:num>
  <w:num w:numId="12">
    <w:abstractNumId w:val="5"/>
  </w:num>
  <w:num w:numId="13">
    <w:abstractNumId w:val="8"/>
  </w:num>
  <w:num w:numId="14">
    <w:abstractNumId w:val="15"/>
  </w:num>
  <w:num w:numId="15">
    <w:abstractNumId w:val="4"/>
  </w:num>
  <w:num w:numId="16">
    <w:abstractNumId w:val="16"/>
  </w:num>
  <w:num w:numId="17">
    <w:abstractNumId w:val="3"/>
  </w:num>
  <w:num w:numId="18">
    <w:abstractNumId w:val="20"/>
  </w:num>
  <w:num w:numId="19">
    <w:abstractNumId w:val="18"/>
  </w:num>
  <w:num w:numId="20">
    <w:abstractNumId w:val="9"/>
  </w:num>
  <w:num w:numId="21">
    <w:abstractNumId w:val="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671E"/>
    <w:rsid w:val="00025552"/>
    <w:rsid w:val="00056401"/>
    <w:rsid w:val="00060282"/>
    <w:rsid w:val="00066BC2"/>
    <w:rsid w:val="00090813"/>
    <w:rsid w:val="00091E22"/>
    <w:rsid w:val="0009253E"/>
    <w:rsid w:val="000B22E2"/>
    <w:rsid w:val="000E0D04"/>
    <w:rsid w:val="000E3F05"/>
    <w:rsid w:val="000E45CF"/>
    <w:rsid w:val="0013671E"/>
    <w:rsid w:val="001628DE"/>
    <w:rsid w:val="00167FCC"/>
    <w:rsid w:val="00194F32"/>
    <w:rsid w:val="001A4151"/>
    <w:rsid w:val="001B0DCA"/>
    <w:rsid w:val="00200291"/>
    <w:rsid w:val="00206728"/>
    <w:rsid w:val="00207395"/>
    <w:rsid w:val="00224C10"/>
    <w:rsid w:val="00235DAB"/>
    <w:rsid w:val="00242A23"/>
    <w:rsid w:val="002465A5"/>
    <w:rsid w:val="00257F07"/>
    <w:rsid w:val="00287B7A"/>
    <w:rsid w:val="002E5232"/>
    <w:rsid w:val="00312120"/>
    <w:rsid w:val="00325B25"/>
    <w:rsid w:val="00330DCB"/>
    <w:rsid w:val="00370483"/>
    <w:rsid w:val="003934CE"/>
    <w:rsid w:val="00394B0D"/>
    <w:rsid w:val="003A65D7"/>
    <w:rsid w:val="003F0BF3"/>
    <w:rsid w:val="003F3A90"/>
    <w:rsid w:val="004158E0"/>
    <w:rsid w:val="00436782"/>
    <w:rsid w:val="0046695E"/>
    <w:rsid w:val="00477F3F"/>
    <w:rsid w:val="00494024"/>
    <w:rsid w:val="004951D9"/>
    <w:rsid w:val="00495BC8"/>
    <w:rsid w:val="004D7257"/>
    <w:rsid w:val="0050057F"/>
    <w:rsid w:val="0052451C"/>
    <w:rsid w:val="0052654D"/>
    <w:rsid w:val="00564F17"/>
    <w:rsid w:val="00565F7E"/>
    <w:rsid w:val="00566426"/>
    <w:rsid w:val="00576DD1"/>
    <w:rsid w:val="005C19EC"/>
    <w:rsid w:val="005D2501"/>
    <w:rsid w:val="005E37C2"/>
    <w:rsid w:val="00600B92"/>
    <w:rsid w:val="006472F9"/>
    <w:rsid w:val="00652BBC"/>
    <w:rsid w:val="00657E7E"/>
    <w:rsid w:val="006B1263"/>
    <w:rsid w:val="006E3760"/>
    <w:rsid w:val="006E43B8"/>
    <w:rsid w:val="006F0D61"/>
    <w:rsid w:val="0073242F"/>
    <w:rsid w:val="00741FEB"/>
    <w:rsid w:val="00752DA1"/>
    <w:rsid w:val="007534D3"/>
    <w:rsid w:val="007569EF"/>
    <w:rsid w:val="007861F8"/>
    <w:rsid w:val="007910B6"/>
    <w:rsid w:val="007932D4"/>
    <w:rsid w:val="007A53DD"/>
    <w:rsid w:val="007B4BFC"/>
    <w:rsid w:val="0081399B"/>
    <w:rsid w:val="00816194"/>
    <w:rsid w:val="008263F6"/>
    <w:rsid w:val="0084254E"/>
    <w:rsid w:val="00853426"/>
    <w:rsid w:val="008547C3"/>
    <w:rsid w:val="008663CD"/>
    <w:rsid w:val="0087188F"/>
    <w:rsid w:val="00895C62"/>
    <w:rsid w:val="008F57F9"/>
    <w:rsid w:val="008F7A34"/>
    <w:rsid w:val="00903C16"/>
    <w:rsid w:val="0093298E"/>
    <w:rsid w:val="00942CFD"/>
    <w:rsid w:val="00955AB7"/>
    <w:rsid w:val="00977751"/>
    <w:rsid w:val="009D68E0"/>
    <w:rsid w:val="009E6BA9"/>
    <w:rsid w:val="00A15E4A"/>
    <w:rsid w:val="00A36F41"/>
    <w:rsid w:val="00A466C5"/>
    <w:rsid w:val="00A63B0B"/>
    <w:rsid w:val="00AA4092"/>
    <w:rsid w:val="00AC0628"/>
    <w:rsid w:val="00AC1409"/>
    <w:rsid w:val="00AD6B73"/>
    <w:rsid w:val="00AE53B7"/>
    <w:rsid w:val="00B93923"/>
    <w:rsid w:val="00B9473A"/>
    <w:rsid w:val="00BC6B6F"/>
    <w:rsid w:val="00C07795"/>
    <w:rsid w:val="00C15015"/>
    <w:rsid w:val="00C3753B"/>
    <w:rsid w:val="00C94CC4"/>
    <w:rsid w:val="00CB10C9"/>
    <w:rsid w:val="00CE1E1B"/>
    <w:rsid w:val="00D035E2"/>
    <w:rsid w:val="00D215B6"/>
    <w:rsid w:val="00D247A7"/>
    <w:rsid w:val="00D2689C"/>
    <w:rsid w:val="00D30FEF"/>
    <w:rsid w:val="00DA5598"/>
    <w:rsid w:val="00DA6416"/>
    <w:rsid w:val="00DB7367"/>
    <w:rsid w:val="00DB7F4C"/>
    <w:rsid w:val="00DC7AE3"/>
    <w:rsid w:val="00DF0CC3"/>
    <w:rsid w:val="00E0600F"/>
    <w:rsid w:val="00E24FA6"/>
    <w:rsid w:val="00E34028"/>
    <w:rsid w:val="00E61C7D"/>
    <w:rsid w:val="00E717DD"/>
    <w:rsid w:val="00E7403F"/>
    <w:rsid w:val="00E95BF7"/>
    <w:rsid w:val="00ED6245"/>
    <w:rsid w:val="00EE26FB"/>
    <w:rsid w:val="00F0178D"/>
    <w:rsid w:val="00F0674F"/>
    <w:rsid w:val="00F47336"/>
    <w:rsid w:val="00F570E7"/>
    <w:rsid w:val="00F6504A"/>
    <w:rsid w:val="00FA6185"/>
    <w:rsid w:val="00FB6FFB"/>
    <w:rsid w:val="00FF527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CD"/>
    <w:pPr>
      <w:spacing w:after="200" w:line="276" w:lineRule="auto"/>
    </w:pPr>
    <w:rPr>
      <w:lang w:eastAsia="zh-CN"/>
    </w:rPr>
  </w:style>
  <w:style w:type="paragraph" w:styleId="Heading1">
    <w:name w:val="heading 1"/>
    <w:basedOn w:val="Normal"/>
    <w:next w:val="Normal"/>
    <w:link w:val="Heading1Char"/>
    <w:uiPriority w:val="99"/>
    <w:qFormat/>
    <w:rsid w:val="00F570E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C19E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C19EC"/>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locked/>
    <w:rsid w:val="00DB7F4C"/>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70E7"/>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5C19EC"/>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5C19EC"/>
    <w:rPr>
      <w:rFonts w:ascii="Cambria" w:eastAsia="SimSun" w:hAnsi="Cambria" w:cs="Times New Roman"/>
      <w:b/>
      <w:bCs/>
      <w:color w:val="4F81BD"/>
    </w:rPr>
  </w:style>
  <w:style w:type="character" w:customStyle="1" w:styleId="Heading4Char">
    <w:name w:val="Heading 4 Char"/>
    <w:basedOn w:val="DefaultParagraphFont"/>
    <w:link w:val="Heading4"/>
    <w:uiPriority w:val="99"/>
    <w:semiHidden/>
    <w:locked/>
    <w:rsid w:val="00DB7F4C"/>
    <w:rPr>
      <w:rFonts w:ascii="Calibri" w:hAnsi="Calibri" w:cs="Times New Roman"/>
      <w:b/>
      <w:bCs/>
      <w:sz w:val="28"/>
      <w:szCs w:val="28"/>
      <w:lang w:eastAsia="zh-CN"/>
    </w:rPr>
  </w:style>
  <w:style w:type="paragraph" w:styleId="BalloonText">
    <w:name w:val="Balloon Text"/>
    <w:basedOn w:val="Normal"/>
    <w:link w:val="BalloonTextChar"/>
    <w:uiPriority w:val="99"/>
    <w:semiHidden/>
    <w:rsid w:val="0013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71E"/>
    <w:rPr>
      <w:rFonts w:ascii="Tahoma" w:hAnsi="Tahoma" w:cs="Tahoma"/>
      <w:sz w:val="16"/>
      <w:szCs w:val="16"/>
    </w:rPr>
  </w:style>
  <w:style w:type="paragraph" w:styleId="ListParagraph">
    <w:name w:val="List Paragraph"/>
    <w:basedOn w:val="Normal"/>
    <w:uiPriority w:val="99"/>
    <w:qFormat/>
    <w:rsid w:val="005C19EC"/>
    <w:pPr>
      <w:ind w:left="720"/>
      <w:contextualSpacing/>
    </w:pPr>
  </w:style>
  <w:style w:type="character" w:styleId="Hyperlink">
    <w:name w:val="Hyperlink"/>
    <w:basedOn w:val="DefaultParagraphFont"/>
    <w:uiPriority w:val="99"/>
    <w:rsid w:val="00436782"/>
    <w:rPr>
      <w:rFonts w:cs="Times New Roman"/>
      <w:color w:val="0000FF"/>
      <w:u w:val="single"/>
    </w:rPr>
  </w:style>
  <w:style w:type="table" w:styleId="TableGrid">
    <w:name w:val="Table Grid"/>
    <w:basedOn w:val="TableNormal"/>
    <w:uiPriority w:val="99"/>
    <w:rsid w:val="0043678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52451C"/>
    <w:rPr>
      <w:lang w:eastAsia="zh-CN"/>
    </w:rPr>
  </w:style>
  <w:style w:type="paragraph" w:styleId="Caption">
    <w:name w:val="caption"/>
    <w:basedOn w:val="Normal"/>
    <w:next w:val="Normal"/>
    <w:uiPriority w:val="99"/>
    <w:qFormat/>
    <w:rsid w:val="004951D9"/>
    <w:pPr>
      <w:spacing w:line="240" w:lineRule="auto"/>
    </w:pPr>
    <w:rPr>
      <w:b/>
      <w:bCs/>
      <w:color w:val="4F81BD"/>
      <w:sz w:val="18"/>
      <w:szCs w:val="18"/>
    </w:rPr>
  </w:style>
  <w:style w:type="paragraph" w:styleId="HTMLPreformatted">
    <w:name w:val="HTML Preformatted"/>
    <w:basedOn w:val="Normal"/>
    <w:link w:val="HTMLPreformattedChar"/>
    <w:uiPriority w:val="99"/>
    <w:semiHidden/>
    <w:rsid w:val="00F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570E7"/>
    <w:rPr>
      <w:rFonts w:ascii="Courier New" w:hAnsi="Courier New" w:cs="Courier New"/>
      <w:sz w:val="20"/>
      <w:szCs w:val="20"/>
    </w:rPr>
  </w:style>
  <w:style w:type="paragraph" w:styleId="NormalWeb">
    <w:name w:val="Normal (Web)"/>
    <w:basedOn w:val="Normal"/>
    <w:uiPriority w:val="99"/>
    <w:rsid w:val="00F570E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320228330">
      <w:marLeft w:val="0"/>
      <w:marRight w:val="0"/>
      <w:marTop w:val="0"/>
      <w:marBottom w:val="0"/>
      <w:divBdr>
        <w:top w:val="none" w:sz="0" w:space="0" w:color="auto"/>
        <w:left w:val="none" w:sz="0" w:space="0" w:color="auto"/>
        <w:bottom w:val="none" w:sz="0" w:space="0" w:color="auto"/>
        <w:right w:val="none" w:sz="0" w:space="0" w:color="auto"/>
      </w:divBdr>
    </w:div>
    <w:div w:id="1320228331">
      <w:marLeft w:val="0"/>
      <w:marRight w:val="0"/>
      <w:marTop w:val="0"/>
      <w:marBottom w:val="0"/>
      <w:divBdr>
        <w:top w:val="none" w:sz="0" w:space="0" w:color="auto"/>
        <w:left w:val="none" w:sz="0" w:space="0" w:color="auto"/>
        <w:bottom w:val="none" w:sz="0" w:space="0" w:color="auto"/>
        <w:right w:val="none" w:sz="0" w:space="0" w:color="auto"/>
      </w:divBdr>
    </w:div>
    <w:div w:id="1320228332">
      <w:marLeft w:val="0"/>
      <w:marRight w:val="0"/>
      <w:marTop w:val="0"/>
      <w:marBottom w:val="0"/>
      <w:divBdr>
        <w:top w:val="none" w:sz="0" w:space="0" w:color="auto"/>
        <w:left w:val="none" w:sz="0" w:space="0" w:color="auto"/>
        <w:bottom w:val="none" w:sz="0" w:space="0" w:color="auto"/>
        <w:right w:val="none" w:sz="0" w:space="0" w:color="auto"/>
      </w:divBdr>
    </w:div>
    <w:div w:id="1320228333">
      <w:marLeft w:val="0"/>
      <w:marRight w:val="0"/>
      <w:marTop w:val="0"/>
      <w:marBottom w:val="0"/>
      <w:divBdr>
        <w:top w:val="none" w:sz="0" w:space="0" w:color="auto"/>
        <w:left w:val="none" w:sz="0" w:space="0" w:color="auto"/>
        <w:bottom w:val="none" w:sz="0" w:space="0" w:color="auto"/>
        <w:right w:val="none" w:sz="0" w:space="0" w:color="auto"/>
      </w:divBdr>
    </w:div>
    <w:div w:id="1320228334">
      <w:marLeft w:val="0"/>
      <w:marRight w:val="0"/>
      <w:marTop w:val="0"/>
      <w:marBottom w:val="0"/>
      <w:divBdr>
        <w:top w:val="none" w:sz="0" w:space="0" w:color="auto"/>
        <w:left w:val="none" w:sz="0" w:space="0" w:color="auto"/>
        <w:bottom w:val="none" w:sz="0" w:space="0" w:color="auto"/>
        <w:right w:val="none" w:sz="0" w:space="0" w:color="auto"/>
      </w:divBdr>
    </w:div>
    <w:div w:id="1320228335">
      <w:marLeft w:val="0"/>
      <w:marRight w:val="0"/>
      <w:marTop w:val="0"/>
      <w:marBottom w:val="0"/>
      <w:divBdr>
        <w:top w:val="none" w:sz="0" w:space="0" w:color="auto"/>
        <w:left w:val="none" w:sz="0" w:space="0" w:color="auto"/>
        <w:bottom w:val="none" w:sz="0" w:space="0" w:color="auto"/>
        <w:right w:val="none" w:sz="0" w:space="0" w:color="auto"/>
      </w:divBdr>
    </w:div>
    <w:div w:id="1320228336">
      <w:marLeft w:val="0"/>
      <w:marRight w:val="0"/>
      <w:marTop w:val="0"/>
      <w:marBottom w:val="0"/>
      <w:divBdr>
        <w:top w:val="none" w:sz="0" w:space="0" w:color="auto"/>
        <w:left w:val="none" w:sz="0" w:space="0" w:color="auto"/>
        <w:bottom w:val="none" w:sz="0" w:space="0" w:color="auto"/>
        <w:right w:val="none" w:sz="0" w:space="0" w:color="auto"/>
      </w:divBdr>
    </w:div>
    <w:div w:id="1320228337">
      <w:marLeft w:val="0"/>
      <w:marRight w:val="0"/>
      <w:marTop w:val="0"/>
      <w:marBottom w:val="0"/>
      <w:divBdr>
        <w:top w:val="none" w:sz="0" w:space="0" w:color="auto"/>
        <w:left w:val="none" w:sz="0" w:space="0" w:color="auto"/>
        <w:bottom w:val="none" w:sz="0" w:space="0" w:color="auto"/>
        <w:right w:val="none" w:sz="0" w:space="0" w:color="auto"/>
      </w:divBdr>
    </w:div>
    <w:div w:id="13202283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5680</TotalTime>
  <Pages>27</Pages>
  <Words>5021</Words>
  <Characters>28623</Characters>
  <Application>Microsoft Office Outlook</Application>
  <DocSecurity>0</DocSecurity>
  <Lines>0</Lines>
  <Paragraphs>0</Paragraphs>
  <ScaleCrop>false</ScaleCrop>
  <Company>eBay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jsomadder</dc:creator>
  <cp:keywords/>
  <dc:description/>
  <cp:lastModifiedBy>sankaranarayanan</cp:lastModifiedBy>
  <cp:revision>119</cp:revision>
  <dcterms:created xsi:type="dcterms:W3CDTF">2010-07-12T18:37:00Z</dcterms:created>
  <dcterms:modified xsi:type="dcterms:W3CDTF">2010-10-19T11:35:00Z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