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77" w:rsidRPr="00A15A61" w:rsidRDefault="00CE5F77">
      <w:pPr>
        <w:rPr>
          <w:lang w:val="en-US"/>
        </w:rPr>
      </w:pPr>
    </w:p>
    <w:p w:rsidR="00CE5F77" w:rsidRPr="00A15A61" w:rsidRDefault="00CE5F77">
      <w:pPr>
        <w:rPr>
          <w:lang w:val="en-US"/>
        </w:rPr>
      </w:pPr>
    </w:p>
    <w:p w:rsidR="00CE5F77" w:rsidRPr="00A15A61" w:rsidRDefault="00772FF1" w:rsidP="00772FF1">
      <w:pPr>
        <w:jc w:val="center"/>
        <w:rPr>
          <w:lang w:val="en-US"/>
        </w:rPr>
      </w:pPr>
      <w:r w:rsidRPr="005751EF">
        <w:t>** FREE PREVIEW VERSION **</w:t>
      </w:r>
    </w:p>
    <w:p w:rsidR="00CE5F77" w:rsidRPr="00A15A61" w:rsidRDefault="00CE5F77">
      <w:pPr>
        <w:rPr>
          <w:lang w:val="en-US"/>
        </w:rPr>
      </w:pPr>
    </w:p>
    <w:p w:rsidR="00CE5F77" w:rsidRPr="00A15A61" w:rsidRDefault="00CE5F77">
      <w:pPr>
        <w:rPr>
          <w:lang w:val="en-US"/>
        </w:rPr>
      </w:pPr>
    </w:p>
    <w:p w:rsidR="00CE5F77" w:rsidRPr="00A15A61" w:rsidRDefault="00CE5F77">
      <w:pPr>
        <w:rPr>
          <w:lang w:val="en-US"/>
        </w:rPr>
      </w:pPr>
    </w:p>
    <w:p w:rsidR="00CE5F77" w:rsidRPr="00A15A61" w:rsidRDefault="00CE5F77" w:rsidP="00CE5F77">
      <w:pPr>
        <w:jc w:val="center"/>
        <w:rPr>
          <w:lang w:val="en-US"/>
        </w:rPr>
      </w:pPr>
      <w:commentRangeStart w:id="0"/>
      <w:r w:rsidRPr="00A15A61">
        <w:rPr>
          <w:lang w:val="en-US"/>
        </w:rPr>
        <w:t>[</w:t>
      </w:r>
      <w:proofErr w:type="gramStart"/>
      <w:r w:rsidRPr="00A15A61">
        <w:rPr>
          <w:lang w:val="en-US"/>
        </w:rPr>
        <w:t>organization</w:t>
      </w:r>
      <w:proofErr w:type="gramEnd"/>
      <w:r w:rsidRPr="00A15A61">
        <w:rPr>
          <w:lang w:val="en-US"/>
        </w:rPr>
        <w:t xml:space="preserve"> logo]</w:t>
      </w:r>
      <w:commentRangeEnd w:id="0"/>
      <w:r w:rsidRPr="00A15A61">
        <w:rPr>
          <w:rStyle w:val="CommentReference"/>
          <w:lang w:val="en-US"/>
        </w:rPr>
        <w:commentReference w:id="0"/>
      </w:r>
    </w:p>
    <w:p w:rsidR="00CE5F77" w:rsidRPr="00A15A61" w:rsidRDefault="00CE5F77" w:rsidP="00CE5F77">
      <w:pPr>
        <w:jc w:val="center"/>
        <w:rPr>
          <w:lang w:val="en-US"/>
        </w:rPr>
      </w:pPr>
      <w:r w:rsidRPr="00A15A61">
        <w:rPr>
          <w:lang w:val="en-US"/>
        </w:rPr>
        <w:t>[</w:t>
      </w:r>
      <w:proofErr w:type="gramStart"/>
      <w:r w:rsidRPr="00A15A61">
        <w:rPr>
          <w:lang w:val="en-US"/>
        </w:rPr>
        <w:t>organization</w:t>
      </w:r>
      <w:proofErr w:type="gramEnd"/>
      <w:r w:rsidRPr="00A15A61">
        <w:rPr>
          <w:lang w:val="en-US"/>
        </w:rPr>
        <w:t xml:space="preserve"> name]</w:t>
      </w:r>
    </w:p>
    <w:p w:rsidR="00CE5F77" w:rsidRPr="00A15A61" w:rsidRDefault="00CE5F77" w:rsidP="00CE5F77">
      <w:pPr>
        <w:jc w:val="center"/>
        <w:rPr>
          <w:lang w:val="en-US"/>
        </w:rPr>
      </w:pPr>
    </w:p>
    <w:p w:rsidR="00CE5F77" w:rsidRPr="00A15A61" w:rsidRDefault="00CE5F77" w:rsidP="00CE5F77">
      <w:pPr>
        <w:jc w:val="center"/>
        <w:rPr>
          <w:lang w:val="en-US"/>
        </w:rPr>
      </w:pPr>
    </w:p>
    <w:p w:rsidR="00CE5F77" w:rsidRPr="00A15A61" w:rsidRDefault="00CE5F77" w:rsidP="00CE5F77">
      <w:pPr>
        <w:jc w:val="center"/>
        <w:rPr>
          <w:b/>
          <w:sz w:val="32"/>
          <w:szCs w:val="32"/>
          <w:lang w:val="en-US"/>
        </w:rPr>
      </w:pPr>
      <w:commentRangeStart w:id="1"/>
      <w:r w:rsidRPr="00A15A61">
        <w:rPr>
          <w:b/>
          <w:sz w:val="32"/>
          <w:lang w:val="en-US"/>
        </w:rPr>
        <w:t xml:space="preserve">MOBILE </w:t>
      </w:r>
      <w:r w:rsidR="00A15A61" w:rsidRPr="00A15A61">
        <w:rPr>
          <w:b/>
          <w:sz w:val="32"/>
          <w:lang w:val="en-US"/>
        </w:rPr>
        <w:t xml:space="preserve">DEVICE </w:t>
      </w:r>
      <w:r w:rsidRPr="00A15A61">
        <w:rPr>
          <w:b/>
          <w:sz w:val="32"/>
          <w:lang w:val="en-US"/>
        </w:rPr>
        <w:t>AND TELEWORKING POLICY</w:t>
      </w:r>
      <w:commentRangeEnd w:id="1"/>
      <w:r w:rsidRPr="00A15A61">
        <w:rPr>
          <w:rStyle w:val="CommentReference"/>
          <w:lang w:val="en-US"/>
        </w:rPr>
        <w:commentReference w:id="1"/>
      </w:r>
    </w:p>
    <w:p w:rsidR="00CE5F77" w:rsidRPr="00A15A61" w:rsidRDefault="00CE5F77" w:rsidP="00CE5F77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CE5F77" w:rsidRPr="00A15A61">
        <w:tc>
          <w:tcPr>
            <w:tcW w:w="2376" w:type="dxa"/>
          </w:tcPr>
          <w:p w:rsidR="00CE5F77" w:rsidRPr="00A15A61" w:rsidRDefault="00CE5F77" w:rsidP="00CE5F77">
            <w:pPr>
              <w:rPr>
                <w:lang w:val="en-US"/>
              </w:rPr>
            </w:pPr>
            <w:commentRangeStart w:id="2"/>
            <w:r w:rsidRPr="00A15A61">
              <w:rPr>
                <w:lang w:val="en-US"/>
              </w:rPr>
              <w:t>Code</w:t>
            </w:r>
            <w:commentRangeEnd w:id="2"/>
            <w:r w:rsidRPr="00A15A61">
              <w:rPr>
                <w:rStyle w:val="CommentReference"/>
                <w:lang w:val="en-US"/>
              </w:rPr>
              <w:commentReference w:id="2"/>
            </w:r>
            <w:r w:rsidRPr="00A15A61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2376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2376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2376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2376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2376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</w:tbl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rPr>
          <w:b/>
          <w:sz w:val="28"/>
          <w:szCs w:val="28"/>
          <w:lang w:val="en-US"/>
        </w:rPr>
      </w:pPr>
      <w:r w:rsidRPr="00A15A61">
        <w:rPr>
          <w:lang w:val="en-US"/>
        </w:rPr>
        <w:br w:type="page"/>
      </w:r>
      <w:r w:rsidRPr="00A15A61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Description of change</w:t>
            </w:r>
          </w:p>
        </w:tc>
      </w:tr>
      <w:tr w:rsidR="00CE5F77" w:rsidRPr="00A15A61">
        <w:tc>
          <w:tcPr>
            <w:tcW w:w="1384" w:type="dxa"/>
          </w:tcPr>
          <w:p w:rsidR="00CE5F77" w:rsidRPr="00A15A61" w:rsidRDefault="00A15A61" w:rsidP="00145352">
            <w:pPr>
              <w:rPr>
                <w:lang w:val="en-US"/>
              </w:rPr>
            </w:pPr>
            <w:r w:rsidRPr="00A15A61"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Dejan Kosutic</w:t>
            </w: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Basic document outline</w:t>
            </w:r>
          </w:p>
        </w:tc>
      </w:tr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>
        <w:tc>
          <w:tcPr>
            <w:tcW w:w="1384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CE5F77" w:rsidRPr="00A15A61" w:rsidRDefault="00CE5F77" w:rsidP="00CE5F77">
            <w:pPr>
              <w:rPr>
                <w:lang w:val="en-US"/>
              </w:rPr>
            </w:pPr>
          </w:p>
        </w:tc>
      </w:tr>
    </w:tbl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rPr>
          <w:b/>
          <w:sz w:val="28"/>
          <w:szCs w:val="28"/>
          <w:lang w:val="en-US"/>
        </w:rPr>
      </w:pPr>
      <w:r w:rsidRPr="00A15A61">
        <w:rPr>
          <w:b/>
          <w:sz w:val="28"/>
          <w:lang w:val="en-US"/>
        </w:rPr>
        <w:t>Table of contents</w:t>
      </w:r>
    </w:p>
    <w:p w:rsidR="00A02404" w:rsidRPr="00A15A61" w:rsidRDefault="002B5B5C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r w:rsidRPr="00A15A61">
        <w:rPr>
          <w:lang w:val="en-US"/>
        </w:rPr>
        <w:fldChar w:fldCharType="begin"/>
      </w:r>
      <w:r w:rsidR="00A02404" w:rsidRPr="00A15A61">
        <w:rPr>
          <w:lang w:val="en-US"/>
        </w:rPr>
        <w:instrText xml:space="preserve"> TOC \o "1-3" \h \z \u </w:instrText>
      </w:r>
      <w:r w:rsidRPr="00A15A61">
        <w:rPr>
          <w:lang w:val="en-US"/>
        </w:rPr>
        <w:fldChar w:fldCharType="separate"/>
      </w:r>
      <w:hyperlink w:anchor="_Toc269999966" w:history="1">
        <w:r w:rsidR="00A02404" w:rsidRPr="00A15A61">
          <w:rPr>
            <w:rStyle w:val="Hyperlink"/>
            <w:lang w:val="en-US"/>
          </w:rPr>
          <w:t>1.</w:t>
        </w:r>
        <w:r w:rsidR="00A02404" w:rsidRPr="00A15A61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02404" w:rsidRPr="00A15A61">
          <w:rPr>
            <w:rStyle w:val="Hyperlink"/>
            <w:lang w:val="en-US"/>
          </w:rPr>
          <w:t>Purpose, scope and users</w:t>
        </w:r>
        <w:r w:rsidR="00A02404" w:rsidRPr="00A15A61">
          <w:rPr>
            <w:webHidden/>
            <w:lang w:val="en-US"/>
          </w:rPr>
          <w:tab/>
        </w:r>
        <w:r w:rsidRPr="00A15A61">
          <w:rPr>
            <w:webHidden/>
            <w:lang w:val="en-US"/>
          </w:rPr>
          <w:fldChar w:fldCharType="begin"/>
        </w:r>
        <w:r w:rsidR="00A02404" w:rsidRPr="00A15A61">
          <w:rPr>
            <w:webHidden/>
            <w:lang w:val="en-US"/>
          </w:rPr>
          <w:instrText xml:space="preserve"> PAGEREF _Toc269999966 \h </w:instrText>
        </w:r>
        <w:r w:rsidRPr="00A15A61">
          <w:rPr>
            <w:webHidden/>
            <w:lang w:val="en-US"/>
          </w:rPr>
        </w:r>
        <w:r w:rsidRPr="00A15A61">
          <w:rPr>
            <w:webHidden/>
            <w:lang w:val="en-US"/>
          </w:rPr>
          <w:fldChar w:fldCharType="separate"/>
        </w:r>
        <w:r w:rsidR="00A02404" w:rsidRPr="00A15A61">
          <w:rPr>
            <w:webHidden/>
            <w:lang w:val="en-US"/>
          </w:rPr>
          <w:t>3</w:t>
        </w:r>
        <w:r w:rsidRPr="00A15A61">
          <w:rPr>
            <w:webHidden/>
            <w:lang w:val="en-US"/>
          </w:rPr>
          <w:fldChar w:fldCharType="end"/>
        </w:r>
      </w:hyperlink>
    </w:p>
    <w:p w:rsidR="00A02404" w:rsidRPr="00A15A61" w:rsidRDefault="006E474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69999967" w:history="1">
        <w:r w:rsidR="00A02404" w:rsidRPr="00A15A61">
          <w:rPr>
            <w:rStyle w:val="Hyperlink"/>
            <w:lang w:val="en-US"/>
          </w:rPr>
          <w:t>2.</w:t>
        </w:r>
        <w:r w:rsidR="00A02404" w:rsidRPr="00A15A61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02404" w:rsidRPr="00A15A61">
          <w:rPr>
            <w:rStyle w:val="Hyperlink"/>
            <w:lang w:val="en-US"/>
          </w:rPr>
          <w:t>Reference documents</w:t>
        </w:r>
        <w:r w:rsidR="00A02404" w:rsidRPr="00A15A61">
          <w:rPr>
            <w:webHidden/>
            <w:lang w:val="en-US"/>
          </w:rPr>
          <w:tab/>
        </w:r>
        <w:r w:rsidR="002B5B5C" w:rsidRPr="00A15A61">
          <w:rPr>
            <w:webHidden/>
            <w:lang w:val="en-US"/>
          </w:rPr>
          <w:fldChar w:fldCharType="begin"/>
        </w:r>
        <w:r w:rsidR="00A02404" w:rsidRPr="00A15A61">
          <w:rPr>
            <w:webHidden/>
            <w:lang w:val="en-US"/>
          </w:rPr>
          <w:instrText xml:space="preserve"> PAGEREF _Toc269999967 \h </w:instrText>
        </w:r>
        <w:r w:rsidR="002B5B5C" w:rsidRPr="00A15A61">
          <w:rPr>
            <w:webHidden/>
            <w:lang w:val="en-US"/>
          </w:rPr>
        </w:r>
        <w:r w:rsidR="002B5B5C" w:rsidRPr="00A15A61">
          <w:rPr>
            <w:webHidden/>
            <w:lang w:val="en-US"/>
          </w:rPr>
          <w:fldChar w:fldCharType="separate"/>
        </w:r>
        <w:r w:rsidR="00A02404" w:rsidRPr="00A15A61">
          <w:rPr>
            <w:webHidden/>
            <w:lang w:val="en-US"/>
          </w:rPr>
          <w:t>3</w:t>
        </w:r>
        <w:r w:rsidR="002B5B5C" w:rsidRPr="00A15A61">
          <w:rPr>
            <w:webHidden/>
            <w:lang w:val="en-US"/>
          </w:rPr>
          <w:fldChar w:fldCharType="end"/>
        </w:r>
      </w:hyperlink>
    </w:p>
    <w:p w:rsidR="00A02404" w:rsidRPr="00A15A61" w:rsidRDefault="006E474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69999968" w:history="1">
        <w:r w:rsidR="00A02404" w:rsidRPr="00A15A61">
          <w:rPr>
            <w:rStyle w:val="Hyperlink"/>
            <w:lang w:val="en-US"/>
          </w:rPr>
          <w:t>3.</w:t>
        </w:r>
        <w:r w:rsidR="00A02404" w:rsidRPr="00A15A61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02404" w:rsidRPr="00A15A61">
          <w:rPr>
            <w:rStyle w:val="Hyperlink"/>
            <w:lang w:val="en-US"/>
          </w:rPr>
          <w:t>Mobile computing</w:t>
        </w:r>
        <w:r w:rsidR="00A02404" w:rsidRPr="00A15A61">
          <w:rPr>
            <w:webHidden/>
            <w:lang w:val="en-US"/>
          </w:rPr>
          <w:tab/>
        </w:r>
        <w:r w:rsidR="002B5B5C" w:rsidRPr="00A15A61">
          <w:rPr>
            <w:webHidden/>
            <w:lang w:val="en-US"/>
          </w:rPr>
          <w:fldChar w:fldCharType="begin"/>
        </w:r>
        <w:r w:rsidR="00A02404" w:rsidRPr="00A15A61">
          <w:rPr>
            <w:webHidden/>
            <w:lang w:val="en-US"/>
          </w:rPr>
          <w:instrText xml:space="preserve"> PAGEREF _Toc269999968 \h </w:instrText>
        </w:r>
        <w:r w:rsidR="002B5B5C" w:rsidRPr="00A15A61">
          <w:rPr>
            <w:webHidden/>
            <w:lang w:val="en-US"/>
          </w:rPr>
        </w:r>
        <w:r w:rsidR="002B5B5C" w:rsidRPr="00A15A61">
          <w:rPr>
            <w:webHidden/>
            <w:lang w:val="en-US"/>
          </w:rPr>
          <w:fldChar w:fldCharType="separate"/>
        </w:r>
        <w:r w:rsidR="00A02404" w:rsidRPr="00A15A61">
          <w:rPr>
            <w:webHidden/>
            <w:lang w:val="en-US"/>
          </w:rPr>
          <w:t>3</w:t>
        </w:r>
        <w:r w:rsidR="002B5B5C" w:rsidRPr="00A15A61">
          <w:rPr>
            <w:webHidden/>
            <w:lang w:val="en-US"/>
          </w:rPr>
          <w:fldChar w:fldCharType="end"/>
        </w:r>
      </w:hyperlink>
    </w:p>
    <w:p w:rsidR="00A02404" w:rsidRPr="00A15A61" w:rsidRDefault="006E4743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69999969" w:history="1">
        <w:r w:rsidR="00A02404" w:rsidRPr="00A15A61">
          <w:rPr>
            <w:rStyle w:val="Hyperlink"/>
            <w:lang w:val="en-US"/>
          </w:rPr>
          <w:t>3.1.</w:t>
        </w:r>
        <w:r w:rsidR="00A02404" w:rsidRPr="00A15A61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A02404" w:rsidRPr="00A15A61">
          <w:rPr>
            <w:rStyle w:val="Hyperlink"/>
            <w:lang w:val="en-US"/>
          </w:rPr>
          <w:t>Introduction</w:t>
        </w:r>
        <w:r w:rsidR="00A02404" w:rsidRPr="00A15A61">
          <w:rPr>
            <w:webHidden/>
            <w:lang w:val="en-US"/>
          </w:rPr>
          <w:tab/>
        </w:r>
        <w:r w:rsidR="002B5B5C" w:rsidRPr="00A15A61">
          <w:rPr>
            <w:webHidden/>
            <w:lang w:val="en-US"/>
          </w:rPr>
          <w:fldChar w:fldCharType="begin"/>
        </w:r>
        <w:r w:rsidR="00A02404" w:rsidRPr="00A15A61">
          <w:rPr>
            <w:webHidden/>
            <w:lang w:val="en-US"/>
          </w:rPr>
          <w:instrText xml:space="preserve"> PAGEREF _Toc269999969 \h </w:instrText>
        </w:r>
        <w:r w:rsidR="002B5B5C" w:rsidRPr="00A15A61">
          <w:rPr>
            <w:webHidden/>
            <w:lang w:val="en-US"/>
          </w:rPr>
        </w:r>
        <w:r w:rsidR="002B5B5C" w:rsidRPr="00A15A61">
          <w:rPr>
            <w:webHidden/>
            <w:lang w:val="en-US"/>
          </w:rPr>
          <w:fldChar w:fldCharType="separate"/>
        </w:r>
        <w:r w:rsidR="00A02404" w:rsidRPr="00A15A61">
          <w:rPr>
            <w:webHidden/>
            <w:lang w:val="en-US"/>
          </w:rPr>
          <w:t>3</w:t>
        </w:r>
        <w:r w:rsidR="002B5B5C" w:rsidRPr="00A15A61">
          <w:rPr>
            <w:webHidden/>
            <w:lang w:val="en-US"/>
          </w:rPr>
          <w:fldChar w:fldCharType="end"/>
        </w:r>
      </w:hyperlink>
    </w:p>
    <w:p w:rsidR="00A02404" w:rsidRPr="00A15A61" w:rsidRDefault="006E4743">
      <w:pPr>
        <w:pStyle w:val="TOC2"/>
        <w:tabs>
          <w:tab w:val="left" w:pos="880"/>
          <w:tab w:val="right" w:leader="dot" w:pos="9062"/>
        </w:tabs>
        <w:rPr>
          <w:rFonts w:eastAsia="Times New Roman"/>
          <w:smallCaps w:val="0"/>
          <w:sz w:val="22"/>
          <w:szCs w:val="22"/>
          <w:lang w:val="en-US" w:eastAsia="hr-HR"/>
        </w:rPr>
      </w:pPr>
      <w:hyperlink w:anchor="_Toc269999970" w:history="1">
        <w:r w:rsidR="00A02404" w:rsidRPr="00A15A61">
          <w:rPr>
            <w:rStyle w:val="Hyperlink"/>
            <w:lang w:val="en-US"/>
          </w:rPr>
          <w:t>3.2.</w:t>
        </w:r>
        <w:r w:rsidR="00A02404" w:rsidRPr="00A15A61">
          <w:rPr>
            <w:rFonts w:eastAsia="Times New Roman"/>
            <w:smallCaps w:val="0"/>
            <w:sz w:val="22"/>
            <w:szCs w:val="22"/>
            <w:lang w:val="en-US" w:eastAsia="hr-HR"/>
          </w:rPr>
          <w:tab/>
        </w:r>
        <w:r w:rsidR="00A02404" w:rsidRPr="00A15A61">
          <w:rPr>
            <w:rStyle w:val="Hyperlink"/>
            <w:lang w:val="en-US"/>
          </w:rPr>
          <w:t>Basic rules</w:t>
        </w:r>
        <w:r w:rsidR="00A02404" w:rsidRPr="00A15A61">
          <w:rPr>
            <w:webHidden/>
            <w:lang w:val="en-US"/>
          </w:rPr>
          <w:tab/>
        </w:r>
        <w:r w:rsidR="002B5B5C" w:rsidRPr="00A15A61">
          <w:rPr>
            <w:webHidden/>
            <w:lang w:val="en-US"/>
          </w:rPr>
          <w:fldChar w:fldCharType="begin"/>
        </w:r>
        <w:r w:rsidR="00A02404" w:rsidRPr="00A15A61">
          <w:rPr>
            <w:webHidden/>
            <w:lang w:val="en-US"/>
          </w:rPr>
          <w:instrText xml:space="preserve"> PAGEREF _Toc269999970 \h </w:instrText>
        </w:r>
        <w:r w:rsidR="002B5B5C" w:rsidRPr="00A15A61">
          <w:rPr>
            <w:webHidden/>
            <w:lang w:val="en-US"/>
          </w:rPr>
        </w:r>
        <w:r w:rsidR="002B5B5C" w:rsidRPr="00A15A61">
          <w:rPr>
            <w:webHidden/>
            <w:lang w:val="en-US"/>
          </w:rPr>
          <w:fldChar w:fldCharType="separate"/>
        </w:r>
        <w:r w:rsidR="00A02404" w:rsidRPr="00A15A61">
          <w:rPr>
            <w:webHidden/>
            <w:lang w:val="en-US"/>
          </w:rPr>
          <w:t>3</w:t>
        </w:r>
        <w:r w:rsidR="002B5B5C" w:rsidRPr="00A15A61">
          <w:rPr>
            <w:webHidden/>
            <w:lang w:val="en-US"/>
          </w:rPr>
          <w:fldChar w:fldCharType="end"/>
        </w:r>
      </w:hyperlink>
    </w:p>
    <w:p w:rsidR="00A02404" w:rsidRPr="00A15A61" w:rsidRDefault="006E474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69999971" w:history="1">
        <w:r w:rsidR="00A02404" w:rsidRPr="00A15A61">
          <w:rPr>
            <w:rStyle w:val="Hyperlink"/>
            <w:lang w:val="en-US"/>
          </w:rPr>
          <w:t>4.</w:t>
        </w:r>
        <w:r w:rsidR="00A02404" w:rsidRPr="00A15A61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02404" w:rsidRPr="00A15A61">
          <w:rPr>
            <w:rStyle w:val="Hyperlink"/>
            <w:lang w:val="en-US"/>
          </w:rPr>
          <w:t>Teleworking</w:t>
        </w:r>
        <w:r w:rsidR="00A02404" w:rsidRPr="00A15A61">
          <w:rPr>
            <w:webHidden/>
            <w:lang w:val="en-US"/>
          </w:rPr>
          <w:tab/>
        </w:r>
        <w:r w:rsidR="002B5B5C" w:rsidRPr="00A15A61">
          <w:rPr>
            <w:webHidden/>
            <w:lang w:val="en-US"/>
          </w:rPr>
          <w:fldChar w:fldCharType="begin"/>
        </w:r>
        <w:r w:rsidR="00A02404" w:rsidRPr="00A15A61">
          <w:rPr>
            <w:webHidden/>
            <w:lang w:val="en-US"/>
          </w:rPr>
          <w:instrText xml:space="preserve"> PAGEREF _Toc269999971 \h </w:instrText>
        </w:r>
        <w:r w:rsidR="002B5B5C" w:rsidRPr="00A15A61">
          <w:rPr>
            <w:webHidden/>
            <w:lang w:val="en-US"/>
          </w:rPr>
        </w:r>
        <w:r w:rsidR="002B5B5C" w:rsidRPr="00A15A61">
          <w:rPr>
            <w:webHidden/>
            <w:lang w:val="en-US"/>
          </w:rPr>
          <w:fldChar w:fldCharType="separate"/>
        </w:r>
        <w:r w:rsidR="00A02404" w:rsidRPr="00A15A61">
          <w:rPr>
            <w:webHidden/>
            <w:lang w:val="en-US"/>
          </w:rPr>
          <w:t>4</w:t>
        </w:r>
        <w:r w:rsidR="002B5B5C" w:rsidRPr="00A15A61">
          <w:rPr>
            <w:webHidden/>
            <w:lang w:val="en-US"/>
          </w:rPr>
          <w:fldChar w:fldCharType="end"/>
        </w:r>
      </w:hyperlink>
    </w:p>
    <w:p w:rsidR="00A02404" w:rsidRPr="00A15A61" w:rsidRDefault="006E474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69999972" w:history="1">
        <w:r w:rsidR="00A02404" w:rsidRPr="00A15A61">
          <w:rPr>
            <w:rStyle w:val="Hyperlink"/>
            <w:lang w:val="en-US"/>
          </w:rPr>
          <w:t>5.</w:t>
        </w:r>
        <w:r w:rsidR="00A02404" w:rsidRPr="00A15A61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02404" w:rsidRPr="00A15A61">
          <w:rPr>
            <w:rStyle w:val="Hyperlink"/>
            <w:lang w:val="en-US"/>
          </w:rPr>
          <w:t>Managing records kept on the basis of this document</w:t>
        </w:r>
        <w:r w:rsidR="00A02404" w:rsidRPr="00A15A61">
          <w:rPr>
            <w:webHidden/>
            <w:lang w:val="en-US"/>
          </w:rPr>
          <w:tab/>
        </w:r>
        <w:r w:rsidR="002B5B5C" w:rsidRPr="00A15A61">
          <w:rPr>
            <w:webHidden/>
            <w:lang w:val="en-US"/>
          </w:rPr>
          <w:fldChar w:fldCharType="begin"/>
        </w:r>
        <w:r w:rsidR="00A02404" w:rsidRPr="00A15A61">
          <w:rPr>
            <w:webHidden/>
            <w:lang w:val="en-US"/>
          </w:rPr>
          <w:instrText xml:space="preserve"> PAGEREF _Toc269999972 \h </w:instrText>
        </w:r>
        <w:r w:rsidR="002B5B5C" w:rsidRPr="00A15A61">
          <w:rPr>
            <w:webHidden/>
            <w:lang w:val="en-US"/>
          </w:rPr>
        </w:r>
        <w:r w:rsidR="002B5B5C" w:rsidRPr="00A15A61">
          <w:rPr>
            <w:webHidden/>
            <w:lang w:val="en-US"/>
          </w:rPr>
          <w:fldChar w:fldCharType="separate"/>
        </w:r>
        <w:r w:rsidR="00A02404" w:rsidRPr="00A15A61">
          <w:rPr>
            <w:webHidden/>
            <w:lang w:val="en-US"/>
          </w:rPr>
          <w:t>4</w:t>
        </w:r>
        <w:r w:rsidR="002B5B5C" w:rsidRPr="00A15A61">
          <w:rPr>
            <w:webHidden/>
            <w:lang w:val="en-US"/>
          </w:rPr>
          <w:fldChar w:fldCharType="end"/>
        </w:r>
      </w:hyperlink>
    </w:p>
    <w:p w:rsidR="00A02404" w:rsidRPr="00A15A61" w:rsidRDefault="006E4743">
      <w:pPr>
        <w:pStyle w:val="TOC1"/>
        <w:tabs>
          <w:tab w:val="left" w:pos="440"/>
          <w:tab w:val="right" w:leader="dot" w:pos="9062"/>
        </w:tabs>
        <w:rPr>
          <w:rFonts w:eastAsia="Times New Roman"/>
          <w:b w:val="0"/>
          <w:bCs w:val="0"/>
          <w:caps w:val="0"/>
          <w:sz w:val="22"/>
          <w:szCs w:val="22"/>
          <w:lang w:val="en-US" w:eastAsia="hr-HR"/>
        </w:rPr>
      </w:pPr>
      <w:hyperlink w:anchor="_Toc269999973" w:history="1">
        <w:r w:rsidR="00A02404" w:rsidRPr="00A15A61">
          <w:rPr>
            <w:rStyle w:val="Hyperlink"/>
            <w:lang w:val="en-US"/>
          </w:rPr>
          <w:t>6.</w:t>
        </w:r>
        <w:r w:rsidR="00A02404" w:rsidRPr="00A15A61">
          <w:rPr>
            <w:rFonts w:eastAsia="Times New Roman"/>
            <w:b w:val="0"/>
            <w:bCs w:val="0"/>
            <w:caps w:val="0"/>
            <w:sz w:val="22"/>
            <w:szCs w:val="22"/>
            <w:lang w:val="en-US" w:eastAsia="hr-HR"/>
          </w:rPr>
          <w:tab/>
        </w:r>
        <w:r w:rsidR="00A02404" w:rsidRPr="00A15A61">
          <w:rPr>
            <w:rStyle w:val="Hyperlink"/>
            <w:lang w:val="en-US"/>
          </w:rPr>
          <w:t>Validity and document management</w:t>
        </w:r>
        <w:r w:rsidR="00A02404" w:rsidRPr="00A15A61">
          <w:rPr>
            <w:webHidden/>
            <w:lang w:val="en-US"/>
          </w:rPr>
          <w:tab/>
        </w:r>
        <w:r w:rsidR="002B5B5C" w:rsidRPr="00A15A61">
          <w:rPr>
            <w:webHidden/>
            <w:lang w:val="en-US"/>
          </w:rPr>
          <w:fldChar w:fldCharType="begin"/>
        </w:r>
        <w:r w:rsidR="00A02404" w:rsidRPr="00A15A61">
          <w:rPr>
            <w:webHidden/>
            <w:lang w:val="en-US"/>
          </w:rPr>
          <w:instrText xml:space="preserve"> PAGEREF _Toc269999973 \h </w:instrText>
        </w:r>
        <w:r w:rsidR="002B5B5C" w:rsidRPr="00A15A61">
          <w:rPr>
            <w:webHidden/>
            <w:lang w:val="en-US"/>
          </w:rPr>
        </w:r>
        <w:r w:rsidR="002B5B5C" w:rsidRPr="00A15A61">
          <w:rPr>
            <w:webHidden/>
            <w:lang w:val="en-US"/>
          </w:rPr>
          <w:fldChar w:fldCharType="separate"/>
        </w:r>
        <w:r w:rsidR="00A02404" w:rsidRPr="00A15A61">
          <w:rPr>
            <w:webHidden/>
            <w:lang w:val="en-US"/>
          </w:rPr>
          <w:t>5</w:t>
        </w:r>
        <w:r w:rsidR="002B5B5C" w:rsidRPr="00A15A61">
          <w:rPr>
            <w:webHidden/>
            <w:lang w:val="en-US"/>
          </w:rPr>
          <w:fldChar w:fldCharType="end"/>
        </w:r>
      </w:hyperlink>
    </w:p>
    <w:p w:rsidR="00A02404" w:rsidRPr="00A15A61" w:rsidRDefault="002B5B5C">
      <w:pPr>
        <w:rPr>
          <w:lang w:val="en-US"/>
        </w:rPr>
      </w:pPr>
      <w:r w:rsidRPr="00A15A61">
        <w:rPr>
          <w:lang w:val="en-US"/>
        </w:rPr>
        <w:fldChar w:fldCharType="end"/>
      </w:r>
    </w:p>
    <w:p w:rsidR="00CE5F77" w:rsidRPr="00A15A61" w:rsidRDefault="00CE5F77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pStyle w:val="Heading1"/>
        <w:rPr>
          <w:lang w:val="en-US"/>
        </w:rPr>
      </w:pPr>
      <w:r w:rsidRPr="00A15A61">
        <w:rPr>
          <w:lang w:val="en-US"/>
        </w:rPr>
        <w:br w:type="page"/>
      </w:r>
      <w:bookmarkStart w:id="3" w:name="_Toc265755049"/>
      <w:bookmarkStart w:id="4" w:name="_Toc269999966"/>
      <w:r w:rsidRPr="00A15A61">
        <w:rPr>
          <w:lang w:val="en-US"/>
        </w:rPr>
        <w:lastRenderedPageBreak/>
        <w:t>Purpose, scope and users</w:t>
      </w:r>
      <w:bookmarkEnd w:id="3"/>
      <w:bookmarkEnd w:id="4"/>
    </w:p>
    <w:p w:rsidR="00CE5F77" w:rsidRPr="00A15A61" w:rsidRDefault="00CE5F77" w:rsidP="00CE5F77">
      <w:pPr>
        <w:numPr>
          <w:ilvl w:val="1"/>
          <w:numId w:val="0"/>
        </w:numPr>
        <w:spacing w:line="240" w:lineRule="auto"/>
        <w:rPr>
          <w:lang w:val="en-US"/>
        </w:rPr>
      </w:pPr>
      <w:r w:rsidRPr="00A15A61">
        <w:rPr>
          <w:lang w:val="en-US"/>
        </w:rPr>
        <w:t>The purpose of this document is to prevent unauthori</w:t>
      </w:r>
      <w:r w:rsidR="002B343E">
        <w:rPr>
          <w:lang w:val="en-US"/>
        </w:rPr>
        <w:t>z</w:t>
      </w:r>
      <w:r w:rsidRPr="00A15A61">
        <w:rPr>
          <w:lang w:val="en-US"/>
        </w:rPr>
        <w:t>ed access to</w:t>
      </w:r>
      <w:r w:rsidR="002B343E">
        <w:rPr>
          <w:lang w:val="en-US"/>
        </w:rPr>
        <w:t xml:space="preserve"> mobile devices both within and </w:t>
      </w:r>
      <w:r w:rsidRPr="00A15A61">
        <w:rPr>
          <w:lang w:val="en-US"/>
        </w:rPr>
        <w:t>outside of the organization's premises.</w:t>
      </w:r>
    </w:p>
    <w:p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 xml:space="preserve">This document is applied to the entire Information Security Management System (ISMS) scope, i.e. to all persons, data and equipment </w:t>
      </w:r>
      <w:r w:rsidR="002B343E">
        <w:rPr>
          <w:lang w:val="en-US"/>
        </w:rPr>
        <w:t>in</w:t>
      </w:r>
      <w:r w:rsidR="002B343E" w:rsidRPr="00A15A61">
        <w:rPr>
          <w:lang w:val="en-US"/>
        </w:rPr>
        <w:t xml:space="preserve"> </w:t>
      </w:r>
      <w:r w:rsidRPr="00A15A61">
        <w:rPr>
          <w:lang w:val="en-US"/>
        </w:rPr>
        <w:t>the ISMS scope.</w:t>
      </w:r>
    </w:p>
    <w:p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>Users of this document are all employees of [organization name].</w:t>
      </w: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pStyle w:val="Heading1"/>
        <w:rPr>
          <w:lang w:val="en-US"/>
        </w:rPr>
      </w:pPr>
      <w:bookmarkStart w:id="5" w:name="_Toc265755050"/>
      <w:bookmarkStart w:id="6" w:name="_Toc269999967"/>
      <w:r w:rsidRPr="00A15A61">
        <w:rPr>
          <w:lang w:val="en-US"/>
        </w:rPr>
        <w:t>Reference documents</w:t>
      </w:r>
      <w:bookmarkEnd w:id="5"/>
      <w:bookmarkEnd w:id="6"/>
    </w:p>
    <w:p w:rsidR="00CE5F77" w:rsidRPr="00A15A61" w:rsidRDefault="00CE5F77" w:rsidP="00CE5F77">
      <w:pPr>
        <w:numPr>
          <w:ilvl w:val="0"/>
          <w:numId w:val="4"/>
        </w:numPr>
        <w:spacing w:after="0"/>
        <w:rPr>
          <w:lang w:val="en-US"/>
        </w:rPr>
      </w:pPr>
      <w:r w:rsidRPr="00A15A61">
        <w:rPr>
          <w:lang w:val="en-US"/>
        </w:rPr>
        <w:t xml:space="preserve">ISO/IEC 27001 standard, clauses </w:t>
      </w:r>
      <w:r w:rsidR="002B343E">
        <w:rPr>
          <w:lang w:val="en-US"/>
        </w:rPr>
        <w:t>A.6.2 and A.11.2.6</w:t>
      </w:r>
      <w:r w:rsidRPr="00A15A61">
        <w:rPr>
          <w:lang w:val="en-US"/>
        </w:rPr>
        <w:t xml:space="preserve"> </w:t>
      </w:r>
    </w:p>
    <w:p w:rsidR="00CE5F77" w:rsidRDefault="00CE5F77" w:rsidP="00CE5F77">
      <w:pPr>
        <w:numPr>
          <w:ilvl w:val="0"/>
          <w:numId w:val="4"/>
        </w:numPr>
        <w:spacing w:after="0"/>
        <w:rPr>
          <w:lang w:val="en-US"/>
        </w:rPr>
      </w:pPr>
      <w:r w:rsidRPr="00A15A61">
        <w:rPr>
          <w:lang w:val="en-US"/>
        </w:rPr>
        <w:t>Information Security Policy</w:t>
      </w:r>
    </w:p>
    <w:p w:rsidR="006175D6" w:rsidRPr="00A15A61" w:rsidRDefault="006175D6" w:rsidP="00CE5F77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[Information Classification Policy]</w:t>
      </w:r>
    </w:p>
    <w:p w:rsidR="00CE5F77" w:rsidRPr="00A15A61" w:rsidRDefault="00CE5F77" w:rsidP="00CE5F77">
      <w:pPr>
        <w:numPr>
          <w:ilvl w:val="0"/>
          <w:numId w:val="4"/>
        </w:numPr>
        <w:rPr>
          <w:lang w:val="en-US"/>
        </w:rPr>
      </w:pPr>
      <w:r w:rsidRPr="00A15A61">
        <w:rPr>
          <w:lang w:val="en-US"/>
        </w:rPr>
        <w:t>[Acceptable Use Policy]</w:t>
      </w:r>
    </w:p>
    <w:p w:rsidR="00CE5F77" w:rsidRPr="00A15A61" w:rsidRDefault="00CE5F77" w:rsidP="00CE5F77">
      <w:pPr>
        <w:rPr>
          <w:lang w:val="en-US"/>
        </w:rPr>
      </w:pPr>
    </w:p>
    <w:p w:rsidR="00CE5F77" w:rsidRPr="00A15A61" w:rsidRDefault="00CE5F77" w:rsidP="00CE5F77">
      <w:pPr>
        <w:pStyle w:val="Heading1"/>
        <w:rPr>
          <w:lang w:val="en-US"/>
        </w:rPr>
      </w:pPr>
      <w:bookmarkStart w:id="7" w:name="_Toc265755051"/>
      <w:bookmarkStart w:id="8" w:name="_Toc269999968"/>
      <w:r w:rsidRPr="00A15A61">
        <w:rPr>
          <w:lang w:val="en-US"/>
        </w:rPr>
        <w:t>Mobile computing</w:t>
      </w:r>
      <w:bookmarkEnd w:id="7"/>
      <w:bookmarkEnd w:id="8"/>
    </w:p>
    <w:p w:rsidR="00CE5F77" w:rsidRPr="00A15A61" w:rsidRDefault="00CE5F77" w:rsidP="00CE5F77">
      <w:pPr>
        <w:pStyle w:val="Heading2"/>
        <w:rPr>
          <w:lang w:val="en-US"/>
        </w:rPr>
      </w:pPr>
      <w:bookmarkStart w:id="9" w:name="_Toc265755052"/>
      <w:bookmarkStart w:id="10" w:name="_Toc269999969"/>
      <w:r w:rsidRPr="00A15A61">
        <w:rPr>
          <w:lang w:val="en-US"/>
        </w:rPr>
        <w:t>Introduction</w:t>
      </w:r>
      <w:bookmarkEnd w:id="9"/>
      <w:bookmarkEnd w:id="10"/>
    </w:p>
    <w:p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>Mobile computing equipment includes all kinds of portable computers, mobile phones, smart phones, memory cards and other mobile equipment used for storage</w:t>
      </w:r>
      <w:r w:rsidR="002B343E">
        <w:rPr>
          <w:lang w:val="en-US"/>
        </w:rPr>
        <w:t xml:space="preserve">, </w:t>
      </w:r>
      <w:r w:rsidRPr="00A15A61">
        <w:rPr>
          <w:lang w:val="en-US"/>
        </w:rPr>
        <w:t>processing</w:t>
      </w:r>
      <w:r w:rsidR="002B343E">
        <w:rPr>
          <w:lang w:val="en-US"/>
        </w:rPr>
        <w:t xml:space="preserve"> and transferring</w:t>
      </w:r>
      <w:r w:rsidRPr="00A15A61">
        <w:rPr>
          <w:lang w:val="en-US"/>
        </w:rPr>
        <w:t xml:space="preserve"> of data.</w:t>
      </w:r>
    </w:p>
    <w:p w:rsidR="00CE5F77" w:rsidRDefault="00CE5F77" w:rsidP="00772FF1">
      <w:pPr>
        <w:rPr>
          <w:lang w:val="en-US"/>
        </w:rPr>
      </w:pPr>
      <w:r w:rsidRPr="00A15A61">
        <w:rPr>
          <w:lang w:val="en-US"/>
        </w:rPr>
        <w:t xml:space="preserve">The abovementioned equipment may be taken off-premises only </w:t>
      </w:r>
      <w:proofErr w:type="gramStart"/>
      <w:r w:rsidRPr="00A15A61">
        <w:rPr>
          <w:lang w:val="en-US"/>
        </w:rPr>
        <w:t xml:space="preserve">after </w:t>
      </w:r>
      <w:r w:rsidR="00772FF1">
        <w:rPr>
          <w:lang w:val="en-US"/>
        </w:rPr>
        <w:t xml:space="preserve"> …</w:t>
      </w:r>
      <w:proofErr w:type="gramEnd"/>
    </w:p>
    <w:p w:rsidR="00772FF1" w:rsidRDefault="00772FF1" w:rsidP="00772FF1">
      <w:pPr>
        <w:rPr>
          <w:lang w:val="en-US"/>
        </w:rPr>
      </w:pPr>
    </w:p>
    <w:p w:rsidR="00772FF1" w:rsidRDefault="00772FF1" w:rsidP="00772FF1">
      <w:pPr>
        <w:jc w:val="center"/>
      </w:pPr>
      <w:r>
        <w:t>** END OF FREE PREVIEW **</w:t>
      </w:r>
    </w:p>
    <w:p w:rsidR="00772FF1" w:rsidRPr="00A15A61" w:rsidRDefault="00772FF1" w:rsidP="00772FF1">
      <w:pPr>
        <w:jc w:val="center"/>
        <w:rPr>
          <w:lang w:val="en-US"/>
        </w:rPr>
      </w:pPr>
      <w:r>
        <w:t xml:space="preserve">To download full version of this document click here: </w:t>
      </w:r>
      <w:hyperlink r:id="rId10" w:history="1">
        <w:r w:rsidRPr="00772FF1">
          <w:rPr>
            <w:rStyle w:val="Hyperlink"/>
          </w:rPr>
          <w:t>http://www.iso27001standard.com/en/documentation/Mobile-Computing-and-Teleworking-Policy</w:t>
        </w:r>
      </w:hyperlink>
      <w:bookmarkStart w:id="11" w:name="_GoBack"/>
      <w:bookmarkEnd w:id="11"/>
    </w:p>
    <w:sectPr w:rsidR="00772FF1" w:rsidRPr="00A15A61" w:rsidSect="00CE5F77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initials="DK">
    <w:p w:rsidR="00CE5F77" w:rsidRDefault="00CE5F77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" w:date="2013-10-04T19:10:00Z" w:initials="D">
    <w:p w:rsidR="00CE5F77" w:rsidRDefault="00CE5F77">
      <w:pPr>
        <w:pStyle w:val="CommentText"/>
      </w:pPr>
      <w:r>
        <w:rPr>
          <w:rStyle w:val="CommentReference"/>
        </w:rPr>
        <w:annotationRef/>
      </w:r>
      <w:r>
        <w:t>This Policy need not constitute a separate document if the same rules are prescribed by the Acceptable Use Policy</w:t>
      </w:r>
    </w:p>
  </w:comment>
  <w:comment w:id="2" w:author="Dejan Košutić" w:initials="DK">
    <w:p w:rsidR="00CE5F77" w:rsidRDefault="00CE5F77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743" w:rsidRDefault="006E4743" w:rsidP="00CE5F77">
      <w:pPr>
        <w:spacing w:after="0" w:line="240" w:lineRule="auto"/>
      </w:pPr>
      <w:r>
        <w:separator/>
      </w:r>
    </w:p>
  </w:endnote>
  <w:endnote w:type="continuationSeparator" w:id="0">
    <w:p w:rsidR="006E4743" w:rsidRDefault="006E4743" w:rsidP="00CE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CE5F77" w:rsidRPr="006571EC" w:rsidTr="00A02404">
      <w:tc>
        <w:tcPr>
          <w:tcW w:w="3652" w:type="dxa"/>
        </w:tcPr>
        <w:p w:rsidR="00CE5F77" w:rsidRPr="006571EC" w:rsidRDefault="00CE5F77" w:rsidP="00A15A61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 xml:space="preserve">Mobile </w:t>
          </w:r>
          <w:r w:rsidR="00A15A61">
            <w:rPr>
              <w:sz w:val="18"/>
            </w:rPr>
            <w:t xml:space="preserve">Device </w:t>
          </w:r>
          <w:r>
            <w:rPr>
              <w:sz w:val="18"/>
            </w:rPr>
            <w:t>and Teleworking Policy</w:t>
          </w:r>
        </w:p>
      </w:tc>
      <w:tc>
        <w:tcPr>
          <w:tcW w:w="2268" w:type="dxa"/>
        </w:tcPr>
        <w:p w:rsidR="00CE5F77" w:rsidRPr="006571EC" w:rsidRDefault="00CE5F77" w:rsidP="00CE5F77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402" w:type="dxa"/>
        </w:tcPr>
        <w:p w:rsidR="00CE5F77" w:rsidRPr="006571EC" w:rsidRDefault="00CE5F77" w:rsidP="00CE5F77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2B5B5C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2B5B5C">
            <w:rPr>
              <w:b/>
              <w:sz w:val="18"/>
            </w:rPr>
            <w:fldChar w:fldCharType="separate"/>
          </w:r>
          <w:r w:rsidR="00772FF1">
            <w:rPr>
              <w:b/>
              <w:noProof/>
              <w:sz w:val="18"/>
            </w:rPr>
            <w:t>3</w:t>
          </w:r>
          <w:r w:rsidR="002B5B5C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2B5B5C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2B5B5C">
            <w:rPr>
              <w:b/>
              <w:sz w:val="18"/>
            </w:rPr>
            <w:fldChar w:fldCharType="separate"/>
          </w:r>
          <w:r w:rsidR="00772FF1">
            <w:rPr>
              <w:b/>
              <w:noProof/>
              <w:sz w:val="18"/>
            </w:rPr>
            <w:t>3</w:t>
          </w:r>
          <w:r w:rsidR="002B5B5C">
            <w:rPr>
              <w:b/>
              <w:sz w:val="18"/>
            </w:rPr>
            <w:fldChar w:fldCharType="end"/>
          </w:r>
        </w:p>
      </w:tc>
    </w:tr>
  </w:tbl>
  <w:p w:rsidR="00CE5F77" w:rsidRPr="004B1E43" w:rsidRDefault="00CE5F77" w:rsidP="00CE5F77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A15A61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11537C">
      <w:rPr>
        <w:sz w:val="16"/>
      </w:rPr>
      <w:t>www.iso27001standard.com</w:t>
    </w:r>
    <w:r>
      <w:rPr>
        <w:sz w:val="16"/>
      </w:rPr>
      <w:t xml:space="preserve"> in accordance with the </w:t>
    </w:r>
    <w:r w:rsidR="007735A0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F77" w:rsidRPr="004B1E43" w:rsidRDefault="00CE5F77" w:rsidP="00CE5F77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A15A61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11537C">
      <w:rPr>
        <w:sz w:val="16"/>
      </w:rPr>
      <w:t>www.iso27001standard.com</w:t>
    </w:r>
    <w:r>
      <w:rPr>
        <w:sz w:val="16"/>
      </w:rPr>
      <w:t xml:space="preserve"> in accordance with the </w:t>
    </w:r>
    <w:r w:rsidR="007735A0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743" w:rsidRDefault="006E4743" w:rsidP="00CE5F77">
      <w:pPr>
        <w:spacing w:after="0" w:line="240" w:lineRule="auto"/>
      </w:pPr>
      <w:r>
        <w:separator/>
      </w:r>
    </w:p>
  </w:footnote>
  <w:footnote w:type="continuationSeparator" w:id="0">
    <w:p w:rsidR="006E4743" w:rsidRDefault="006E4743" w:rsidP="00CE5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CE5F77" w:rsidRPr="006571EC">
      <w:tc>
        <w:tcPr>
          <w:tcW w:w="6771" w:type="dxa"/>
        </w:tcPr>
        <w:p w:rsidR="00CE5F77" w:rsidRPr="006571EC" w:rsidRDefault="00CE5F77" w:rsidP="00CE5F77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CE5F77" w:rsidRPr="006571EC" w:rsidRDefault="00CE5F77" w:rsidP="00CE5F77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CE5F77" w:rsidRPr="003056B2" w:rsidRDefault="00CE5F77" w:rsidP="00CE5F77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5568D6A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820A3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87A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6DF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E97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0EFB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25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87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9EA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268D5"/>
    <w:multiLevelType w:val="hybridMultilevel"/>
    <w:tmpl w:val="EFA66C5C"/>
    <w:lvl w:ilvl="0" w:tplc="D690D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42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607D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691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2D3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1645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461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A1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5C17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4">
    <w:nsid w:val="1E962594"/>
    <w:multiLevelType w:val="hybridMultilevel"/>
    <w:tmpl w:val="BE3A2C34"/>
    <w:lvl w:ilvl="0" w:tplc="827C2DE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16FC1A7A">
      <w:start w:val="1"/>
      <w:numFmt w:val="lowerLetter"/>
      <w:lvlText w:val="%2."/>
      <w:lvlJc w:val="left"/>
      <w:pPr>
        <w:ind w:left="1800" w:hanging="360"/>
      </w:pPr>
    </w:lvl>
    <w:lvl w:ilvl="2" w:tplc="F9F021C2">
      <w:start w:val="1"/>
      <w:numFmt w:val="lowerRoman"/>
      <w:lvlText w:val="%3."/>
      <w:lvlJc w:val="right"/>
      <w:pPr>
        <w:ind w:left="2520" w:hanging="180"/>
      </w:pPr>
    </w:lvl>
    <w:lvl w:ilvl="3" w:tplc="8766ED54" w:tentative="1">
      <w:start w:val="1"/>
      <w:numFmt w:val="decimal"/>
      <w:lvlText w:val="%4."/>
      <w:lvlJc w:val="left"/>
      <w:pPr>
        <w:ind w:left="3240" w:hanging="360"/>
      </w:pPr>
    </w:lvl>
    <w:lvl w:ilvl="4" w:tplc="752CACFA" w:tentative="1">
      <w:start w:val="1"/>
      <w:numFmt w:val="lowerLetter"/>
      <w:lvlText w:val="%5."/>
      <w:lvlJc w:val="left"/>
      <w:pPr>
        <w:ind w:left="3960" w:hanging="360"/>
      </w:pPr>
    </w:lvl>
    <w:lvl w:ilvl="5" w:tplc="7C5089F8" w:tentative="1">
      <w:start w:val="1"/>
      <w:numFmt w:val="lowerRoman"/>
      <w:lvlText w:val="%6."/>
      <w:lvlJc w:val="right"/>
      <w:pPr>
        <w:ind w:left="4680" w:hanging="180"/>
      </w:pPr>
    </w:lvl>
    <w:lvl w:ilvl="6" w:tplc="9AA433CA" w:tentative="1">
      <w:start w:val="1"/>
      <w:numFmt w:val="decimal"/>
      <w:lvlText w:val="%7."/>
      <w:lvlJc w:val="left"/>
      <w:pPr>
        <w:ind w:left="5400" w:hanging="360"/>
      </w:pPr>
    </w:lvl>
    <w:lvl w:ilvl="7" w:tplc="3438BB34" w:tentative="1">
      <w:start w:val="1"/>
      <w:numFmt w:val="lowerLetter"/>
      <w:lvlText w:val="%8."/>
      <w:lvlJc w:val="left"/>
      <w:pPr>
        <w:ind w:left="6120" w:hanging="360"/>
      </w:pPr>
    </w:lvl>
    <w:lvl w:ilvl="8" w:tplc="37B6988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50735C"/>
    <w:multiLevelType w:val="hybridMultilevel"/>
    <w:tmpl w:val="CD0CFFA8"/>
    <w:lvl w:ilvl="0" w:tplc="8A623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AE4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02B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415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48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8CDE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0B9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62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3A5E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542EC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AC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966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47A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0A6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BCE8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6C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8C8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2C2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40D2F"/>
    <w:multiLevelType w:val="hybridMultilevel"/>
    <w:tmpl w:val="EED281D6"/>
    <w:lvl w:ilvl="0" w:tplc="803CD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4B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FA12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25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820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C2FA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CF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06C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528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6DFE4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ACD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F492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05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00A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4E5B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87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CA4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14F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67090"/>
    <w:multiLevelType w:val="hybridMultilevel"/>
    <w:tmpl w:val="946ECF1A"/>
    <w:lvl w:ilvl="0" w:tplc="F3C8D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88440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88D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AC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E8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BC5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64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4BC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EE06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5A54B0"/>
    <w:multiLevelType w:val="hybridMultilevel"/>
    <w:tmpl w:val="7B3AE084"/>
    <w:lvl w:ilvl="0" w:tplc="45C64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5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561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86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62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480A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2DC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68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E63B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B279E"/>
    <w:multiLevelType w:val="hybridMultilevel"/>
    <w:tmpl w:val="3A486C80"/>
    <w:lvl w:ilvl="0" w:tplc="10A8685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BDC9B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686D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48E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858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E1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6B9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86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66E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C3696"/>
    <w:rsid w:val="0011537C"/>
    <w:rsid w:val="00116162"/>
    <w:rsid w:val="00145352"/>
    <w:rsid w:val="00145E50"/>
    <w:rsid w:val="00171599"/>
    <w:rsid w:val="001D3EA5"/>
    <w:rsid w:val="001E33E2"/>
    <w:rsid w:val="002B343E"/>
    <w:rsid w:val="002B5B5C"/>
    <w:rsid w:val="003B7CDA"/>
    <w:rsid w:val="00431BE2"/>
    <w:rsid w:val="00495BF5"/>
    <w:rsid w:val="005262DE"/>
    <w:rsid w:val="006175D6"/>
    <w:rsid w:val="00624362"/>
    <w:rsid w:val="00683EEA"/>
    <w:rsid w:val="006B3742"/>
    <w:rsid w:val="006E4743"/>
    <w:rsid w:val="007163C3"/>
    <w:rsid w:val="00762D0B"/>
    <w:rsid w:val="00772FF1"/>
    <w:rsid w:val="007735A0"/>
    <w:rsid w:val="0081267B"/>
    <w:rsid w:val="008852FF"/>
    <w:rsid w:val="008D0CF6"/>
    <w:rsid w:val="008D1ACD"/>
    <w:rsid w:val="008D46D4"/>
    <w:rsid w:val="009274BF"/>
    <w:rsid w:val="00927DFD"/>
    <w:rsid w:val="0094407C"/>
    <w:rsid w:val="009D2C0E"/>
    <w:rsid w:val="00A02404"/>
    <w:rsid w:val="00A15A61"/>
    <w:rsid w:val="00BF6046"/>
    <w:rsid w:val="00C012CA"/>
    <w:rsid w:val="00C6007B"/>
    <w:rsid w:val="00CE5F77"/>
    <w:rsid w:val="00D11B9D"/>
    <w:rsid w:val="00D443F6"/>
    <w:rsid w:val="00DB5A33"/>
    <w:rsid w:val="00E31ACC"/>
    <w:rsid w:val="00EB26D0"/>
    <w:rsid w:val="00F21541"/>
    <w:rsid w:val="00F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404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7735A0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Mobile-Computing-and-Teleworking-Policy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96E9F5B-60C3-4DE8-A15F-E9D6BA024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Mobile Device and Teleworking Policy</vt:lpstr>
      <vt:lpstr>Mobile Computing and Teleworking Policy</vt:lpstr>
    </vt:vector>
  </TitlesOfParts>
  <Company>EPPS Services Ltd</Company>
  <LinksUpToDate>false</LinksUpToDate>
  <CharactersWithSpaces>2243</CharactersWithSpaces>
  <SharedDoc>false</SharedDoc>
  <HLinks>
    <vt:vector size="48" baseType="variant"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_Toc269999973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_Toc269999972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_Toc269999971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_Toc269999970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_Toc269999969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_Toc269999968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_Toc269999967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_Toc269999966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Device and Teleworking Policy</dc:title>
  <dc:creator>Dejan Kosutic</dc:creator>
  <dc:description>©2013 This template may be used by clients of EPPS Services Ltd. www.iso27001standard.com in accordance with the Licence Agreement</dc:description>
  <cp:lastModifiedBy>User</cp:lastModifiedBy>
  <cp:revision>2</cp:revision>
  <dcterms:created xsi:type="dcterms:W3CDTF">2013-10-05T12:50:00Z</dcterms:created>
  <dcterms:modified xsi:type="dcterms:W3CDTF">2013-10-05T12:50:00Z</dcterms:modified>
</cp:coreProperties>
</file>