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425" w:rsidRPr="00681C93" w:rsidRDefault="003E6425" w:rsidP="003E6425">
      <w:pPr>
        <w:jc w:val="center"/>
        <w:rPr>
          <w:b/>
          <w:sz w:val="28"/>
          <w:szCs w:val="28"/>
          <w:lang w:val="en-US"/>
        </w:rPr>
      </w:pPr>
      <w:bookmarkStart w:id="0" w:name="_Toc262738691"/>
      <w:commentRangeStart w:id="1"/>
      <w:commentRangeStart w:id="2"/>
      <w:r w:rsidRPr="00681C93">
        <w:rPr>
          <w:b/>
          <w:sz w:val="28"/>
          <w:lang w:val="en-US"/>
        </w:rPr>
        <w:t>Confidentiality Statement</w:t>
      </w:r>
      <w:commentRangeEnd w:id="1"/>
      <w:r w:rsidRPr="00681C93">
        <w:rPr>
          <w:rStyle w:val="CommentReference"/>
          <w:lang w:val="en-US"/>
        </w:rPr>
        <w:commentReference w:id="1"/>
      </w:r>
      <w:commentRangeEnd w:id="2"/>
      <w:r w:rsidRPr="00681C93">
        <w:rPr>
          <w:rStyle w:val="CommentReference"/>
          <w:lang w:val="en-US"/>
        </w:rPr>
        <w:commentReference w:id="2"/>
      </w:r>
    </w:p>
    <w:p w:rsidR="00CD5FE9" w:rsidRDefault="00CD5FE9" w:rsidP="00CD5FE9">
      <w:pPr>
        <w:jc w:val="center"/>
        <w:rPr>
          <w:lang w:val="en-US"/>
        </w:rPr>
      </w:pPr>
      <w:r w:rsidRPr="005751EF">
        <w:t>** FREE PREVIEW VERSION **</w:t>
      </w:r>
    </w:p>
    <w:p w:rsidR="003E6425" w:rsidRDefault="003E6425" w:rsidP="00CD5FE9">
      <w:pPr>
        <w:rPr>
          <w:lang w:val="en-US"/>
        </w:rPr>
      </w:pPr>
      <w:r w:rsidRPr="00681C93">
        <w:rPr>
          <w:lang w:val="en-US"/>
        </w:rPr>
        <w:t xml:space="preserve">I hereby state that I </w:t>
      </w:r>
      <w:r w:rsidR="000E11E3" w:rsidRPr="00681C93">
        <w:rPr>
          <w:lang w:val="en-US"/>
        </w:rPr>
        <w:t>will</w:t>
      </w:r>
      <w:r w:rsidRPr="00681C93">
        <w:rPr>
          <w:lang w:val="en-US"/>
        </w:rPr>
        <w:t xml:space="preserve"> treat any information received during the execution of [name of contract on the basis of which the person will have access to confidential information] of [date of contract] (hereinafter:  Contract) as confidential, and </w:t>
      </w:r>
      <w:r w:rsidR="000E11E3" w:rsidRPr="00681C93">
        <w:rPr>
          <w:lang w:val="en-US"/>
        </w:rPr>
        <w:t>will</w:t>
      </w:r>
      <w:r w:rsidRPr="00681C93">
        <w:rPr>
          <w:lang w:val="en-US"/>
        </w:rPr>
        <w:t xml:space="preserve"> not disclose such information </w:t>
      </w:r>
      <w:bookmarkEnd w:id="0"/>
      <w:r w:rsidR="00CD5FE9">
        <w:rPr>
          <w:lang w:val="en-US"/>
        </w:rPr>
        <w:t>to …</w:t>
      </w:r>
    </w:p>
    <w:p w:rsidR="00CD5FE9" w:rsidRDefault="00CD5FE9" w:rsidP="00CD5FE9">
      <w:pPr>
        <w:rPr>
          <w:lang w:val="en-US"/>
        </w:rPr>
      </w:pPr>
    </w:p>
    <w:p w:rsidR="00CD5FE9" w:rsidRDefault="00CD5FE9" w:rsidP="00CD5FE9">
      <w:pPr>
        <w:jc w:val="center"/>
      </w:pPr>
      <w:r>
        <w:t>** END OF FREE PREVIEW **</w:t>
      </w:r>
    </w:p>
    <w:p w:rsidR="00CD5FE9" w:rsidRPr="00681C93" w:rsidRDefault="00CD5FE9" w:rsidP="00CD5FE9">
      <w:pPr>
        <w:jc w:val="center"/>
        <w:rPr>
          <w:lang w:val="en-US"/>
        </w:rPr>
      </w:pPr>
      <w:r>
        <w:t xml:space="preserve">To download full version of this document click here: </w:t>
      </w:r>
      <w:hyperlink r:id="rId10" w:history="1">
        <w:r w:rsidRPr="00CD5FE9">
          <w:rPr>
            <w:rStyle w:val="Hyperlink"/>
          </w:rPr>
          <w:t>http://www.iso27001standard.com/en/documenta</w:t>
        </w:r>
        <w:bookmarkStart w:id="3" w:name="_GoBack"/>
        <w:bookmarkEnd w:id="3"/>
        <w:r w:rsidRPr="00CD5FE9">
          <w:rPr>
            <w:rStyle w:val="Hyperlink"/>
          </w:rPr>
          <w:t>t</w:t>
        </w:r>
        <w:r w:rsidRPr="00CD5FE9">
          <w:rPr>
            <w:rStyle w:val="Hyperlink"/>
          </w:rPr>
          <w:t>ion/Confidentiality-Statement</w:t>
        </w:r>
      </w:hyperlink>
    </w:p>
    <w:sectPr w:rsidR="00CD5FE9" w:rsidRPr="00681C93" w:rsidSect="003E6425">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jan Kosutic" w:date="2010-08-28T19:47:00Z" w:initials="DK">
    <w:p w:rsidR="003E6425" w:rsidRDefault="003E6425">
      <w:pPr>
        <w:pStyle w:val="CommentText"/>
      </w:pPr>
      <w:r>
        <w:rPr>
          <w:rStyle w:val="CommentReference"/>
        </w:rPr>
        <w:annotationRef/>
      </w:r>
      <w:r w:rsidR="004B585B">
        <w:t>The</w:t>
      </w:r>
      <w:r>
        <w:t xml:space="preserve"> Statement should be signed by all employees of the organization, as well as by all employees of the supplier or outsourcing partner who will have access to confidential information based on a contract</w:t>
      </w:r>
    </w:p>
  </w:comment>
  <w:comment w:id="2" w:author="Dejan Kosutic" w:initials="DK">
    <w:p w:rsidR="003E6425" w:rsidRDefault="003E6425">
      <w:pPr>
        <w:pStyle w:val="CommentText"/>
      </w:pPr>
      <w:r>
        <w:rPr>
          <w:rStyle w:val="CommentReference"/>
        </w:rPr>
        <w:annotationRef/>
      </w:r>
      <w:r>
        <w:t>The person responsible for legal matters in your organization should check the legal wording of this Statement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EC0" w:rsidRDefault="007E0EC0" w:rsidP="003E6425">
      <w:pPr>
        <w:spacing w:after="0" w:line="240" w:lineRule="auto"/>
      </w:pPr>
      <w:r>
        <w:separator/>
      </w:r>
    </w:p>
  </w:endnote>
  <w:endnote w:type="continuationSeparator" w:id="0">
    <w:p w:rsidR="007E0EC0" w:rsidRDefault="007E0EC0" w:rsidP="003E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510"/>
      <w:gridCol w:w="2127"/>
      <w:gridCol w:w="3685"/>
    </w:tblGrid>
    <w:tr w:rsidR="003E6425" w:rsidRPr="006571EC" w:rsidTr="00D23014">
      <w:tc>
        <w:tcPr>
          <w:tcW w:w="3510" w:type="dxa"/>
        </w:tcPr>
        <w:p w:rsidR="003E6425" w:rsidRPr="00DE6D91" w:rsidRDefault="003E6425" w:rsidP="003E6425">
          <w:pPr>
            <w:pStyle w:val="Footer"/>
            <w:rPr>
              <w:sz w:val="18"/>
              <w:szCs w:val="18"/>
            </w:rPr>
          </w:pPr>
          <w:r>
            <w:rPr>
              <w:sz w:val="18"/>
            </w:rPr>
            <w:t>Confidentiality Statement</w:t>
          </w:r>
        </w:p>
      </w:tc>
      <w:tc>
        <w:tcPr>
          <w:tcW w:w="2127" w:type="dxa"/>
        </w:tcPr>
        <w:p w:rsidR="003E6425" w:rsidRPr="00DE6D91" w:rsidRDefault="003E6425" w:rsidP="003E6425">
          <w:pPr>
            <w:pStyle w:val="Footer"/>
            <w:jc w:val="center"/>
            <w:rPr>
              <w:sz w:val="18"/>
              <w:szCs w:val="18"/>
            </w:rPr>
          </w:pPr>
          <w:r>
            <w:rPr>
              <w:sz w:val="18"/>
            </w:rPr>
            <w:t>ver [version] from [date]</w:t>
          </w:r>
        </w:p>
      </w:tc>
      <w:tc>
        <w:tcPr>
          <w:tcW w:w="3685" w:type="dxa"/>
        </w:tcPr>
        <w:p w:rsidR="003E6425" w:rsidRPr="00DE6D91" w:rsidRDefault="003E6425" w:rsidP="003E6425">
          <w:pPr>
            <w:pStyle w:val="Footer"/>
            <w:jc w:val="right"/>
            <w:rPr>
              <w:b/>
              <w:sz w:val="18"/>
              <w:szCs w:val="18"/>
            </w:rPr>
          </w:pPr>
          <w:r>
            <w:rPr>
              <w:sz w:val="18"/>
            </w:rPr>
            <w:t xml:space="preserve">Page </w:t>
          </w:r>
          <w:r w:rsidR="00292A18">
            <w:rPr>
              <w:b/>
              <w:sz w:val="18"/>
            </w:rPr>
            <w:fldChar w:fldCharType="begin"/>
          </w:r>
          <w:r>
            <w:rPr>
              <w:b/>
              <w:sz w:val="18"/>
            </w:rPr>
            <w:instrText xml:space="preserve"> PAGE </w:instrText>
          </w:r>
          <w:r w:rsidR="00292A18">
            <w:rPr>
              <w:b/>
              <w:sz w:val="18"/>
            </w:rPr>
            <w:fldChar w:fldCharType="separate"/>
          </w:r>
          <w:r w:rsidR="00CD5FE9">
            <w:rPr>
              <w:b/>
              <w:noProof/>
              <w:sz w:val="18"/>
            </w:rPr>
            <w:t>1</w:t>
          </w:r>
          <w:r w:rsidR="00292A18">
            <w:rPr>
              <w:b/>
              <w:sz w:val="18"/>
            </w:rPr>
            <w:fldChar w:fldCharType="end"/>
          </w:r>
          <w:r>
            <w:rPr>
              <w:sz w:val="18"/>
            </w:rPr>
            <w:t xml:space="preserve"> of </w:t>
          </w:r>
          <w:r w:rsidR="00292A18">
            <w:rPr>
              <w:b/>
              <w:sz w:val="18"/>
            </w:rPr>
            <w:fldChar w:fldCharType="begin"/>
          </w:r>
          <w:r>
            <w:rPr>
              <w:b/>
              <w:sz w:val="18"/>
            </w:rPr>
            <w:instrText xml:space="preserve"> NUMPAGES  </w:instrText>
          </w:r>
          <w:r w:rsidR="00292A18">
            <w:rPr>
              <w:b/>
              <w:sz w:val="18"/>
            </w:rPr>
            <w:fldChar w:fldCharType="separate"/>
          </w:r>
          <w:r w:rsidR="00CD5FE9">
            <w:rPr>
              <w:b/>
              <w:noProof/>
              <w:sz w:val="18"/>
            </w:rPr>
            <w:t>1</w:t>
          </w:r>
          <w:r w:rsidR="00292A18">
            <w:rPr>
              <w:b/>
              <w:sz w:val="18"/>
            </w:rPr>
            <w:fldChar w:fldCharType="end"/>
          </w:r>
        </w:p>
      </w:tc>
    </w:tr>
  </w:tbl>
  <w:p w:rsidR="003E6425" w:rsidRPr="004B1E43" w:rsidRDefault="003E6425" w:rsidP="003E6425">
    <w:pPr>
      <w:autoSpaceDE w:val="0"/>
      <w:autoSpaceDN w:val="0"/>
      <w:adjustRightInd w:val="0"/>
      <w:spacing w:after="0"/>
      <w:jc w:val="center"/>
      <w:rPr>
        <w:sz w:val="16"/>
        <w:szCs w:val="16"/>
      </w:rPr>
    </w:pPr>
    <w:bookmarkStart w:id="4" w:name="OLE_LINK1"/>
    <w:bookmarkStart w:id="5" w:name="OLE_LINK2"/>
    <w:bookmarkStart w:id="6" w:name="_Hlk270788079"/>
    <w:r>
      <w:rPr>
        <w:sz w:val="16"/>
      </w:rPr>
      <w:t>©201</w:t>
    </w:r>
    <w:r w:rsidR="00681C93">
      <w:rPr>
        <w:sz w:val="16"/>
      </w:rPr>
      <w:t>3</w:t>
    </w:r>
    <w:r>
      <w:rPr>
        <w:sz w:val="16"/>
      </w:rPr>
      <w:t xml:space="preserve"> This template may be used by clients of EPPS Services Ltd. </w:t>
    </w:r>
    <w:r w:rsidRPr="006A76FB">
      <w:rPr>
        <w:sz w:val="16"/>
      </w:rPr>
      <w:t>www.iso27001standard.com</w:t>
    </w:r>
    <w:r>
      <w:rPr>
        <w:sz w:val="16"/>
      </w:rPr>
      <w:t xml:space="preserve"> in accordance with the </w:t>
    </w:r>
    <w:r w:rsidR="00A213F7">
      <w:rPr>
        <w:sz w:val="16"/>
      </w:rPr>
      <w:t xml:space="preserve">License </w:t>
    </w:r>
    <w:r>
      <w:rPr>
        <w:sz w:val="16"/>
      </w:rPr>
      <w:t>Agreement.</w:t>
    </w:r>
    <w:bookmarkEnd w:id="4"/>
    <w:bookmarkEnd w:id="5"/>
    <w:bookmarkEnd w:id="6"/>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425" w:rsidRPr="004B1E43" w:rsidRDefault="003E6425" w:rsidP="003E6425">
    <w:pPr>
      <w:autoSpaceDE w:val="0"/>
      <w:autoSpaceDN w:val="0"/>
      <w:adjustRightInd w:val="0"/>
      <w:spacing w:after="0"/>
      <w:jc w:val="center"/>
      <w:rPr>
        <w:sz w:val="16"/>
        <w:szCs w:val="16"/>
      </w:rPr>
    </w:pPr>
    <w:r>
      <w:rPr>
        <w:sz w:val="16"/>
      </w:rPr>
      <w:t xml:space="preserve">©2010 This template may be used by clients of EPPS Services Ltd. </w:t>
    </w:r>
    <w:hyperlink r:id="rId1" w:history="1">
      <w:r>
        <w:rPr>
          <w:rStyle w:val="Hyperlink"/>
          <w:sz w:val="16"/>
        </w:rPr>
        <w:t>www.iso27001standard.com</w:t>
      </w:r>
    </w:hyperlink>
    <w:r>
      <w:rPr>
        <w:sz w:val="16"/>
      </w:rPr>
      <w:t xml:space="preserve"> in accordance with the Licence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EC0" w:rsidRDefault="007E0EC0" w:rsidP="003E6425">
      <w:pPr>
        <w:spacing w:after="0" w:line="240" w:lineRule="auto"/>
      </w:pPr>
      <w:r>
        <w:separator/>
      </w:r>
    </w:p>
  </w:footnote>
  <w:footnote w:type="continuationSeparator" w:id="0">
    <w:p w:rsidR="007E0EC0" w:rsidRDefault="007E0EC0" w:rsidP="003E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3E6425" w:rsidRPr="006571EC" w:rsidTr="003E6425">
      <w:tc>
        <w:tcPr>
          <w:tcW w:w="6771" w:type="dxa"/>
        </w:tcPr>
        <w:p w:rsidR="003E6425" w:rsidRPr="00DE6D91" w:rsidRDefault="003E6425" w:rsidP="003E6425">
          <w:pPr>
            <w:pStyle w:val="Header"/>
            <w:spacing w:after="0"/>
            <w:rPr>
              <w:sz w:val="20"/>
              <w:szCs w:val="20"/>
            </w:rPr>
          </w:pPr>
          <w:r>
            <w:rPr>
              <w:sz w:val="20"/>
            </w:rPr>
            <w:t>[organization name]</w:t>
          </w:r>
        </w:p>
      </w:tc>
      <w:tc>
        <w:tcPr>
          <w:tcW w:w="2517" w:type="dxa"/>
        </w:tcPr>
        <w:p w:rsidR="003E6425" w:rsidRPr="00DE6D91" w:rsidRDefault="003E6425" w:rsidP="003E6425">
          <w:pPr>
            <w:pStyle w:val="Header"/>
            <w:spacing w:after="0"/>
            <w:jc w:val="right"/>
            <w:rPr>
              <w:sz w:val="20"/>
              <w:szCs w:val="20"/>
            </w:rPr>
          </w:pPr>
          <w:r>
            <w:rPr>
              <w:sz w:val="20"/>
            </w:rPr>
            <w:t>[confidentiality level]</w:t>
          </w:r>
        </w:p>
      </w:tc>
    </w:tr>
  </w:tbl>
  <w:p w:rsidR="003E6425" w:rsidRPr="003056B2" w:rsidRDefault="003E6425" w:rsidP="003E6425">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4944128"/>
    <w:multiLevelType w:val="hybridMultilevel"/>
    <w:tmpl w:val="B1C0C4AC"/>
    <w:lvl w:ilvl="0" w:tplc="822689E6">
      <w:start w:val="1"/>
      <w:numFmt w:val="bullet"/>
      <w:lvlText w:val=""/>
      <w:lvlJc w:val="left"/>
      <w:pPr>
        <w:ind w:left="720" w:hanging="360"/>
      </w:pPr>
      <w:rPr>
        <w:rFonts w:ascii="Symbol" w:hAnsi="Symbol" w:hint="default"/>
      </w:rPr>
    </w:lvl>
    <w:lvl w:ilvl="1" w:tplc="A50C708C" w:tentative="1">
      <w:start w:val="1"/>
      <w:numFmt w:val="bullet"/>
      <w:lvlText w:val="o"/>
      <w:lvlJc w:val="left"/>
      <w:pPr>
        <w:ind w:left="1440" w:hanging="360"/>
      </w:pPr>
      <w:rPr>
        <w:rFonts w:ascii="Courier New" w:hAnsi="Courier New" w:cs="Courier New" w:hint="default"/>
      </w:rPr>
    </w:lvl>
    <w:lvl w:ilvl="2" w:tplc="3796C89A" w:tentative="1">
      <w:start w:val="1"/>
      <w:numFmt w:val="bullet"/>
      <w:lvlText w:val=""/>
      <w:lvlJc w:val="left"/>
      <w:pPr>
        <w:ind w:left="2160" w:hanging="360"/>
      </w:pPr>
      <w:rPr>
        <w:rFonts w:ascii="Wingdings" w:hAnsi="Wingdings" w:hint="default"/>
      </w:rPr>
    </w:lvl>
    <w:lvl w:ilvl="3" w:tplc="351CEB22" w:tentative="1">
      <w:start w:val="1"/>
      <w:numFmt w:val="bullet"/>
      <w:lvlText w:val=""/>
      <w:lvlJc w:val="left"/>
      <w:pPr>
        <w:ind w:left="2880" w:hanging="360"/>
      </w:pPr>
      <w:rPr>
        <w:rFonts w:ascii="Symbol" w:hAnsi="Symbol" w:hint="default"/>
      </w:rPr>
    </w:lvl>
    <w:lvl w:ilvl="4" w:tplc="2EE8E4F2" w:tentative="1">
      <w:start w:val="1"/>
      <w:numFmt w:val="bullet"/>
      <w:lvlText w:val="o"/>
      <w:lvlJc w:val="left"/>
      <w:pPr>
        <w:ind w:left="3600" w:hanging="360"/>
      </w:pPr>
      <w:rPr>
        <w:rFonts w:ascii="Courier New" w:hAnsi="Courier New" w:cs="Courier New" w:hint="default"/>
      </w:rPr>
    </w:lvl>
    <w:lvl w:ilvl="5" w:tplc="95FEC70C" w:tentative="1">
      <w:start w:val="1"/>
      <w:numFmt w:val="bullet"/>
      <w:lvlText w:val=""/>
      <w:lvlJc w:val="left"/>
      <w:pPr>
        <w:ind w:left="4320" w:hanging="360"/>
      </w:pPr>
      <w:rPr>
        <w:rFonts w:ascii="Wingdings" w:hAnsi="Wingdings" w:hint="default"/>
      </w:rPr>
    </w:lvl>
    <w:lvl w:ilvl="6" w:tplc="ACA4B39C" w:tentative="1">
      <w:start w:val="1"/>
      <w:numFmt w:val="bullet"/>
      <w:lvlText w:val=""/>
      <w:lvlJc w:val="left"/>
      <w:pPr>
        <w:ind w:left="5040" w:hanging="360"/>
      </w:pPr>
      <w:rPr>
        <w:rFonts w:ascii="Symbol" w:hAnsi="Symbol" w:hint="default"/>
      </w:rPr>
    </w:lvl>
    <w:lvl w:ilvl="7" w:tplc="0E148D10" w:tentative="1">
      <w:start w:val="1"/>
      <w:numFmt w:val="bullet"/>
      <w:lvlText w:val="o"/>
      <w:lvlJc w:val="left"/>
      <w:pPr>
        <w:ind w:left="5760" w:hanging="360"/>
      </w:pPr>
      <w:rPr>
        <w:rFonts w:ascii="Courier New" w:hAnsi="Courier New" w:cs="Courier New" w:hint="default"/>
      </w:rPr>
    </w:lvl>
    <w:lvl w:ilvl="8" w:tplc="14623FFC" w:tentative="1">
      <w:start w:val="1"/>
      <w:numFmt w:val="bullet"/>
      <w:lvlText w:val=""/>
      <w:lvlJc w:val="left"/>
      <w:pPr>
        <w:ind w:left="6480" w:hanging="360"/>
      </w:pPr>
      <w:rPr>
        <w:rFonts w:ascii="Wingdings" w:hAnsi="Wingdings" w:hint="default"/>
      </w:rPr>
    </w:lvl>
  </w:abstractNum>
  <w:abstractNum w:abstractNumId="2">
    <w:nsid w:val="0B166E81"/>
    <w:multiLevelType w:val="hybridMultilevel"/>
    <w:tmpl w:val="51966154"/>
    <w:lvl w:ilvl="0" w:tplc="D19024E4">
      <w:start w:val="1"/>
      <w:numFmt w:val="bullet"/>
      <w:lvlText w:val=""/>
      <w:lvlJc w:val="left"/>
      <w:pPr>
        <w:ind w:left="720" w:hanging="360"/>
      </w:pPr>
      <w:rPr>
        <w:rFonts w:ascii="Symbol" w:hAnsi="Symbol" w:hint="default"/>
      </w:rPr>
    </w:lvl>
    <w:lvl w:ilvl="1" w:tplc="8CBA3AF2" w:tentative="1">
      <w:start w:val="1"/>
      <w:numFmt w:val="bullet"/>
      <w:lvlText w:val="o"/>
      <w:lvlJc w:val="left"/>
      <w:pPr>
        <w:ind w:left="1440" w:hanging="360"/>
      </w:pPr>
      <w:rPr>
        <w:rFonts w:ascii="Courier New" w:hAnsi="Courier New" w:cs="Courier New" w:hint="default"/>
      </w:rPr>
    </w:lvl>
    <w:lvl w:ilvl="2" w:tplc="AF221822" w:tentative="1">
      <w:start w:val="1"/>
      <w:numFmt w:val="bullet"/>
      <w:lvlText w:val=""/>
      <w:lvlJc w:val="left"/>
      <w:pPr>
        <w:ind w:left="2160" w:hanging="360"/>
      </w:pPr>
      <w:rPr>
        <w:rFonts w:ascii="Wingdings" w:hAnsi="Wingdings" w:hint="default"/>
      </w:rPr>
    </w:lvl>
    <w:lvl w:ilvl="3" w:tplc="38FEE9E8" w:tentative="1">
      <w:start w:val="1"/>
      <w:numFmt w:val="bullet"/>
      <w:lvlText w:val=""/>
      <w:lvlJc w:val="left"/>
      <w:pPr>
        <w:ind w:left="2880" w:hanging="360"/>
      </w:pPr>
      <w:rPr>
        <w:rFonts w:ascii="Symbol" w:hAnsi="Symbol" w:hint="default"/>
      </w:rPr>
    </w:lvl>
    <w:lvl w:ilvl="4" w:tplc="2B62D48A" w:tentative="1">
      <w:start w:val="1"/>
      <w:numFmt w:val="bullet"/>
      <w:lvlText w:val="o"/>
      <w:lvlJc w:val="left"/>
      <w:pPr>
        <w:ind w:left="3600" w:hanging="360"/>
      </w:pPr>
      <w:rPr>
        <w:rFonts w:ascii="Courier New" w:hAnsi="Courier New" w:cs="Courier New" w:hint="default"/>
      </w:rPr>
    </w:lvl>
    <w:lvl w:ilvl="5" w:tplc="3D1CCB5E" w:tentative="1">
      <w:start w:val="1"/>
      <w:numFmt w:val="bullet"/>
      <w:lvlText w:val=""/>
      <w:lvlJc w:val="left"/>
      <w:pPr>
        <w:ind w:left="4320" w:hanging="360"/>
      </w:pPr>
      <w:rPr>
        <w:rFonts w:ascii="Wingdings" w:hAnsi="Wingdings" w:hint="default"/>
      </w:rPr>
    </w:lvl>
    <w:lvl w:ilvl="6" w:tplc="8F08A0D4" w:tentative="1">
      <w:start w:val="1"/>
      <w:numFmt w:val="bullet"/>
      <w:lvlText w:val=""/>
      <w:lvlJc w:val="left"/>
      <w:pPr>
        <w:ind w:left="5040" w:hanging="360"/>
      </w:pPr>
      <w:rPr>
        <w:rFonts w:ascii="Symbol" w:hAnsi="Symbol" w:hint="default"/>
      </w:rPr>
    </w:lvl>
    <w:lvl w:ilvl="7" w:tplc="82BAC1EC" w:tentative="1">
      <w:start w:val="1"/>
      <w:numFmt w:val="bullet"/>
      <w:lvlText w:val="o"/>
      <w:lvlJc w:val="left"/>
      <w:pPr>
        <w:ind w:left="5760" w:hanging="360"/>
      </w:pPr>
      <w:rPr>
        <w:rFonts w:ascii="Courier New" w:hAnsi="Courier New" w:cs="Courier New" w:hint="default"/>
      </w:rPr>
    </w:lvl>
    <w:lvl w:ilvl="8" w:tplc="FEEAE566" w:tentative="1">
      <w:start w:val="1"/>
      <w:numFmt w:val="bullet"/>
      <w:lvlText w:val=""/>
      <w:lvlJc w:val="left"/>
      <w:pPr>
        <w:ind w:left="6480" w:hanging="360"/>
      </w:pPr>
      <w:rPr>
        <w:rFonts w:ascii="Wingdings" w:hAnsi="Wingdings" w:hint="default"/>
      </w:rPr>
    </w:lvl>
  </w:abstractNum>
  <w:abstractNum w:abstractNumId="3">
    <w:nsid w:val="11CE5243"/>
    <w:multiLevelType w:val="hybridMultilevel"/>
    <w:tmpl w:val="18B66EA6"/>
    <w:lvl w:ilvl="0" w:tplc="4ADEB77C">
      <w:start w:val="1"/>
      <w:numFmt w:val="bullet"/>
      <w:lvlText w:val="-"/>
      <w:lvlJc w:val="left"/>
      <w:pPr>
        <w:ind w:left="720" w:hanging="360"/>
      </w:pPr>
      <w:rPr>
        <w:rFonts w:ascii="Calibri" w:eastAsia="Calibri" w:hAnsi="Calibri" w:cs="Times New Roman" w:hint="default"/>
      </w:rPr>
    </w:lvl>
    <w:lvl w:ilvl="1" w:tplc="B1827A12" w:tentative="1">
      <w:start w:val="1"/>
      <w:numFmt w:val="bullet"/>
      <w:lvlText w:val="o"/>
      <w:lvlJc w:val="left"/>
      <w:pPr>
        <w:ind w:left="1440" w:hanging="360"/>
      </w:pPr>
      <w:rPr>
        <w:rFonts w:ascii="Courier New" w:hAnsi="Courier New" w:cs="Courier New" w:hint="default"/>
      </w:rPr>
    </w:lvl>
    <w:lvl w:ilvl="2" w:tplc="A9FEF3B8" w:tentative="1">
      <w:start w:val="1"/>
      <w:numFmt w:val="bullet"/>
      <w:lvlText w:val=""/>
      <w:lvlJc w:val="left"/>
      <w:pPr>
        <w:ind w:left="2160" w:hanging="360"/>
      </w:pPr>
      <w:rPr>
        <w:rFonts w:ascii="Wingdings" w:hAnsi="Wingdings" w:hint="default"/>
      </w:rPr>
    </w:lvl>
    <w:lvl w:ilvl="3" w:tplc="795C4CBC" w:tentative="1">
      <w:start w:val="1"/>
      <w:numFmt w:val="bullet"/>
      <w:lvlText w:val=""/>
      <w:lvlJc w:val="left"/>
      <w:pPr>
        <w:ind w:left="2880" w:hanging="360"/>
      </w:pPr>
      <w:rPr>
        <w:rFonts w:ascii="Symbol" w:hAnsi="Symbol" w:hint="default"/>
      </w:rPr>
    </w:lvl>
    <w:lvl w:ilvl="4" w:tplc="26980482" w:tentative="1">
      <w:start w:val="1"/>
      <w:numFmt w:val="bullet"/>
      <w:lvlText w:val="o"/>
      <w:lvlJc w:val="left"/>
      <w:pPr>
        <w:ind w:left="3600" w:hanging="360"/>
      </w:pPr>
      <w:rPr>
        <w:rFonts w:ascii="Courier New" w:hAnsi="Courier New" w:cs="Courier New" w:hint="default"/>
      </w:rPr>
    </w:lvl>
    <w:lvl w:ilvl="5" w:tplc="6EA05A42" w:tentative="1">
      <w:start w:val="1"/>
      <w:numFmt w:val="bullet"/>
      <w:lvlText w:val=""/>
      <w:lvlJc w:val="left"/>
      <w:pPr>
        <w:ind w:left="4320" w:hanging="360"/>
      </w:pPr>
      <w:rPr>
        <w:rFonts w:ascii="Wingdings" w:hAnsi="Wingdings" w:hint="default"/>
      </w:rPr>
    </w:lvl>
    <w:lvl w:ilvl="6" w:tplc="07DC0422" w:tentative="1">
      <w:start w:val="1"/>
      <w:numFmt w:val="bullet"/>
      <w:lvlText w:val=""/>
      <w:lvlJc w:val="left"/>
      <w:pPr>
        <w:ind w:left="5040" w:hanging="360"/>
      </w:pPr>
      <w:rPr>
        <w:rFonts w:ascii="Symbol" w:hAnsi="Symbol" w:hint="default"/>
      </w:rPr>
    </w:lvl>
    <w:lvl w:ilvl="7" w:tplc="F104CD6E" w:tentative="1">
      <w:start w:val="1"/>
      <w:numFmt w:val="bullet"/>
      <w:lvlText w:val="o"/>
      <w:lvlJc w:val="left"/>
      <w:pPr>
        <w:ind w:left="5760" w:hanging="360"/>
      </w:pPr>
      <w:rPr>
        <w:rFonts w:ascii="Courier New" w:hAnsi="Courier New" w:cs="Courier New" w:hint="default"/>
      </w:rPr>
    </w:lvl>
    <w:lvl w:ilvl="8" w:tplc="6F745382" w:tentative="1">
      <w:start w:val="1"/>
      <w:numFmt w:val="bullet"/>
      <w:lvlText w:val=""/>
      <w:lvlJc w:val="left"/>
      <w:pPr>
        <w:ind w:left="6480" w:hanging="360"/>
      </w:pPr>
      <w:rPr>
        <w:rFonts w:ascii="Wingdings" w:hAnsi="Wingdings" w:hint="default"/>
      </w:rPr>
    </w:lvl>
  </w:abstractNum>
  <w:abstractNum w:abstractNumId="4">
    <w:nsid w:val="140F37DA"/>
    <w:multiLevelType w:val="hybridMultilevel"/>
    <w:tmpl w:val="A446B548"/>
    <w:lvl w:ilvl="0" w:tplc="47F4D5D0">
      <w:start w:val="1"/>
      <w:numFmt w:val="decimal"/>
      <w:lvlText w:val="%1."/>
      <w:lvlJc w:val="left"/>
      <w:pPr>
        <w:ind w:left="360" w:hanging="360"/>
      </w:pPr>
      <w:rPr>
        <w:rFonts w:hint="default"/>
      </w:rPr>
    </w:lvl>
    <w:lvl w:ilvl="1" w:tplc="341C6FD6" w:tentative="1">
      <w:start w:val="1"/>
      <w:numFmt w:val="lowerLetter"/>
      <w:lvlText w:val="%2."/>
      <w:lvlJc w:val="left"/>
      <w:pPr>
        <w:ind w:left="1080" w:hanging="360"/>
      </w:pPr>
    </w:lvl>
    <w:lvl w:ilvl="2" w:tplc="FB88231C" w:tentative="1">
      <w:start w:val="1"/>
      <w:numFmt w:val="lowerRoman"/>
      <w:lvlText w:val="%3."/>
      <w:lvlJc w:val="right"/>
      <w:pPr>
        <w:ind w:left="1800" w:hanging="180"/>
      </w:pPr>
    </w:lvl>
    <w:lvl w:ilvl="3" w:tplc="57CA32D0" w:tentative="1">
      <w:start w:val="1"/>
      <w:numFmt w:val="decimal"/>
      <w:lvlText w:val="%4."/>
      <w:lvlJc w:val="left"/>
      <w:pPr>
        <w:ind w:left="2520" w:hanging="360"/>
      </w:pPr>
    </w:lvl>
    <w:lvl w:ilvl="4" w:tplc="CED2D27C" w:tentative="1">
      <w:start w:val="1"/>
      <w:numFmt w:val="lowerLetter"/>
      <w:lvlText w:val="%5."/>
      <w:lvlJc w:val="left"/>
      <w:pPr>
        <w:ind w:left="3240" w:hanging="360"/>
      </w:pPr>
    </w:lvl>
    <w:lvl w:ilvl="5" w:tplc="9796C576" w:tentative="1">
      <w:start w:val="1"/>
      <w:numFmt w:val="lowerRoman"/>
      <w:lvlText w:val="%6."/>
      <w:lvlJc w:val="right"/>
      <w:pPr>
        <w:ind w:left="3960" w:hanging="180"/>
      </w:pPr>
    </w:lvl>
    <w:lvl w:ilvl="6" w:tplc="DD024FFA" w:tentative="1">
      <w:start w:val="1"/>
      <w:numFmt w:val="decimal"/>
      <w:lvlText w:val="%7."/>
      <w:lvlJc w:val="left"/>
      <w:pPr>
        <w:ind w:left="4680" w:hanging="360"/>
      </w:pPr>
    </w:lvl>
    <w:lvl w:ilvl="7" w:tplc="8558120A" w:tentative="1">
      <w:start w:val="1"/>
      <w:numFmt w:val="lowerLetter"/>
      <w:lvlText w:val="%8."/>
      <w:lvlJc w:val="left"/>
      <w:pPr>
        <w:ind w:left="5400" w:hanging="360"/>
      </w:pPr>
    </w:lvl>
    <w:lvl w:ilvl="8" w:tplc="69D6D0AA" w:tentative="1">
      <w:start w:val="1"/>
      <w:numFmt w:val="lowerRoman"/>
      <w:lvlText w:val="%9."/>
      <w:lvlJc w:val="right"/>
      <w:pPr>
        <w:ind w:left="6120" w:hanging="180"/>
      </w:pPr>
    </w:lvl>
  </w:abstractNum>
  <w:abstractNum w:abstractNumId="5">
    <w:nsid w:val="17D914F5"/>
    <w:multiLevelType w:val="hybridMultilevel"/>
    <w:tmpl w:val="D6B0DFB8"/>
    <w:lvl w:ilvl="0" w:tplc="9D008002">
      <w:start w:val="1"/>
      <w:numFmt w:val="bullet"/>
      <w:lvlText w:val="-"/>
      <w:lvlJc w:val="left"/>
      <w:pPr>
        <w:ind w:left="720" w:hanging="360"/>
      </w:pPr>
      <w:rPr>
        <w:rFonts w:ascii="Calibri" w:eastAsia="Calibri" w:hAnsi="Calibri" w:cs="Times New Roman" w:hint="default"/>
      </w:rPr>
    </w:lvl>
    <w:lvl w:ilvl="1" w:tplc="31D4DA40" w:tentative="1">
      <w:start w:val="1"/>
      <w:numFmt w:val="bullet"/>
      <w:lvlText w:val="o"/>
      <w:lvlJc w:val="left"/>
      <w:pPr>
        <w:ind w:left="1440" w:hanging="360"/>
      </w:pPr>
      <w:rPr>
        <w:rFonts w:ascii="Courier New" w:hAnsi="Courier New" w:cs="Courier New" w:hint="default"/>
      </w:rPr>
    </w:lvl>
    <w:lvl w:ilvl="2" w:tplc="71D0BB98" w:tentative="1">
      <w:start w:val="1"/>
      <w:numFmt w:val="bullet"/>
      <w:lvlText w:val=""/>
      <w:lvlJc w:val="left"/>
      <w:pPr>
        <w:ind w:left="2160" w:hanging="360"/>
      </w:pPr>
      <w:rPr>
        <w:rFonts w:ascii="Wingdings" w:hAnsi="Wingdings" w:hint="default"/>
      </w:rPr>
    </w:lvl>
    <w:lvl w:ilvl="3" w:tplc="353CA2AC" w:tentative="1">
      <w:start w:val="1"/>
      <w:numFmt w:val="bullet"/>
      <w:lvlText w:val=""/>
      <w:lvlJc w:val="left"/>
      <w:pPr>
        <w:ind w:left="2880" w:hanging="360"/>
      </w:pPr>
      <w:rPr>
        <w:rFonts w:ascii="Symbol" w:hAnsi="Symbol" w:hint="default"/>
      </w:rPr>
    </w:lvl>
    <w:lvl w:ilvl="4" w:tplc="22D47EA2" w:tentative="1">
      <w:start w:val="1"/>
      <w:numFmt w:val="bullet"/>
      <w:lvlText w:val="o"/>
      <w:lvlJc w:val="left"/>
      <w:pPr>
        <w:ind w:left="3600" w:hanging="360"/>
      </w:pPr>
      <w:rPr>
        <w:rFonts w:ascii="Courier New" w:hAnsi="Courier New" w:cs="Courier New" w:hint="default"/>
      </w:rPr>
    </w:lvl>
    <w:lvl w:ilvl="5" w:tplc="6E589196" w:tentative="1">
      <w:start w:val="1"/>
      <w:numFmt w:val="bullet"/>
      <w:lvlText w:val=""/>
      <w:lvlJc w:val="left"/>
      <w:pPr>
        <w:ind w:left="4320" w:hanging="360"/>
      </w:pPr>
      <w:rPr>
        <w:rFonts w:ascii="Wingdings" w:hAnsi="Wingdings" w:hint="default"/>
      </w:rPr>
    </w:lvl>
    <w:lvl w:ilvl="6" w:tplc="9F421BD0" w:tentative="1">
      <w:start w:val="1"/>
      <w:numFmt w:val="bullet"/>
      <w:lvlText w:val=""/>
      <w:lvlJc w:val="left"/>
      <w:pPr>
        <w:ind w:left="5040" w:hanging="360"/>
      </w:pPr>
      <w:rPr>
        <w:rFonts w:ascii="Symbol" w:hAnsi="Symbol" w:hint="default"/>
      </w:rPr>
    </w:lvl>
    <w:lvl w:ilvl="7" w:tplc="5D9CC80C" w:tentative="1">
      <w:start w:val="1"/>
      <w:numFmt w:val="bullet"/>
      <w:lvlText w:val="o"/>
      <w:lvlJc w:val="left"/>
      <w:pPr>
        <w:ind w:left="5760" w:hanging="360"/>
      </w:pPr>
      <w:rPr>
        <w:rFonts w:ascii="Courier New" w:hAnsi="Courier New" w:cs="Courier New" w:hint="default"/>
      </w:rPr>
    </w:lvl>
    <w:lvl w:ilvl="8" w:tplc="3006D8E6" w:tentative="1">
      <w:start w:val="1"/>
      <w:numFmt w:val="bullet"/>
      <w:lvlText w:val=""/>
      <w:lvlJc w:val="left"/>
      <w:pPr>
        <w:ind w:left="6480" w:hanging="360"/>
      </w:pPr>
      <w:rPr>
        <w:rFonts w:ascii="Wingdings" w:hAnsi="Wingdings" w:hint="default"/>
      </w:rPr>
    </w:lvl>
  </w:abstractNum>
  <w:abstractNum w:abstractNumId="6">
    <w:nsid w:val="2B6038EA"/>
    <w:multiLevelType w:val="hybridMultilevel"/>
    <w:tmpl w:val="57E8C074"/>
    <w:lvl w:ilvl="0" w:tplc="3B3E08F0">
      <w:start w:val="1"/>
      <w:numFmt w:val="decimal"/>
      <w:lvlText w:val="%1."/>
      <w:lvlJc w:val="left"/>
      <w:pPr>
        <w:ind w:left="720" w:hanging="360"/>
      </w:pPr>
      <w:rPr>
        <w:rFonts w:hint="default"/>
      </w:rPr>
    </w:lvl>
    <w:lvl w:ilvl="1" w:tplc="4BB6DAF4" w:tentative="1">
      <w:start w:val="1"/>
      <w:numFmt w:val="bullet"/>
      <w:lvlText w:val="o"/>
      <w:lvlJc w:val="left"/>
      <w:pPr>
        <w:ind w:left="1440" w:hanging="360"/>
      </w:pPr>
      <w:rPr>
        <w:rFonts w:ascii="Courier New" w:hAnsi="Courier New" w:cs="Courier New" w:hint="default"/>
      </w:rPr>
    </w:lvl>
    <w:lvl w:ilvl="2" w:tplc="6B16B176" w:tentative="1">
      <w:start w:val="1"/>
      <w:numFmt w:val="bullet"/>
      <w:lvlText w:val=""/>
      <w:lvlJc w:val="left"/>
      <w:pPr>
        <w:ind w:left="2160" w:hanging="360"/>
      </w:pPr>
      <w:rPr>
        <w:rFonts w:ascii="Wingdings" w:hAnsi="Wingdings" w:hint="default"/>
      </w:rPr>
    </w:lvl>
    <w:lvl w:ilvl="3" w:tplc="6C821250" w:tentative="1">
      <w:start w:val="1"/>
      <w:numFmt w:val="bullet"/>
      <w:lvlText w:val=""/>
      <w:lvlJc w:val="left"/>
      <w:pPr>
        <w:ind w:left="2880" w:hanging="360"/>
      </w:pPr>
      <w:rPr>
        <w:rFonts w:ascii="Symbol" w:hAnsi="Symbol" w:hint="default"/>
      </w:rPr>
    </w:lvl>
    <w:lvl w:ilvl="4" w:tplc="0BA4DAC0" w:tentative="1">
      <w:start w:val="1"/>
      <w:numFmt w:val="bullet"/>
      <w:lvlText w:val="o"/>
      <w:lvlJc w:val="left"/>
      <w:pPr>
        <w:ind w:left="3600" w:hanging="360"/>
      </w:pPr>
      <w:rPr>
        <w:rFonts w:ascii="Courier New" w:hAnsi="Courier New" w:cs="Courier New" w:hint="default"/>
      </w:rPr>
    </w:lvl>
    <w:lvl w:ilvl="5" w:tplc="9DBA6156" w:tentative="1">
      <w:start w:val="1"/>
      <w:numFmt w:val="bullet"/>
      <w:lvlText w:val=""/>
      <w:lvlJc w:val="left"/>
      <w:pPr>
        <w:ind w:left="4320" w:hanging="360"/>
      </w:pPr>
      <w:rPr>
        <w:rFonts w:ascii="Wingdings" w:hAnsi="Wingdings" w:hint="default"/>
      </w:rPr>
    </w:lvl>
    <w:lvl w:ilvl="6" w:tplc="7B9CADD4" w:tentative="1">
      <w:start w:val="1"/>
      <w:numFmt w:val="bullet"/>
      <w:lvlText w:val=""/>
      <w:lvlJc w:val="left"/>
      <w:pPr>
        <w:ind w:left="5040" w:hanging="360"/>
      </w:pPr>
      <w:rPr>
        <w:rFonts w:ascii="Symbol" w:hAnsi="Symbol" w:hint="default"/>
      </w:rPr>
    </w:lvl>
    <w:lvl w:ilvl="7" w:tplc="3F785AFC" w:tentative="1">
      <w:start w:val="1"/>
      <w:numFmt w:val="bullet"/>
      <w:lvlText w:val="o"/>
      <w:lvlJc w:val="left"/>
      <w:pPr>
        <w:ind w:left="5760" w:hanging="360"/>
      </w:pPr>
      <w:rPr>
        <w:rFonts w:ascii="Courier New" w:hAnsi="Courier New" w:cs="Courier New" w:hint="default"/>
      </w:rPr>
    </w:lvl>
    <w:lvl w:ilvl="8" w:tplc="F8BE1B6A" w:tentative="1">
      <w:start w:val="1"/>
      <w:numFmt w:val="bullet"/>
      <w:lvlText w:val=""/>
      <w:lvlJc w:val="left"/>
      <w:pPr>
        <w:ind w:left="6480" w:hanging="360"/>
      </w:pPr>
      <w:rPr>
        <w:rFonts w:ascii="Wingdings" w:hAnsi="Wingdings" w:hint="default"/>
      </w:rPr>
    </w:lvl>
  </w:abstractNum>
  <w:abstractNum w:abstractNumId="7">
    <w:nsid w:val="301421A2"/>
    <w:multiLevelType w:val="hybridMultilevel"/>
    <w:tmpl w:val="12049CDC"/>
    <w:lvl w:ilvl="0" w:tplc="2690E7F8">
      <w:start w:val="1"/>
      <w:numFmt w:val="bullet"/>
      <w:lvlText w:val=""/>
      <w:lvlJc w:val="left"/>
      <w:pPr>
        <w:ind w:left="756" w:hanging="360"/>
      </w:pPr>
      <w:rPr>
        <w:rFonts w:ascii="Symbol" w:hAnsi="Symbol" w:hint="default"/>
      </w:rPr>
    </w:lvl>
    <w:lvl w:ilvl="1" w:tplc="9F064BF8" w:tentative="1">
      <w:start w:val="1"/>
      <w:numFmt w:val="bullet"/>
      <w:lvlText w:val="o"/>
      <w:lvlJc w:val="left"/>
      <w:pPr>
        <w:ind w:left="1476" w:hanging="360"/>
      </w:pPr>
      <w:rPr>
        <w:rFonts w:ascii="Courier New" w:hAnsi="Courier New" w:cs="Courier New" w:hint="default"/>
      </w:rPr>
    </w:lvl>
    <w:lvl w:ilvl="2" w:tplc="BB1805D0" w:tentative="1">
      <w:start w:val="1"/>
      <w:numFmt w:val="bullet"/>
      <w:lvlText w:val=""/>
      <w:lvlJc w:val="left"/>
      <w:pPr>
        <w:ind w:left="2196" w:hanging="360"/>
      </w:pPr>
      <w:rPr>
        <w:rFonts w:ascii="Wingdings" w:hAnsi="Wingdings" w:hint="default"/>
      </w:rPr>
    </w:lvl>
    <w:lvl w:ilvl="3" w:tplc="397E260C" w:tentative="1">
      <w:start w:val="1"/>
      <w:numFmt w:val="bullet"/>
      <w:lvlText w:val=""/>
      <w:lvlJc w:val="left"/>
      <w:pPr>
        <w:ind w:left="2916" w:hanging="360"/>
      </w:pPr>
      <w:rPr>
        <w:rFonts w:ascii="Symbol" w:hAnsi="Symbol" w:hint="default"/>
      </w:rPr>
    </w:lvl>
    <w:lvl w:ilvl="4" w:tplc="F3E43950" w:tentative="1">
      <w:start w:val="1"/>
      <w:numFmt w:val="bullet"/>
      <w:lvlText w:val="o"/>
      <w:lvlJc w:val="left"/>
      <w:pPr>
        <w:ind w:left="3636" w:hanging="360"/>
      </w:pPr>
      <w:rPr>
        <w:rFonts w:ascii="Courier New" w:hAnsi="Courier New" w:cs="Courier New" w:hint="default"/>
      </w:rPr>
    </w:lvl>
    <w:lvl w:ilvl="5" w:tplc="1E24B8EE" w:tentative="1">
      <w:start w:val="1"/>
      <w:numFmt w:val="bullet"/>
      <w:lvlText w:val=""/>
      <w:lvlJc w:val="left"/>
      <w:pPr>
        <w:ind w:left="4356" w:hanging="360"/>
      </w:pPr>
      <w:rPr>
        <w:rFonts w:ascii="Wingdings" w:hAnsi="Wingdings" w:hint="default"/>
      </w:rPr>
    </w:lvl>
    <w:lvl w:ilvl="6" w:tplc="01FC7412" w:tentative="1">
      <w:start w:val="1"/>
      <w:numFmt w:val="bullet"/>
      <w:lvlText w:val=""/>
      <w:lvlJc w:val="left"/>
      <w:pPr>
        <w:ind w:left="5076" w:hanging="360"/>
      </w:pPr>
      <w:rPr>
        <w:rFonts w:ascii="Symbol" w:hAnsi="Symbol" w:hint="default"/>
      </w:rPr>
    </w:lvl>
    <w:lvl w:ilvl="7" w:tplc="702256C6" w:tentative="1">
      <w:start w:val="1"/>
      <w:numFmt w:val="bullet"/>
      <w:lvlText w:val="o"/>
      <w:lvlJc w:val="left"/>
      <w:pPr>
        <w:ind w:left="5796" w:hanging="360"/>
      </w:pPr>
      <w:rPr>
        <w:rFonts w:ascii="Courier New" w:hAnsi="Courier New" w:cs="Courier New" w:hint="default"/>
      </w:rPr>
    </w:lvl>
    <w:lvl w:ilvl="8" w:tplc="75FCB830" w:tentative="1">
      <w:start w:val="1"/>
      <w:numFmt w:val="bullet"/>
      <w:lvlText w:val=""/>
      <w:lvlJc w:val="left"/>
      <w:pPr>
        <w:ind w:left="6516" w:hanging="360"/>
      </w:pPr>
      <w:rPr>
        <w:rFonts w:ascii="Wingdings" w:hAnsi="Wingdings" w:hint="default"/>
      </w:rPr>
    </w:lvl>
  </w:abstractNum>
  <w:abstractNum w:abstractNumId="8">
    <w:nsid w:val="32B04F65"/>
    <w:multiLevelType w:val="hybridMultilevel"/>
    <w:tmpl w:val="4092792C"/>
    <w:lvl w:ilvl="0" w:tplc="832EDE1A">
      <w:start w:val="1"/>
      <w:numFmt w:val="bullet"/>
      <w:lvlText w:val=""/>
      <w:lvlJc w:val="left"/>
      <w:pPr>
        <w:ind w:left="720" w:hanging="360"/>
      </w:pPr>
      <w:rPr>
        <w:rFonts w:ascii="Symbol" w:hAnsi="Symbol" w:hint="default"/>
      </w:rPr>
    </w:lvl>
    <w:lvl w:ilvl="1" w:tplc="45FAF4DE" w:tentative="1">
      <w:start w:val="1"/>
      <w:numFmt w:val="bullet"/>
      <w:lvlText w:val="o"/>
      <w:lvlJc w:val="left"/>
      <w:pPr>
        <w:ind w:left="1440" w:hanging="360"/>
      </w:pPr>
      <w:rPr>
        <w:rFonts w:ascii="Courier New" w:hAnsi="Courier New" w:cs="Courier New" w:hint="default"/>
      </w:rPr>
    </w:lvl>
    <w:lvl w:ilvl="2" w:tplc="8A8C8D7A" w:tentative="1">
      <w:start w:val="1"/>
      <w:numFmt w:val="bullet"/>
      <w:lvlText w:val=""/>
      <w:lvlJc w:val="left"/>
      <w:pPr>
        <w:ind w:left="2160" w:hanging="360"/>
      </w:pPr>
      <w:rPr>
        <w:rFonts w:ascii="Wingdings" w:hAnsi="Wingdings" w:hint="default"/>
      </w:rPr>
    </w:lvl>
    <w:lvl w:ilvl="3" w:tplc="0EC6405E" w:tentative="1">
      <w:start w:val="1"/>
      <w:numFmt w:val="bullet"/>
      <w:lvlText w:val=""/>
      <w:lvlJc w:val="left"/>
      <w:pPr>
        <w:ind w:left="2880" w:hanging="360"/>
      </w:pPr>
      <w:rPr>
        <w:rFonts w:ascii="Symbol" w:hAnsi="Symbol" w:hint="default"/>
      </w:rPr>
    </w:lvl>
    <w:lvl w:ilvl="4" w:tplc="9FF61DB8" w:tentative="1">
      <w:start w:val="1"/>
      <w:numFmt w:val="bullet"/>
      <w:lvlText w:val="o"/>
      <w:lvlJc w:val="left"/>
      <w:pPr>
        <w:ind w:left="3600" w:hanging="360"/>
      </w:pPr>
      <w:rPr>
        <w:rFonts w:ascii="Courier New" w:hAnsi="Courier New" w:cs="Courier New" w:hint="default"/>
      </w:rPr>
    </w:lvl>
    <w:lvl w:ilvl="5" w:tplc="878EC852" w:tentative="1">
      <w:start w:val="1"/>
      <w:numFmt w:val="bullet"/>
      <w:lvlText w:val=""/>
      <w:lvlJc w:val="left"/>
      <w:pPr>
        <w:ind w:left="4320" w:hanging="360"/>
      </w:pPr>
      <w:rPr>
        <w:rFonts w:ascii="Wingdings" w:hAnsi="Wingdings" w:hint="default"/>
      </w:rPr>
    </w:lvl>
    <w:lvl w:ilvl="6" w:tplc="9CFE3ED6" w:tentative="1">
      <w:start w:val="1"/>
      <w:numFmt w:val="bullet"/>
      <w:lvlText w:val=""/>
      <w:lvlJc w:val="left"/>
      <w:pPr>
        <w:ind w:left="5040" w:hanging="360"/>
      </w:pPr>
      <w:rPr>
        <w:rFonts w:ascii="Symbol" w:hAnsi="Symbol" w:hint="default"/>
      </w:rPr>
    </w:lvl>
    <w:lvl w:ilvl="7" w:tplc="0D0E4B4A" w:tentative="1">
      <w:start w:val="1"/>
      <w:numFmt w:val="bullet"/>
      <w:lvlText w:val="o"/>
      <w:lvlJc w:val="left"/>
      <w:pPr>
        <w:ind w:left="5760" w:hanging="360"/>
      </w:pPr>
      <w:rPr>
        <w:rFonts w:ascii="Courier New" w:hAnsi="Courier New" w:cs="Courier New" w:hint="default"/>
      </w:rPr>
    </w:lvl>
    <w:lvl w:ilvl="8" w:tplc="C1B27908" w:tentative="1">
      <w:start w:val="1"/>
      <w:numFmt w:val="bullet"/>
      <w:lvlText w:val=""/>
      <w:lvlJc w:val="left"/>
      <w:pPr>
        <w:ind w:left="6480" w:hanging="360"/>
      </w:pPr>
      <w:rPr>
        <w:rFonts w:ascii="Wingdings" w:hAnsi="Wingdings" w:hint="default"/>
      </w:rPr>
    </w:lvl>
  </w:abstractNum>
  <w:abstractNum w:abstractNumId="9">
    <w:nsid w:val="32FF1155"/>
    <w:multiLevelType w:val="hybridMultilevel"/>
    <w:tmpl w:val="FC54E730"/>
    <w:lvl w:ilvl="0" w:tplc="59825D42">
      <w:start w:val="1"/>
      <w:numFmt w:val="bullet"/>
      <w:lvlText w:val=""/>
      <w:lvlJc w:val="left"/>
      <w:pPr>
        <w:ind w:left="720" w:hanging="360"/>
      </w:pPr>
      <w:rPr>
        <w:rFonts w:ascii="Symbol" w:hAnsi="Symbol" w:hint="default"/>
      </w:rPr>
    </w:lvl>
    <w:lvl w:ilvl="1" w:tplc="11204F7E" w:tentative="1">
      <w:start w:val="1"/>
      <w:numFmt w:val="bullet"/>
      <w:lvlText w:val="o"/>
      <w:lvlJc w:val="left"/>
      <w:pPr>
        <w:ind w:left="1440" w:hanging="360"/>
      </w:pPr>
      <w:rPr>
        <w:rFonts w:ascii="Courier New" w:hAnsi="Courier New" w:cs="Courier New" w:hint="default"/>
      </w:rPr>
    </w:lvl>
    <w:lvl w:ilvl="2" w:tplc="F006CEE8" w:tentative="1">
      <w:start w:val="1"/>
      <w:numFmt w:val="bullet"/>
      <w:lvlText w:val=""/>
      <w:lvlJc w:val="left"/>
      <w:pPr>
        <w:ind w:left="2160" w:hanging="360"/>
      </w:pPr>
      <w:rPr>
        <w:rFonts w:ascii="Wingdings" w:hAnsi="Wingdings" w:hint="default"/>
      </w:rPr>
    </w:lvl>
    <w:lvl w:ilvl="3" w:tplc="189EDC6E" w:tentative="1">
      <w:start w:val="1"/>
      <w:numFmt w:val="bullet"/>
      <w:lvlText w:val=""/>
      <w:lvlJc w:val="left"/>
      <w:pPr>
        <w:ind w:left="2880" w:hanging="360"/>
      </w:pPr>
      <w:rPr>
        <w:rFonts w:ascii="Symbol" w:hAnsi="Symbol" w:hint="default"/>
      </w:rPr>
    </w:lvl>
    <w:lvl w:ilvl="4" w:tplc="18C48558" w:tentative="1">
      <w:start w:val="1"/>
      <w:numFmt w:val="bullet"/>
      <w:lvlText w:val="o"/>
      <w:lvlJc w:val="left"/>
      <w:pPr>
        <w:ind w:left="3600" w:hanging="360"/>
      </w:pPr>
      <w:rPr>
        <w:rFonts w:ascii="Courier New" w:hAnsi="Courier New" w:cs="Courier New" w:hint="default"/>
      </w:rPr>
    </w:lvl>
    <w:lvl w:ilvl="5" w:tplc="E6A26932" w:tentative="1">
      <w:start w:val="1"/>
      <w:numFmt w:val="bullet"/>
      <w:lvlText w:val=""/>
      <w:lvlJc w:val="left"/>
      <w:pPr>
        <w:ind w:left="4320" w:hanging="360"/>
      </w:pPr>
      <w:rPr>
        <w:rFonts w:ascii="Wingdings" w:hAnsi="Wingdings" w:hint="default"/>
      </w:rPr>
    </w:lvl>
    <w:lvl w:ilvl="6" w:tplc="00446AF8" w:tentative="1">
      <w:start w:val="1"/>
      <w:numFmt w:val="bullet"/>
      <w:lvlText w:val=""/>
      <w:lvlJc w:val="left"/>
      <w:pPr>
        <w:ind w:left="5040" w:hanging="360"/>
      </w:pPr>
      <w:rPr>
        <w:rFonts w:ascii="Symbol" w:hAnsi="Symbol" w:hint="default"/>
      </w:rPr>
    </w:lvl>
    <w:lvl w:ilvl="7" w:tplc="23721AA4" w:tentative="1">
      <w:start w:val="1"/>
      <w:numFmt w:val="bullet"/>
      <w:lvlText w:val="o"/>
      <w:lvlJc w:val="left"/>
      <w:pPr>
        <w:ind w:left="5760" w:hanging="360"/>
      </w:pPr>
      <w:rPr>
        <w:rFonts w:ascii="Courier New" w:hAnsi="Courier New" w:cs="Courier New" w:hint="default"/>
      </w:rPr>
    </w:lvl>
    <w:lvl w:ilvl="8" w:tplc="7DEA065C" w:tentative="1">
      <w:start w:val="1"/>
      <w:numFmt w:val="bullet"/>
      <w:lvlText w:val=""/>
      <w:lvlJc w:val="left"/>
      <w:pPr>
        <w:ind w:left="6480" w:hanging="360"/>
      </w:pPr>
      <w:rPr>
        <w:rFonts w:ascii="Wingdings" w:hAnsi="Wingdings" w:hint="default"/>
      </w:rPr>
    </w:lvl>
  </w:abstractNum>
  <w:abstractNum w:abstractNumId="10">
    <w:nsid w:val="4DA85C07"/>
    <w:multiLevelType w:val="hybridMultilevel"/>
    <w:tmpl w:val="6DD2760C"/>
    <w:lvl w:ilvl="0" w:tplc="FDE27212">
      <w:start w:val="1"/>
      <w:numFmt w:val="bullet"/>
      <w:lvlText w:val=""/>
      <w:lvlJc w:val="left"/>
      <w:pPr>
        <w:ind w:left="720" w:hanging="360"/>
      </w:pPr>
      <w:rPr>
        <w:rFonts w:ascii="Symbol" w:hAnsi="Symbol" w:hint="default"/>
      </w:rPr>
    </w:lvl>
    <w:lvl w:ilvl="1" w:tplc="97B6AF16" w:tentative="1">
      <w:start w:val="1"/>
      <w:numFmt w:val="bullet"/>
      <w:lvlText w:val="o"/>
      <w:lvlJc w:val="left"/>
      <w:pPr>
        <w:ind w:left="1440" w:hanging="360"/>
      </w:pPr>
      <w:rPr>
        <w:rFonts w:ascii="Courier New" w:hAnsi="Courier New" w:cs="Courier New" w:hint="default"/>
      </w:rPr>
    </w:lvl>
    <w:lvl w:ilvl="2" w:tplc="57306106" w:tentative="1">
      <w:start w:val="1"/>
      <w:numFmt w:val="bullet"/>
      <w:lvlText w:val=""/>
      <w:lvlJc w:val="left"/>
      <w:pPr>
        <w:ind w:left="2160" w:hanging="360"/>
      </w:pPr>
      <w:rPr>
        <w:rFonts w:ascii="Wingdings" w:hAnsi="Wingdings" w:hint="default"/>
      </w:rPr>
    </w:lvl>
    <w:lvl w:ilvl="3" w:tplc="AB22A3DA" w:tentative="1">
      <w:start w:val="1"/>
      <w:numFmt w:val="bullet"/>
      <w:lvlText w:val=""/>
      <w:lvlJc w:val="left"/>
      <w:pPr>
        <w:ind w:left="2880" w:hanging="360"/>
      </w:pPr>
      <w:rPr>
        <w:rFonts w:ascii="Symbol" w:hAnsi="Symbol" w:hint="default"/>
      </w:rPr>
    </w:lvl>
    <w:lvl w:ilvl="4" w:tplc="82A202EE" w:tentative="1">
      <w:start w:val="1"/>
      <w:numFmt w:val="bullet"/>
      <w:lvlText w:val="o"/>
      <w:lvlJc w:val="left"/>
      <w:pPr>
        <w:ind w:left="3600" w:hanging="360"/>
      </w:pPr>
      <w:rPr>
        <w:rFonts w:ascii="Courier New" w:hAnsi="Courier New" w:cs="Courier New" w:hint="default"/>
      </w:rPr>
    </w:lvl>
    <w:lvl w:ilvl="5" w:tplc="B7D28B36" w:tentative="1">
      <w:start w:val="1"/>
      <w:numFmt w:val="bullet"/>
      <w:lvlText w:val=""/>
      <w:lvlJc w:val="left"/>
      <w:pPr>
        <w:ind w:left="4320" w:hanging="360"/>
      </w:pPr>
      <w:rPr>
        <w:rFonts w:ascii="Wingdings" w:hAnsi="Wingdings" w:hint="default"/>
      </w:rPr>
    </w:lvl>
    <w:lvl w:ilvl="6" w:tplc="3134FADA" w:tentative="1">
      <w:start w:val="1"/>
      <w:numFmt w:val="bullet"/>
      <w:lvlText w:val=""/>
      <w:lvlJc w:val="left"/>
      <w:pPr>
        <w:ind w:left="5040" w:hanging="360"/>
      </w:pPr>
      <w:rPr>
        <w:rFonts w:ascii="Symbol" w:hAnsi="Symbol" w:hint="default"/>
      </w:rPr>
    </w:lvl>
    <w:lvl w:ilvl="7" w:tplc="116CABAC" w:tentative="1">
      <w:start w:val="1"/>
      <w:numFmt w:val="bullet"/>
      <w:lvlText w:val="o"/>
      <w:lvlJc w:val="left"/>
      <w:pPr>
        <w:ind w:left="5760" w:hanging="360"/>
      </w:pPr>
      <w:rPr>
        <w:rFonts w:ascii="Courier New" w:hAnsi="Courier New" w:cs="Courier New" w:hint="default"/>
      </w:rPr>
    </w:lvl>
    <w:lvl w:ilvl="8" w:tplc="8536DEB0" w:tentative="1">
      <w:start w:val="1"/>
      <w:numFmt w:val="bullet"/>
      <w:lvlText w:val=""/>
      <w:lvlJc w:val="left"/>
      <w:pPr>
        <w:ind w:left="6480" w:hanging="360"/>
      </w:pPr>
      <w:rPr>
        <w:rFonts w:ascii="Wingdings" w:hAnsi="Wingdings" w:hint="default"/>
      </w:rPr>
    </w:lvl>
  </w:abstractNum>
  <w:abstractNum w:abstractNumId="11">
    <w:nsid w:val="6072360D"/>
    <w:multiLevelType w:val="hybridMultilevel"/>
    <w:tmpl w:val="A95E143E"/>
    <w:lvl w:ilvl="0" w:tplc="F1609846">
      <w:start w:val="1"/>
      <w:numFmt w:val="decimal"/>
      <w:lvlText w:val="%1."/>
      <w:lvlJc w:val="left"/>
      <w:pPr>
        <w:ind w:left="360" w:hanging="360"/>
      </w:pPr>
      <w:rPr>
        <w:rFonts w:hint="default"/>
      </w:rPr>
    </w:lvl>
    <w:lvl w:ilvl="1" w:tplc="4BDC8A88" w:tentative="1">
      <w:start w:val="1"/>
      <w:numFmt w:val="lowerLetter"/>
      <w:lvlText w:val="%2."/>
      <w:lvlJc w:val="left"/>
      <w:pPr>
        <w:ind w:left="1080" w:hanging="360"/>
      </w:pPr>
    </w:lvl>
    <w:lvl w:ilvl="2" w:tplc="13C858B6" w:tentative="1">
      <w:start w:val="1"/>
      <w:numFmt w:val="lowerRoman"/>
      <w:lvlText w:val="%3."/>
      <w:lvlJc w:val="right"/>
      <w:pPr>
        <w:ind w:left="1800" w:hanging="180"/>
      </w:pPr>
    </w:lvl>
    <w:lvl w:ilvl="3" w:tplc="AC48B1B6" w:tentative="1">
      <w:start w:val="1"/>
      <w:numFmt w:val="decimal"/>
      <w:lvlText w:val="%4."/>
      <w:lvlJc w:val="left"/>
      <w:pPr>
        <w:ind w:left="2520" w:hanging="360"/>
      </w:pPr>
    </w:lvl>
    <w:lvl w:ilvl="4" w:tplc="0FA46E0E" w:tentative="1">
      <w:start w:val="1"/>
      <w:numFmt w:val="lowerLetter"/>
      <w:lvlText w:val="%5."/>
      <w:lvlJc w:val="left"/>
      <w:pPr>
        <w:ind w:left="3240" w:hanging="360"/>
      </w:pPr>
    </w:lvl>
    <w:lvl w:ilvl="5" w:tplc="AF12F3BC" w:tentative="1">
      <w:start w:val="1"/>
      <w:numFmt w:val="lowerRoman"/>
      <w:lvlText w:val="%6."/>
      <w:lvlJc w:val="right"/>
      <w:pPr>
        <w:ind w:left="3960" w:hanging="180"/>
      </w:pPr>
    </w:lvl>
    <w:lvl w:ilvl="6" w:tplc="090A3AE4" w:tentative="1">
      <w:start w:val="1"/>
      <w:numFmt w:val="decimal"/>
      <w:lvlText w:val="%7."/>
      <w:lvlJc w:val="left"/>
      <w:pPr>
        <w:ind w:left="4680" w:hanging="360"/>
      </w:pPr>
    </w:lvl>
    <w:lvl w:ilvl="7" w:tplc="C258292A" w:tentative="1">
      <w:start w:val="1"/>
      <w:numFmt w:val="lowerLetter"/>
      <w:lvlText w:val="%8."/>
      <w:lvlJc w:val="left"/>
      <w:pPr>
        <w:ind w:left="5400" w:hanging="360"/>
      </w:pPr>
    </w:lvl>
    <w:lvl w:ilvl="8" w:tplc="A7A63318" w:tentative="1">
      <w:start w:val="1"/>
      <w:numFmt w:val="lowerRoman"/>
      <w:lvlText w:val="%9."/>
      <w:lvlJc w:val="right"/>
      <w:pPr>
        <w:ind w:left="6120" w:hanging="180"/>
      </w:pPr>
    </w:lvl>
  </w:abstractNum>
  <w:abstractNum w:abstractNumId="12">
    <w:nsid w:val="64D76A99"/>
    <w:multiLevelType w:val="hybridMultilevel"/>
    <w:tmpl w:val="9C04C066"/>
    <w:lvl w:ilvl="0" w:tplc="5D142F22">
      <w:start w:val="1"/>
      <w:numFmt w:val="bullet"/>
      <w:lvlText w:val=""/>
      <w:lvlJc w:val="left"/>
      <w:pPr>
        <w:ind w:left="720" w:hanging="360"/>
      </w:pPr>
      <w:rPr>
        <w:rFonts w:ascii="Symbol" w:hAnsi="Symbol" w:hint="default"/>
      </w:rPr>
    </w:lvl>
    <w:lvl w:ilvl="1" w:tplc="AE80F7F2" w:tentative="1">
      <w:start w:val="1"/>
      <w:numFmt w:val="bullet"/>
      <w:lvlText w:val="o"/>
      <w:lvlJc w:val="left"/>
      <w:pPr>
        <w:ind w:left="1440" w:hanging="360"/>
      </w:pPr>
      <w:rPr>
        <w:rFonts w:ascii="Courier New" w:hAnsi="Courier New" w:cs="Courier New" w:hint="default"/>
      </w:rPr>
    </w:lvl>
    <w:lvl w:ilvl="2" w:tplc="9E48A3D6" w:tentative="1">
      <w:start w:val="1"/>
      <w:numFmt w:val="bullet"/>
      <w:lvlText w:val=""/>
      <w:lvlJc w:val="left"/>
      <w:pPr>
        <w:ind w:left="2160" w:hanging="360"/>
      </w:pPr>
      <w:rPr>
        <w:rFonts w:ascii="Wingdings" w:hAnsi="Wingdings" w:hint="default"/>
      </w:rPr>
    </w:lvl>
    <w:lvl w:ilvl="3" w:tplc="F51CC20C" w:tentative="1">
      <w:start w:val="1"/>
      <w:numFmt w:val="bullet"/>
      <w:lvlText w:val=""/>
      <w:lvlJc w:val="left"/>
      <w:pPr>
        <w:ind w:left="2880" w:hanging="360"/>
      </w:pPr>
      <w:rPr>
        <w:rFonts w:ascii="Symbol" w:hAnsi="Symbol" w:hint="default"/>
      </w:rPr>
    </w:lvl>
    <w:lvl w:ilvl="4" w:tplc="F904BD7C" w:tentative="1">
      <w:start w:val="1"/>
      <w:numFmt w:val="bullet"/>
      <w:lvlText w:val="o"/>
      <w:lvlJc w:val="left"/>
      <w:pPr>
        <w:ind w:left="3600" w:hanging="360"/>
      </w:pPr>
      <w:rPr>
        <w:rFonts w:ascii="Courier New" w:hAnsi="Courier New" w:cs="Courier New" w:hint="default"/>
      </w:rPr>
    </w:lvl>
    <w:lvl w:ilvl="5" w:tplc="C876F91A" w:tentative="1">
      <w:start w:val="1"/>
      <w:numFmt w:val="bullet"/>
      <w:lvlText w:val=""/>
      <w:lvlJc w:val="left"/>
      <w:pPr>
        <w:ind w:left="4320" w:hanging="360"/>
      </w:pPr>
      <w:rPr>
        <w:rFonts w:ascii="Wingdings" w:hAnsi="Wingdings" w:hint="default"/>
      </w:rPr>
    </w:lvl>
    <w:lvl w:ilvl="6" w:tplc="15F22D1A" w:tentative="1">
      <w:start w:val="1"/>
      <w:numFmt w:val="bullet"/>
      <w:lvlText w:val=""/>
      <w:lvlJc w:val="left"/>
      <w:pPr>
        <w:ind w:left="5040" w:hanging="360"/>
      </w:pPr>
      <w:rPr>
        <w:rFonts w:ascii="Symbol" w:hAnsi="Symbol" w:hint="default"/>
      </w:rPr>
    </w:lvl>
    <w:lvl w:ilvl="7" w:tplc="C7E0508C" w:tentative="1">
      <w:start w:val="1"/>
      <w:numFmt w:val="bullet"/>
      <w:lvlText w:val="o"/>
      <w:lvlJc w:val="left"/>
      <w:pPr>
        <w:ind w:left="5760" w:hanging="360"/>
      </w:pPr>
      <w:rPr>
        <w:rFonts w:ascii="Courier New" w:hAnsi="Courier New" w:cs="Courier New" w:hint="default"/>
      </w:rPr>
    </w:lvl>
    <w:lvl w:ilvl="8" w:tplc="974CCC00"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0"/>
  </w:num>
  <w:num w:numId="5">
    <w:abstractNumId w:val="7"/>
  </w:num>
  <w:num w:numId="6">
    <w:abstractNumId w:val="1"/>
  </w:num>
  <w:num w:numId="7">
    <w:abstractNumId w:val="9"/>
  </w:num>
  <w:num w:numId="8">
    <w:abstractNumId w:val="5"/>
  </w:num>
  <w:num w:numId="9">
    <w:abstractNumId w:val="12"/>
  </w:num>
  <w:num w:numId="10">
    <w:abstractNumId w:val="4"/>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6716D"/>
    <w:rsid w:val="000701CD"/>
    <w:rsid w:val="000E11E3"/>
    <w:rsid w:val="001624B9"/>
    <w:rsid w:val="00292A18"/>
    <w:rsid w:val="00351174"/>
    <w:rsid w:val="003E6425"/>
    <w:rsid w:val="00495030"/>
    <w:rsid w:val="004B1FAE"/>
    <w:rsid w:val="004B585B"/>
    <w:rsid w:val="005008F9"/>
    <w:rsid w:val="00552E67"/>
    <w:rsid w:val="006220FE"/>
    <w:rsid w:val="00681C93"/>
    <w:rsid w:val="00692A4A"/>
    <w:rsid w:val="006A76FB"/>
    <w:rsid w:val="00747157"/>
    <w:rsid w:val="007B61A1"/>
    <w:rsid w:val="007E0EC0"/>
    <w:rsid w:val="00927DFD"/>
    <w:rsid w:val="009F31F4"/>
    <w:rsid w:val="00A213F7"/>
    <w:rsid w:val="00A34DD8"/>
    <w:rsid w:val="00AC15EF"/>
    <w:rsid w:val="00AC3E21"/>
    <w:rsid w:val="00B5054C"/>
    <w:rsid w:val="00BA20DA"/>
    <w:rsid w:val="00BC3646"/>
    <w:rsid w:val="00C03D2B"/>
    <w:rsid w:val="00C407A7"/>
    <w:rsid w:val="00CD5FE9"/>
    <w:rsid w:val="00D23014"/>
    <w:rsid w:val="00E809E7"/>
    <w:rsid w:val="00F177A1"/>
    <w:rsid w:val="00F20A17"/>
    <w:rsid w:val="00F7222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ListParagraph">
    <w:name w:val="List Paragraph"/>
    <w:basedOn w:val="Normal"/>
    <w:uiPriority w:val="34"/>
    <w:qFormat/>
    <w:rsid w:val="00612AC7"/>
    <w:pPr>
      <w:spacing w:line="240" w:lineRule="auto"/>
      <w:ind w:left="720"/>
      <w:contextualSpacing/>
    </w:pPr>
  </w:style>
  <w:style w:type="character" w:styleId="FollowedHyperlink">
    <w:name w:val="FollowedHyperlink"/>
    <w:basedOn w:val="DefaultParagraphFont"/>
    <w:uiPriority w:val="99"/>
    <w:semiHidden/>
    <w:unhideWhenUsed/>
    <w:rsid w:val="00CD5F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so27001standard.com/en/documentation/Confidentiality-Statement"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iso27001stand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73259-FEB0-4B80-9744-14B0C617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502</Characters>
  <Application>Microsoft Office Word</Application>
  <DocSecurity>0</DocSecurity>
  <Lines>4</Lines>
  <Paragraphs>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Confidentiality Statement</vt:lpstr>
      <vt:lpstr>Confidentiality Statement</vt:lpstr>
    </vt:vector>
  </TitlesOfParts>
  <Company>EPPS Services Ltd.</Company>
  <LinksUpToDate>false</LinksUpToDate>
  <CharactersWithSpaces>589</CharactersWithSpaces>
  <SharedDoc>false</SharedDoc>
  <HLinks>
    <vt:vector size="6" baseType="variant">
      <vt:variant>
        <vt:i4>4194305</vt:i4>
      </vt:variant>
      <vt:variant>
        <vt:i4>6</vt:i4>
      </vt:variant>
      <vt:variant>
        <vt:i4>0</vt:i4>
      </vt:variant>
      <vt:variant>
        <vt:i4>5</vt:i4>
      </vt:variant>
      <vt:variant>
        <vt:lpwstr>http://www.iso27001standard.com/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Statement</dc:title>
  <dc:creator>Dejan Kosutic</dc:creator>
  <dc:description>©2013 This template may be used by clients of EPPS Services Ltd. www.iso27001standard.com in accordance with the Licence Agreement.</dc:description>
  <cp:lastModifiedBy>User</cp:lastModifiedBy>
  <cp:revision>2</cp:revision>
  <dcterms:created xsi:type="dcterms:W3CDTF">2013-10-05T12:53:00Z</dcterms:created>
  <dcterms:modified xsi:type="dcterms:W3CDTF">2013-10-05T12:53:00Z</dcterms:modified>
</cp:coreProperties>
</file>