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分册十一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纺织机械（进阶篇：从纺车到工厂的第一条生产线）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〇、为什么纺织是穿越后最值得做的产业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衣服是刚需，原料到处都有，且纺织是极少数'靠机械改进就能直接、线性、大规模提高产出'的行业——一台珍妮机就能让一个人干八个人的活，而且纱线质量还更好。历史上第一次工业革命正是从纺织开始的，原因就是它的技术门槛低、回报快、需求无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手工产能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机械化后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提升倍数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去籽（轧棉）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 人日处理 1 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锯齿轧棉机日处理 50 斤+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≈50 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纺纱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 人 1 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珍妮机 1 人 8~80 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8~80 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织造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 人日织数尺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飞梭 + 动力织机日织数丈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10~40 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梳棉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手工梳板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梳理滚筒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10~30 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策略：不要一上来追求完整的自动化工厂。按'轧棉 → 多锭纺纱 → 飞梭织造'的顺序，每上一个机器就立刻用它扩大原料收购与销售，用利润养下一台机器。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一、完整工序链：先看清楚全貌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棉为例：采棉 → 轧棉（去籽）→ 梳棉（理顺纤维、去杂）→ 并条（匀整）→ 粗纺 → 精纺（成纱）→ 络筒 → 整经 → 上浆 → 织造 → 后整理（漂白/染色/缩绒）。机械化最有价值的是前三步和最难的织造，中间的粗纺可暂用手工过渡。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原料差异决定工艺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前处理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纱线特点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注意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轧棉去籽 + 梳棉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短绒、柔软、透气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短绒棉必须锯齿轧棉机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麻（苎麻/亚麻）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沤麻脱胶（水浸发酵）+ 打麻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强度极高、挺括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脱胶臭气大，需远离水源下游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丝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缫丝（热水煮茧抽丝）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极细、光泽好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高价品，工序独立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毛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洗毛（去羊脂）+ 梳毛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保暖、弹性好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需加捻更多，缩绒特性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二、第一台该做的机器：轧棉机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轧棉机与飞梭织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11-2  锯齿轧棉机与飞梭织机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锯齿式（惠特尼，1793）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结构：木箱内装一根密布钢丝钩（或木齿、竹齿）的滚筒，滚筒下方是间距小于棉籽的栅格，旁边配反向旋转的毛刷辊。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原理：滚筒钩住棉纤维从栅格缝拖过，棉籽被挡下落；刷辊把纤维从钩上刷下，连续出棉。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关键参数：栅格间隙必须小于棉籽而能让纤维通过——这是唯一需要反复试调的地方。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效率：手摇式日处理数十斤，畜力或水力带动可达数百斤，是人工的 50 倍以上。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简易替代：辊式轧棉机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两根硬木辊（或一木一铁）对碾，籽棉喂入后被挤压拉过，棉籽被挤在辊前落下。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效率较低、只适合长绒棉，但材料易得、木匠当天就能做出来，适合短期救急。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三、主力机器：珍妮纺纱机（优先做这个）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珍妮纺纱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11-1  珍妮纺纱机结构：一个轮子带动一排锭子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为什么是它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全木结构 + 少量铁件，无需机床加工；一个熟练木匠就能复制；效率提升 8 倍起步且可扩展到 80 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它不需要水力（手摇即可），可以立即在家庭作坊推广——这是它当年迅速普及的原因。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结构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机架：硬木框架，底部四脚稳重。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传动：手摇大轮 → 绳/皮带 → 一根长轴上装多个小轮（锭轮），一一带动各锭子。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喂入：粗纱条从罗拉喂入，由活动夹棍夹住。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工作节拍：夹棍先夹持外移把纱拉出（此时锭子转动加捻）→ 夹棍回程，锭子继续转把纱卷绕成管纱。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制作要点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锭子：木杆上端削尖，下端装锭轮；必须直、转动同心，否则纱会抖。轴孔用硬木（枣、檀、黄杨）作轴承。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锭轮与传动比：锭子转速需要几百转/分，靠大小轮比实现（手轮 1 转 → 锭子 5~10 转）。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润滑：轴孔滴油（植物油即可），每日检查。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张力：夹棍夹持力要均匀，太紧断纱、太松不起捻。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升级路线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水力纺纱机（阿克莱特）：用罗拉连续牵伸代替夹棍，纱更结实但较粗，需要水力或畜力驱动。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骡机（走锭精纺机）：珍妮 + 罗拉结合，能纺出既细又结实的纱，是棉纱质量的巅峰——但机构复杂，留到后期。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四、织造端：飞梭与动力织机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飞梭（凯伊，1733）——最划算的小改进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原理：梭子底部装小轮，放在梭道里的打纬板上，操作者拉动两端绳索让梭子飞过梭口，并用打纬板把它'弹'回。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价值：不再用手递梭，宽幅布一人可织，速度翻倍，且布幅不再受臂长限制。成本低到几乎可以忽略。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织造四机构（缺一不可）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开口：综片（综框）上下分开经纱形成梭口；踏板联动两片综。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投梭：飞梭带纬纱穿过梭口。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打纬：筘（竹或木梳状）把纬纱推紧。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卷取与送经：布卷到布轴上，经轴放出经纱，靠棘轮/棘爪保持张力恒定。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动力织机（进阶）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把四机构用凸轮 + 曲柄 + 齿轮联动起来，由水力/畜力/蒸汽带动，一人看管数台。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难点：各机构的时序必须精确（开口—投梭—打纬—卷取循环），加工精度要求骤增。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建议：等珍妮机与水力传动跑通一年后再上，直接追求动力织机容易卡在调试上耗尽资源。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整经与上浆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整经：把纱线按所需长度与根数平行卷到经轴上（整经架/整经滚筒），是织造前最大宗的准备工作。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上浆：经纱刷米糊/面糊并烘干，减少织造时的摩擦断头。这一步对效率影响极大，别省。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五、动力：人力 → 畜力 → 水力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人力：珍妮机手摇即可起步，零基础设施，最适合验证与初期推广。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畜力：马匹带动转盘或 treadmill（踏车），功率约 300~500 W，适合多锭机与梳棉机。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水力：最优解。水车 + 皮带/齿轮传动驱动天轴，再由天轴分头驱动各机器（这就是早期工厂的标准布局）。详见分册六。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传动细节：天轴用长木轴 + 铸铁轴承座；各机器用皮带（皮革/多股麻辫）挂接，皮带打滑本身也是一种过载保护。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工厂布局原则：所有机器沿一根天轴排开，动力源放在一端；皮带轮直径按所需转速配；预留可摘挂的皮带叉，方便单机检修而不影响全线。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六、品质控制与常见故障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故障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纱线粗细不均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牵伸不匀 / 夹棍压力不一致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调整夹棍与罗拉压力，粗纱先并条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断头频繁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张力过大 / 纱太弱 / 未上浆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降低锭速、加强捻、经纱上浆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纱起毛、发毛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锭子偏心 / 钢丝圈粗糙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校直锭子、打磨导纱件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布面跳纱/断经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经纱张力不匀 / 综片高低不一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重排经纱、调综片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布幅忽宽忽窄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打纬力不均 / 卷取棘轮失效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修打纬机构、换棘爪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轧棉带碎籽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栅格间隙过大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调小间隙，或改用辊式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七、安全（纺织车间是最早的工业事故高发地）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卷入伤害：皮带、齿轮、滚筒是主要危险源。所有传动件加装木护栏；禁止穿宽松长衣、留长发不束；严禁运行中检修。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棉尘：长期吸入棉尘导致呼吸道疾病，厂房要高窗通风，梳棉区单独隔开并设除尘（水幕或布袋）。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火灾：棉麻纤维极度易燃，且飞絮遇明火瞬间蔓延。严禁车间内明火照明与吸烟，灯具加罩，夜间留人巡查。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噪声与疲劳：早期工厂工时极长，长期单调操作导致劳损。合理安排轮班，这不是仁慈而是产能。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童工与用工：本手册不建议使用童工——既违背现代伦理，也会在当地招致恶评、影响长期经营。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八、经营与扩展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动作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手摇轧棉机 + 8 锭珍妮机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验证纱线质量，打开收购渠道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扩张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水力带动 30~80 锭机 + 手工织机群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批量出布，建立稳定客源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梳棉机 + 整经架 + 飞梭织机群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从卖纱转向卖布，利润翻倍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进阶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动力织机 + 染色（分册十二）配套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成品布直供，掌控全链条利润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定价关键：纱比原料贵数倍，布又比纱贵数倍。尽量往下游走，但每往下游一步，资本与人力需求也翻倍。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与分册十二联动：染色是布匹增值最狠的一环，自有纱 + 自有染 = 全链条利润。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个月：手摇轧棉机（辊式起步，同时试制钢丝钩式）+ 8 锭珍妮机，跑通'籽棉 → 纱'。第 2~3 个月：扩到 30~80 锭，建整经架，配套踏板织机群，开始出布。第 3~6 个月：接水力，上天轴传动；加梳棉机与整经滚筒；上飞梭改造。半年后：视资金与人力决定是否上动力织机；同步启动染色（分册十二）与漂白后整理，做成品布直供。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