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香水的制作（蒸馏·脂吸·酊剂）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〇、为什么香水值得做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在古代是硬通货级的奢侈消费：庙宇要香，贵族要香，文人有'焚香'雅集。你会蒸馏、会脂吸、会调香，等于同时握着香水、精油、药露（薄荷露、藿香正气类）三条生意线。而且蒸馏技术本身还能产高度酒——那是另一门大生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一、原料地图：什么香材，去哪找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香材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取香部位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玫瑰、茉莉、桂花、兰花、栀子、晚香玉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清晨带露采摘，当日 processing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叶与茎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薄荷、藿香、艾草、迷迭香（南方可种）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开花前收割香气最浓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柑橘、橙、柚、柠檬（南方）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削取有色外皮，忌白色瓤（苦）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木与树脂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檀香、松脂、乳香、没药（边贸）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削屑或取脂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菖蒲、甘松、香附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秋季挖取晒干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动物定香剂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麝香（极贵）、龙涎香（海边拾）、蜂蜜（替代）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少量即留香极久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原则：本地什么香就做什么香——南方做茉莉桂花，北方做玫瑰薄荷。香材必须当天处理，花类离地半天香气就散一半。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二、制香三大法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蒸馏装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3-1  水蒸气蒸馏装置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法一：水蒸气蒸馏（产精油 + 纯露，主力方法）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器材：铜锅或陶釜（忌铁，串味变色）+ 木盖开导汽孔 + 蛇形铜管/竹管 + 冷凝桶（勤换井水/加冰）+ 接收瓶。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装料：香材与水同锅（花类松散装，木质类研粗屑），水面没过香材一半即可，勿装满（留汽室）。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火候：大火至沸转文火，保持'汽不断、水不滚溢'。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收集：馏出液油水分层——上层油状为精油（价高），下层水为纯露/花水（可当香水基底、化妆品、药露）。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产率参考：玫瑰花瓣约 3000 斤出 1 斤精油（所以精油贵）；纯露则 10 斤花可出 8~10 斤——纯露才是走量产品。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法二：脂吸法（不加热，娇嫩花香唯一解）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茉莉、晚香玉这类花离株后仍'继续吐香'，一蒸馏香气就变味，必须用冷吸：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无味猪油/牛油熬净，趁温薄涂在玻璃板/瓷板上（约 2 毫米厚），划格纹便于吸香。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把花朵按压在油脂上，花瓣朝下，密铺一层；每日换新花，连换 3~7 天（茉莉 3 天，晚香玉 7 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换下的花另行浸泡于温油（60~70℃）做'温浸油'，两法并用不浪费。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吸饱香的油脂即'香脂'（pomade），可直接作香膏出售，或进入下一步——酒精洗脱。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法三：酒精浸提（酊剂与香水本体）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香水最终的载体是酒精：香气分子溶于醇，喷洒后醇先挥发，香留于皮肤。古代没有 95° 酒精，用蒸馏酒补齐：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先酿酒（米酒、果酒皆可），再蒸馏取中段，反复两三次可至 60~70 度——够用。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花类：鲜花 1 份 + 60° 酒 3 份，密封避光浸 3~7 天，滤出即'花酊'。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香脂洗脱：香脂 1 份 + 高度酒 2 份搅拌静置冷处 3 天，油脂凝固撇去，酒液即'香精酒液'。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树脂类（乳香、没药）：研粉直接入酒浸 7~15 天成酊，作定香底。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三、调香：像配菜一样配方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香水 = 前调（第一印象，10~20%）+ 中调（主香，50~70%）+ 尾调（定香，20~30%）。调好后密封避光陈化 1~3 个月，让各香'融合圆润'再装瓶。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配方（体积比，以 60~70° 酒为基）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古龙水（入门走量）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甜橙皮酊 3 + 柠檬皮酊 2 + 迷迭香纯露 1 + 薄荷纯露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清新提神，男女皆宜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玫瑰香水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玫瑰纯露 5 + 玫瑰精油数滴 + 乳香酊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经典花香，嫁娶市场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茉莉香膏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茉莉香脂 10 + 蜂蜜 1 + 桂花酊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脂吸工艺，不遇水不散香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檀香定香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檀香屑酒浸 15 天之酊 3 + 麝香一星（如有）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尾调底香，掺入任何香水延长留香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调香实操口诀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先定尾调（定香剂入瓶），再入中调，最后轻补前调；每次只加一滴，摇匀静置半小时再闻再调。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闻香用'闻香纸'（吸水纸条）蘸样品扇闻，不要凑瓶猛吸。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出现酸败气 = 油脂没洗净，回炉重洗；出现'煮菜味' = 蒸馏火大了。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四、安全与雷区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柑橘皮油有光敏性（呋喃香豆素），喷了晒太阳会起斑——古龙水浓度放宽心，纯油别直接抹皮肤。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麝香孕期慎用；龙涎香需长期漂洗去杂。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蒸馏是明火作业：酒气易燃，蒸馏间禁明火外露、强通风，锅不烧干。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产品先小范围试用人（自家人），一月无不良反应再上市。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五、生意怎么做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三档产品：纯露（白菜价走量）→ 花水香水（中档）→ 精油+香膏（天价，进贡级）。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包装即溢价：细瓷小瓶、蜡封、洒金签、起个雅名（'雪香云蔚''桂子月中落'）。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绑定渠道：胭脂水粉铺、药材行（纯露可入药——薄荷露、金银花露是正经药露）、庙宇（供香）。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独门壁垒：'陈化三年'的老酒调香 + 你的香气编号体系（香方保密），让仿货追不上。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