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州港地处我国外向型经济最活跃的珠江三角洲地区中心。港区分为虎门港区、新沙港区、黄埔港区和广州内港港区。广州港国际海运通达80多个国家和地区的300多个港口，并与国内100多个港口通航，是中国华南地区最大的对外贸易口岸，主要从事石油、煤炭、粮食、化肥、钢材、矿石、集装箱等货物装卸和仓储、货物保税业务以及国内外货物代理和船舶代理；代办中转、代理客运；国内外船舶进出港引航、水路货物和旅客运输、物流服务等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深圳港位于广东省珠江三角洲南部，珠江入海口伶仃洋东岸，毗邻香港，是华南地区优良的天然港湾。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港口水域面积106平方公里，陆域面积16平方公里。截至2018年10月，深圳港共开通国际集装箱班轮航线239条，覆盖了世界十二大航区，通往100多个国家和地区的300多个港口。2018年，深圳港货物吞吐量2.51亿吨。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大连港位于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"https://baike.so.com/doc/5950354-6163294.html" \t "https://baike.so.com/doc/_blank"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辽东半岛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南端的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"https://baike.so.com/doc/6371476-6585119.html" \t "https://baike.so.com/doc/_blank"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大连湾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内，港阔水深，冬季不冻，万吨货轮畅通无阻，是东北地区最重要的综合性外贸口岸。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自然条件非常优越，是转运远东、南亚、北美、欧洲货物最便捷的港口。港口自由水域346平方公里，陆地面积10余平方公里;现有港内铁路专用线150余公里、仓库30余万平方米、货物堆场180万平方米、各类装卸机械千余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温州港位于我国东南沿海，北邻宁波港、南毗福州港，东南与台湾的高雄、基隆港隔海相望、居于以上海浦东为龙头的长江三角洲经济区内，拥有 350 公里 海岸线，地理位置优越，是浙南地区南北沿海海运、远洋运输的中心枢纽，也是我国沿海 25 个主要港口之一，在全国综合运输网中居于重要地位。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日照港地处中国海岸线中部，山东半岛南翼，“一带一路”交汇点，隔黄海与韩国、日本相望，是鲁南地区、中国中西部地区乃至中亚、西亚国家和中蒙俄经济走廊主要出海口。日照港湾阔水深，陆域宽广，气候温和，不冻不淤，是难得的天然深水良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作为全国唯一拥有两条千公里以上干线铁路直通港区的沿海大港，日照港已与100多个国家和地区通航。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秦皇岛港地处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"https://baike.so.com/doc/5409823-5647861.html"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渤海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之滨，扼东北、华北之咽喉，是我国北方著名的天然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"https://baike.so.com/doc/6612074-6825866.html"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不冻港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。这里海岸曲折、港阔水深，风平浪静，泥沙淤积很少，万吨货轮可自由出入。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秦皇岛是我国煤炭、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"https://baike.so.com/doc/5337412-5572851.html"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原油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运输的主要港口，也是其他进出口货物的集散口岸，有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"https://baike.so.com/doc/7599247-7873342.html"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能源运输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枢纽之称。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湛江港位于中国大陆最南 端的广东省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"https://baike.so.com/doc/5610611-5823221.html"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雷州半岛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，素以"天然深水良港"著称，东接珠三角、西临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"https://baike.so.com/doc/5399885-5637440.html"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北部湾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、背靠三南(大西南、华南、中南)，面向东南亚，处于联接南北半球、沟通太平洋、印度洋的中心位置，是中国大陆通往东南亚、非洲、欧洲和大洋洲海上航程最短的港口，已与世界100多个国家和地区通航。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上海港控江襟海，地处长三角水网地带，水路交通十分发达。目前，上海市内河港区共有3250个泊位，最大靠泊能力为2000吨级。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上海港的水陆交通便利，集疏运渠道畅通，通过高速公路和国道、铁路干线及沿海运输网可辐射到长江流域甚至全国，对外接近世界环球航线，处在世界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"https://baike.so.com/doc/6066259-6279323.html" \t "https://baike.so.com/doc/_blank" </w:instrTex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海上航线</w:t>
      </w:r>
      <w:r>
        <w:rPr>
          <w:rFonts w:hint="default" w:ascii="Arial" w:hAnsi="Arial" w:eastAsia="宋体" w:cs="Arial"/>
          <w:i w:val="0"/>
          <w:caps w:val="0"/>
          <w:color w:val="0D0D0D" w:themeColor="text1" w:themeTint="F2"/>
          <w:spacing w:val="0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边缘。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宁波港由北仑港区、镇海港区、宁波港区、大榭港区、穿山港区组成，是一个集内河港、河口港和海港于一体的多功能、综合性的现代化深水大港。现有生产性泊位191座，其中万吨级以上深水泊位39座。最大的有25万吨级原油码头，20万吨级(可兼靠30万吨船)的卸矿码头，第六代国际集装箱专用泊位以及5万吨级液体化工专用泊位；已与世界上100多个国家和地区的600多个港口通航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锦州港是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"https://baike.so.com/doc/5409823-5647861.html" \t "https://baike.so.com/doc/_blank"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渤海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D0D0D" w:themeColor="text1" w:themeTint="F2"/>
          <w:spacing w:val="0"/>
          <w:sz w:val="24"/>
          <w:szCs w:val="24"/>
          <w:u w:val="none"/>
          <w:bdr w:val="none" w:color="auto" w:sz="0" w:space="0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西北部400公里海岸线中唯一全面对外开放的国际商港，是辽宁省重点发展的北方区域性枢纽港口。锦州港位于渤海的西北部，是中国通向东北亚地区最便捷的进出海口。虽地处北方，但冬季冻而不封。全年营运有效时间为365天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青岛港是国家特大型港口，由青岛老港区、黄岛油港区、前湾新港区三大港区组成。港口拥有码头15座，泊位73个，主要从事集装箱、煤炭、原油、铁矿、粮食等各类进出口货物的装卸服务和国际国内客运服务，与世界上130多个国家和地区的450多个港口有贸易往来，是太平洋西海岸重要的国际贸易口岸和海上运输枢纽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南京港是亚洲最大内河港口之一、主枢纽港和对外开放一类口岸，是我国沿海主要的港口， 经济地位突出，交通条件优越，处于铁路、公路、管道、航空和水运的交会点。南京港是长三角唯一实现集装箱铁路与水路无缝对接的港口，国家实施12.5米深水航道延伸至南京工程，南京一跃成为最深入内陆的国际型深水海港，变成长江中上游最直接、最快捷的出海口，也是中国连结全球的江海转运综合枢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天津港地处渤海湾西端，是我国华北西北和京津地区的重要水路交通枢纽。拥有各类泊位140余个，其中公共泊位76个，岸线总长14.5公里，万吨级以上泊位55个。2003年，天津港货物吞吐量完成1.62亿吨，实现一年净增3000万吨的历史性突破，吞吐量在中国北方居第一位。天津港是中国大陆最早开展国际集装箱运输业务的港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E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2019-07-03T07:23:34Z</dcterms:created>
  <dc:creator>My</dc:creator>
  <cp:lastModifiedBy>无孤   ！</cp:lastModifiedBy>
  <dcterms:modified xsi:type="dcterms:W3CDTF">2019-07-03T08:06:10Z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