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24"/>
          <w:szCs w:val="24"/>
        </w:rPr>
      </w:pPr>
      <w:r>
        <w:rPr>
          <w:rFonts w:hint="eastAsia" w:ascii="楷体" w:hAnsi="楷体" w:eastAsia="楷体" w:cs="楷体"/>
          <w:sz w:val="24"/>
          <w:szCs w:val="24"/>
        </w:rPr>
        <w:t>12 | 如何用面向对象思想写好并发程序</w:t>
      </w:r>
    </w:p>
    <w:p>
      <w:pPr>
        <w:ind w:firstLine="420" w:firstLineChars="0"/>
        <w:rPr>
          <w:rFonts w:hint="eastAsia" w:ascii="楷体" w:hAnsi="楷体" w:eastAsia="楷体" w:cs="楷体"/>
          <w:i w:val="0"/>
          <w:caps w:val="0"/>
          <w:color w:val="333333"/>
          <w:spacing w:val="0"/>
          <w:sz w:val="24"/>
          <w:szCs w:val="24"/>
          <w:shd w:val="clear" w:fill="FFFFFF"/>
        </w:rPr>
      </w:pPr>
    </w:p>
    <w:p>
      <w:pPr>
        <w:ind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在工作中，我发现很多同学在设计之初都是直接按照单线程的思路来写程序的，而忽略了本应该重视的并发问题；等上线后的某天，突然发现诡异的 Bug，再历经千辛万苦终于定位到问题所在，却发现对于如何解决已经没有了思路。</w:t>
      </w:r>
    </w:p>
    <w:p>
      <w:pPr>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关于这个问题，我觉得咱们今天很有必要好好聊聊“如何用面向对象思想写好并发程序”这个话题。</w:t>
      </w:r>
    </w:p>
    <w:p>
      <w:pPr>
        <w:rPr>
          <w:rFonts w:hint="eastAsia" w:ascii="楷体" w:hAnsi="楷体" w:eastAsia="楷体" w:cs="楷体"/>
          <w:i w:val="0"/>
          <w:caps w:val="0"/>
          <w:color w:val="333333"/>
          <w:spacing w:val="0"/>
          <w:sz w:val="24"/>
          <w:szCs w:val="24"/>
          <w:shd w:val="clear" w:fill="FFFFFF"/>
        </w:rPr>
      </w:pPr>
    </w:p>
    <w:p>
      <w:pPr>
        <w:ind w:firstLine="420" w:firstLineChars="0"/>
        <w:rPr>
          <w:rFonts w:hint="eastAsia" w:ascii="楷体" w:hAnsi="楷体" w:eastAsia="楷体" w:cs="楷体"/>
          <w:b/>
          <w:bCs/>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面向对象思想与并发编程有关系吗？本来是没关系的，它们分属两个不同的领域，但是在 Java 语言里，这两个领域被无情地融合在一起了，好在融合的效果还是不错的：</w:t>
      </w:r>
      <w:r>
        <w:rPr>
          <w:rFonts w:hint="eastAsia" w:ascii="楷体" w:hAnsi="楷体" w:eastAsia="楷体" w:cs="楷体"/>
          <w:b/>
          <w:bCs/>
          <w:i w:val="0"/>
          <w:caps w:val="0"/>
          <w:color w:val="333333"/>
          <w:spacing w:val="0"/>
          <w:sz w:val="24"/>
          <w:szCs w:val="24"/>
          <w:shd w:val="clear" w:fill="FFFFFF"/>
        </w:rPr>
        <w:t>在 Java 语言里，面向对象思想能够让并发编程变得更简单。</w:t>
      </w:r>
    </w:p>
    <w:p>
      <w:pPr>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那如何才能用面向对象思想写好并发程序呢？结合我自己的工作经验来看，我觉得你可以从封装共享变量、识别共享变量间的约束条件和制定并发访问策略这三个方面下手。</w:t>
      </w:r>
    </w:p>
    <w:p>
      <w:pPr>
        <w:rPr>
          <w:rFonts w:hint="eastAsia" w:ascii="楷体" w:hAnsi="楷体" w:eastAsia="楷体" w:cs="楷体"/>
          <w:i w:val="0"/>
          <w:caps w:val="0"/>
          <w:color w:val="333333"/>
          <w:spacing w:val="0"/>
          <w:sz w:val="24"/>
          <w:szCs w:val="24"/>
          <w:shd w:val="clear" w:fill="FFFFFF"/>
        </w:rPr>
      </w:pPr>
    </w:p>
    <w:p>
      <w:pPr>
        <w:numPr>
          <w:ilvl w:val="0"/>
          <w:numId w:val="1"/>
        </w:numPr>
        <w:rPr>
          <w:rFonts w:hint="eastAsia" w:ascii="楷体" w:hAnsi="楷体" w:eastAsia="楷体" w:cs="楷体"/>
          <w:b/>
          <w:bCs/>
          <w:i w:val="0"/>
          <w:caps w:val="0"/>
          <w:color w:val="333333"/>
          <w:spacing w:val="0"/>
          <w:sz w:val="24"/>
          <w:szCs w:val="24"/>
          <w:shd w:val="clear" w:fill="FFFFFF"/>
        </w:rPr>
      </w:pPr>
      <w:r>
        <w:rPr>
          <w:rFonts w:hint="eastAsia" w:ascii="楷体" w:hAnsi="楷体" w:eastAsia="楷体" w:cs="楷体"/>
          <w:b/>
          <w:bCs/>
          <w:i w:val="0"/>
          <w:caps w:val="0"/>
          <w:color w:val="333333"/>
          <w:spacing w:val="0"/>
          <w:sz w:val="24"/>
          <w:szCs w:val="24"/>
          <w:shd w:val="clear" w:fill="FFFFFF"/>
        </w:rPr>
        <w:t>封装共享变量</w:t>
      </w:r>
    </w:p>
    <w:p>
      <w:pPr>
        <w:numPr>
          <w:numId w:val="0"/>
        </w:numPr>
        <w:ind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并发程序，我们关注的一个核心问题，不过是解决</w:t>
      </w:r>
      <w:r>
        <w:rPr>
          <w:rFonts w:hint="eastAsia" w:ascii="楷体" w:hAnsi="楷体" w:eastAsia="楷体" w:cs="楷体"/>
          <w:i w:val="0"/>
          <w:caps w:val="0"/>
          <w:color w:val="FF0000"/>
          <w:spacing w:val="0"/>
          <w:sz w:val="24"/>
          <w:szCs w:val="24"/>
          <w:shd w:val="clear" w:fill="FFFFFF"/>
        </w:rPr>
        <w:t>多线程同时访问共享变量的问题。在《03 | 互斥锁（上）：解决原子性问题》</w:t>
      </w:r>
      <w:r>
        <w:rPr>
          <w:rFonts w:hint="eastAsia" w:ascii="楷体" w:hAnsi="楷体" w:eastAsia="楷体" w:cs="楷体"/>
          <w:i w:val="0"/>
          <w:caps w:val="0"/>
          <w:color w:val="333333"/>
          <w:spacing w:val="0"/>
          <w:sz w:val="24"/>
          <w:szCs w:val="24"/>
          <w:shd w:val="clear" w:fill="FFFFFF"/>
        </w:rPr>
        <w:t>中，我们类比过球场门票的管理，现实世界里门票管理的一个核心问题是：所有观众只能通过规定的入口进入，否则检票就形同虚设。在编程世界这个问题也很重要，编程领域里面对于共享变量的访问路径就类似于球场的入口，必须严格控制。好在有了面向对象思想，对共享变量的访问路径可以轻松把控。</w:t>
      </w:r>
    </w:p>
    <w:p>
      <w:pPr>
        <w:numPr>
          <w:numId w:val="0"/>
        </w:numPr>
        <w:rPr>
          <w:rFonts w:hint="eastAsia" w:ascii="楷体" w:hAnsi="楷体" w:eastAsia="楷体" w:cs="楷体"/>
          <w:i w:val="0"/>
          <w:caps w:val="0"/>
          <w:color w:val="333333"/>
          <w:spacing w:val="0"/>
          <w:sz w:val="24"/>
          <w:szCs w:val="24"/>
          <w:shd w:val="clear" w:fill="FFFFFF"/>
        </w:rPr>
      </w:pPr>
    </w:p>
    <w:p>
      <w:pPr>
        <w:numPr>
          <w:numId w:val="0"/>
        </w:numPr>
        <w:ind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面向对象思想里面有一个很重要的特性是</w:t>
      </w:r>
      <w:r>
        <w:rPr>
          <w:rFonts w:hint="eastAsia" w:ascii="楷体" w:hAnsi="楷体" w:eastAsia="楷体" w:cs="楷体"/>
          <w:b/>
          <w:bCs/>
          <w:i w:val="0"/>
          <w:caps w:val="0"/>
          <w:color w:val="333333"/>
          <w:spacing w:val="0"/>
          <w:sz w:val="24"/>
          <w:szCs w:val="24"/>
          <w:shd w:val="clear" w:fill="FFFFFF"/>
        </w:rPr>
        <w:t>封装</w:t>
      </w:r>
      <w:r>
        <w:rPr>
          <w:rFonts w:hint="eastAsia" w:ascii="楷体" w:hAnsi="楷体" w:eastAsia="楷体" w:cs="楷体"/>
          <w:i w:val="0"/>
          <w:caps w:val="0"/>
          <w:color w:val="333333"/>
          <w:spacing w:val="0"/>
          <w:sz w:val="24"/>
          <w:szCs w:val="24"/>
          <w:shd w:val="clear" w:fill="FFFFFF"/>
        </w:rPr>
        <w:t>，封装的通俗解释就是</w:t>
      </w:r>
      <w:r>
        <w:rPr>
          <w:rFonts w:hint="eastAsia" w:ascii="楷体" w:hAnsi="楷体" w:eastAsia="楷体" w:cs="楷体"/>
          <w:b/>
          <w:bCs/>
          <w:i w:val="0"/>
          <w:caps w:val="0"/>
          <w:color w:val="333333"/>
          <w:spacing w:val="0"/>
          <w:sz w:val="24"/>
          <w:szCs w:val="24"/>
          <w:shd w:val="clear" w:fill="FFFFFF"/>
        </w:rPr>
        <w:t>将属性和实现细节封装在对象内部</w:t>
      </w:r>
      <w:r>
        <w:rPr>
          <w:rFonts w:hint="eastAsia" w:ascii="楷体" w:hAnsi="楷体" w:eastAsia="楷体" w:cs="楷体"/>
          <w:i w:val="0"/>
          <w:caps w:val="0"/>
          <w:color w:val="333333"/>
          <w:spacing w:val="0"/>
          <w:sz w:val="24"/>
          <w:szCs w:val="24"/>
          <w:shd w:val="clear" w:fill="FFFFFF"/>
        </w:rPr>
        <w:t>，外界对象</w:t>
      </w:r>
      <w:r>
        <w:rPr>
          <w:rFonts w:hint="eastAsia" w:ascii="楷体" w:hAnsi="楷体" w:eastAsia="楷体" w:cs="楷体"/>
          <w:b/>
          <w:bCs/>
          <w:i w:val="0"/>
          <w:caps w:val="0"/>
          <w:color w:val="333333"/>
          <w:spacing w:val="0"/>
          <w:sz w:val="24"/>
          <w:szCs w:val="24"/>
          <w:shd w:val="clear" w:fill="FFFFFF"/>
        </w:rPr>
        <w:t>只能通过</w:t>
      </w:r>
      <w:r>
        <w:rPr>
          <w:rFonts w:hint="eastAsia" w:ascii="楷体" w:hAnsi="楷体" w:eastAsia="楷体" w:cs="楷体"/>
          <w:i w:val="0"/>
          <w:caps w:val="0"/>
          <w:color w:val="333333"/>
          <w:spacing w:val="0"/>
          <w:sz w:val="24"/>
          <w:szCs w:val="24"/>
          <w:shd w:val="clear" w:fill="FFFFFF"/>
        </w:rPr>
        <w:t>目标对象提供的</w:t>
      </w:r>
      <w:r>
        <w:rPr>
          <w:rFonts w:hint="eastAsia" w:ascii="楷体" w:hAnsi="楷体" w:eastAsia="楷体" w:cs="楷体"/>
          <w:b/>
          <w:bCs/>
          <w:i w:val="0"/>
          <w:caps w:val="0"/>
          <w:color w:val="333333"/>
          <w:spacing w:val="0"/>
          <w:sz w:val="24"/>
          <w:szCs w:val="24"/>
          <w:shd w:val="clear" w:fill="FFFFFF"/>
        </w:rPr>
        <w:t>公共方法来间接访问</w:t>
      </w:r>
      <w:r>
        <w:rPr>
          <w:rFonts w:hint="eastAsia" w:ascii="楷体" w:hAnsi="楷体" w:eastAsia="楷体" w:cs="楷体"/>
          <w:i w:val="0"/>
          <w:caps w:val="0"/>
          <w:color w:val="333333"/>
          <w:spacing w:val="0"/>
          <w:sz w:val="24"/>
          <w:szCs w:val="24"/>
          <w:shd w:val="clear" w:fill="FFFFFF"/>
        </w:rPr>
        <w:t>这些内部属性，这和门票管理模型匹配度相当的高，球场里的座位就是对象属性，球场入口就是对象的公共方法。我们把共享变量作为对象的属性，那对于共享变量的访问路径就是对象的公共方法，所有入口都要安排检票程序就相当于我们前面提到的并发访问策略。</w:t>
      </w:r>
    </w:p>
    <w:p>
      <w:pPr>
        <w:numPr>
          <w:numId w:val="0"/>
        </w:numPr>
        <w:ind w:firstLine="420" w:firstLineChars="0"/>
        <w:rPr>
          <w:rFonts w:hint="eastAsia" w:ascii="楷体" w:hAnsi="楷体" w:eastAsia="楷体" w:cs="楷体"/>
          <w:i w:val="0"/>
          <w:caps w:val="0"/>
          <w:color w:val="333333"/>
          <w:spacing w:val="0"/>
          <w:sz w:val="24"/>
          <w:szCs w:val="24"/>
          <w:shd w:val="clear" w:fill="FFFFFF"/>
        </w:rPr>
      </w:pPr>
    </w:p>
    <w:p>
      <w:pPr>
        <w:numPr>
          <w:numId w:val="0"/>
        </w:numPr>
        <w:ind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利用面向对象思想写并发程序的思路，其实就这么简单：</w:t>
      </w:r>
      <w:r>
        <w:rPr>
          <w:rFonts w:hint="eastAsia" w:ascii="楷体" w:hAnsi="楷体" w:eastAsia="楷体" w:cs="楷体"/>
          <w:b/>
          <w:bCs/>
          <w:i w:val="0"/>
          <w:caps w:val="0"/>
          <w:color w:val="333333"/>
          <w:spacing w:val="0"/>
          <w:sz w:val="24"/>
          <w:szCs w:val="24"/>
          <w:shd w:val="clear" w:fill="FFFFFF"/>
        </w:rPr>
        <w:t>将共享变量作为对象属性封装在内部，对所有公共方法制定并发访问策略</w:t>
      </w:r>
      <w:r>
        <w:rPr>
          <w:rFonts w:hint="eastAsia" w:ascii="楷体" w:hAnsi="楷体" w:eastAsia="楷体" w:cs="楷体"/>
          <w:i w:val="0"/>
          <w:caps w:val="0"/>
          <w:color w:val="333333"/>
          <w:spacing w:val="0"/>
          <w:sz w:val="24"/>
          <w:szCs w:val="24"/>
          <w:shd w:val="clear" w:fill="FFFFFF"/>
        </w:rPr>
        <w:t>。就拿很多统计程序都要用到计数器来说，下面的计数器程序共享变量只有一个，就是 value，我们把它作为 Counter 类的属性，并且将两个公共方法 get() 和 addOne() 声明为同步方法，这样 Counter 类就成为一个线程安全的类了。</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public class Counter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private long value;</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synchronized long get(){</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return value;</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synchronized long addOne(){</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return ++value;</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w:t>
      </w:r>
    </w:p>
    <w:p>
      <w:pPr>
        <w:numPr>
          <w:numId w:val="0"/>
        </w:numPr>
        <w:ind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当然，实际工作中，很多的场景都不会像计数器这么简单，经常要面临的情况往往是有很多的共享变量，例如，信用卡账户有卡号、姓名、身份证、信用额度、已出账单、未出账单等很多共享变量。这么多的共享变量，如果每一个都考虑它的并发安全问题，那我们就累死了。但其实仔细观察，你会发现，很多共享变量的值是不会变的，例如信用卡账户的卡号、姓名、身份证。</w:t>
      </w:r>
      <w:r>
        <w:rPr>
          <w:rFonts w:hint="eastAsia" w:ascii="楷体" w:hAnsi="楷体" w:eastAsia="楷体" w:cs="楷体"/>
          <w:b/>
          <w:bCs/>
          <w:i w:val="0"/>
          <w:caps w:val="0"/>
          <w:color w:val="FF0000"/>
          <w:spacing w:val="0"/>
          <w:sz w:val="24"/>
          <w:szCs w:val="24"/>
          <w:shd w:val="clear" w:fill="FFFFFF"/>
        </w:rPr>
        <w:t>对于这些不会发生变化的共享变量，建议你用 final 关键字来修饰</w:t>
      </w:r>
      <w:r>
        <w:rPr>
          <w:rFonts w:hint="eastAsia" w:ascii="楷体" w:hAnsi="楷体" w:eastAsia="楷体" w:cs="楷体"/>
          <w:i w:val="0"/>
          <w:caps w:val="0"/>
          <w:color w:val="333333"/>
          <w:spacing w:val="0"/>
          <w:sz w:val="24"/>
          <w:szCs w:val="24"/>
          <w:shd w:val="clear" w:fill="FFFFFF"/>
        </w:rPr>
        <w:t>。这样既能避免并发问题，也能很明了地表明你的设计意图，让后面接手你程序的兄弟知道，你已经考虑过这些共享变量的并发安全问题了。</w:t>
      </w:r>
    </w:p>
    <w:p>
      <w:pPr>
        <w:numPr>
          <w:numId w:val="0"/>
        </w:numPr>
        <w:ind w:firstLine="420" w:firstLineChars="0"/>
        <w:rPr>
          <w:rFonts w:hint="eastAsia" w:ascii="楷体" w:hAnsi="楷体" w:eastAsia="楷体" w:cs="楷体"/>
          <w:i w:val="0"/>
          <w:caps w:val="0"/>
          <w:color w:val="333333"/>
          <w:spacing w:val="0"/>
          <w:sz w:val="24"/>
          <w:szCs w:val="24"/>
          <w:shd w:val="clear" w:fill="FFFFFF"/>
        </w:rPr>
      </w:pPr>
    </w:p>
    <w:p>
      <w:pPr>
        <w:numPr>
          <w:ilvl w:val="0"/>
          <w:numId w:val="1"/>
        </w:numPr>
        <w:ind w:left="0" w:leftChars="0" w:firstLine="0" w:firstLineChars="0"/>
        <w:rPr>
          <w:rFonts w:hint="eastAsia" w:ascii="楷体" w:hAnsi="楷体" w:eastAsia="楷体" w:cs="楷体"/>
          <w:b/>
          <w:bCs/>
          <w:i w:val="0"/>
          <w:caps w:val="0"/>
          <w:color w:val="333333"/>
          <w:spacing w:val="0"/>
          <w:sz w:val="24"/>
          <w:szCs w:val="24"/>
          <w:shd w:val="clear" w:fill="FFFFFF"/>
        </w:rPr>
      </w:pPr>
      <w:r>
        <w:rPr>
          <w:rFonts w:hint="eastAsia" w:ascii="楷体" w:hAnsi="楷体" w:eastAsia="楷体" w:cs="楷体"/>
          <w:b/>
          <w:bCs/>
          <w:i w:val="0"/>
          <w:caps w:val="0"/>
          <w:color w:val="333333"/>
          <w:spacing w:val="0"/>
          <w:sz w:val="24"/>
          <w:szCs w:val="24"/>
          <w:shd w:val="clear" w:fill="FFFFFF"/>
        </w:rPr>
        <w:t>识别共享变量间的约束条件</w:t>
      </w:r>
      <w:r>
        <w:rPr>
          <w:rFonts w:hint="eastAsia" w:ascii="楷体" w:hAnsi="楷体" w:eastAsia="楷体" w:cs="楷体"/>
          <w:b/>
          <w:bCs/>
          <w:i w:val="0"/>
          <w:caps w:val="0"/>
          <w:color w:val="333333"/>
          <w:spacing w:val="0"/>
          <w:sz w:val="24"/>
          <w:szCs w:val="24"/>
          <w:shd w:val="clear" w:fill="FFFFFF"/>
          <w:lang w:val="en-US" w:eastAsia="zh-CN"/>
        </w:rPr>
        <w:t xml:space="preserve"> </w:t>
      </w:r>
    </w:p>
    <w:p>
      <w:pPr>
        <w:numPr>
          <w:numId w:val="0"/>
        </w:numPr>
        <w:ind w:leftChars="0" w:firstLine="420" w:firstLineChars="0"/>
        <w:rPr>
          <w:rFonts w:hint="eastAsia" w:ascii="楷体" w:hAnsi="楷体" w:eastAsia="楷体" w:cs="楷体"/>
          <w:i w:val="0"/>
          <w:caps w:val="0"/>
          <w:color w:val="FF0000"/>
          <w:spacing w:val="0"/>
          <w:sz w:val="24"/>
          <w:szCs w:val="24"/>
          <w:shd w:val="clear" w:fill="FFFFFF"/>
        </w:rPr>
      </w:pPr>
      <w:r>
        <w:rPr>
          <w:rFonts w:hint="eastAsia" w:ascii="楷体" w:hAnsi="楷体" w:eastAsia="楷体" w:cs="楷体"/>
          <w:i w:val="0"/>
          <w:caps w:val="0"/>
          <w:color w:val="333333"/>
          <w:spacing w:val="0"/>
          <w:sz w:val="24"/>
          <w:szCs w:val="24"/>
          <w:shd w:val="clear" w:fill="FFFFFF"/>
        </w:rPr>
        <w:t>识别共享变量间的约束条件非常重要。因为</w:t>
      </w:r>
      <w:r>
        <w:rPr>
          <w:rFonts w:hint="eastAsia" w:ascii="楷体" w:hAnsi="楷体" w:eastAsia="楷体" w:cs="楷体"/>
          <w:b/>
          <w:bCs/>
          <w:i w:val="0"/>
          <w:caps w:val="0"/>
          <w:color w:val="333333"/>
          <w:spacing w:val="0"/>
          <w:sz w:val="24"/>
          <w:szCs w:val="24"/>
          <w:shd w:val="clear" w:fill="FFFFFF"/>
        </w:rPr>
        <w:t>这些约束条件</w:t>
      </w:r>
      <w:r>
        <w:rPr>
          <w:rFonts w:hint="eastAsia" w:ascii="楷体" w:hAnsi="楷体" w:eastAsia="楷体" w:cs="楷体"/>
          <w:i w:val="0"/>
          <w:caps w:val="0"/>
          <w:color w:val="333333"/>
          <w:spacing w:val="0"/>
          <w:sz w:val="24"/>
          <w:szCs w:val="24"/>
          <w:shd w:val="clear" w:fill="FFFFFF"/>
        </w:rPr>
        <w:t>，</w:t>
      </w:r>
      <w:r>
        <w:rPr>
          <w:rFonts w:hint="eastAsia" w:ascii="楷体" w:hAnsi="楷体" w:eastAsia="楷体" w:cs="楷体"/>
          <w:b/>
          <w:bCs/>
          <w:i w:val="0"/>
          <w:caps w:val="0"/>
          <w:color w:val="333333"/>
          <w:spacing w:val="0"/>
          <w:sz w:val="24"/>
          <w:szCs w:val="24"/>
          <w:shd w:val="clear" w:fill="FFFFFF"/>
        </w:rPr>
        <w:t>决定了并发访问策略</w:t>
      </w:r>
      <w:r>
        <w:rPr>
          <w:rFonts w:hint="eastAsia" w:ascii="楷体" w:hAnsi="楷体" w:eastAsia="楷体" w:cs="楷体"/>
          <w:i w:val="0"/>
          <w:caps w:val="0"/>
          <w:color w:val="333333"/>
          <w:spacing w:val="0"/>
          <w:sz w:val="24"/>
          <w:szCs w:val="24"/>
          <w:shd w:val="clear" w:fill="FFFFFF"/>
        </w:rPr>
        <w:t xml:space="preserve">。例如，库存管理里面有个合理库存的概念，库存量不能太高，也不能太低，它有一个上限和一个下限。关于这些约束条件，我们可以用下面的程序来模拟一下。在类 SafeWM 中，声明了两个成员变量 upper 和 lower，分别代表库存上限和库存下限，这两个变量用了 </w:t>
      </w:r>
      <w:r>
        <w:rPr>
          <w:rFonts w:hint="eastAsia" w:ascii="楷体" w:hAnsi="楷体" w:eastAsia="楷体" w:cs="楷体"/>
          <w:i w:val="0"/>
          <w:caps w:val="0"/>
          <w:color w:val="FF0000"/>
          <w:spacing w:val="0"/>
          <w:sz w:val="24"/>
          <w:szCs w:val="24"/>
          <w:shd w:val="clear" w:fill="FFFFFF"/>
        </w:rPr>
        <w:t>AtomicLong 这个原子类，原子类是线程安全的，所以这两个成员变量的 set 方法就不需要同步了。</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public class SafeWM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 库存上限</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private final AtomicLong upper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new AtomicLong(0);</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 库存下限</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private final AtomicLong lower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new AtomicLong(0);</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 设置库存上限</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void setUpper(long v){</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upper.set(v);</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 设置库存下限</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void setLower(long v){</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lower.set(v);</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 省略其他业务代码</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w:t>
      </w:r>
    </w:p>
    <w:p>
      <w:pPr>
        <w:numPr>
          <w:numId w:val="0"/>
        </w:numPr>
        <w:ind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虽说上面的代码是没有问题的，但是忽视了一个约束条件，就是</w:t>
      </w:r>
      <w:r>
        <w:rPr>
          <w:rFonts w:hint="eastAsia" w:ascii="楷体" w:hAnsi="楷体" w:eastAsia="楷体" w:cs="楷体"/>
          <w:b/>
          <w:bCs/>
          <w:i w:val="0"/>
          <w:caps w:val="0"/>
          <w:color w:val="333333"/>
          <w:spacing w:val="0"/>
          <w:sz w:val="24"/>
          <w:szCs w:val="24"/>
          <w:shd w:val="clear" w:fill="FFFFFF"/>
        </w:rPr>
        <w:t>库存下限要小于库存上限</w:t>
      </w:r>
      <w:r>
        <w:rPr>
          <w:rFonts w:hint="eastAsia" w:ascii="楷体" w:hAnsi="楷体" w:eastAsia="楷体" w:cs="楷体"/>
          <w:i w:val="0"/>
          <w:caps w:val="0"/>
          <w:color w:val="333333"/>
          <w:spacing w:val="0"/>
          <w:sz w:val="24"/>
          <w:szCs w:val="24"/>
          <w:shd w:val="clear" w:fill="FFFFFF"/>
        </w:rPr>
        <w:t>，这个约束条件能够直接加到上面的 set 方法上吗？我们先直接加一下看看效果（如下面代码所示）。我们在 setUpper() 和 setLower() 中增加了参数校验，这乍看上去好像是对的，但其实存在并发问题，问题在于存在竞态条件。这里我顺便插一句，其实当你看到代码里出现 if 语句的时候，就应该立刻意识到可能存在竞态条件。</w:t>
      </w:r>
    </w:p>
    <w:p>
      <w:pPr>
        <w:numPr>
          <w:numId w:val="0"/>
        </w:numPr>
        <w:ind w:firstLine="420" w:firstLineChars="0"/>
        <w:rPr>
          <w:rFonts w:hint="eastAsia" w:ascii="楷体" w:hAnsi="楷体" w:eastAsia="楷体" w:cs="楷体"/>
          <w:i w:val="0"/>
          <w:caps w:val="0"/>
          <w:color w:val="333333"/>
          <w:spacing w:val="0"/>
          <w:sz w:val="24"/>
          <w:szCs w:val="24"/>
          <w:shd w:val="clear" w:fill="FFFFFF"/>
        </w:rPr>
      </w:pPr>
    </w:p>
    <w:p>
      <w:pPr>
        <w:numPr>
          <w:numId w:val="0"/>
        </w:numPr>
        <w:ind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我们假设库存的下限和上限分别是 (2,10)，线程 A 调用 setUpper(5) 将上限设置为 5，线程 B 调用 setLower(7) 将下限设置为 7，如果线程 A 和线程 B 完全同时执行，你会发现线程 A 能够通过参数校验，因为这个时候，下限还没有被线程 B 设置，还是 2，而 5&gt;2；线程 B 也能够通过参数校验，因为这个时候，上限还没有被线程 A 设置，还是 10，而 7&lt;10。当线程 A 和线程 B 都通过参数校验后，就把库存的下限和上限设置成 (7, 5) 了，显然此时的结果是不符合</w:t>
      </w:r>
      <w:r>
        <w:rPr>
          <w:rFonts w:hint="eastAsia" w:ascii="楷体" w:hAnsi="楷体" w:eastAsia="楷体" w:cs="楷体"/>
          <w:b/>
          <w:bCs/>
          <w:i w:val="0"/>
          <w:caps w:val="0"/>
          <w:color w:val="333333"/>
          <w:spacing w:val="0"/>
          <w:sz w:val="24"/>
          <w:szCs w:val="24"/>
          <w:shd w:val="clear" w:fill="FFFFFF"/>
        </w:rPr>
        <w:t>库存下限要小于库存上限</w:t>
      </w:r>
      <w:r>
        <w:rPr>
          <w:rFonts w:hint="eastAsia" w:ascii="楷体" w:hAnsi="楷体" w:eastAsia="楷体" w:cs="楷体"/>
          <w:i w:val="0"/>
          <w:caps w:val="0"/>
          <w:color w:val="333333"/>
          <w:spacing w:val="0"/>
          <w:sz w:val="24"/>
          <w:szCs w:val="24"/>
          <w:shd w:val="clear" w:fill="FFFFFF"/>
        </w:rPr>
        <w:t>这个约束条件的。</w:t>
      </w:r>
    </w:p>
    <w:p>
      <w:pPr>
        <w:numPr>
          <w:numId w:val="0"/>
        </w:numPr>
        <w:rPr>
          <w:rFonts w:hint="eastAsia" w:ascii="楷体" w:hAnsi="楷体" w:eastAsia="楷体" w:cs="楷体"/>
          <w:i w:val="0"/>
          <w:caps w:val="0"/>
          <w:color w:val="333333"/>
          <w:spacing w:val="0"/>
          <w:sz w:val="24"/>
          <w:szCs w:val="24"/>
          <w:shd w:val="clear" w:fill="FFFFFF"/>
        </w:rPr>
      </w:pP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public class SafeWM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 库存上限</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private final AtomicLong upper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new AtomicLong(0);</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 库存下限</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private final AtomicLong lower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new AtomicLong(0);</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 设置库存上限</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void setUpper(long v){</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 检查参数合法性</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if (v &lt; lower.get())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throw new IllegalArgumentException();</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upper.set(v);</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 设置库存下限</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void setLower(long v){</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 检查参数合法性</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if (v &gt; upper.get())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throw new IllegalArgumentException();</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lower.set(v);</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w:t>
      </w:r>
    </w:p>
    <w:p>
      <w:pPr>
        <w:numPr>
          <w:numId w:val="0"/>
        </w:numPr>
        <w:ind w:left="420" w:leftChars="0" w:firstLine="420" w:firstLineChars="0"/>
        <w:rPr>
          <w:rFonts w:hint="eastAsia" w:ascii="楷体" w:hAnsi="楷体" w:eastAsia="楷体" w:cs="楷体"/>
          <w:i w:val="0"/>
          <w:caps w:val="0"/>
          <w:color w:val="333333"/>
          <w:spacing w:val="0"/>
          <w:sz w:val="24"/>
          <w:szCs w:val="24"/>
          <w:highlight w:val="lightGray"/>
          <w:shd w:val="clear" w:fill="FFFFFF"/>
        </w:rPr>
      </w:pPr>
      <w:r>
        <w:rPr>
          <w:rFonts w:hint="eastAsia" w:ascii="楷体" w:hAnsi="楷体" w:eastAsia="楷体" w:cs="楷体"/>
          <w:i w:val="0"/>
          <w:caps w:val="0"/>
          <w:color w:val="333333"/>
          <w:spacing w:val="0"/>
          <w:sz w:val="24"/>
          <w:szCs w:val="24"/>
          <w:highlight w:val="lightGray"/>
          <w:shd w:val="clear" w:fill="FFFFFF"/>
        </w:rPr>
        <w:t xml:space="preserve">  // 省略其他业务代码</w:t>
      </w:r>
    </w:p>
    <w:p>
      <w:pPr>
        <w:numPr>
          <w:numId w:val="0"/>
        </w:numPr>
        <w:ind w:left="420" w:leftChars="0"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highlight w:val="lightGray"/>
          <w:shd w:val="clear" w:fill="FFFFFF"/>
        </w:rPr>
        <w:t>}</w:t>
      </w:r>
    </w:p>
    <w:p>
      <w:pPr>
        <w:numPr>
          <w:numId w:val="0"/>
        </w:numPr>
        <w:ind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在没有识别出</w:t>
      </w:r>
      <w:r>
        <w:rPr>
          <w:rFonts w:hint="eastAsia" w:ascii="楷体" w:hAnsi="楷体" w:eastAsia="楷体" w:cs="楷体"/>
          <w:b/>
          <w:bCs/>
          <w:i w:val="0"/>
          <w:caps w:val="0"/>
          <w:color w:val="333333"/>
          <w:spacing w:val="0"/>
          <w:sz w:val="24"/>
          <w:szCs w:val="24"/>
          <w:shd w:val="clear" w:fill="FFFFFF"/>
        </w:rPr>
        <w:t>库存下限要小于库存上限</w:t>
      </w:r>
      <w:r>
        <w:rPr>
          <w:rFonts w:hint="eastAsia" w:ascii="楷体" w:hAnsi="楷体" w:eastAsia="楷体" w:cs="楷体"/>
          <w:i w:val="0"/>
          <w:caps w:val="0"/>
          <w:color w:val="333333"/>
          <w:spacing w:val="0"/>
          <w:sz w:val="24"/>
          <w:szCs w:val="24"/>
          <w:shd w:val="clear" w:fill="FFFFFF"/>
        </w:rPr>
        <w:t>这个约束条件之前，我们制定的并发访问策略是利用原子类，但是这个策略，完全不能保证</w:t>
      </w:r>
      <w:r>
        <w:rPr>
          <w:rFonts w:hint="eastAsia" w:ascii="楷体" w:hAnsi="楷体" w:eastAsia="楷体" w:cs="楷体"/>
          <w:b/>
          <w:bCs/>
          <w:i w:val="0"/>
          <w:caps w:val="0"/>
          <w:color w:val="333333"/>
          <w:spacing w:val="0"/>
          <w:sz w:val="24"/>
          <w:szCs w:val="24"/>
          <w:shd w:val="clear" w:fill="FFFFFF"/>
        </w:rPr>
        <w:t>库存下限要小于库存上限</w:t>
      </w:r>
      <w:r>
        <w:rPr>
          <w:rFonts w:hint="eastAsia" w:ascii="楷体" w:hAnsi="楷体" w:eastAsia="楷体" w:cs="楷体"/>
          <w:i w:val="0"/>
          <w:caps w:val="0"/>
          <w:color w:val="333333"/>
          <w:spacing w:val="0"/>
          <w:sz w:val="24"/>
          <w:szCs w:val="24"/>
          <w:shd w:val="clear" w:fill="FFFFFF"/>
        </w:rPr>
        <w:t>这个约束条件。所以说，在设计阶段，我们</w:t>
      </w:r>
      <w:r>
        <w:rPr>
          <w:rFonts w:hint="eastAsia" w:ascii="楷体" w:hAnsi="楷体" w:eastAsia="楷体" w:cs="楷体"/>
          <w:b/>
          <w:bCs/>
          <w:i w:val="0"/>
          <w:caps w:val="0"/>
          <w:color w:val="333333"/>
          <w:spacing w:val="0"/>
          <w:sz w:val="24"/>
          <w:szCs w:val="24"/>
          <w:shd w:val="clear" w:fill="FFFFFF"/>
        </w:rPr>
        <w:t>一定要识别出所有共享变量之间的约束条件，如果约束条件识别不足，很可能导致制定的并发访问策略南辕北辙</w:t>
      </w:r>
      <w:r>
        <w:rPr>
          <w:rFonts w:hint="eastAsia" w:ascii="楷体" w:hAnsi="楷体" w:eastAsia="楷体" w:cs="楷体"/>
          <w:i w:val="0"/>
          <w:caps w:val="0"/>
          <w:color w:val="333333"/>
          <w:spacing w:val="0"/>
          <w:sz w:val="24"/>
          <w:szCs w:val="24"/>
          <w:shd w:val="clear" w:fill="FFFFFF"/>
        </w:rPr>
        <w:t>。</w:t>
      </w:r>
    </w:p>
    <w:p>
      <w:pPr>
        <w:numPr>
          <w:numId w:val="0"/>
        </w:numPr>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共享变量之间的约束条件，反映在代码里，基本上都会有 if 语句，所以，一定要特别注意竞态条件。</w:t>
      </w:r>
    </w:p>
    <w:p>
      <w:pPr>
        <w:numPr>
          <w:numId w:val="0"/>
        </w:numPr>
        <w:rPr>
          <w:rFonts w:hint="eastAsia" w:ascii="楷体" w:hAnsi="楷体" w:eastAsia="楷体" w:cs="楷体"/>
          <w:i w:val="0"/>
          <w:caps w:val="0"/>
          <w:color w:val="333333"/>
          <w:spacing w:val="0"/>
          <w:sz w:val="24"/>
          <w:szCs w:val="24"/>
          <w:shd w:val="clear" w:fill="FFFFFF"/>
        </w:rPr>
      </w:pPr>
    </w:p>
    <w:p>
      <w:pPr>
        <w:numPr>
          <w:ilvl w:val="0"/>
          <w:numId w:val="1"/>
        </w:numPr>
        <w:ind w:left="0" w:leftChars="0" w:firstLine="0" w:firstLineChars="0"/>
        <w:rPr>
          <w:rFonts w:hint="eastAsia" w:ascii="楷体" w:hAnsi="楷体" w:eastAsia="楷体" w:cs="楷体"/>
          <w:b/>
          <w:bCs/>
          <w:i w:val="0"/>
          <w:caps w:val="0"/>
          <w:color w:val="333333"/>
          <w:spacing w:val="0"/>
          <w:sz w:val="24"/>
          <w:szCs w:val="24"/>
          <w:shd w:val="clear" w:fill="FFFFFF"/>
        </w:rPr>
      </w:pPr>
      <w:r>
        <w:rPr>
          <w:rFonts w:hint="eastAsia" w:ascii="楷体" w:hAnsi="楷体" w:eastAsia="楷体" w:cs="楷体"/>
          <w:b/>
          <w:bCs/>
          <w:i w:val="0"/>
          <w:caps w:val="0"/>
          <w:color w:val="333333"/>
          <w:spacing w:val="0"/>
          <w:sz w:val="24"/>
          <w:szCs w:val="24"/>
          <w:shd w:val="clear" w:fill="FFFFFF"/>
        </w:rPr>
        <w:t>制定并发访问策略</w:t>
      </w:r>
    </w:p>
    <w:p>
      <w:pPr>
        <w:numPr>
          <w:numId w:val="0"/>
        </w:numPr>
        <w:ind w:leftChars="0"/>
        <w:rPr>
          <w:rFonts w:hint="eastAsia" w:ascii="楷体" w:hAnsi="楷体" w:eastAsia="楷体" w:cs="楷体"/>
          <w:b/>
          <w:bCs/>
          <w:i w:val="0"/>
          <w:caps w:val="0"/>
          <w:color w:val="333333"/>
          <w:spacing w:val="0"/>
          <w:sz w:val="24"/>
          <w:szCs w:val="24"/>
          <w:shd w:val="clear" w:fill="FFFFFF"/>
        </w:rPr>
      </w:pPr>
    </w:p>
    <w:p>
      <w:pPr>
        <w:numPr>
          <w:numId w:val="0"/>
        </w:numPr>
        <w:ind w:leftChars="0"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制定并发访问策略，是一个非常复杂的事情。应该说整个专栏都是在尝试搞定它。不过从方案上来看，无外乎就是以下“三件事”。</w:t>
      </w:r>
    </w:p>
    <w:p>
      <w:pPr>
        <w:numPr>
          <w:numId w:val="0"/>
        </w:numPr>
        <w:ind w:leftChars="0" w:firstLine="420" w:firstLineChars="0"/>
        <w:rPr>
          <w:rFonts w:hint="eastAsia" w:ascii="楷体" w:hAnsi="楷体" w:eastAsia="楷体" w:cs="楷体"/>
          <w:i w:val="0"/>
          <w:caps w:val="0"/>
          <w:color w:val="333333"/>
          <w:spacing w:val="0"/>
          <w:sz w:val="24"/>
          <w:szCs w:val="24"/>
          <w:shd w:val="clear" w:fill="FFFFFF"/>
        </w:rPr>
      </w:pPr>
    </w:p>
    <w:p>
      <w:pPr>
        <w:numPr>
          <w:ilvl w:val="0"/>
          <w:numId w:val="2"/>
        </w:numPr>
        <w:ind w:left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避免共享：避免共享的技术主要是利于线程本地存储以及为每个任务分配独立的线程。</w:t>
      </w:r>
    </w:p>
    <w:p>
      <w:pPr>
        <w:numPr>
          <w:ilvl w:val="0"/>
          <w:numId w:val="2"/>
        </w:numPr>
        <w:ind w:leftChars="0"/>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aps w:val="0"/>
          <w:color w:val="333333"/>
          <w:spacing w:val="0"/>
          <w:sz w:val="24"/>
          <w:szCs w:val="24"/>
          <w:shd w:val="clear" w:fill="FFFFFF"/>
        </w:rPr>
        <w:t>不变模式：这个在 Java 领域应用的很少，但在其他领域却有着广泛的应用，例如 Actor 模式、CSP 模式以及函数式编程的基础都是不变模式。</w:t>
      </w:r>
    </w:p>
    <w:p>
      <w:pPr>
        <w:numPr>
          <w:numId w:val="0"/>
        </w:numPr>
        <w:rPr>
          <w:rFonts w:hint="eastAsia" w:ascii="楷体" w:hAnsi="楷体" w:eastAsia="楷体" w:cs="楷体"/>
          <w:i w:val="0"/>
          <w:caps w:val="0"/>
          <w:color w:val="333333"/>
          <w:spacing w:val="0"/>
          <w:sz w:val="24"/>
          <w:szCs w:val="24"/>
          <w:shd w:val="clear" w:fill="FFFFFF"/>
          <w:lang w:val="en-US" w:eastAsia="zh-CN"/>
        </w:rPr>
      </w:pPr>
    </w:p>
    <w:p>
      <w:pPr>
        <w:numPr>
          <w:ilvl w:val="0"/>
          <w:numId w:val="2"/>
        </w:numPr>
        <w:ind w:leftChars="0"/>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aps w:val="0"/>
          <w:color w:val="333333"/>
          <w:spacing w:val="0"/>
          <w:sz w:val="24"/>
          <w:szCs w:val="24"/>
          <w:shd w:val="clear" w:fill="FFFFFF"/>
        </w:rPr>
        <w:t>管程及其他同步工具：Java 领域万能的解决方案是管程，但是对于很多特定场景，使用 Java 并发包提供的读写锁、并发容器等同步工具会更好。</w:t>
      </w:r>
    </w:p>
    <w:p>
      <w:pPr>
        <w:numPr>
          <w:numId w:val="0"/>
        </w:numPr>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接下来在咱们专栏的第二模块我会仔细讲解 Java 并发工具类以及他们的应用场景，在第三模块我还会讲解并发编程的设计模式，这些都是和制定并发访问策略有关的。</w:t>
      </w:r>
    </w:p>
    <w:p>
      <w:pPr>
        <w:numPr>
          <w:numId w:val="0"/>
        </w:numPr>
        <w:rPr>
          <w:rFonts w:hint="eastAsia" w:ascii="楷体" w:hAnsi="楷体" w:eastAsia="楷体" w:cs="楷体"/>
          <w:i w:val="0"/>
          <w:caps w:val="0"/>
          <w:color w:val="333333"/>
          <w:spacing w:val="0"/>
          <w:sz w:val="24"/>
          <w:szCs w:val="24"/>
          <w:shd w:val="clear" w:fill="FFFFFF"/>
        </w:rPr>
      </w:pPr>
    </w:p>
    <w:p>
      <w:pPr>
        <w:numPr>
          <w:numId w:val="0"/>
        </w:numPr>
        <w:ind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除了这些方案之外，还有一些宏观的原则需要你了解。这些宏观原则，有助于你写出“健壮”的并发程序。这些原则主要有以下三条。</w:t>
      </w:r>
    </w:p>
    <w:p>
      <w:pPr>
        <w:numPr>
          <w:numId w:val="0"/>
        </w:numPr>
        <w:ind w:firstLine="420" w:firstLineChars="0"/>
        <w:rPr>
          <w:rFonts w:hint="eastAsia" w:ascii="楷体" w:hAnsi="楷体" w:eastAsia="楷体" w:cs="楷体"/>
          <w:i w:val="0"/>
          <w:caps w:val="0"/>
          <w:color w:val="333333"/>
          <w:spacing w:val="0"/>
          <w:sz w:val="24"/>
          <w:szCs w:val="24"/>
          <w:shd w:val="clear" w:fill="FFFFFF"/>
        </w:rPr>
      </w:pPr>
    </w:p>
    <w:p>
      <w:pPr>
        <w:numPr>
          <w:ilvl w:val="0"/>
          <w:numId w:val="3"/>
        </w:numPr>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优先使用成熟的工具类：Java SDK 并发包里提供了丰富的工具类，基本上能满足你日常的需要，建议你熟悉它们，用好它们，而不是自己再“发明轮子”，毕竟并发工具类不是随随便便就能发明成功的。</w:t>
      </w:r>
    </w:p>
    <w:p>
      <w:pPr>
        <w:numPr>
          <w:numId w:val="0"/>
        </w:numPr>
        <w:rPr>
          <w:rFonts w:hint="eastAsia" w:ascii="楷体" w:hAnsi="楷体" w:eastAsia="楷体" w:cs="楷体"/>
          <w:i w:val="0"/>
          <w:caps w:val="0"/>
          <w:color w:val="333333"/>
          <w:spacing w:val="0"/>
          <w:sz w:val="24"/>
          <w:szCs w:val="24"/>
          <w:shd w:val="clear" w:fill="FFFFFF"/>
        </w:rPr>
      </w:pPr>
    </w:p>
    <w:p>
      <w:pPr>
        <w:numPr>
          <w:ilvl w:val="0"/>
          <w:numId w:val="3"/>
        </w:numPr>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aps w:val="0"/>
          <w:color w:val="333333"/>
          <w:spacing w:val="0"/>
          <w:sz w:val="24"/>
          <w:szCs w:val="24"/>
          <w:shd w:val="clear" w:fill="FFFFFF"/>
        </w:rPr>
        <w:t>迫不得已时才使用低级的同步原语：低级的同步原语主要指的是 synchronized、Lock、Semaphore 等，这些虽然感觉简单，但实际上并没那么简单，一定要小心使用。</w:t>
      </w:r>
    </w:p>
    <w:p>
      <w:pPr>
        <w:numPr>
          <w:numId w:val="0"/>
        </w:numPr>
        <w:rPr>
          <w:rFonts w:hint="eastAsia" w:ascii="楷体" w:hAnsi="楷体" w:eastAsia="楷体" w:cs="楷体"/>
          <w:i w:val="0"/>
          <w:caps w:val="0"/>
          <w:color w:val="333333"/>
          <w:spacing w:val="0"/>
          <w:sz w:val="24"/>
          <w:szCs w:val="24"/>
          <w:shd w:val="clear" w:fill="FFFFFF"/>
          <w:lang w:val="en-US" w:eastAsia="zh-CN"/>
        </w:rPr>
      </w:pPr>
    </w:p>
    <w:p>
      <w:pPr>
        <w:numPr>
          <w:ilvl w:val="0"/>
          <w:numId w:val="3"/>
        </w:numPr>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aps w:val="0"/>
          <w:color w:val="333333"/>
          <w:spacing w:val="0"/>
          <w:sz w:val="24"/>
          <w:szCs w:val="24"/>
          <w:shd w:val="clear" w:fill="FFFFFF"/>
        </w:rPr>
        <w:t>避免过早优化：安全第一，并发程序首先要保证安全，出现性能瓶颈后再优化。在设计期和开发期，很多人经常会情不自禁地预估性能的瓶颈，并对此实施优化，但残酷的现实却是：性能瓶颈不是你想预估就能预估的。</w:t>
      </w:r>
    </w:p>
    <w:p>
      <w:pPr>
        <w:numPr>
          <w:numId w:val="0"/>
        </w:numPr>
        <w:rPr>
          <w:rFonts w:hint="eastAsia" w:ascii="楷体" w:hAnsi="楷体" w:eastAsia="楷体" w:cs="楷体"/>
          <w:i w:val="0"/>
          <w:caps w:val="0"/>
          <w:color w:val="333333"/>
          <w:spacing w:val="0"/>
          <w:sz w:val="24"/>
          <w:szCs w:val="24"/>
          <w:shd w:val="clear" w:fill="FFFFFF"/>
          <w:lang w:val="en-US" w:eastAsia="zh-CN"/>
        </w:rPr>
      </w:pPr>
    </w:p>
    <w:p>
      <w:pPr>
        <w:numPr>
          <w:numId w:val="0"/>
        </w:numPr>
        <w:rPr>
          <w:rFonts w:hint="eastAsia" w:ascii="楷体" w:hAnsi="楷体" w:eastAsia="楷体" w:cs="楷体"/>
          <w:b/>
          <w:bCs/>
          <w:i w:val="0"/>
          <w:caps w:val="0"/>
          <w:color w:val="333333"/>
          <w:spacing w:val="0"/>
          <w:sz w:val="24"/>
          <w:szCs w:val="24"/>
          <w:shd w:val="clear" w:fill="FFFFFF"/>
        </w:rPr>
      </w:pPr>
      <w:r>
        <w:rPr>
          <w:rFonts w:hint="eastAsia" w:ascii="楷体" w:hAnsi="楷体" w:eastAsia="楷体" w:cs="楷体"/>
          <w:b/>
          <w:bCs/>
          <w:i w:val="0"/>
          <w:caps w:val="0"/>
          <w:color w:val="333333"/>
          <w:spacing w:val="0"/>
          <w:sz w:val="24"/>
          <w:szCs w:val="24"/>
          <w:shd w:val="clear" w:fill="FFFFFF"/>
        </w:rPr>
        <w:t>总结</w:t>
      </w:r>
    </w:p>
    <w:p>
      <w:pPr>
        <w:numPr>
          <w:numId w:val="0"/>
        </w:numPr>
        <w:ind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利用面向对象思想编写并发程序，一个关键点就是利用面向对象里的封装特性，由于篇幅原因，这里我只做了简单介绍，详细的你可以借助相关资料定向学习。而对共享变量进行封装，要避免“逸出”，所谓“逸出”简单讲就是共享变量逃逸到对象的外面，比如在《02 | Java 内存模型：看 Java 如何解决可见性和有序性问题》那一篇我们已经讲过构造函数里的 this“逸出”。这些都是必须要避免的。</w:t>
      </w:r>
    </w:p>
    <w:p>
      <w:pPr>
        <w:numPr>
          <w:numId w:val="0"/>
        </w:numPr>
        <w:ind w:firstLine="420" w:firstLineChars="0"/>
        <w:rPr>
          <w:rFonts w:hint="eastAsia" w:ascii="楷体" w:hAnsi="楷体" w:eastAsia="楷体" w:cs="楷体"/>
          <w:i w:val="0"/>
          <w:caps w:val="0"/>
          <w:color w:val="333333"/>
          <w:spacing w:val="0"/>
          <w:sz w:val="24"/>
          <w:szCs w:val="24"/>
          <w:shd w:val="clear" w:fill="FFFFFF"/>
        </w:rPr>
      </w:pPr>
    </w:p>
    <w:p>
      <w:pPr>
        <w:numPr>
          <w:numId w:val="0"/>
        </w:numPr>
        <w:ind w:firstLine="420" w:firstLineChars="0"/>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这是我们专栏并发理论基础的最后一部分内容，这一部分内容主要是让你对并发编程有一个全面的认识，让你了解并发编程里的各种概念，以及它们之间的关系，当然终极目标是让你知道遇到并发问题该怎么思考。这部分的内容还是有点烧脑的，但专栏后面几个模块的内容都是具体的实践部分，相对来说就容易多了。我们一起坚持吧！</w:t>
      </w:r>
    </w:p>
    <w:p>
      <w:pPr>
        <w:numPr>
          <w:numId w:val="0"/>
        </w:numPr>
        <w:ind w:firstLine="420" w:firstLineChars="0"/>
        <w:rPr>
          <w:rFonts w:hint="eastAsia" w:ascii="楷体" w:hAnsi="楷体" w:eastAsia="楷体" w:cs="楷体"/>
          <w:i w:val="0"/>
          <w:caps w:val="0"/>
          <w:color w:val="333333"/>
          <w:spacing w:val="0"/>
          <w:sz w:val="24"/>
          <w:szCs w:val="24"/>
          <w:shd w:val="clear" w:fill="FFFFFF"/>
        </w:rPr>
      </w:pPr>
    </w:p>
    <w:p>
      <w:pPr>
        <w:numPr>
          <w:numId w:val="0"/>
        </w:numPr>
        <w:rPr>
          <w:rFonts w:hint="eastAsia" w:ascii="楷体" w:hAnsi="楷体" w:eastAsia="楷体" w:cs="楷体"/>
          <w:b/>
          <w:bCs/>
          <w:i w:val="0"/>
          <w:caps w:val="0"/>
          <w:color w:val="auto"/>
          <w:spacing w:val="0"/>
          <w:sz w:val="24"/>
          <w:szCs w:val="24"/>
          <w:highlight w:val="darkGreen"/>
          <w:shd w:val="clear" w:fill="FFFFFF"/>
        </w:rPr>
      </w:pPr>
      <w:r>
        <w:rPr>
          <w:rFonts w:hint="eastAsia" w:ascii="楷体" w:hAnsi="楷体" w:eastAsia="楷体" w:cs="楷体"/>
          <w:b/>
          <w:bCs/>
          <w:i w:val="0"/>
          <w:caps w:val="0"/>
          <w:color w:val="auto"/>
          <w:spacing w:val="0"/>
          <w:sz w:val="24"/>
          <w:szCs w:val="24"/>
          <w:highlight w:val="darkGreen"/>
          <w:shd w:val="clear" w:fill="FFFFFF"/>
        </w:rPr>
        <w:t>课后思考</w:t>
      </w:r>
    </w:p>
    <w:p>
      <w:pPr>
        <w:numPr>
          <w:numId w:val="0"/>
        </w:numPr>
        <w:rPr>
          <w:rFonts w:hint="eastAsia" w:ascii="楷体" w:hAnsi="楷体" w:eastAsia="楷体" w:cs="楷体"/>
          <w:i w:val="0"/>
          <w:caps w:val="0"/>
          <w:color w:val="333333"/>
          <w:spacing w:val="0"/>
          <w:sz w:val="24"/>
          <w:szCs w:val="24"/>
          <w:shd w:val="clear" w:fill="FFFFFF"/>
        </w:rPr>
      </w:pPr>
    </w:p>
    <w:p>
      <w:pPr>
        <w:numPr>
          <w:numId w:val="0"/>
        </w:numPr>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本期示例代码中，类 SafeWM 不满足库存下限要小于库存上限这个约束条件，那你来试试修改一下，让它能够在并发条件下满足库存下限要小于库存上限这个约束条件。</w:t>
      </w:r>
    </w:p>
    <w:p>
      <w:pPr>
        <w:numPr>
          <w:ilvl w:val="0"/>
          <w:numId w:val="4"/>
        </w:numPr>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aps w:val="0"/>
          <w:color w:val="333333"/>
          <w:spacing w:val="0"/>
          <w:sz w:val="24"/>
          <w:szCs w:val="24"/>
          <w:shd w:val="clear" w:fill="FFFFFF"/>
          <w:lang w:val="en-US" w:eastAsia="zh-CN"/>
        </w:rPr>
        <w:t>setUpper()跟setLower()都加上“</w:t>
      </w:r>
      <w:r>
        <w:rPr>
          <w:rFonts w:hint="eastAsia" w:ascii="楷体" w:hAnsi="楷体" w:eastAsia="楷体" w:cs="楷体"/>
          <w:i w:val="0"/>
          <w:caps w:val="0"/>
          <w:color w:val="333333"/>
          <w:spacing w:val="0"/>
          <w:sz w:val="24"/>
          <w:szCs w:val="24"/>
          <w:shd w:val="clear" w:fill="FFFFFF"/>
          <w:lang w:val="en-US" w:eastAsia="zh-CN"/>
        </w:rPr>
        <w:t>synchronized</w:t>
      </w:r>
      <w:r>
        <w:rPr>
          <w:rFonts w:hint="eastAsia" w:ascii="楷体" w:hAnsi="楷体" w:eastAsia="楷体" w:cs="楷体"/>
          <w:i w:val="0"/>
          <w:caps w:val="0"/>
          <w:color w:val="333333"/>
          <w:spacing w:val="0"/>
          <w:sz w:val="24"/>
          <w:szCs w:val="24"/>
          <w:shd w:val="clear" w:fill="FFFFFF"/>
          <w:lang w:val="en-US" w:eastAsia="zh-CN"/>
        </w:rPr>
        <w:t>”关键字，不要太在意性能，避免过早优化</w:t>
      </w:r>
    </w:p>
    <w:p>
      <w:pPr>
        <w:numPr>
          <w:ilvl w:val="0"/>
          <w:numId w:val="4"/>
        </w:numPr>
        <w:rPr>
          <w:rFonts w:hint="default"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aps w:val="0"/>
          <w:color w:val="333333"/>
          <w:spacing w:val="0"/>
          <w:sz w:val="24"/>
          <w:szCs w:val="24"/>
          <w:shd w:val="clear" w:fill="FFFFFF"/>
          <w:lang w:val="en-US" w:eastAsia="zh-CN"/>
        </w:rPr>
        <w:t>如果有性能问题，可以吧lower跟upper两个变量封装一个类中，例如</w:t>
      </w:r>
    </w:p>
    <w:p>
      <w:pPr>
        <w:numPr>
          <w:numId w:val="0"/>
        </w:numPr>
        <w:rPr>
          <w:rFonts w:hint="eastAsia" w:ascii="楷体" w:hAnsi="楷体" w:eastAsia="楷体" w:cs="楷体"/>
          <w:i w:val="0"/>
          <w:caps w:val="0"/>
          <w:color w:val="333333"/>
          <w:spacing w:val="0"/>
          <w:sz w:val="24"/>
          <w:szCs w:val="24"/>
          <w:shd w:val="clear" w:fill="FFFFFF"/>
          <w:lang w:val="en-US" w:eastAsia="zh-CN"/>
        </w:rPr>
      </w:pPr>
    </w:p>
    <w:p>
      <w:pPr>
        <w:numPr>
          <w:numId w:val="0"/>
        </w:numPr>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olor w:val="333333"/>
          <w:spacing w:val="0"/>
          <w:sz w:val="24"/>
          <w:szCs w:val="24"/>
          <w:shd w:val="clear" w:fill="FFFFFF"/>
          <w:lang w:val="en-US" w:eastAsia="zh-CN"/>
        </w:rPr>
        <w:t>P</w:t>
      </w:r>
      <w:r>
        <w:rPr>
          <w:rFonts w:hint="eastAsia" w:ascii="楷体" w:hAnsi="楷体" w:eastAsia="楷体" w:cs="楷体"/>
          <w:i w:val="0"/>
          <w:caps w:val="0"/>
          <w:color w:val="333333"/>
          <w:spacing w:val="0"/>
          <w:sz w:val="24"/>
          <w:szCs w:val="24"/>
          <w:shd w:val="clear" w:fill="FFFFFF"/>
          <w:lang w:val="en-US" w:eastAsia="zh-CN"/>
        </w:rPr>
        <w:t>ublic class Boundary{</w:t>
      </w:r>
    </w:p>
    <w:p>
      <w:pPr>
        <w:numPr>
          <w:numId w:val="0"/>
        </w:numPr>
        <w:ind w:firstLine="420" w:firstLineChars="0"/>
        <w:rPr>
          <w:rFonts w:hint="eastAsia" w:ascii="楷体" w:hAnsi="楷体" w:eastAsia="楷体" w:cs="楷体"/>
          <w:i w:val="0"/>
          <w:caps w:val="0"/>
          <w:color w:val="333333"/>
          <w:spacing w:val="0"/>
          <w:sz w:val="24"/>
          <w:szCs w:val="24"/>
          <w:shd w:val="clear" w:fill="FFFFFF"/>
          <w:lang w:val="en-US" w:eastAsia="zh-CN"/>
        </w:rPr>
      </w:pPr>
    </w:p>
    <w:p>
      <w:pPr>
        <w:numPr>
          <w:numId w:val="0"/>
        </w:numPr>
        <w:ind w:firstLine="420" w:firstLineChars="0"/>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olor w:val="333333"/>
          <w:spacing w:val="0"/>
          <w:sz w:val="24"/>
          <w:szCs w:val="24"/>
          <w:shd w:val="clear" w:fill="FFFFFF"/>
          <w:lang w:val="en-US" w:eastAsia="zh-CN"/>
        </w:rPr>
        <w:t>P</w:t>
      </w:r>
      <w:r>
        <w:rPr>
          <w:rFonts w:hint="eastAsia" w:ascii="楷体" w:hAnsi="楷体" w:eastAsia="楷体" w:cs="楷体"/>
          <w:i w:val="0"/>
          <w:caps w:val="0"/>
          <w:color w:val="333333"/>
          <w:spacing w:val="0"/>
          <w:sz w:val="24"/>
          <w:szCs w:val="24"/>
          <w:shd w:val="clear" w:fill="FFFFFF"/>
          <w:lang w:val="en-US" w:eastAsia="zh-CN"/>
        </w:rPr>
        <w:t>rivate final lower;</w:t>
      </w:r>
    </w:p>
    <w:p>
      <w:pPr>
        <w:numPr>
          <w:numId w:val="0"/>
        </w:numPr>
        <w:ind w:firstLine="420" w:firstLineChars="0"/>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olor w:val="333333"/>
          <w:spacing w:val="0"/>
          <w:sz w:val="24"/>
          <w:szCs w:val="24"/>
          <w:shd w:val="clear" w:fill="FFFFFF"/>
          <w:lang w:val="en-US" w:eastAsia="zh-CN"/>
        </w:rPr>
        <w:t>P</w:t>
      </w:r>
      <w:r>
        <w:rPr>
          <w:rFonts w:hint="eastAsia" w:ascii="楷体" w:hAnsi="楷体" w:eastAsia="楷体" w:cs="楷体"/>
          <w:i w:val="0"/>
          <w:caps w:val="0"/>
          <w:color w:val="333333"/>
          <w:spacing w:val="0"/>
          <w:sz w:val="24"/>
          <w:szCs w:val="24"/>
          <w:shd w:val="clear" w:fill="FFFFFF"/>
          <w:lang w:val="en-US" w:eastAsia="zh-CN"/>
        </w:rPr>
        <w:t>rivate fianl upper;</w:t>
      </w:r>
    </w:p>
    <w:p>
      <w:pPr>
        <w:numPr>
          <w:numId w:val="0"/>
        </w:numPr>
        <w:ind w:firstLine="420" w:firstLineChars="0"/>
        <w:rPr>
          <w:rFonts w:hint="eastAsia" w:ascii="楷体" w:hAnsi="楷体" w:eastAsia="楷体" w:cs="楷体"/>
          <w:i w:val="0"/>
          <w:caps w:val="0"/>
          <w:color w:val="333333"/>
          <w:spacing w:val="0"/>
          <w:sz w:val="24"/>
          <w:szCs w:val="24"/>
          <w:shd w:val="clear" w:fill="FFFFFF"/>
          <w:lang w:val="en-US" w:eastAsia="zh-CN"/>
        </w:rPr>
      </w:pPr>
    </w:p>
    <w:p>
      <w:pPr>
        <w:numPr>
          <w:numId w:val="0"/>
        </w:numPr>
        <w:ind w:firstLine="420" w:firstLineChars="0"/>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olor w:val="333333"/>
          <w:spacing w:val="0"/>
          <w:sz w:val="24"/>
          <w:szCs w:val="24"/>
          <w:shd w:val="clear" w:fill="FFFFFF"/>
          <w:lang w:val="en-US" w:eastAsia="zh-CN"/>
        </w:rPr>
        <w:t>P</w:t>
      </w:r>
      <w:r>
        <w:rPr>
          <w:rFonts w:hint="eastAsia" w:ascii="楷体" w:hAnsi="楷体" w:eastAsia="楷体" w:cs="楷体"/>
          <w:i w:val="0"/>
          <w:caps w:val="0"/>
          <w:color w:val="333333"/>
          <w:spacing w:val="0"/>
          <w:sz w:val="24"/>
          <w:szCs w:val="24"/>
          <w:shd w:val="clear" w:fill="FFFFFF"/>
          <w:lang w:val="en-US" w:eastAsia="zh-CN"/>
        </w:rPr>
        <w:t>ublic Boundary(long lower,long upper){</w:t>
      </w:r>
    </w:p>
    <w:p>
      <w:pPr>
        <w:numPr>
          <w:numId w:val="0"/>
        </w:numPr>
        <w:ind w:left="420" w:leftChars="0" w:firstLine="420" w:firstLineChars="0"/>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olor w:val="333333"/>
          <w:spacing w:val="0"/>
          <w:sz w:val="24"/>
          <w:szCs w:val="24"/>
          <w:shd w:val="clear" w:fill="FFFFFF"/>
          <w:lang w:val="en-US" w:eastAsia="zh-CN"/>
        </w:rPr>
        <w:t>I</w:t>
      </w:r>
      <w:r>
        <w:rPr>
          <w:rFonts w:hint="eastAsia" w:ascii="楷体" w:hAnsi="楷体" w:eastAsia="楷体" w:cs="楷体"/>
          <w:i w:val="0"/>
          <w:caps w:val="0"/>
          <w:color w:val="333333"/>
          <w:spacing w:val="0"/>
          <w:sz w:val="24"/>
          <w:szCs w:val="24"/>
          <w:shd w:val="clear" w:fill="FFFFFF"/>
          <w:lang w:val="en-US" w:eastAsia="zh-CN"/>
        </w:rPr>
        <w:t>f(lower &gt;= upper){</w:t>
      </w:r>
    </w:p>
    <w:p>
      <w:pPr>
        <w:numPr>
          <w:numId w:val="0"/>
        </w:numPr>
        <w:ind w:left="840" w:leftChars="0" w:firstLine="420" w:firstLineChars="0"/>
        <w:rPr>
          <w:rFonts w:hint="default"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aps w:val="0"/>
          <w:color w:val="333333"/>
          <w:spacing w:val="0"/>
          <w:sz w:val="24"/>
          <w:szCs w:val="24"/>
          <w:shd w:val="clear" w:fill="FFFFFF"/>
          <w:lang w:val="en-US" w:eastAsia="zh-CN"/>
        </w:rPr>
        <w:t xml:space="preserve"> //throw exception</w:t>
      </w:r>
    </w:p>
    <w:p>
      <w:pPr>
        <w:numPr>
          <w:numId w:val="0"/>
        </w:numPr>
        <w:ind w:left="420" w:leftChars="0" w:firstLine="420" w:firstLineChars="0"/>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aps w:val="0"/>
          <w:color w:val="333333"/>
          <w:spacing w:val="0"/>
          <w:sz w:val="24"/>
          <w:szCs w:val="24"/>
          <w:shd w:val="clear" w:fill="FFFFFF"/>
          <w:lang w:val="en-US" w:eastAsia="zh-CN"/>
        </w:rPr>
        <w:t>}</w:t>
      </w:r>
    </w:p>
    <w:p>
      <w:pPr>
        <w:numPr>
          <w:numId w:val="0"/>
        </w:numPr>
        <w:ind w:left="420" w:leftChars="0" w:firstLine="420" w:firstLineChars="0"/>
        <w:rPr>
          <w:rFonts w:hint="eastAsia"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olor w:val="333333"/>
          <w:spacing w:val="0"/>
          <w:sz w:val="24"/>
          <w:szCs w:val="24"/>
          <w:shd w:val="clear" w:fill="FFFFFF"/>
          <w:lang w:val="en-US" w:eastAsia="zh-CN"/>
        </w:rPr>
        <w:t>T</w:t>
      </w:r>
      <w:r>
        <w:rPr>
          <w:rFonts w:hint="eastAsia" w:ascii="楷体" w:hAnsi="楷体" w:eastAsia="楷体" w:cs="楷体"/>
          <w:i w:val="0"/>
          <w:caps w:val="0"/>
          <w:color w:val="333333"/>
          <w:spacing w:val="0"/>
          <w:sz w:val="24"/>
          <w:szCs w:val="24"/>
          <w:shd w:val="clear" w:fill="FFFFFF"/>
          <w:lang w:val="en-US" w:eastAsia="zh-CN"/>
        </w:rPr>
        <w:t>his.lower = lower;</w:t>
      </w:r>
    </w:p>
    <w:p>
      <w:pPr>
        <w:numPr>
          <w:numId w:val="0"/>
        </w:numPr>
        <w:ind w:left="420" w:leftChars="0" w:firstLine="420" w:firstLineChars="0"/>
        <w:rPr>
          <w:rFonts w:hint="default"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olor w:val="333333"/>
          <w:spacing w:val="0"/>
          <w:sz w:val="24"/>
          <w:szCs w:val="24"/>
          <w:shd w:val="clear" w:fill="FFFFFF"/>
          <w:lang w:val="en-US" w:eastAsia="zh-CN"/>
        </w:rPr>
        <w:t>T</w:t>
      </w:r>
      <w:r>
        <w:rPr>
          <w:rFonts w:hint="eastAsia" w:ascii="楷体" w:hAnsi="楷体" w:eastAsia="楷体" w:cs="楷体"/>
          <w:i w:val="0"/>
          <w:caps w:val="0"/>
          <w:color w:val="333333"/>
          <w:spacing w:val="0"/>
          <w:sz w:val="24"/>
          <w:szCs w:val="24"/>
          <w:shd w:val="clear" w:fill="FFFFFF"/>
          <w:lang w:val="en-US" w:eastAsia="zh-CN"/>
        </w:rPr>
        <w:t>his.upper= upper;</w:t>
      </w:r>
    </w:p>
    <w:p>
      <w:pPr>
        <w:numPr>
          <w:numId w:val="0"/>
        </w:numPr>
        <w:ind w:firstLine="420" w:firstLineChars="0"/>
        <w:rPr>
          <w:rFonts w:hint="default"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aps w:val="0"/>
          <w:color w:val="333333"/>
          <w:spacing w:val="0"/>
          <w:sz w:val="24"/>
          <w:szCs w:val="24"/>
          <w:shd w:val="clear" w:fill="FFFFFF"/>
          <w:lang w:val="en-US" w:eastAsia="zh-CN"/>
        </w:rPr>
        <w:t>}</w:t>
      </w:r>
    </w:p>
    <w:p>
      <w:pPr>
        <w:numPr>
          <w:numId w:val="0"/>
        </w:numPr>
        <w:rPr>
          <w:rFonts w:hint="default" w:ascii="楷体" w:hAnsi="楷体" w:eastAsia="楷体" w:cs="楷体"/>
          <w:i w:val="0"/>
          <w:caps w:val="0"/>
          <w:color w:val="333333"/>
          <w:spacing w:val="0"/>
          <w:sz w:val="24"/>
          <w:szCs w:val="24"/>
          <w:shd w:val="clear" w:fill="FFFFFF"/>
          <w:lang w:val="en-US" w:eastAsia="zh-CN"/>
        </w:rPr>
      </w:pPr>
      <w:r>
        <w:rPr>
          <w:rFonts w:hint="eastAsia" w:ascii="楷体" w:hAnsi="楷体" w:eastAsia="楷体" w:cs="楷体"/>
          <w:i w:val="0"/>
          <w:caps w:val="0"/>
          <w:color w:val="333333"/>
          <w:spacing w:val="0"/>
          <w:sz w:val="24"/>
          <w:szCs w:val="24"/>
          <w:shd w:val="clear" w:fill="FFFFFF"/>
          <w:lang w:val="en-US" w:eastAsia="zh-CN"/>
        </w:rPr>
        <w:t>}</w:t>
      </w:r>
    </w:p>
    <w:p>
      <w:pPr>
        <w:numPr>
          <w:numId w:val="0"/>
        </w:numPr>
        <w:rPr>
          <w:rFonts w:hint="eastAsia" w:ascii="楷体" w:hAnsi="楷体" w:eastAsia="楷体" w:cs="楷体"/>
          <w:i w:val="0"/>
          <w:caps w:val="0"/>
          <w:color w:val="333333"/>
          <w:spacing w:val="0"/>
          <w:sz w:val="24"/>
          <w:szCs w:val="24"/>
          <w:shd w:val="clear" w:fill="FFFFFF"/>
        </w:rPr>
      </w:pPr>
    </w:p>
    <w:p>
      <w:pPr>
        <w:numPr>
          <w:numId w:val="0"/>
        </w:numPr>
        <w:rPr>
          <w:rFonts w:hint="default" w:ascii="楷体" w:hAnsi="楷体" w:eastAsia="楷体" w:cs="楷体"/>
          <w:i w:val="0"/>
          <w:caps w:val="0"/>
          <w:color w:val="333333"/>
          <w:spacing w:val="0"/>
          <w:sz w:val="24"/>
          <w:szCs w:val="24"/>
          <w:shd w:val="clear" w:fill="FFFFFF"/>
          <w:lang w:val="en-US" w:eastAsia="zh-CN"/>
        </w:rPr>
      </w:pPr>
      <w:bookmarkStart w:id="0" w:name="_GoBack"/>
      <w:bookmarkEnd w:id="0"/>
      <w:r>
        <w:rPr>
          <w:rFonts w:hint="eastAsia" w:ascii="楷体" w:hAnsi="楷体" w:eastAsia="楷体" w:cs="楷体"/>
          <w:i w:val="0"/>
          <w:caps w:val="0"/>
          <w:color w:val="333333"/>
          <w:spacing w:val="0"/>
          <w:sz w:val="24"/>
          <w:szCs w:val="24"/>
          <w:shd w:val="clear" w:fill="FFFFFF"/>
          <w:lang w:val="en-US" w:eastAsia="zh-CN"/>
        </w:rPr>
        <w:t>移除SafeVM的setUpper()跟setLower()方法，并增入setBoundary(Boundary boundary)方法</w:t>
      </w:r>
    </w:p>
    <w:p>
      <w:pPr>
        <w:numPr>
          <w:numId w:val="0"/>
        </w:numPr>
        <w:rPr>
          <w:rFonts w:hint="eastAsia" w:ascii="楷体" w:hAnsi="楷体" w:eastAsia="楷体" w:cs="楷体"/>
          <w:b/>
          <w:bCs/>
          <w:i w:val="0"/>
          <w:caps w:val="0"/>
          <w:color w:val="333333"/>
          <w:spacing w:val="0"/>
          <w:sz w:val="24"/>
          <w:szCs w:val="24"/>
          <w:shd w:val="clear" w:fill="FFFFFF"/>
        </w:rPr>
      </w:pPr>
      <w:r>
        <w:rPr>
          <w:rFonts w:hint="eastAsia" w:ascii="楷体" w:hAnsi="楷体" w:eastAsia="楷体" w:cs="楷体"/>
          <w:b/>
          <w:bCs/>
          <w:i w:val="0"/>
          <w:caps w:val="0"/>
          <w:color w:val="333333"/>
          <w:spacing w:val="0"/>
          <w:sz w:val="24"/>
          <w:szCs w:val="24"/>
          <w:shd w:val="clear" w:fill="FFFFFF"/>
        </w:rPr>
        <w:t>延伸阅读</w:t>
      </w:r>
    </w:p>
    <w:p>
      <w:pPr>
        <w:numPr>
          <w:numId w:val="0"/>
        </w:numPr>
        <w:rPr>
          <w:rFonts w:hint="eastAsia" w:ascii="楷体" w:hAnsi="楷体" w:eastAsia="楷体" w:cs="楷体"/>
          <w:b/>
          <w:bCs/>
          <w:i w:val="0"/>
          <w:caps w:val="0"/>
          <w:color w:val="333333"/>
          <w:spacing w:val="0"/>
          <w:sz w:val="24"/>
          <w:szCs w:val="24"/>
          <w:shd w:val="clear" w:fill="FFFFFF"/>
          <w:lang w:val="en-US" w:eastAsia="zh-CN"/>
        </w:rPr>
      </w:pPr>
      <w:r>
        <w:rPr>
          <w:rFonts w:hint="eastAsia" w:ascii="楷体" w:hAnsi="楷体" w:eastAsia="楷体" w:cs="楷体"/>
          <w:i w:val="0"/>
          <w:caps w:val="0"/>
          <w:color w:val="333333"/>
          <w:spacing w:val="0"/>
          <w:sz w:val="24"/>
          <w:szCs w:val="24"/>
          <w:shd w:val="clear" w:fill="FFFFFF"/>
        </w:rPr>
        <w:t>关于这部分的内容，如果你觉得还不“过瘾”，这里我再给你推荐一本书吧——《Java 并发编程实战》，这本书的第三章《对象的共享》、第四章《对象的组合》全面地介绍了如何构建线程安全的对象，你可以拿来深入地学习。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DDDA"/>
    <w:multiLevelType w:val="singleLevel"/>
    <w:tmpl w:val="0E04DDDA"/>
    <w:lvl w:ilvl="0" w:tentative="0">
      <w:start w:val="1"/>
      <w:numFmt w:val="decimal"/>
      <w:lvlText w:val="%1."/>
      <w:lvlJc w:val="left"/>
      <w:pPr>
        <w:tabs>
          <w:tab w:val="left" w:pos="312"/>
        </w:tabs>
      </w:pPr>
    </w:lvl>
  </w:abstractNum>
  <w:abstractNum w:abstractNumId="1">
    <w:nsid w:val="292AD20B"/>
    <w:multiLevelType w:val="singleLevel"/>
    <w:tmpl w:val="292AD20B"/>
    <w:lvl w:ilvl="0" w:tentative="0">
      <w:start w:val="1"/>
      <w:numFmt w:val="decimal"/>
      <w:lvlText w:val="%1."/>
      <w:lvlJc w:val="left"/>
      <w:pPr>
        <w:tabs>
          <w:tab w:val="left" w:pos="312"/>
        </w:tabs>
      </w:pPr>
    </w:lvl>
  </w:abstractNum>
  <w:abstractNum w:abstractNumId="2">
    <w:nsid w:val="2E3ACE4D"/>
    <w:multiLevelType w:val="singleLevel"/>
    <w:tmpl w:val="2E3ACE4D"/>
    <w:lvl w:ilvl="0" w:tentative="0">
      <w:start w:val="1"/>
      <w:numFmt w:val="chineseCounting"/>
      <w:suff w:val="nothing"/>
      <w:lvlText w:val="%1、"/>
      <w:lvlJc w:val="left"/>
      <w:rPr>
        <w:rFonts w:hint="eastAsia"/>
      </w:rPr>
    </w:lvl>
  </w:abstractNum>
  <w:abstractNum w:abstractNumId="3">
    <w:nsid w:val="438CAC52"/>
    <w:multiLevelType w:val="singleLevel"/>
    <w:tmpl w:val="438CAC52"/>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A5086B"/>
    <w:rsid w:val="17BF08F1"/>
    <w:rsid w:val="1B726562"/>
    <w:rsid w:val="20E80653"/>
    <w:rsid w:val="2DB3370D"/>
    <w:rsid w:val="33815C30"/>
    <w:rsid w:val="404A4BD6"/>
    <w:rsid w:val="45CD6993"/>
    <w:rsid w:val="4EA5086B"/>
    <w:rsid w:val="64802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2019-12-09T02:05:00Z</dcterms:created>
  <dc:creator>Administrator</dc:creator>
  <cp:lastModifiedBy>Administrator</cp:lastModifiedBy>
  <dcterms:modified xsi:type="dcterms:W3CDTF">2019-12-09T03:03:49Z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