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590550" cy="5905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НИ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СТ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ВО 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АУ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КИ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И В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ШЕГО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О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РАЗ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ИЯ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  <w:br/>
        <w:t>Р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ОССИ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ЙС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К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ОЙ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ФЕДЕ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Р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</w:t>
      </w:r>
      <w:r>
        <w:rPr>
          <w:rFonts w:eastAsia="Times New Roman" w:cs="Times New Roman" w:ascii="Times New Roman" w:hAnsi="Times New Roman"/>
          <w:color w:val="010101"/>
          <w:sz w:val="28"/>
          <w:szCs w:val="28"/>
          <w:lang w:eastAsia="ru-RU"/>
        </w:rPr>
        <w:t>ЦИ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</w:t>
      </w:r>
    </w:p>
    <w:p>
      <w:pPr>
        <w:pStyle w:val="Normal"/>
        <w:spacing w:lineRule="auto" w:line="240" w:before="0" w:after="0"/>
        <w:ind w:right="-6" w:hanging="0"/>
        <w:jc w:val="center"/>
        <w:rPr>
          <w:rFonts w:ascii="Times New Roman" w:hAnsi="Times New Roman" w:eastAsia="Times New Roman" w:cs="Times New Roman"/>
          <w:b/>
          <w:b/>
          <w:bCs/>
          <w:color w:val="01010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ФЕ</w:t>
      </w: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Д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ЕРА</w:t>
      </w: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Л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ЬН</w:t>
      </w: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ОЕ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Г</w:t>
      </w: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О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У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Д</w:t>
      </w: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АРС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ТВ</w:t>
      </w: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Е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НН</w:t>
      </w: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О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Е БЮД</w:t>
      </w: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Ж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Е</w:t>
      </w: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Т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НОЕ</w:t>
      </w:r>
    </w:p>
    <w:p>
      <w:pPr>
        <w:pStyle w:val="Normal"/>
        <w:spacing w:lineRule="auto" w:line="240" w:before="0" w:after="0"/>
        <w:ind w:right="-6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ОБ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Р</w:t>
      </w: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А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ЗО</w:t>
      </w: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В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АТЕ</w:t>
      </w:r>
      <w:r>
        <w:rPr>
          <w:rFonts w:eastAsia="Times New Roman" w:cs="Times New Roman" w:ascii="Times New Roman" w:hAnsi="Times New Roman"/>
          <w:b/>
          <w:bCs/>
          <w:color w:val="010101"/>
          <w:sz w:val="28"/>
          <w:szCs w:val="28"/>
          <w:lang w:eastAsia="ru-RU"/>
        </w:rPr>
        <w:t>ЛЬ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НОЕ УЧРЕЖДЕНИЕ ВЫСШЕГО ОБРАЗОВАНИЯ</w:t>
        <w:br/>
        <w:t>«ДОНСКОЙ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(ДГТУ)</w:t>
      </w:r>
    </w:p>
    <w:p>
      <w:pPr>
        <w:pStyle w:val="Normal"/>
        <w:spacing w:lineRule="atLeast" w:line="20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Факультет </w:t>
      </w:r>
      <w:r>
        <w:rPr>
          <w:rFonts w:eastAsia="Calibri" w:cs="Times New Roman"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bCs/>
          <w:color w:val="000000"/>
          <w:sz w:val="28"/>
          <w:szCs w:val="24"/>
          <w:lang w:eastAsia="ru-RU" w:bidi="hi-I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Кафедра</w:t>
      </w:r>
      <w:r>
        <w:rPr>
          <w:rFonts w:eastAsia="Calibri" w:cs="Times New Roman"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bCs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>
        <w:rPr>
          <w:rFonts w:eastAsia="Calibri" w:cs="Times New Roman" w:ascii="Times New Roman" w:hAnsi="Times New Roman"/>
          <w:b/>
          <w:bCs/>
          <w:color w:val="000000"/>
          <w:sz w:val="28"/>
          <w:szCs w:val="28"/>
          <w:lang w:eastAsia="ru-RU" w:bidi="hi-IN"/>
        </w:rPr>
        <w:t>Сокрытие сообщения в текстовом файле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>»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spacing w:lineRule="auto" w:line="360" w:before="0" w:after="0"/>
        <w:ind w:left="4395" w:hanging="0"/>
        <w:jc w:val="right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spacing w:lineRule="auto" w:line="360" w:before="0" w:after="0"/>
        <w:ind w:left="4395" w:hanging="0"/>
        <w:jc w:val="right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 xml:space="preserve">Выполнил обучающийся гр. ВКБ51: </w:t>
      </w:r>
    </w:p>
    <w:p>
      <w:pPr>
        <w:pStyle w:val="Normal"/>
        <w:widowControl w:val="false"/>
        <w:spacing w:lineRule="auto" w:line="360" w:before="0" w:after="0"/>
        <w:ind w:left="4395" w:hanging="0"/>
        <w:jc w:val="right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>Гришин Данил Васильевич</w:t>
      </w:r>
      <w:bookmarkStart w:id="0" w:name="_GoBack"/>
      <w:bookmarkEnd w:id="0"/>
    </w:p>
    <w:p>
      <w:pPr>
        <w:pStyle w:val="Normal"/>
        <w:widowControl w:val="false"/>
        <w:spacing w:lineRule="auto" w:line="360" w:before="0" w:after="0"/>
        <w:ind w:left="4395" w:hanging="0"/>
        <w:jc w:val="right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>Проверила:</w:t>
      </w:r>
    </w:p>
    <w:p>
      <w:pPr>
        <w:pStyle w:val="Normal"/>
        <w:widowControl w:val="false"/>
        <w:spacing w:lineRule="auto" w:line="360" w:before="0" w:after="0"/>
        <w:ind w:left="4395" w:hanging="0"/>
        <w:jc w:val="right"/>
        <w:rPr>
          <w:rFonts w:ascii="Arial" w:hAnsi="Arial" w:cs="Arial"/>
          <w:caps/>
          <w:color w:val="000000"/>
          <w:spacing w:val="23"/>
          <w:sz w:val="21"/>
          <w:szCs w:val="21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>доцент, к.т.н.</w:t>
      </w:r>
      <w:r>
        <w:rPr>
          <w:rFonts w:cs="Arial" w:ascii="Arial" w:hAnsi="Arial"/>
          <w:caps/>
          <w:color w:val="000000"/>
          <w:spacing w:val="23"/>
          <w:sz w:val="21"/>
          <w:szCs w:val="21"/>
        </w:rPr>
        <w:t xml:space="preserve"> </w:t>
      </w:r>
    </w:p>
    <w:p>
      <w:pPr>
        <w:pStyle w:val="Normal"/>
        <w:widowControl w:val="false"/>
        <w:spacing w:lineRule="auto" w:line="360" w:before="0" w:after="0"/>
        <w:ind w:left="4395" w:hanging="0"/>
        <w:jc w:val="right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 xml:space="preserve">Сафарьян Ольга Александровна </w:t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0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0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0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0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0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0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>Ростов-на-Дону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>2024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b/>
          <w:bCs/>
          <w:color w:val="000000"/>
          <w:sz w:val="28"/>
          <w:szCs w:val="28"/>
          <w:lang w:eastAsia="ru-RU" w:bidi="hi-IN"/>
        </w:rPr>
        <w:t>Цель работы: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 xml:space="preserve"> скрыть сообщение в кодировке МТК-2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 w:eastAsia="ru-RU" w:bidi="hi-IN"/>
        </w:rPr>
        <w:t>c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 xml:space="preserve"> использованием цвета символов.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en-US"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ru-RU" w:bidi="hi-IN"/>
        </w:rPr>
        <w:t>Github: https://github.com/QQassd/steganography-5th-year/tree/main/lab</w:t>
      </w:r>
      <w:r>
        <w:rPr>
          <w:rFonts w:eastAsia="Calibri" w:cs="Times New Roman" w:ascii="Times New Roman" w:hAnsi="Times New Roman"/>
          <w:sz w:val="28"/>
          <w:szCs w:val="28"/>
          <w:lang w:val="en-US" w:eastAsia="ru-RU" w:bidi="hi-IN"/>
        </w:rPr>
        <w:t>2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Calibri" w:cs="Times New Roman"/>
          <w:b/>
          <w:b/>
          <w:bCs/>
          <w:color w:val="000000"/>
          <w:sz w:val="28"/>
          <w:szCs w:val="28"/>
          <w:lang w:val="en-US" w:eastAsia="ru-RU" w:bidi="hi-IN"/>
        </w:rPr>
      </w:pPr>
      <w:r>
        <w:rPr>
          <w:rFonts w:eastAsia="Calibri" w:cs="Times New Roman" w:ascii="Times New Roman" w:hAnsi="Times New Roman"/>
          <w:b/>
          <w:bCs/>
          <w:color w:val="000000"/>
          <w:sz w:val="28"/>
          <w:szCs w:val="28"/>
          <w:lang w:val="en-US" w:eastAsia="ru-RU" w:bidi="hi-I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Calibri" w:cs="Times New Roman"/>
          <w:b/>
          <w:b/>
          <w:bCs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b/>
          <w:bCs/>
          <w:color w:val="000000"/>
          <w:sz w:val="28"/>
          <w:szCs w:val="28"/>
          <w:lang w:eastAsia="ru-RU" w:bidi="hi-IN"/>
        </w:rPr>
        <w:t>Ход работы:</w:t>
      </w:r>
    </w:p>
    <w:p>
      <w:pPr>
        <w:pStyle w:val="Normal"/>
        <w:spacing w:lineRule="auto" w:line="360"/>
        <w:ind w:firstLine="709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>Работа программы: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/>
        <w:drawing>
          <wp:inline distT="0" distB="0" distL="0" distR="0">
            <wp:extent cx="5940425" cy="368046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Рисунок 1 </w:t>
      </w:r>
      <w:r>
        <w:rPr>
          <w:rFonts w:eastAsia="Symbol" w:cs="Symbol" w:ascii="Symbol" w:hAnsi="Symbol"/>
          <w:color w:val="000000"/>
          <w:sz w:val="24"/>
          <w:szCs w:val="24"/>
        </w:rPr>
        <w:t>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Вывод работы программы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4124960" cy="24485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Рисунок 2 </w:t>
      </w:r>
      <w:r>
        <w:rPr>
          <w:rFonts w:eastAsia="Symbol" w:cs="Symbol" w:ascii="Symbol" w:hAnsi="Symbol"/>
          <w:color w:val="000000"/>
          <w:sz w:val="24"/>
          <w:szCs w:val="24"/>
        </w:rPr>
        <w:t>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Проверка файла в первой лабораторной работе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162877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Рисунок 3 </w:t>
      </w:r>
      <w:r>
        <w:rPr>
          <w:rFonts w:eastAsia="Symbol" w:cs="Symbol" w:ascii="Symbol" w:hAnsi="Symbol"/>
          <w:color w:val="000000"/>
          <w:sz w:val="24"/>
          <w:szCs w:val="24"/>
        </w:rPr>
        <w:t>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Внесенные изменения в цвет символов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Вывод: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В данной лабораторной работе были получены навыки кодирования сообщения с использованием кодировки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cp</w:t>
      </w:r>
      <w:r>
        <w:rPr>
          <w:rFonts w:cs="Times New Roman" w:ascii="Times New Roman" w:hAnsi="Times New Roman"/>
          <w:color w:val="000000"/>
          <w:sz w:val="28"/>
          <w:szCs w:val="28"/>
        </w:rPr>
        <w:t>866 и метода форматирования текста по размеру шрифта.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Контрольные вопросы: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1. Понятие цифровой стеганографии.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Цифровая стеганография — одно из направлений классической стеганографии, основанное на внедрении или сокрытии дополнительной информации в цифровые объекты, вызывая при этом незначительные искажения этих объектов.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2. Год принятия понятия ЦС.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1996 г. – принятие как отдельной науки.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3. Сфера применения.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1) защита от копирования 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DVD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2) аутентификация (камеры, голосовая почта и т.д)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3) секретная аннотация документов (медицинские снимки, картография)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4) скрытая связь (военная и развед. область, применение стеганографии там, где применение криптографии невозможно)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 Схема стеганографического сокрытия информации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0</wp:posOffset>
            </wp:positionH>
            <wp:positionV relativeFrom="page">
              <wp:posOffset>1950720</wp:posOffset>
            </wp:positionV>
            <wp:extent cx="5512435" cy="2769235"/>
            <wp:effectExtent l="0" t="0" r="0" b="0"/>
            <wp:wrapTight wrapText="bothSides">
              <wp:wrapPolygon edited="0">
                <wp:start x="-37" y="0"/>
                <wp:lineTo x="-37" y="21340"/>
                <wp:lineTo x="21487" y="21340"/>
                <wp:lineTo x="21487" y="0"/>
                <wp:lineTo x="-37" y="0"/>
              </wp:wrapPolygon>
            </wp:wrapTight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Листинг программного кода: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def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mtk</w:t>
      </w:r>
      <w:r>
        <w:rPr>
          <w:rFonts w:cs="Times New Roman" w:ascii="Times New Roman" w:hAnsi="Times New Roman"/>
          <w:color w:val="000000"/>
          <w:sz w:val="24"/>
          <w:szCs w:val="24"/>
        </w:rPr>
        <w:t>2_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encode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text</w:t>
      </w:r>
      <w:r>
        <w:rPr>
          <w:rFonts w:cs="Times New Roman" w:ascii="Times New Roman" w:hAnsi="Times New Roman"/>
          <w:color w:val="000000"/>
          <w:sz w:val="24"/>
          <w:szCs w:val="24"/>
        </w:rPr>
        <w:t>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</w:rPr>
        <w:t># Таблица соответствия символов и их кодов в МТК2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mtk</w:t>
      </w:r>
      <w:r>
        <w:rPr>
          <w:rFonts w:cs="Times New Roman" w:ascii="Times New Roman" w:hAnsi="Times New Roman"/>
          <w:color w:val="000000"/>
          <w:sz w:val="24"/>
          <w:szCs w:val="24"/>
        </w:rPr>
        <w:t>2_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table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= 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'А': "00011", 'Б': "11001", 'Ц': "01110", 'Д': "01001", 'Е': "00001", 'Ф': "01101", 'Г': "11010", 'Х': "10100",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'И': "00110", 'Й': "01011", 'К': "01111", 'Л': "10010", 'М': "11100", 'Н': "01100", 'О': "11000", 'П': "10110",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'Я': "10111", 'Р': "01010", 'С': "00101", 'Т': "10000", 'У': "00111", 'Ж': "11110", 'В': "10011", 'Ь': "11101",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'Ы': "10101", 'З': "10001", '1': "11111", '2': "11110", '3': "11101", '4': "11100", '5': "11011", '6': "11010",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'7': "11001", '8': "11000", '9': "10111", '0': "10110", ' ': "00100"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encoded_text = ""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 char in text.upper():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if char in mtk2_table: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encoded_text += mtk2_table[char] + ""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else: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pass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return encoded_text.strip()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Пример использования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text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= "Человек рожден для труда"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encoded_text = mtk2_encode(text)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print(encoded_text)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LAB2-DOCS.py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from docx import Document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from docx.shared import RGBColor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def change_color_one_letter_at_a_time(doc, baudot_sequence):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index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= 0  # Индекс текущей буквы в последовательности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for paragraph in doc.paragraphs: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for run in paragraph.runs: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# Читаем текст из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run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text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=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run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text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# Создаем новый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run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для каждого символа и меняем цвет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for char in text: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if index &lt; len(baudot_sequence) and char != ' ':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new_run = paragraph.add_run(char)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if baudot_sequence[index] == '1':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# Меняем цвет на 1.1.1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new_run.font.color.rgb = RGBColor(1, 1, 1)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elif baudot_sequence[index] == '0':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# Меняем цвет на 0.0.0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new_run.font.color.rgb = RGBColor(0, 0, 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index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+= 1  # Переходим к следующей букве в последовательности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# Если достигнут конец последовательности, выходим из цикла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if index &gt;= len(baudot_sequence):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return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# Пример использования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doc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=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Document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('1.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docx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')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baudot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_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sequence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= '0000110010110001001100000101111000100010101100011110010110001111000101000001010001110100100011'  # Пример заданной последовательности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change_color_one_letter_at_a_time(doc, baudot_sequence)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doc.save('modified_document.docx')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 w:eastAsia="ru-RU"/>
        </w:rPr>
        <w:t>VBA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Sub ChangeTextColor()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Dim doc As Document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Dim baudot As String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Dim i As Integer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Dim textLength As Integer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baudot = "0000110010110001001100001011110010001010110001111001001000010110000100010011001010111001001000001010001110100100011"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Set doc = ActiveDocument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If doc.Range.Characters.Count = 0 Then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MsgBox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"Документ не содержит текста.",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vbExclamation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Exit Sub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End If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textLength = doc.Range.Characters.Count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If Len(baudot) &lt;&gt; textLength Then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If Len(baudot) &lt; textLength Then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baudot = baudot &amp; String(textLength - Len(baudot), "0")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Else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baudot = Left(baudot, textLength)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End If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End If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For i = 1 To Len(baudot)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If Mid(baudot, i, 1) = "1" Then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doc.Range.Characters(i).Font.Color = RGB(1, 1, 1) ' Черный цвет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Else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doc.Range.Characters(i).Font.Color = RGB(0, 0, 0) ' Белый цвет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End If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Next i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Set doc = Nothing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 w:eastAsia="ru-RU"/>
        </w:rPr>
        <w:t>End Sub</w:t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05a1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518c6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518c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e51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LibreOffice/7.4.7.2$Linux_X86_64 LibreOffice_project/40$Build-2</Application>
  <AppVersion>15.0000</AppVersion>
  <Pages>8</Pages>
  <Words>564</Words>
  <Characters>3889</Characters>
  <CharactersWithSpaces>4983</CharactersWithSpaces>
  <Paragraphs>126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2024-02-06T11:28:00Z</dcterms:created>
  <dc:creator>Мулок Абрам</dc:creator>
  <dc:description/>
  <dc:language>ru-RU</dc:language>
  <cp:lastModifiedBy/>
  <dcterms:modified xsi:type="dcterms:W3CDTF">2024-06-06T18:21:17Z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