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79" w:rsidRDefault="00281779" w:rsidP="00281779">
      <w:pPr>
        <w:jc w:val="center"/>
      </w:pPr>
      <w:r>
        <w:rPr>
          <w:rFonts w:hint="eastAsia"/>
        </w:rPr>
        <w:t>網路層</w:t>
      </w:r>
    </w:p>
    <w:p w:rsidR="00B63471" w:rsidRDefault="00317524" w:rsidP="00281779">
      <w:r>
        <w:rPr>
          <w:rFonts w:hint="eastAsia"/>
        </w:rPr>
        <w:t>台灣地區</w:t>
      </w:r>
      <w:r>
        <w:rPr>
          <w:rFonts w:hint="eastAsia"/>
        </w:rPr>
        <w:t>IP</w:t>
      </w:r>
      <w:r>
        <w:rPr>
          <w:rFonts w:hint="eastAsia"/>
        </w:rPr>
        <w:t>位址的發放由</w:t>
      </w:r>
      <w:r>
        <w:rPr>
          <w:rFonts w:hint="eastAsia"/>
        </w:rPr>
        <w:t>TWNIC</w:t>
      </w:r>
      <w:r>
        <w:rPr>
          <w:rFonts w:hint="eastAsia"/>
        </w:rPr>
        <w:t>負責</w:t>
      </w:r>
    </w:p>
    <w:p w:rsidR="00B63471" w:rsidRPr="00B63471" w:rsidRDefault="00B63471" w:rsidP="00281779"/>
    <w:p w:rsidR="00C62858" w:rsidRDefault="00B016B1" w:rsidP="00281779">
      <w:pPr>
        <w:pBdr>
          <w:bottom w:val="single" w:sz="6" w:space="1" w:color="auto"/>
        </w:pBdr>
      </w:pPr>
      <w:hyperlink r:id="rId8" w:history="1">
        <w:r w:rsidR="00C62858" w:rsidRPr="00855261">
          <w:rPr>
            <w:rStyle w:val="a3"/>
          </w:rPr>
          <w:t>https://zh.wikipedia.org/wiki/%E5%BC%80%E6%94%BE%E5%BC%8F%E6%9C%80%E7%9F%AD%E8%B7%AF%E5%BE%84%E4%BC%98%E5%85%88</w:t>
        </w:r>
      </w:hyperlink>
    </w:p>
    <w:p w:rsidR="00631268" w:rsidRDefault="00631268" w:rsidP="00281779">
      <w:pPr>
        <w:pBdr>
          <w:bottom w:val="single" w:sz="6" w:space="1" w:color="auto"/>
        </w:pBdr>
      </w:pPr>
    </w:p>
    <w:tbl>
      <w:tblPr>
        <w:tblStyle w:val="af0"/>
        <w:tblW w:w="0" w:type="auto"/>
        <w:tblLook w:val="04A0"/>
      </w:tblPr>
      <w:tblGrid>
        <w:gridCol w:w="4181"/>
        <w:gridCol w:w="4181"/>
      </w:tblGrid>
      <w:tr w:rsidR="00631268" w:rsidTr="005D792E">
        <w:tc>
          <w:tcPr>
            <w:tcW w:w="8362" w:type="dxa"/>
            <w:gridSpan w:val="2"/>
          </w:tcPr>
          <w:p w:rsidR="00631268" w:rsidRDefault="00631268" w:rsidP="00631268">
            <w:pPr>
              <w:jc w:val="center"/>
            </w:pP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上常見的管理距離</w:t>
            </w:r>
            <w:r>
              <w:rPr>
                <w:rFonts w:hint="eastAsia"/>
              </w:rPr>
              <w:t>(administrative distance)</w:t>
            </w:r>
          </w:p>
        </w:tc>
      </w:tr>
      <w:tr w:rsidR="00631268" w:rsidTr="00631268">
        <w:tc>
          <w:tcPr>
            <w:tcW w:w="4181" w:type="dxa"/>
          </w:tcPr>
          <w:p w:rsidR="00631268" w:rsidRDefault="00631268" w:rsidP="00281779"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1</w:t>
            </w:r>
          </w:p>
        </w:tc>
      </w:tr>
      <w:tr w:rsidR="00631268" w:rsidTr="00631268"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OSPF</w:t>
            </w:r>
          </w:p>
        </w:tc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110</w:t>
            </w:r>
          </w:p>
        </w:tc>
      </w:tr>
      <w:tr w:rsidR="00631268" w:rsidTr="00631268"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RIP</w:t>
            </w:r>
          </w:p>
        </w:tc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120</w:t>
            </w:r>
          </w:p>
        </w:tc>
      </w:tr>
      <w:tr w:rsidR="00631268" w:rsidTr="00631268">
        <w:tc>
          <w:tcPr>
            <w:tcW w:w="4181" w:type="dxa"/>
          </w:tcPr>
          <w:p w:rsidR="00631268" w:rsidRDefault="00631268" w:rsidP="00281779">
            <w:r>
              <w:rPr>
                <w:rFonts w:hint="eastAsia"/>
              </w:rPr>
              <w:t>Connected</w:t>
            </w:r>
          </w:p>
        </w:tc>
        <w:tc>
          <w:tcPr>
            <w:tcW w:w="4181" w:type="dxa"/>
          </w:tcPr>
          <w:p w:rsidR="00631268" w:rsidRDefault="00C16747" w:rsidP="00281779">
            <w:r>
              <w:rPr>
                <w:rFonts w:hint="eastAsia"/>
              </w:rPr>
              <w:t>0</w:t>
            </w:r>
          </w:p>
        </w:tc>
      </w:tr>
    </w:tbl>
    <w:p w:rsidR="00631268" w:rsidRDefault="00631268" w:rsidP="00281779">
      <w:r>
        <w:rPr>
          <w:noProof/>
        </w:rPr>
        <w:drawing>
          <wp:inline distT="0" distB="0" distL="0" distR="0">
            <wp:extent cx="4419600" cy="4902413"/>
            <wp:effectExtent l="19050" t="0" r="0" b="0"/>
            <wp:docPr id="3" name="圖片 1" descr="C:\Users\小青\Desktop\中華電信\網路+計概\路由\AD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青\Desktop\中華電信\網路+計概\路由\AD值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90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68" w:rsidRDefault="00631268" w:rsidP="00281779"/>
    <w:p w:rsidR="008C67BA" w:rsidRDefault="00281779" w:rsidP="00281779">
      <w:r>
        <w:rPr>
          <w:rFonts w:hint="eastAsia"/>
        </w:rPr>
        <w:t>OSPF</w:t>
      </w:r>
      <w:r>
        <w:rPr>
          <w:rFonts w:hint="eastAsia"/>
        </w:rPr>
        <w:t>：</w:t>
      </w:r>
    </w:p>
    <w:p w:rsidR="008C67BA" w:rsidRDefault="00A4307C" w:rsidP="00A4307C">
      <w:pPr>
        <w:ind w:firstLineChars="300" w:firstLine="690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Hello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包的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OSPF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包類型為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。這些包被周期性的從各個介面（包括虛鏈路）發出，用來建立和維護鄰居關係。</w:t>
      </w:r>
    </w:p>
    <w:p w:rsidR="008C67BA" w:rsidRDefault="008C67BA" w:rsidP="00A4307C">
      <w:pPr>
        <w:ind w:firstLineChars="300" w:firstLine="690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資料庫描述包（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Database Description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OSPF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包類型為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</w:t>
      </w:r>
    </w:p>
    <w:p w:rsidR="00281779" w:rsidRDefault="00281779" w:rsidP="00281779">
      <w:r>
        <w:rPr>
          <w:rFonts w:hint="eastAsia"/>
        </w:rPr>
        <w:lastRenderedPageBreak/>
        <w:t xml:space="preserve">      </w:t>
      </w:r>
      <w:r>
        <w:t>L</w:t>
      </w:r>
      <w:r>
        <w:rPr>
          <w:rFonts w:hint="eastAsia"/>
        </w:rPr>
        <w:t xml:space="preserve">ink state request </w:t>
      </w:r>
      <w:proofErr w:type="gramStart"/>
      <w:r>
        <w:rPr>
          <w:rFonts w:hint="eastAsia"/>
        </w:rPr>
        <w:t>packet</w:t>
      </w:r>
      <w:r w:rsidR="00A4307C">
        <w:rPr>
          <w:rFonts w:hint="eastAsia"/>
        </w:rPr>
        <w:t xml:space="preserve">  3</w:t>
      </w:r>
      <w:proofErr w:type="gramEnd"/>
    </w:p>
    <w:p w:rsidR="00281779" w:rsidRDefault="00281779" w:rsidP="00281779">
      <w:r>
        <w:rPr>
          <w:rFonts w:hint="eastAsia"/>
        </w:rPr>
        <w:t xml:space="preserve">      </w:t>
      </w:r>
      <w:r>
        <w:t>L</w:t>
      </w:r>
      <w:r>
        <w:rPr>
          <w:rFonts w:hint="eastAsia"/>
        </w:rPr>
        <w:t>ink state update packet</w:t>
      </w:r>
      <w:r w:rsidR="00A4307C">
        <w:rPr>
          <w:rFonts w:hint="eastAsia"/>
        </w:rPr>
        <w:t xml:space="preserve">  4</w:t>
      </w:r>
    </w:p>
    <w:p w:rsidR="00A4307C" w:rsidRDefault="00A4307C" w:rsidP="00A4307C">
      <w:pPr>
        <w:ind w:firstLineChars="300" w:firstLine="720"/>
      </w:pPr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state acknowledgement packet  5</w:t>
      </w:r>
    </w:p>
    <w:p w:rsidR="007079AE" w:rsidRDefault="007079AE" w:rsidP="00281779"/>
    <w:p w:rsidR="0086437D" w:rsidRDefault="0086437D" w:rsidP="00281779">
      <w:r>
        <w:rPr>
          <w:rFonts w:hint="eastAsia"/>
          <w:noProof/>
        </w:rPr>
        <w:drawing>
          <wp:inline distT="0" distB="0" distL="0" distR="0">
            <wp:extent cx="4048125" cy="27051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CE" w:rsidRDefault="003909CE" w:rsidP="00281779">
      <w:r>
        <w:rPr>
          <w:rFonts w:hint="eastAsia"/>
        </w:rPr>
        <w:t>OSPF</w:t>
      </w:r>
      <w:r>
        <w:rPr>
          <w:rFonts w:hint="eastAsia"/>
        </w:rPr>
        <w:t>：</w:t>
      </w:r>
    </w:p>
    <w:p w:rsidR="0086437D" w:rsidRDefault="003909CE" w:rsidP="00281779">
      <w:r>
        <w:rPr>
          <w:rFonts w:hint="eastAsia"/>
        </w:rPr>
        <w:t>1.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ROUTER</w:t>
      </w:r>
      <w:r>
        <w:rPr>
          <w:rFonts w:hint="eastAsia"/>
        </w:rPr>
        <w:t>送一個招呼封包，給他自己四周相鄰的</w:t>
      </w:r>
      <w:r>
        <w:rPr>
          <w:rFonts w:hint="eastAsia"/>
        </w:rPr>
        <w:t>ROUTER</w:t>
      </w:r>
    </w:p>
    <w:p w:rsidR="003909CE" w:rsidRDefault="003909CE" w:rsidP="00281779">
      <w:r>
        <w:rPr>
          <w:rFonts w:hint="eastAsia"/>
        </w:rPr>
        <w:t>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ROUTER</w:t>
      </w:r>
      <w:r>
        <w:rPr>
          <w:rFonts w:hint="eastAsia"/>
        </w:rPr>
        <w:t>收集相鄰</w:t>
      </w:r>
      <w:r>
        <w:rPr>
          <w:rFonts w:hint="eastAsia"/>
        </w:rPr>
        <w:t>ROUTER</w:t>
      </w:r>
      <w:r>
        <w:rPr>
          <w:rFonts w:hint="eastAsia"/>
        </w:rPr>
        <w:t>的訊息含延遲時間後，將其送到</w:t>
      </w:r>
      <w:r w:rsidRPr="003909CE">
        <w:rPr>
          <w:rFonts w:hint="eastAsia"/>
          <w:b/>
        </w:rPr>
        <w:t>同一邏輯區內</w:t>
      </w:r>
      <w:r>
        <w:rPr>
          <w:rFonts w:hint="eastAsia"/>
        </w:rPr>
        <w:t>的所有的</w:t>
      </w:r>
      <w:r>
        <w:rPr>
          <w:rFonts w:hint="eastAsia"/>
        </w:rPr>
        <w:t>ROUTER</w:t>
      </w:r>
    </w:p>
    <w:p w:rsidR="003909CE" w:rsidRDefault="003909CE" w:rsidP="00281779">
      <w:r>
        <w:rPr>
          <w:rFonts w:hint="eastAsia"/>
        </w:rPr>
        <w:t>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ROUTER</w:t>
      </w:r>
      <w:r>
        <w:rPr>
          <w:rFonts w:hint="eastAsia"/>
        </w:rPr>
        <w:t>在鄰近區域改變時就分享新狀態</w:t>
      </w:r>
    </w:p>
    <w:p w:rsidR="00817991" w:rsidRPr="003909CE" w:rsidRDefault="00817991" w:rsidP="00281779"/>
    <w:p w:rsidR="007079AE" w:rsidRDefault="007079AE" w:rsidP="00281779">
      <w:proofErr w:type="spellStart"/>
      <w:r>
        <w:t>O</w:t>
      </w:r>
      <w:r>
        <w:rPr>
          <w:rFonts w:hint="eastAsia"/>
        </w:rPr>
        <w:t>spf</w:t>
      </w:r>
      <w:proofErr w:type="spellEnd"/>
      <w:r>
        <w:rPr>
          <w:rFonts w:hint="eastAsia"/>
        </w:rPr>
        <w:t>所使用的</w:t>
      </w:r>
      <w:proofErr w:type="spellStart"/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Dijkstra's</w:t>
      </w:r>
      <w:proofErr w:type="spellEnd"/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 xml:space="preserve"> algorithm</w:t>
      </w:r>
    </w:p>
    <w:p w:rsidR="00281779" w:rsidRDefault="00B016B1" w:rsidP="00281779">
      <w:hyperlink r:id="rId11" w:anchor="/media/File:Dijkstra_Animation.gif" w:history="1">
        <w:r w:rsidR="007079AE" w:rsidRPr="00855261">
          <w:rPr>
            <w:rStyle w:val="a3"/>
          </w:rPr>
          <w:t>https://zh.wikipedia.org/wiki/%E6%88%B4%E5%85%8B%E6%96%AF%E7%89%B9%E6%8B%89%E7%AE%97%E6%B3%95#/media/File:Dijkstra_Animation.gif</w:t>
        </w:r>
      </w:hyperlink>
    </w:p>
    <w:p w:rsidR="00DC0F86" w:rsidRDefault="00DC0F86" w:rsidP="00281779"/>
    <w:p w:rsidR="00DC0F86" w:rsidRDefault="00B016B1" w:rsidP="00281779">
      <w:hyperlink r:id="rId12" w:history="1">
        <w:r w:rsidR="00DC0F86" w:rsidRPr="00855261">
          <w:rPr>
            <w:rStyle w:val="a3"/>
          </w:rPr>
          <w:t>https://zh.wikipedia.org/wiki/%E6%88%B4%E5%85%8B%E6%96%AF%E7%89%B9%E6%8B%89%E7%AE%97%E6%B3%95</w:t>
        </w:r>
      </w:hyperlink>
    </w:p>
    <w:p w:rsidR="007079AE" w:rsidRDefault="007079AE" w:rsidP="00281779"/>
    <w:p w:rsidR="003B78C2" w:rsidRDefault="00074591" w:rsidP="003B78C2">
      <w:pPr>
        <w:pBdr>
          <w:bottom w:val="single" w:sz="6" w:space="1" w:color="auto"/>
        </w:pBd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與</w:t>
      </w:r>
      <w:r w:rsidR="00B016B1">
        <w:fldChar w:fldCharType="begin"/>
      </w:r>
      <w:r>
        <w:instrText xml:space="preserve"> HYPERLINK "https://zh.wikipedia.org/wiki/%E8%B7%AF%E7%94%B1%E4%BF%A1%E6%81%AF%E5%8D%8F%E8%AE%AE" \o "</w:instrText>
      </w:r>
      <w:r>
        <w:instrText>路由資訊協定</w:instrText>
      </w:r>
      <w:r>
        <w:instrText xml:space="preserve">" </w:instrText>
      </w:r>
      <w:r w:rsidR="00B016B1"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RIP</w:t>
      </w:r>
      <w:r w:rsidR="00B016B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 w:rsidR="00B016B1">
        <w:fldChar w:fldCharType="begin"/>
      </w:r>
      <w:r>
        <w:instrText xml:space="preserve"> HYPERLINK "https://zh.wikipedia.org/wiki/BGP" \o "BGP" </w:instrText>
      </w:r>
      <w:r w:rsidR="00B016B1"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BGP</w:t>
      </w:r>
      <w:r w:rsidR="00B016B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不同的是，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OSPF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協定不使用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協定而是直接承載在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協定之上，</w:t>
      </w:r>
      <w:r w:rsidR="00B016B1" w:rsidRPr="00817991">
        <w:rPr>
          <w:b/>
        </w:rPr>
        <w:fldChar w:fldCharType="begin"/>
      </w:r>
      <w:r w:rsidR="00870E13" w:rsidRPr="00817991">
        <w:rPr>
          <w:b/>
        </w:rPr>
        <w:instrText>HYPERLINK "https://zh.wikipedia.org/wiki/IP%E5%8D%8F%E8%AE%AE%E5%8F%B7%E5%88%97%E8%A1%A8" \o "IP</w:instrText>
      </w:r>
      <w:r w:rsidR="00870E13" w:rsidRPr="00817991">
        <w:rPr>
          <w:b/>
        </w:rPr>
        <w:instrText>協定號列表</w:instrText>
      </w:r>
      <w:r w:rsidR="00870E13" w:rsidRPr="00817991">
        <w:rPr>
          <w:b/>
        </w:rPr>
        <w:instrText>"</w:instrText>
      </w:r>
      <w:r w:rsidR="00B016B1" w:rsidRPr="00817991">
        <w:rPr>
          <w:b/>
        </w:rPr>
        <w:fldChar w:fldCharType="separate"/>
      </w:r>
      <w:r w:rsidRPr="00817991">
        <w:rPr>
          <w:rStyle w:val="a3"/>
          <w:rFonts w:ascii="Arial" w:hAnsi="Arial" w:cs="Arial"/>
          <w:b/>
          <w:color w:val="0645AD"/>
          <w:sz w:val="23"/>
          <w:szCs w:val="23"/>
          <w:u w:val="none"/>
          <w:shd w:val="clear" w:color="auto" w:fill="FFFFFF"/>
        </w:rPr>
        <w:t>IP</w:t>
      </w:r>
      <w:r w:rsidRPr="00817991">
        <w:rPr>
          <w:rStyle w:val="a3"/>
          <w:rFonts w:ascii="Arial" w:hAnsi="Arial" w:cs="Arial"/>
          <w:b/>
          <w:color w:val="0645AD"/>
          <w:sz w:val="23"/>
          <w:szCs w:val="23"/>
          <w:u w:val="none"/>
          <w:shd w:val="clear" w:color="auto" w:fill="FFFFFF"/>
        </w:rPr>
        <w:t>協定號</w:t>
      </w:r>
      <w:r w:rsidR="00B016B1" w:rsidRPr="00817991">
        <w:rPr>
          <w:b/>
        </w:rPr>
        <w:fldChar w:fldCharType="end"/>
      </w:r>
      <w:r w:rsidRPr="00817991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為</w:t>
      </w:r>
      <w:r w:rsidRPr="00817991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89</w:t>
      </w:r>
      <w:r w:rsidRPr="00817991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。</w:t>
      </w:r>
    </w:p>
    <w:p w:rsidR="00C41D67" w:rsidRDefault="00C41D67" w:rsidP="003B78C2">
      <w:r>
        <w:rPr>
          <w:rFonts w:hint="eastAsia"/>
        </w:rPr>
        <w:t>IS-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Intermediate System to Intermediate System)</w:t>
      </w:r>
    </w:p>
    <w:p w:rsidR="003B78C2" w:rsidRDefault="00C41D67" w:rsidP="003B78C2">
      <w:r>
        <w:rPr>
          <w:rFonts w:hint="eastAsia"/>
        </w:rPr>
        <w:t>中間系統到中間系統，是一種</w:t>
      </w:r>
      <w:r>
        <w:rPr>
          <w:rFonts w:hint="eastAsia"/>
        </w:rPr>
        <w:t>link-state</w:t>
      </w:r>
      <w:r>
        <w:rPr>
          <w:rFonts w:hint="eastAsia"/>
        </w:rPr>
        <w:t>的路由協定。相關的標準協定都被定義在</w:t>
      </w:r>
      <w:r>
        <w:rPr>
          <w:rFonts w:hint="eastAsia"/>
        </w:rPr>
        <w:t>ISO10589:2002</w:t>
      </w:r>
    </w:p>
    <w:p w:rsidR="008676ED" w:rsidRDefault="008676ED" w:rsidP="003B78C2"/>
    <w:p w:rsidR="008676ED" w:rsidRDefault="008676ED" w:rsidP="003B78C2"/>
    <w:p w:rsidR="008676ED" w:rsidRDefault="008676ED" w:rsidP="003B78C2"/>
    <w:p w:rsidR="008676ED" w:rsidRDefault="008676ED" w:rsidP="003B78C2"/>
    <w:p w:rsidR="008676ED" w:rsidRPr="00C41D67" w:rsidRDefault="008676ED" w:rsidP="003B78C2">
      <w:r>
        <w:rPr>
          <w:rFonts w:hint="eastAsia"/>
        </w:rPr>
        <w:t>--------------------------------------------------------------------------------------------------------------</w:t>
      </w:r>
    </w:p>
    <w:p w:rsidR="003B78C2" w:rsidRDefault="00B016B1" w:rsidP="003B78C2">
      <w:hyperlink r:id="rId13" w:history="1">
        <w:r w:rsidR="003B78C2" w:rsidRPr="008B7791">
          <w:rPr>
            <w:rStyle w:val="a3"/>
          </w:rPr>
          <w:t>https://www.netadmin.com.tw/netadmin/zh-tw/technology/FE7ADED15FD448BCA1A0957A543E5AE4</w:t>
        </w:r>
      </w:hyperlink>
    </w:p>
    <w:p w:rsidR="003B78C2" w:rsidRPr="003B78C2" w:rsidRDefault="003B78C2" w:rsidP="003B78C2"/>
    <w:p w:rsidR="0077377B" w:rsidRPr="0077377B" w:rsidRDefault="0077377B" w:rsidP="003B78C2">
      <w:pPr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77377B">
        <w:rPr>
          <w:rFonts w:ascii="Arial" w:eastAsia="新細明體" w:hAnsi="Arial" w:cs="Arial"/>
          <w:color w:val="333333"/>
          <w:kern w:val="0"/>
          <w:sz w:val="27"/>
          <w:szCs w:val="27"/>
        </w:rPr>
        <w:t>Link-State</w:t>
      </w:r>
      <w:r w:rsidRPr="0077377B">
        <w:rPr>
          <w:rFonts w:ascii="Arial" w:eastAsia="新細明體" w:hAnsi="Arial" w:cs="Arial"/>
          <w:color w:val="333333"/>
          <w:kern w:val="0"/>
          <w:sz w:val="27"/>
          <w:szCs w:val="27"/>
        </w:rPr>
        <w:t>路由演算法會使用以下五種資訊來維護整個網路的路由資訊：</w:t>
      </w:r>
    </w:p>
    <w:p w:rsidR="0077377B" w:rsidRPr="0077377B" w:rsidRDefault="0077377B" w:rsidP="0077377B">
      <w:pPr>
        <w:widowControl/>
        <w:numPr>
          <w:ilvl w:val="0"/>
          <w:numId w:val="1"/>
        </w:numPr>
        <w:shd w:val="clear" w:color="auto" w:fill="FCFCFC"/>
        <w:spacing w:after="30" w:line="480" w:lineRule="atLeast"/>
        <w:ind w:left="0"/>
        <w:textAlignment w:val="baseline"/>
        <w:rPr>
          <w:rFonts w:ascii="inherit" w:eastAsia="新細明體" w:hAnsi="inherit" w:cs="Arial" w:hint="eastAsia"/>
          <w:color w:val="333333"/>
          <w:kern w:val="0"/>
          <w:sz w:val="27"/>
          <w:szCs w:val="27"/>
        </w:rPr>
      </w:pP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1. LSA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（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Link-State Advertisements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）</w:t>
      </w:r>
    </w:p>
    <w:p w:rsidR="0077377B" w:rsidRPr="0077377B" w:rsidRDefault="0077377B" w:rsidP="0077377B">
      <w:pPr>
        <w:widowControl/>
        <w:numPr>
          <w:ilvl w:val="0"/>
          <w:numId w:val="1"/>
        </w:numPr>
        <w:shd w:val="clear" w:color="auto" w:fill="FCFCFC"/>
        <w:spacing w:after="30" w:line="480" w:lineRule="atLeast"/>
        <w:ind w:left="0"/>
        <w:textAlignment w:val="baseline"/>
        <w:rPr>
          <w:rFonts w:ascii="inherit" w:eastAsia="新細明體" w:hAnsi="inherit" w:cs="Arial" w:hint="eastAsia"/>
          <w:color w:val="333333"/>
          <w:kern w:val="0"/>
          <w:sz w:val="27"/>
          <w:szCs w:val="27"/>
        </w:rPr>
      </w:pP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 xml:space="preserve">2. 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網路拓撲資料庫（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Topological Database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）</w:t>
      </w:r>
    </w:p>
    <w:p w:rsidR="0077377B" w:rsidRPr="0077377B" w:rsidRDefault="0077377B" w:rsidP="0077377B">
      <w:pPr>
        <w:widowControl/>
        <w:numPr>
          <w:ilvl w:val="0"/>
          <w:numId w:val="1"/>
        </w:numPr>
        <w:shd w:val="clear" w:color="auto" w:fill="FCFCFC"/>
        <w:spacing w:after="30" w:line="480" w:lineRule="atLeast"/>
        <w:ind w:left="0"/>
        <w:textAlignment w:val="baseline"/>
        <w:rPr>
          <w:rFonts w:ascii="inherit" w:eastAsia="新細明體" w:hAnsi="inherit" w:cs="Arial" w:hint="eastAsia"/>
          <w:color w:val="333333"/>
          <w:kern w:val="0"/>
          <w:sz w:val="27"/>
          <w:szCs w:val="27"/>
        </w:rPr>
      </w:pP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 xml:space="preserve">3. 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最短路徑優先演算法（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SPF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）</w:t>
      </w:r>
    </w:p>
    <w:p w:rsidR="0077377B" w:rsidRPr="0077377B" w:rsidRDefault="0077377B" w:rsidP="0077377B">
      <w:pPr>
        <w:widowControl/>
        <w:numPr>
          <w:ilvl w:val="0"/>
          <w:numId w:val="1"/>
        </w:numPr>
        <w:shd w:val="clear" w:color="auto" w:fill="FCFCFC"/>
        <w:spacing w:after="30" w:line="480" w:lineRule="atLeast"/>
        <w:ind w:left="0"/>
        <w:textAlignment w:val="baseline"/>
        <w:rPr>
          <w:rFonts w:ascii="inherit" w:eastAsia="新細明體" w:hAnsi="inherit" w:cs="Arial" w:hint="eastAsia"/>
          <w:color w:val="333333"/>
          <w:kern w:val="0"/>
          <w:sz w:val="27"/>
          <w:szCs w:val="27"/>
        </w:rPr>
      </w:pP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 xml:space="preserve">4. 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最短路經優先（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SPF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）樹狀結構</w:t>
      </w:r>
    </w:p>
    <w:p w:rsidR="0077377B" w:rsidRPr="0077377B" w:rsidRDefault="0077377B" w:rsidP="0077377B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FCFCFC"/>
        <w:spacing w:after="30" w:line="480" w:lineRule="atLeast"/>
        <w:ind w:left="0"/>
        <w:textAlignment w:val="baseline"/>
        <w:rPr>
          <w:rFonts w:ascii="inherit" w:eastAsia="新細明體" w:hAnsi="inherit" w:cs="Arial" w:hint="eastAsia"/>
          <w:color w:val="333333"/>
          <w:kern w:val="0"/>
          <w:sz w:val="27"/>
          <w:szCs w:val="27"/>
        </w:rPr>
      </w:pP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 xml:space="preserve">5. 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存放網路路徑的</w:t>
      </w:r>
      <w:r w:rsidRPr="0077377B">
        <w:rPr>
          <w:rFonts w:ascii="inherit" w:eastAsia="新細明體" w:hAnsi="inherit" w:cs="Arial"/>
          <w:color w:val="333333"/>
          <w:kern w:val="0"/>
          <w:sz w:val="27"/>
          <w:szCs w:val="27"/>
        </w:rPr>
        <w:t>Routing Table</w:t>
      </w:r>
    </w:p>
    <w:p w:rsidR="00FE416A" w:rsidRPr="00FE416A" w:rsidRDefault="00FE416A" w:rsidP="00A57AA8">
      <w:pPr>
        <w:pStyle w:val="af1"/>
        <w:widowControl/>
        <w:pBdr>
          <w:bottom w:val="single" w:sz="6" w:space="0" w:color="A2A9B1"/>
        </w:pBdr>
        <w:spacing w:after="60"/>
        <w:ind w:leftChars="0" w:left="720"/>
        <w:outlineLvl w:val="0"/>
        <w:rPr>
          <w:rFonts w:ascii="Georgia" w:eastAsia="新細明體" w:hAnsi="Georgia" w:cs="新細明體"/>
          <w:color w:val="000000"/>
          <w:kern w:val="36"/>
          <w:sz w:val="43"/>
          <w:szCs w:val="43"/>
        </w:rPr>
      </w:pPr>
      <w:r w:rsidRPr="00FE416A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Distance-vector routing protocol</w:t>
      </w:r>
    </w:p>
    <w:p w:rsidR="00C41D67" w:rsidRDefault="00B016B1" w:rsidP="00281779">
      <w:hyperlink r:id="rId14" w:history="1">
        <w:r w:rsidR="00FE416A" w:rsidRPr="0043609A">
          <w:rPr>
            <w:rStyle w:val="a3"/>
          </w:rPr>
          <w:t>https://en.wikipedia.org/wiki/Distance-vector_routing_protocol</w:t>
        </w:r>
      </w:hyperlink>
    </w:p>
    <w:p w:rsidR="00FE416A" w:rsidRDefault="00A47AA2" w:rsidP="00281779">
      <w:r>
        <w:rPr>
          <w:rFonts w:hint="eastAsia"/>
        </w:rPr>
        <w:t>RIP</w:t>
      </w:r>
    </w:p>
    <w:p w:rsidR="00A47AA2" w:rsidRDefault="00A47AA2" w:rsidP="00281779">
      <w:r>
        <w:rPr>
          <w:rFonts w:hint="eastAsia"/>
        </w:rPr>
        <w:t>BGP</w:t>
      </w:r>
    </w:p>
    <w:p w:rsidR="00B61784" w:rsidRDefault="00B61784" w:rsidP="00281779">
      <w:r>
        <w:rPr>
          <w:rFonts w:hint="eastAsia"/>
        </w:rPr>
        <w:t>IGRP</w:t>
      </w:r>
    </w:p>
    <w:p w:rsidR="00A47AA2" w:rsidRDefault="00A47AA2" w:rsidP="00281779">
      <w:r>
        <w:rPr>
          <w:rFonts w:hint="eastAsia"/>
        </w:rPr>
        <w:t>EIGRP</w:t>
      </w:r>
    </w:p>
    <w:p w:rsidR="00B61784" w:rsidRDefault="00B016B1" w:rsidP="00281779">
      <w:pPr>
        <w:pBdr>
          <w:bottom w:val="single" w:sz="6" w:space="1" w:color="auto"/>
        </w:pBdr>
      </w:pPr>
      <w:hyperlink r:id="rId15" w:history="1">
        <w:r w:rsidR="00B61784" w:rsidRPr="0043609A">
          <w:rPr>
            <w:rStyle w:val="a3"/>
          </w:rPr>
          <w:t>https://www.netadmin.com.tw/netadmin/zh-tw/technology/12BF263A7F14429187BAA2804CAA0732</w:t>
        </w:r>
      </w:hyperlink>
    </w:p>
    <w:p w:rsidR="00651D75" w:rsidRDefault="00651D75" w:rsidP="00B617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02421" cy="3314700"/>
            <wp:effectExtent l="19050" t="0" r="7629" b="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10" cy="331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67" w:rsidRDefault="00C41D67" w:rsidP="00281779"/>
    <w:p w:rsidR="0077377B" w:rsidRDefault="0077377B" w:rsidP="00281779"/>
    <w:p w:rsidR="0077377B" w:rsidRDefault="00160F37" w:rsidP="00281779">
      <w:r>
        <w:rPr>
          <w:rFonts w:hint="eastAsia"/>
        </w:rPr>
        <w:t>---------------------------------------------------------------------------------------------------</w:t>
      </w:r>
    </w:p>
    <w:p w:rsidR="00281779" w:rsidRDefault="0018575F" w:rsidP="00281779">
      <w:pPr>
        <w:rPr>
          <w:strike/>
          <w:color w:val="7F7F7F" w:themeColor="text1" w:themeTint="80"/>
        </w:rPr>
      </w:pPr>
      <w:r>
        <w:rPr>
          <w:rFonts w:hint="eastAsia"/>
        </w:rPr>
        <w:t>ICMP</w:t>
      </w:r>
      <w:r w:rsidR="007A3984">
        <w:rPr>
          <w:rFonts w:hint="eastAsia"/>
        </w:rPr>
        <w:t>v4</w:t>
      </w:r>
      <w:r>
        <w:rPr>
          <w:rFonts w:hint="eastAsia"/>
        </w:rPr>
        <w:t>訊息：來源放慢、時間超過、</w:t>
      </w:r>
      <w:r w:rsidR="002B4BA1">
        <w:rPr>
          <w:rFonts w:hint="eastAsia"/>
        </w:rPr>
        <w:t>參數問題</w:t>
      </w:r>
      <w:r w:rsidR="002B4BA1">
        <w:rPr>
          <w:rFonts w:hint="eastAsia"/>
        </w:rPr>
        <w:t xml:space="preserve">  </w:t>
      </w:r>
      <w:proofErr w:type="gramStart"/>
      <w:r w:rsidR="002B4BA1" w:rsidRPr="002B4BA1">
        <w:rPr>
          <w:rFonts w:hint="eastAsia"/>
          <w:strike/>
          <w:color w:val="7F7F7F" w:themeColor="text1" w:themeTint="80"/>
        </w:rPr>
        <w:t>封包太大</w:t>
      </w:r>
      <w:proofErr w:type="gramEnd"/>
    </w:p>
    <w:p w:rsidR="007A3984" w:rsidRPr="007A3984" w:rsidRDefault="007A3984" w:rsidP="0028177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</w:rPr>
        <w:t>ICMPv6</w:t>
      </w:r>
      <w:r>
        <w:rPr>
          <w:rFonts w:hint="eastAsia"/>
          <w:color w:val="000000" w:themeColor="text1"/>
        </w:rPr>
        <w:t>訊息</w:t>
      </w:r>
      <w:r>
        <w:rPr>
          <w:rStyle w:val="a8"/>
          <w:rFonts w:hint="eastAsia"/>
          <w:sz w:val="24"/>
          <w:szCs w:val="24"/>
        </w:rPr>
        <w:t>：</w:t>
      </w:r>
      <w:r w:rsidRPr="007A3984">
        <w:rPr>
          <w:rStyle w:val="a8"/>
          <w:rFonts w:hint="eastAsia"/>
          <w:strike/>
          <w:color w:val="7F7F7F" w:themeColor="text1" w:themeTint="80"/>
          <w:sz w:val="24"/>
          <w:szCs w:val="24"/>
        </w:rPr>
        <w:t>來源端放慢</w:t>
      </w:r>
      <w:r>
        <w:rPr>
          <w:rStyle w:val="a8"/>
          <w:rFonts w:hint="eastAsia"/>
          <w:sz w:val="24"/>
          <w:szCs w:val="24"/>
        </w:rPr>
        <w:t>、無法達到目的地</w:t>
      </w:r>
      <w:r>
        <w:rPr>
          <w:rStyle w:val="a8"/>
          <w:rFonts w:hint="eastAsia"/>
          <w:sz w:val="24"/>
          <w:szCs w:val="24"/>
        </w:rPr>
        <w:t>(</w:t>
      </w:r>
      <w:r>
        <w:rPr>
          <w:rStyle w:val="a8"/>
          <w:rFonts w:hint="eastAsia"/>
          <w:sz w:val="24"/>
          <w:szCs w:val="24"/>
        </w:rPr>
        <w:t>類型</w:t>
      </w:r>
      <w:r>
        <w:rPr>
          <w:rStyle w:val="a8"/>
          <w:rFonts w:hint="eastAsia"/>
          <w:sz w:val="24"/>
          <w:szCs w:val="24"/>
        </w:rPr>
        <w:t>1)</w:t>
      </w:r>
      <w:r>
        <w:rPr>
          <w:rStyle w:val="a8"/>
          <w:rFonts w:hint="eastAsia"/>
          <w:sz w:val="24"/>
          <w:szCs w:val="24"/>
        </w:rPr>
        <w:t>、</w:t>
      </w:r>
      <w:proofErr w:type="gramStart"/>
      <w:r>
        <w:rPr>
          <w:rStyle w:val="a8"/>
          <w:rFonts w:hint="eastAsia"/>
          <w:sz w:val="24"/>
          <w:szCs w:val="24"/>
        </w:rPr>
        <w:t>封包太大</w:t>
      </w:r>
      <w:proofErr w:type="gramEnd"/>
      <w:r>
        <w:rPr>
          <w:rStyle w:val="a8"/>
          <w:rFonts w:hint="eastAsia"/>
          <w:sz w:val="24"/>
          <w:szCs w:val="24"/>
        </w:rPr>
        <w:t>(</w:t>
      </w:r>
      <w:r w:rsidR="004A69CA">
        <w:rPr>
          <w:rStyle w:val="a8"/>
          <w:rFonts w:hint="eastAsia"/>
          <w:sz w:val="24"/>
          <w:szCs w:val="24"/>
        </w:rPr>
        <w:t>類型</w:t>
      </w:r>
      <w:r>
        <w:rPr>
          <w:rStyle w:val="a8"/>
          <w:rFonts w:hint="eastAsia"/>
          <w:sz w:val="24"/>
          <w:szCs w:val="24"/>
        </w:rPr>
        <w:t>2)</w:t>
      </w:r>
      <w:r>
        <w:rPr>
          <w:rStyle w:val="a8"/>
          <w:rFonts w:hint="eastAsia"/>
          <w:sz w:val="24"/>
          <w:szCs w:val="24"/>
        </w:rPr>
        <w:t>、超過時間</w:t>
      </w:r>
      <w:r>
        <w:rPr>
          <w:rStyle w:val="a8"/>
          <w:rFonts w:hint="eastAsia"/>
          <w:sz w:val="24"/>
          <w:szCs w:val="24"/>
        </w:rPr>
        <w:t>(</w:t>
      </w:r>
      <w:r w:rsidR="004A69CA">
        <w:rPr>
          <w:rStyle w:val="a8"/>
          <w:rFonts w:hint="eastAsia"/>
          <w:sz w:val="24"/>
          <w:szCs w:val="24"/>
        </w:rPr>
        <w:t>類型</w:t>
      </w:r>
      <w:r>
        <w:rPr>
          <w:rStyle w:val="a8"/>
          <w:rFonts w:hint="eastAsia"/>
          <w:sz w:val="24"/>
          <w:szCs w:val="24"/>
        </w:rPr>
        <w:t>3)</w:t>
      </w:r>
      <w:r>
        <w:rPr>
          <w:rStyle w:val="a8"/>
          <w:rFonts w:hint="eastAsia"/>
          <w:sz w:val="24"/>
          <w:szCs w:val="24"/>
        </w:rPr>
        <w:t>、參數問題</w:t>
      </w:r>
      <w:r>
        <w:rPr>
          <w:rStyle w:val="a8"/>
          <w:rFonts w:hint="eastAsia"/>
          <w:sz w:val="24"/>
          <w:szCs w:val="24"/>
        </w:rPr>
        <w:t>(</w:t>
      </w:r>
      <w:r w:rsidR="004A69CA">
        <w:rPr>
          <w:rStyle w:val="a8"/>
          <w:rFonts w:hint="eastAsia"/>
          <w:sz w:val="24"/>
          <w:szCs w:val="24"/>
        </w:rPr>
        <w:t>類型</w:t>
      </w:r>
      <w:r>
        <w:rPr>
          <w:rStyle w:val="a8"/>
          <w:rFonts w:hint="eastAsia"/>
          <w:sz w:val="24"/>
          <w:szCs w:val="24"/>
        </w:rPr>
        <w:t>4)</w:t>
      </w:r>
    </w:p>
    <w:p w:rsidR="00167393" w:rsidRDefault="004B56B4" w:rsidP="002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ICMP</w:t>
      </w:r>
      <w:r>
        <w:rPr>
          <w:rFonts w:hint="eastAsia"/>
          <w:color w:val="000000" w:themeColor="text1"/>
        </w:rPr>
        <w:t>封</w:t>
      </w:r>
      <w:proofErr w:type="gramStart"/>
      <w:r>
        <w:rPr>
          <w:rFonts w:hint="eastAsia"/>
          <w:color w:val="000000" w:themeColor="text1"/>
        </w:rPr>
        <w:t>包式嵌在</w:t>
      </w:r>
      <w:proofErr w:type="gramEnd"/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封包內傳送的</w:t>
      </w:r>
    </w:p>
    <w:p w:rsidR="006969E6" w:rsidRDefault="006969E6" w:rsidP="002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ICMP</w:t>
      </w:r>
      <w:r>
        <w:rPr>
          <w:rFonts w:hint="eastAsia"/>
          <w:color w:val="000000" w:themeColor="text1"/>
        </w:rPr>
        <w:t>：提供傳輸錯誤報告、</w:t>
      </w:r>
      <w:r>
        <w:rPr>
          <w:rFonts w:hint="eastAsia"/>
          <w:color w:val="000000" w:themeColor="text1"/>
        </w:rPr>
        <w:t>ICMP</w:t>
      </w:r>
      <w:r>
        <w:rPr>
          <w:rFonts w:hint="eastAsia"/>
          <w:color w:val="000000" w:themeColor="text1"/>
        </w:rPr>
        <w:t>封包要小於</w:t>
      </w:r>
      <w:r>
        <w:rPr>
          <w:rFonts w:hint="eastAsia"/>
          <w:color w:val="000000" w:themeColor="text1"/>
        </w:rPr>
        <w:t>65536Bytes</w:t>
      </w:r>
      <w:r>
        <w:rPr>
          <w:rFonts w:hint="eastAsia"/>
          <w:color w:val="000000" w:themeColor="text1"/>
        </w:rPr>
        <w:t>、通常使用</w:t>
      </w:r>
      <w:r>
        <w:rPr>
          <w:rFonts w:hint="eastAsia"/>
          <w:color w:val="000000" w:themeColor="text1"/>
        </w:rPr>
        <w:t>ping</w:t>
      </w:r>
      <w:r>
        <w:rPr>
          <w:rFonts w:hint="eastAsia"/>
          <w:color w:val="000000" w:themeColor="text1"/>
        </w:rPr>
        <w:t>指令協助查測異常</w:t>
      </w:r>
      <w:r w:rsidR="00AD561B">
        <w:rPr>
          <w:rFonts w:hint="eastAsia"/>
          <w:color w:val="000000" w:themeColor="text1"/>
        </w:rPr>
        <w:t>、提供來源抑制訊息，可要求主機降低傳送機率</w:t>
      </w:r>
    </w:p>
    <w:p w:rsidR="00160F37" w:rsidRDefault="00160F37" w:rsidP="002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</w:t>
      </w:r>
    </w:p>
    <w:p w:rsidR="00DA36D3" w:rsidRPr="004B56B4" w:rsidRDefault="00DA36D3" w:rsidP="002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ARP</w:t>
      </w:r>
      <w:r>
        <w:rPr>
          <w:rFonts w:hint="eastAsia"/>
          <w:color w:val="000000" w:themeColor="text1"/>
        </w:rPr>
        <w:t>能取得同一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LAN</w:t>
      </w:r>
      <w:r>
        <w:rPr>
          <w:rFonts w:hint="eastAsia"/>
          <w:color w:val="000000" w:themeColor="text1"/>
        </w:rPr>
        <w:t>下某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位址的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位址</w:t>
      </w:r>
    </w:p>
    <w:p w:rsidR="008C26E5" w:rsidRDefault="00167393" w:rsidP="002817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想知道網路不通</w:t>
      </w:r>
      <w:r w:rsidR="008C26E5">
        <w:rPr>
          <w:rFonts w:hint="eastAsia"/>
          <w:color w:val="000000" w:themeColor="text1"/>
        </w:rPr>
        <w:t>：</w:t>
      </w:r>
      <w:proofErr w:type="spellStart"/>
      <w:proofErr w:type="gramStart"/>
      <w:r w:rsidR="008C26E5">
        <w:rPr>
          <w:rFonts w:hint="eastAsia"/>
          <w:color w:val="000000" w:themeColor="text1"/>
        </w:rPr>
        <w:t>tracert</w:t>
      </w:r>
      <w:proofErr w:type="spellEnd"/>
      <w:proofErr w:type="gramEnd"/>
    </w:p>
    <w:p w:rsidR="00DA36D3" w:rsidRDefault="00DA36D3" w:rsidP="00281779">
      <w:pPr>
        <w:rPr>
          <w:color w:val="000000" w:themeColor="text1"/>
        </w:rPr>
      </w:pPr>
    </w:p>
    <w:p w:rsidR="00DA36D3" w:rsidRDefault="00DA36D3" w:rsidP="00281779">
      <w:pPr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pn</w:t>
      </w:r>
      <w:proofErr w:type="spellEnd"/>
      <w:r>
        <w:rPr>
          <w:rFonts w:hint="eastAsia"/>
          <w:color w:val="000000" w:themeColor="text1"/>
        </w:rPr>
        <w:t>通訊協定</w:t>
      </w:r>
      <w:r w:rsidR="004712DC">
        <w:rPr>
          <w:rFonts w:hint="eastAsia"/>
          <w:color w:val="000000" w:themeColor="text1"/>
        </w:rPr>
        <w:t>：常見的有</w:t>
      </w:r>
      <w:r w:rsidR="004712DC">
        <w:rPr>
          <w:rFonts w:hint="eastAsia"/>
          <w:color w:val="000000" w:themeColor="text1"/>
        </w:rPr>
        <w:t xml:space="preserve"> </w:t>
      </w:r>
      <w:proofErr w:type="spellStart"/>
      <w:r w:rsidR="004712DC">
        <w:rPr>
          <w:rFonts w:hint="eastAsia"/>
          <w:color w:val="000000" w:themeColor="text1"/>
        </w:rPr>
        <w:t>pptp</w:t>
      </w:r>
      <w:proofErr w:type="spellEnd"/>
      <w:r w:rsidR="004712DC">
        <w:rPr>
          <w:rFonts w:hint="eastAsia"/>
          <w:color w:val="000000" w:themeColor="text1"/>
        </w:rPr>
        <w:t>、</w:t>
      </w:r>
      <w:r w:rsidR="004712DC">
        <w:rPr>
          <w:rFonts w:hint="eastAsia"/>
          <w:color w:val="000000" w:themeColor="text1"/>
        </w:rPr>
        <w:t>L2TP</w:t>
      </w:r>
      <w:r w:rsidR="004712DC">
        <w:rPr>
          <w:rFonts w:hint="eastAsia"/>
          <w:color w:val="000000" w:themeColor="text1"/>
        </w:rPr>
        <w:t>、</w:t>
      </w:r>
      <w:proofErr w:type="spellStart"/>
      <w:r w:rsidR="004712DC">
        <w:rPr>
          <w:rFonts w:hint="eastAsia"/>
          <w:color w:val="000000" w:themeColor="text1"/>
        </w:rPr>
        <w:t>IPsec</w:t>
      </w:r>
      <w:proofErr w:type="spellEnd"/>
      <w:r w:rsidR="004712DC">
        <w:rPr>
          <w:rFonts w:hint="eastAsia"/>
          <w:color w:val="000000" w:themeColor="text1"/>
        </w:rPr>
        <w:t>、</w:t>
      </w:r>
      <w:r w:rsidR="004712DC">
        <w:rPr>
          <w:rFonts w:hint="eastAsia"/>
          <w:color w:val="000000" w:themeColor="text1"/>
        </w:rPr>
        <w:t>SSL VPN</w:t>
      </w:r>
      <w:r w:rsidR="004712DC">
        <w:rPr>
          <w:rFonts w:hint="eastAsia"/>
          <w:color w:val="000000" w:themeColor="text1"/>
        </w:rPr>
        <w:t>、</w:t>
      </w:r>
      <w:proofErr w:type="spellStart"/>
      <w:r w:rsidR="004712DC">
        <w:rPr>
          <w:rFonts w:hint="eastAsia"/>
          <w:color w:val="000000" w:themeColor="text1"/>
        </w:rPr>
        <w:t>WireGuard</w:t>
      </w:r>
      <w:proofErr w:type="spellEnd"/>
    </w:p>
    <w:p w:rsidR="00DA36D3" w:rsidRDefault="00DA36D3" w:rsidP="00DA36D3">
      <w:pP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</w:p>
    <w:p w:rsidR="00DA36D3" w:rsidRDefault="00DA36D3" w:rsidP="00DA36D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穿隧協議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英語：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Tunneling Protocol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proofErr w:type="gramEnd"/>
      <w:r w:rsidR="00B016B1"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instrText xml:space="preserve"> HYPERLINK "https://zh.wikipedia.org/wiki/%E9%9A%A7%E9%81%93%E5%8D%8F%E8%AE%AE" \l "cite_note-1" </w:instrText>
      </w:r>
      <w:r w:rsidR="00B016B1"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645AD"/>
          <w:u w:val="none"/>
          <w:shd w:val="clear" w:color="auto" w:fill="FFFFFF"/>
          <w:vertAlign w:val="superscript"/>
        </w:rPr>
        <w:t>[1]</w:t>
      </w:r>
      <w:r w:rsidR="00B016B1"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是一種</w:t>
      </w:r>
      <w:r w:rsidR="00B016B1">
        <w:fldChar w:fldCharType="begin"/>
      </w:r>
      <w:r w:rsidR="00EB0438">
        <w:instrText>HYPERLINK "https://zh.wikipedia.org/wiki/%E7%BD%91%E7%BB%9C%E5%8D%8F%E8%AE%AE" \o "</w:instrText>
      </w:r>
      <w:r w:rsidR="00EB0438">
        <w:instrText>網路協定</w:instrText>
      </w:r>
      <w:r w:rsidR="00EB0438">
        <w:instrText>"</w:instrText>
      </w:r>
      <w:r w:rsidR="00B016B1"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網路協定</w:t>
      </w:r>
      <w:r w:rsidR="00B016B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，在其中，使用一種網路協定（傳送協定），將另一個不同的網路協定，</w:t>
      </w:r>
      <w:r w:rsidR="00B016B1">
        <w:fldChar w:fldCharType="begin"/>
      </w:r>
      <w:r w:rsidR="00EB0438">
        <w:instrText>HYPERLINK "https://zh.wikipedia.org/wiki/%E5%B0%81%E8%A3%9D_(%E7%B6%B2%E8%B7%AF)" \o "</w:instrText>
      </w:r>
      <w:r w:rsidR="00EB0438">
        <w:instrText>封裝</w:instrText>
      </w:r>
      <w:r w:rsidR="00EB0438">
        <w:instrText xml:space="preserve"> (</w:instrText>
      </w:r>
      <w:r w:rsidR="00EB0438">
        <w:instrText>網路</w:instrText>
      </w:r>
      <w:r w:rsidR="00EB0438">
        <w:instrText>)"</w:instrText>
      </w:r>
      <w:r w:rsidR="00B016B1">
        <w:fldChar w:fldCharType="separate"/>
      </w:r>
      <w:r>
        <w:rPr>
          <w:rStyle w:val="a3"/>
          <w:rFonts w:ascii="Arial" w:hAnsi="Arial" w:cs="Arial"/>
          <w:color w:val="0645AD"/>
          <w:sz w:val="23"/>
          <w:szCs w:val="23"/>
          <w:u w:val="none"/>
          <w:shd w:val="clear" w:color="auto" w:fill="FFFFFF"/>
        </w:rPr>
        <w:t>封裝</w:t>
      </w:r>
      <w:r w:rsidR="00B016B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在負載部份。使用隧道的原因是在不相容的網路上傳輸資料，或在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不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安全網路上提供一個安全路徑。</w:t>
      </w:r>
    </w:p>
    <w:p w:rsidR="00530EE9" w:rsidRDefault="00B016B1" w:rsidP="00DA36D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hyperlink r:id="rId17" w:history="1">
        <w:r w:rsidR="00C62858" w:rsidRPr="00855261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https://zh.wikipedia.org/wiki/IPv6</w:t>
        </w:r>
      </w:hyperlink>
    </w:p>
    <w:p w:rsidR="00C62858" w:rsidRDefault="00C62858" w:rsidP="00DA36D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140FFA" w:rsidRDefault="00530EE9" w:rsidP="00DA36D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完全取代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前，需要一些轉換機制</w:t>
      </w:r>
      <w:hyperlink r:id="rId18" w:anchor="cite_note-sixxs-17" w:history="1">
        <w:r>
          <w:rPr>
            <w:rStyle w:val="a3"/>
            <w:rFonts w:ascii="Arial" w:hAnsi="Arial" w:cs="Arial"/>
            <w:color w:val="0645AD"/>
            <w:u w:val="none"/>
            <w:shd w:val="clear" w:color="auto" w:fill="FFFFFF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使得只支援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的主機可以連絡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服務，並且允許孤立的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主機及網路可以藉由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設施連絡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網際網路。</w:t>
      </w:r>
    </w:p>
    <w:p w:rsidR="00530EE9" w:rsidRDefault="00530EE9" w:rsidP="00DA36D3">
      <w:pPr>
        <w:rPr>
          <w:rFonts w:ascii="Arial" w:hAnsi="Arial" w:cs="Arial"/>
          <w:color w:val="C0504D" w:themeColor="accent2"/>
          <w:sz w:val="23"/>
          <w:szCs w:val="23"/>
          <w:shd w:val="clear" w:color="auto" w:fill="FFFFFF"/>
        </w:rPr>
      </w:pPr>
    </w:p>
    <w:p w:rsidR="00BD2948" w:rsidRPr="00F727F6" w:rsidRDefault="00F727F6" w:rsidP="00DA36D3">
      <w:pPr>
        <w:rPr>
          <w:rFonts w:ascii="Arial" w:hAnsi="Arial" w:cs="Arial"/>
          <w:color w:val="C0504D" w:themeColor="accent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許多轉換機制使用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穿隧來把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交通包封在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網路中。這個解決方案並不完美，可能會增加延時以及引起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路徑最大傳輸單元發現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Path MTU Discovery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）的問題，</w:t>
      </w:r>
      <w:hyperlink r:id="rId19" w:anchor="cite_note-19" w:history="1">
        <w:r>
          <w:rPr>
            <w:rStyle w:val="a3"/>
            <w:rFonts w:ascii="Arial" w:hAnsi="Arial" w:cs="Arial"/>
            <w:color w:val="0645AD"/>
            <w:u w:val="none"/>
            <w:shd w:val="clear" w:color="auto" w:fill="FFFFFF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它並不總能執行，因為過時的網路裝置可能不支援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IPv6</w:t>
      </w:r>
    </w:p>
    <w:p w:rsidR="00F727F6" w:rsidRDefault="00F727F6" w:rsidP="00DA36D3">
      <w:pPr>
        <w:rPr>
          <w:rFonts w:ascii="Arial" w:hAnsi="Arial" w:cs="Arial"/>
          <w:color w:val="C0504D" w:themeColor="accent2"/>
          <w:sz w:val="23"/>
          <w:szCs w:val="23"/>
          <w:shd w:val="clear" w:color="auto" w:fill="FFFFFF"/>
        </w:rPr>
      </w:pPr>
    </w:p>
    <w:p w:rsidR="001213D9" w:rsidRPr="001213D9" w:rsidRDefault="001213D9" w:rsidP="00DA36D3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IPv6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位址格式：長度為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128bit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、分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8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段呈現、每段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16bit</w:t>
      </w:r>
      <w:proofErr w:type="gramStart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採</w:t>
      </w:r>
      <w:proofErr w:type="gramEnd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16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進制、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連續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的欄位可用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表示、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每</w:t>
      </w:r>
      <w:proofErr w:type="gramStart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個</w:t>
      </w:r>
      <w:proofErr w:type="gramEnd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IP</w:t>
      </w:r>
      <w:proofErr w:type="gramStart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位址僅能</w:t>
      </w:r>
      <w:proofErr w:type="gramEnd"/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有一個</w:t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1213D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sym w:font="Wingdings" w:char="F0E8"/>
      </w:r>
      <w:r w:rsidRPr="001213D9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::</w:t>
      </w:r>
    </w:p>
    <w:p w:rsidR="001213D9" w:rsidRDefault="001213D9" w:rsidP="00DA36D3">
      <w:pPr>
        <w:rPr>
          <w:rFonts w:ascii="Arial" w:hAnsi="Arial" w:cs="Arial"/>
          <w:color w:val="C0504D" w:themeColor="accent2"/>
          <w:sz w:val="23"/>
          <w:szCs w:val="23"/>
          <w:shd w:val="clear" w:color="auto" w:fill="FFFFFF"/>
        </w:rPr>
      </w:pPr>
    </w:p>
    <w:p w:rsidR="00140FFA" w:rsidRDefault="00140FFA" w:rsidP="00DA36D3">
      <w:pPr>
        <w:rPr>
          <w:rFonts w:ascii="Arial" w:hAnsi="Arial" w:cs="Arial"/>
          <w:color w:val="C0504D" w:themeColor="accent2"/>
          <w:sz w:val="23"/>
          <w:szCs w:val="23"/>
          <w:shd w:val="clear" w:color="auto" w:fill="FFFFFF"/>
        </w:rPr>
      </w:pPr>
      <w:r w:rsidRPr="00140FFA">
        <w:rPr>
          <w:rFonts w:ascii="Arial" w:hAnsi="Arial" w:cs="Arial" w:hint="eastAsia"/>
          <w:color w:val="C0504D" w:themeColor="accent2"/>
          <w:sz w:val="23"/>
          <w:szCs w:val="23"/>
          <w:shd w:val="clear" w:color="auto" w:fill="FFFFFF"/>
        </w:rPr>
        <w:t>IPv6</w:t>
      </w:r>
      <w:r w:rsidRPr="00140FFA">
        <w:rPr>
          <w:rFonts w:ascii="Arial" w:hAnsi="Arial" w:cs="Arial" w:hint="eastAsia"/>
          <w:color w:val="C0504D" w:themeColor="accent2"/>
          <w:sz w:val="23"/>
          <w:szCs w:val="23"/>
          <w:shd w:val="clear" w:color="auto" w:fill="FFFFFF"/>
        </w:rPr>
        <w:t>的延伸表頭：</w:t>
      </w:r>
      <w:proofErr w:type="spellStart"/>
      <w:r w:rsidRPr="00140FFA">
        <w:rPr>
          <w:rFonts w:ascii="Arial" w:hAnsi="Arial" w:cs="Arial" w:hint="eastAsia"/>
          <w:color w:val="C0504D" w:themeColor="accent2"/>
          <w:sz w:val="23"/>
          <w:szCs w:val="23"/>
          <w:shd w:val="clear" w:color="auto" w:fill="FFFFFF"/>
        </w:rPr>
        <w:t>IPsec</w:t>
      </w:r>
      <w:proofErr w:type="spellEnd"/>
      <w:r w:rsidRPr="00140FFA">
        <w:rPr>
          <w:rFonts w:ascii="Arial" w:hAnsi="Arial" w:cs="Arial" w:hint="eastAsia"/>
          <w:color w:val="C0504D" w:themeColor="accent2"/>
          <w:sz w:val="23"/>
          <w:szCs w:val="23"/>
          <w:shd w:val="clear" w:color="auto" w:fill="FFFFFF"/>
        </w:rPr>
        <w:t>未經定義</w:t>
      </w:r>
    </w:p>
    <w:p w:rsidR="00DA3F5C" w:rsidRDefault="00DA3F5C" w:rsidP="00DA36D3">
      <w:pPr>
        <w:rPr>
          <w:color w:val="C0504D" w:themeColor="accent2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274310" cy="411653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6A" w:rsidRDefault="00E7194B" w:rsidP="00DA36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Traffic Class</w:t>
      </w:r>
      <w:r>
        <w:rPr>
          <w:rFonts w:hint="eastAsia"/>
          <w:color w:val="C0504D" w:themeColor="accent2"/>
        </w:rPr>
        <w:t>：流量等級</w:t>
      </w:r>
    </w:p>
    <w:p w:rsidR="001213D9" w:rsidRDefault="001213D9" w:rsidP="00DA36D3">
      <w:pPr>
        <w:rPr>
          <w:color w:val="C0504D" w:themeColor="accent2"/>
        </w:rPr>
      </w:pPr>
    </w:p>
    <w:p w:rsidR="001213D9" w:rsidRPr="001213D9" w:rsidRDefault="001213D9" w:rsidP="00DA36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---------------------------------------------------------------------------------------------------------</w:t>
      </w:r>
    </w:p>
    <w:p w:rsidR="00614F6A" w:rsidRDefault="00614F6A" w:rsidP="00DA36D3">
      <w:pPr>
        <w:rPr>
          <w:color w:val="000000" w:themeColor="text1"/>
        </w:rPr>
      </w:pPr>
      <w:r w:rsidRPr="00614F6A">
        <w:rPr>
          <w:rFonts w:hint="eastAsia"/>
          <w:color w:val="000000" w:themeColor="text1"/>
        </w:rPr>
        <w:t>廣播位址：</w:t>
      </w:r>
      <w:r w:rsidRPr="00614F6A">
        <w:rPr>
          <w:rFonts w:hint="eastAsia"/>
          <w:color w:val="000000" w:themeColor="text1"/>
        </w:rPr>
        <w:t xml:space="preserve">host ID </w:t>
      </w:r>
      <w:r w:rsidRPr="00614F6A">
        <w:rPr>
          <w:rFonts w:hint="eastAsia"/>
          <w:color w:val="000000" w:themeColor="text1"/>
        </w:rPr>
        <w:t>全部等於零</w:t>
      </w:r>
      <w:r w:rsidRPr="00614F6A">
        <w:rPr>
          <w:rFonts w:hint="eastAsia"/>
          <w:color w:val="000000" w:themeColor="text1"/>
        </w:rPr>
        <w:t>(</w:t>
      </w:r>
      <w:r w:rsidRPr="00614F6A">
        <w:rPr>
          <w:rFonts w:hint="eastAsia"/>
          <w:color w:val="000000" w:themeColor="text1"/>
        </w:rPr>
        <w:t>用二進制寫法時候</w:t>
      </w:r>
      <w:r w:rsidRPr="00614F6A">
        <w:rPr>
          <w:rFonts w:hint="eastAsia"/>
          <w:color w:val="000000" w:themeColor="text1"/>
        </w:rPr>
        <w:t>)</w:t>
      </w:r>
    </w:p>
    <w:p w:rsidR="00614F6A" w:rsidRDefault="00614F6A" w:rsidP="00DA36D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EX :</w:t>
      </w:r>
      <w:proofErr w:type="gramEnd"/>
      <w:r>
        <w:rPr>
          <w:rFonts w:hint="eastAsia"/>
          <w:color w:val="000000" w:themeColor="text1"/>
        </w:rPr>
        <w:t xml:space="preserve"> 10.14.87.60/19 </w:t>
      </w:r>
      <w:r w:rsidRPr="00614F6A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 xml:space="preserve"> broadcast address =10.14.95.255</w:t>
      </w:r>
    </w:p>
    <w:p w:rsidR="00614F6A" w:rsidRDefault="00614F6A" w:rsidP="00DA36D3">
      <w:pPr>
        <w:rPr>
          <w:color w:val="000000" w:themeColor="text1"/>
        </w:rPr>
      </w:pPr>
    </w:p>
    <w:p w:rsidR="00E330F4" w:rsidRDefault="006A3620" w:rsidP="00DA36D3">
      <w:pPr>
        <w:rPr>
          <w:color w:val="000000" w:themeColor="text1"/>
        </w:rPr>
      </w:pPr>
      <w:r>
        <w:rPr>
          <w:rFonts w:hint="eastAsia"/>
          <w:color w:val="000000" w:themeColor="text1"/>
        </w:rPr>
        <w:t>IPv</w:t>
      </w:r>
      <w:proofErr w:type="gramStart"/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封包表頭</w:t>
      </w:r>
      <w:proofErr w:type="gramEnd"/>
    </w:p>
    <w:p w:rsidR="00E330F4" w:rsidRDefault="00B016B1" w:rsidP="00DA36D3">
      <w:pPr>
        <w:rPr>
          <w:color w:val="000000" w:themeColor="text1"/>
        </w:rPr>
      </w:pPr>
      <w:hyperlink r:id="rId21" w:history="1">
        <w:r w:rsidR="00FB3D60" w:rsidRPr="001D056D">
          <w:rPr>
            <w:rStyle w:val="a3"/>
          </w:rPr>
          <w:t>http://dns-learning.twnic.net.tw/internet/intro6.html</w:t>
        </w:r>
      </w:hyperlink>
    </w:p>
    <w:p w:rsidR="00FB3D60" w:rsidRDefault="00FB3D60" w:rsidP="00DA36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延續時間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TTL,Time</w:t>
      </w:r>
      <w:proofErr w:type="spellEnd"/>
      <w:r>
        <w:rPr>
          <w:rFonts w:hint="eastAsia"/>
          <w:color w:val="000000" w:themeColor="text1"/>
        </w:rPr>
        <w:t xml:space="preserve"> To Live)</w:t>
      </w:r>
      <w:r>
        <w:rPr>
          <w:rFonts w:hint="eastAsia"/>
          <w:color w:val="000000" w:themeColor="text1"/>
        </w:rPr>
        <w:t>：每經過一台路由器</w:t>
      </w:r>
      <w:r>
        <w:rPr>
          <w:rFonts w:hint="eastAsia"/>
          <w:color w:val="000000" w:themeColor="text1"/>
        </w:rPr>
        <w:t>TTL</w:t>
      </w:r>
      <w:r>
        <w:rPr>
          <w:rFonts w:hint="eastAsia"/>
          <w:color w:val="000000" w:themeColor="text1"/>
        </w:rPr>
        <w:t>值會減</w:t>
      </w:r>
      <w:r>
        <w:rPr>
          <w:rFonts w:hint="eastAsia"/>
          <w:color w:val="000000" w:themeColor="text1"/>
        </w:rPr>
        <w:t>1</w:t>
      </w:r>
    </w:p>
    <w:p w:rsidR="00FB3D60" w:rsidRDefault="00FB3D60" w:rsidP="00DA36D3">
      <w:pPr>
        <w:rPr>
          <w:color w:val="000000" w:themeColor="text1"/>
        </w:rPr>
      </w:pPr>
      <w:r>
        <w:rPr>
          <w:rFonts w:hint="eastAsia"/>
          <w:color w:val="000000" w:themeColor="text1"/>
        </w:rPr>
        <w:t>總長</w:t>
      </w:r>
      <w:r>
        <w:rPr>
          <w:rFonts w:hint="eastAsia"/>
          <w:color w:val="000000" w:themeColor="text1"/>
        </w:rPr>
        <w:t>(Total Length)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表頭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有效資料負載總和</w:t>
      </w:r>
      <w:r>
        <w:rPr>
          <w:rFonts w:hint="eastAsia"/>
          <w:color w:val="000000" w:themeColor="text1"/>
        </w:rPr>
        <w:t xml:space="preserve"> </w:t>
      </w:r>
      <w:r w:rsidRPr="00FB3D60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最大</w:t>
      </w:r>
      <w:r>
        <w:rPr>
          <w:rFonts w:hint="eastAsia"/>
          <w:color w:val="000000" w:themeColor="text1"/>
        </w:rPr>
        <w:t>65535 Bytes</w:t>
      </w:r>
    </w:p>
    <w:p w:rsidR="00FB3D60" w:rsidRDefault="00ED7E42" w:rsidP="00DA36D3">
      <w:pPr>
        <w:rPr>
          <w:color w:val="000000" w:themeColor="text1"/>
        </w:rPr>
      </w:pPr>
      <w:r>
        <w:rPr>
          <w:rFonts w:hint="eastAsia"/>
          <w:color w:val="000000" w:themeColor="text1"/>
        </w:rPr>
        <w:t>版本</w:t>
      </w:r>
      <w:r>
        <w:rPr>
          <w:rFonts w:hint="eastAsia"/>
          <w:color w:val="000000" w:themeColor="text1"/>
        </w:rPr>
        <w:t>(version)</w:t>
      </w:r>
      <w:r>
        <w:rPr>
          <w:rFonts w:hint="eastAsia"/>
          <w:color w:val="000000" w:themeColor="text1"/>
        </w:rPr>
        <w:t>：用來表示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所使用的版本</w:t>
      </w:r>
    </w:p>
    <w:p w:rsidR="00ED7E42" w:rsidRDefault="00ED7E42" w:rsidP="00DA36D3">
      <w:pPr>
        <w:rPr>
          <w:color w:val="000000" w:themeColor="text1"/>
        </w:rPr>
      </w:pPr>
      <w:r>
        <w:rPr>
          <w:rFonts w:hint="eastAsia"/>
          <w:color w:val="000000" w:themeColor="text1"/>
        </w:rPr>
        <w:t>標記</w:t>
      </w:r>
      <w:r>
        <w:rPr>
          <w:rFonts w:hint="eastAsia"/>
          <w:color w:val="000000" w:themeColor="text1"/>
        </w:rPr>
        <w:t>(Flags)</w:t>
      </w:r>
      <w:r>
        <w:rPr>
          <w:rFonts w:hint="eastAsia"/>
          <w:color w:val="000000" w:themeColor="text1"/>
        </w:rPr>
        <w:t>和分割定位</w:t>
      </w:r>
      <w:r>
        <w:rPr>
          <w:rFonts w:hint="eastAsia"/>
          <w:color w:val="000000" w:themeColor="text1"/>
        </w:rPr>
        <w:t>(fragment Offset)</w:t>
      </w:r>
      <w:r>
        <w:rPr>
          <w:rFonts w:hint="eastAsia"/>
          <w:color w:val="000000" w:themeColor="text1"/>
        </w:rPr>
        <w:t>：用來呈現分割與重新組合封包資訊</w:t>
      </w:r>
    </w:p>
    <w:p w:rsidR="006A3620" w:rsidRDefault="006A3620" w:rsidP="00DA36D3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305300" cy="291465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20" w:rsidRPr="006F3D28" w:rsidRDefault="006F3D28" w:rsidP="00DA36D3">
      <w:pPr>
        <w:rPr>
          <w:color w:val="C0504D" w:themeColor="accent2"/>
        </w:rPr>
      </w:pPr>
      <w:r w:rsidRPr="006F3D28">
        <w:rPr>
          <w:rFonts w:hint="eastAsia"/>
          <w:b/>
          <w:color w:val="C0504D" w:themeColor="accent2"/>
        </w:rPr>
        <w:t>多點傳送位址：</w:t>
      </w:r>
    </w:p>
    <w:p w:rsidR="006A3620" w:rsidRDefault="006A3620" w:rsidP="00DA36D3">
      <w:pPr>
        <w:rPr>
          <w:color w:val="000000" w:themeColor="text1"/>
        </w:rPr>
      </w:pPr>
    </w:p>
    <w:p w:rsidR="00B63471" w:rsidRPr="00B63471" w:rsidRDefault="00B63471" w:rsidP="00DA36D3">
      <w:pPr>
        <w:rPr>
          <w:b/>
          <w:color w:val="C0504D" w:themeColor="accent2"/>
        </w:rPr>
      </w:pPr>
      <w:r w:rsidRPr="00B63471">
        <w:rPr>
          <w:rFonts w:hint="eastAsia"/>
          <w:b/>
          <w:color w:val="C0504D" w:themeColor="accent2"/>
        </w:rPr>
        <w:t>各種指令用途：</w:t>
      </w:r>
    </w:p>
    <w:p w:rsidR="00B63471" w:rsidRPr="00B63471" w:rsidRDefault="00B63471" w:rsidP="00DA36D3">
      <w:pPr>
        <w:rPr>
          <w:b/>
          <w:color w:val="C0504D" w:themeColor="accent2"/>
        </w:rPr>
      </w:pPr>
      <w:proofErr w:type="spellStart"/>
      <w:r w:rsidRPr="00B63471">
        <w:rPr>
          <w:b/>
          <w:color w:val="C0504D" w:themeColor="accent2"/>
        </w:rPr>
        <w:t>N</w:t>
      </w:r>
      <w:r w:rsidRPr="00B63471">
        <w:rPr>
          <w:rFonts w:hint="eastAsia"/>
          <w:b/>
          <w:color w:val="C0504D" w:themeColor="accent2"/>
        </w:rPr>
        <w:t>slookup</w:t>
      </w:r>
      <w:proofErr w:type="spellEnd"/>
    </w:p>
    <w:p w:rsidR="00B63471" w:rsidRPr="00B63471" w:rsidRDefault="00B63471" w:rsidP="00DA36D3">
      <w:pPr>
        <w:rPr>
          <w:b/>
          <w:color w:val="C0504D" w:themeColor="accent2"/>
        </w:rPr>
      </w:pPr>
      <w:r w:rsidRPr="00B63471">
        <w:rPr>
          <w:b/>
          <w:color w:val="C0504D" w:themeColor="accent2"/>
        </w:rPr>
        <w:t>P</w:t>
      </w:r>
      <w:r w:rsidRPr="00B63471">
        <w:rPr>
          <w:rFonts w:hint="eastAsia"/>
          <w:b/>
          <w:color w:val="C0504D" w:themeColor="accent2"/>
        </w:rPr>
        <w:t>ing</w:t>
      </w:r>
    </w:p>
    <w:p w:rsidR="00B63471" w:rsidRPr="00B63471" w:rsidRDefault="00B63471" w:rsidP="00DA36D3">
      <w:pPr>
        <w:rPr>
          <w:b/>
          <w:color w:val="C0504D" w:themeColor="accent2"/>
        </w:rPr>
      </w:pPr>
      <w:proofErr w:type="spellStart"/>
      <w:r w:rsidRPr="00B63471">
        <w:rPr>
          <w:b/>
          <w:color w:val="C0504D" w:themeColor="accent2"/>
        </w:rPr>
        <w:t>T</w:t>
      </w:r>
      <w:r w:rsidRPr="00B63471">
        <w:rPr>
          <w:rFonts w:hint="eastAsia"/>
          <w:b/>
          <w:color w:val="C0504D" w:themeColor="accent2"/>
        </w:rPr>
        <w:t>racert</w:t>
      </w:r>
      <w:proofErr w:type="spellEnd"/>
    </w:p>
    <w:p w:rsidR="00B63471" w:rsidRDefault="00CD567D" w:rsidP="00DA36D3">
      <w:pPr>
        <w:rPr>
          <w:rFonts w:hint="eastAsia"/>
          <w:b/>
          <w:color w:val="C0504D" w:themeColor="accent2"/>
        </w:rPr>
      </w:pPr>
      <w:proofErr w:type="spellStart"/>
      <w:r w:rsidRPr="00B63471">
        <w:rPr>
          <w:b/>
          <w:color w:val="C0504D" w:themeColor="accent2"/>
        </w:rPr>
        <w:t>I</w:t>
      </w:r>
      <w:r w:rsidR="00B63471" w:rsidRPr="00B63471">
        <w:rPr>
          <w:rFonts w:hint="eastAsia"/>
          <w:b/>
          <w:color w:val="C0504D" w:themeColor="accent2"/>
        </w:rPr>
        <w:t>pconfig</w:t>
      </w:r>
      <w:proofErr w:type="spellEnd"/>
    </w:p>
    <w:p w:rsidR="00CD567D" w:rsidRDefault="00CD567D" w:rsidP="00DA36D3">
      <w:pPr>
        <w:rPr>
          <w:rFonts w:hint="eastAsia"/>
          <w:b/>
          <w:color w:val="C0504D" w:themeColor="accent2"/>
        </w:rPr>
      </w:pPr>
    </w:p>
    <w:p w:rsidR="00CD567D" w:rsidRDefault="00CD567D" w:rsidP="00CD567D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VLSM</w:t>
      </w:r>
    </w:p>
    <w:p w:rsidR="00CD567D" w:rsidRDefault="00CD567D" w:rsidP="00CD567D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(Variable Length Mask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多變長度子網路遮罩</w:t>
      </w:r>
      <w:r>
        <w:rPr>
          <w:rFonts w:hint="eastAsia"/>
          <w:szCs w:val="24"/>
        </w:rPr>
        <w:t>)</w:t>
      </w:r>
    </w:p>
    <w:p w:rsidR="00CD567D" w:rsidRDefault="00CD567D" w:rsidP="00CD567D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每個子網路使用不同的子網路遮罩</w:t>
      </w:r>
    </w:p>
    <w:p w:rsidR="00CD567D" w:rsidRPr="00B63471" w:rsidRDefault="00CD567D" w:rsidP="00DA36D3">
      <w:pPr>
        <w:rPr>
          <w:b/>
          <w:color w:val="C0504D" w:themeColor="accent2"/>
        </w:rPr>
      </w:pPr>
    </w:p>
    <w:sectPr w:rsidR="00CD567D" w:rsidRPr="00B6347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BD7" w:rsidRDefault="00771BD7" w:rsidP="00DA3F5C">
      <w:r>
        <w:separator/>
      </w:r>
    </w:p>
  </w:endnote>
  <w:endnote w:type="continuationSeparator" w:id="0">
    <w:p w:rsidR="00771BD7" w:rsidRDefault="00771BD7" w:rsidP="00DA3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BD7" w:rsidRDefault="00771BD7" w:rsidP="00DA3F5C">
      <w:r>
        <w:separator/>
      </w:r>
    </w:p>
  </w:footnote>
  <w:footnote w:type="continuationSeparator" w:id="0">
    <w:p w:rsidR="00771BD7" w:rsidRDefault="00771BD7" w:rsidP="00DA3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66C8F"/>
    <w:multiLevelType w:val="multilevel"/>
    <w:tmpl w:val="2CE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779"/>
    <w:rsid w:val="00074591"/>
    <w:rsid w:val="001213D9"/>
    <w:rsid w:val="00140FFA"/>
    <w:rsid w:val="00160F37"/>
    <w:rsid w:val="00167393"/>
    <w:rsid w:val="0018575F"/>
    <w:rsid w:val="001E6754"/>
    <w:rsid w:val="001E6CC3"/>
    <w:rsid w:val="00265247"/>
    <w:rsid w:val="00281779"/>
    <w:rsid w:val="002B4BA1"/>
    <w:rsid w:val="00317524"/>
    <w:rsid w:val="00390429"/>
    <w:rsid w:val="003909CE"/>
    <w:rsid w:val="003B78C2"/>
    <w:rsid w:val="004712DC"/>
    <w:rsid w:val="00472F18"/>
    <w:rsid w:val="004A69CA"/>
    <w:rsid w:val="004B56B4"/>
    <w:rsid w:val="00530EE9"/>
    <w:rsid w:val="00563C89"/>
    <w:rsid w:val="00614F6A"/>
    <w:rsid w:val="00631268"/>
    <w:rsid w:val="00651D75"/>
    <w:rsid w:val="006969E6"/>
    <w:rsid w:val="006A3620"/>
    <w:rsid w:val="006A3E0B"/>
    <w:rsid w:val="006F3D28"/>
    <w:rsid w:val="007079AE"/>
    <w:rsid w:val="00771BD7"/>
    <w:rsid w:val="0077377B"/>
    <w:rsid w:val="007A3984"/>
    <w:rsid w:val="00805560"/>
    <w:rsid w:val="00817991"/>
    <w:rsid w:val="0086437D"/>
    <w:rsid w:val="008676ED"/>
    <w:rsid w:val="00870E13"/>
    <w:rsid w:val="008C26E5"/>
    <w:rsid w:val="008C67BA"/>
    <w:rsid w:val="008E0DCB"/>
    <w:rsid w:val="009B061D"/>
    <w:rsid w:val="00A4307C"/>
    <w:rsid w:val="00A47AA2"/>
    <w:rsid w:val="00A57AA8"/>
    <w:rsid w:val="00AB506F"/>
    <w:rsid w:val="00AD561B"/>
    <w:rsid w:val="00B016B1"/>
    <w:rsid w:val="00B4021A"/>
    <w:rsid w:val="00B61784"/>
    <w:rsid w:val="00B63471"/>
    <w:rsid w:val="00B96F97"/>
    <w:rsid w:val="00BD2948"/>
    <w:rsid w:val="00C16747"/>
    <w:rsid w:val="00C41D67"/>
    <w:rsid w:val="00C62858"/>
    <w:rsid w:val="00C715C0"/>
    <w:rsid w:val="00CD567D"/>
    <w:rsid w:val="00DA36D3"/>
    <w:rsid w:val="00DA3F5C"/>
    <w:rsid w:val="00DC0F86"/>
    <w:rsid w:val="00E330F4"/>
    <w:rsid w:val="00E7194B"/>
    <w:rsid w:val="00EB0438"/>
    <w:rsid w:val="00ED7E42"/>
    <w:rsid w:val="00EF5164"/>
    <w:rsid w:val="00F727F6"/>
    <w:rsid w:val="00FB3D60"/>
    <w:rsid w:val="00FE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paragraph" w:styleId="1">
    <w:name w:val="heading 1"/>
    <w:basedOn w:val="a"/>
    <w:link w:val="10"/>
    <w:uiPriority w:val="9"/>
    <w:qFormat/>
    <w:rsid w:val="00FE416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6D3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DA3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A3F5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A3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A3F5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737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annotation reference"/>
    <w:basedOn w:val="a0"/>
    <w:uiPriority w:val="99"/>
    <w:semiHidden/>
    <w:unhideWhenUsed/>
    <w:rsid w:val="007A398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A3984"/>
  </w:style>
  <w:style w:type="character" w:customStyle="1" w:styleId="aa">
    <w:name w:val="註解文字 字元"/>
    <w:basedOn w:val="a0"/>
    <w:link w:val="a9"/>
    <w:uiPriority w:val="99"/>
    <w:semiHidden/>
    <w:rsid w:val="007A3984"/>
  </w:style>
  <w:style w:type="paragraph" w:styleId="ab">
    <w:name w:val="annotation subject"/>
    <w:basedOn w:val="a9"/>
    <w:next w:val="a9"/>
    <w:link w:val="ac"/>
    <w:uiPriority w:val="99"/>
    <w:semiHidden/>
    <w:unhideWhenUsed/>
    <w:rsid w:val="007A398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A3984"/>
    <w:rPr>
      <w:b/>
      <w:bCs/>
    </w:rPr>
  </w:style>
  <w:style w:type="paragraph" w:styleId="ad">
    <w:name w:val="Revision"/>
    <w:hidden/>
    <w:uiPriority w:val="99"/>
    <w:semiHidden/>
    <w:rsid w:val="007A3984"/>
  </w:style>
  <w:style w:type="paragraph" w:styleId="ae">
    <w:name w:val="Balloon Text"/>
    <w:basedOn w:val="a"/>
    <w:link w:val="af"/>
    <w:uiPriority w:val="99"/>
    <w:semiHidden/>
    <w:unhideWhenUsed/>
    <w:rsid w:val="007A39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A3984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59"/>
    <w:rsid w:val="00631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FE416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1">
    <w:name w:val="List Paragraph"/>
    <w:basedOn w:val="a"/>
    <w:uiPriority w:val="34"/>
    <w:qFormat/>
    <w:rsid w:val="00FE41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BC%80%E6%94%BE%E5%BC%8F%E6%9C%80%E7%9F%AD%E8%B7%AF%E5%BE%84%E4%BC%98%E5%85%88" TargetMode="External"/><Relationship Id="rId13" Type="http://schemas.openxmlformats.org/officeDocument/2006/relationships/hyperlink" Target="https://www.netadmin.com.tw/netadmin/zh-tw/technology/FE7ADED15FD448BCA1A0957A543E5AE4" TargetMode="External"/><Relationship Id="rId18" Type="http://schemas.openxmlformats.org/officeDocument/2006/relationships/hyperlink" Target="https://zh.wikipedia.org/wiki/IPv6" TargetMode="External"/><Relationship Id="rId3" Type="http://schemas.openxmlformats.org/officeDocument/2006/relationships/styles" Target="styles.xml"/><Relationship Id="rId21" Type="http://schemas.openxmlformats.org/officeDocument/2006/relationships/hyperlink" Target="http://dns-learning.twnic.net.tw/internet/intro6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6%88%B4%E5%85%8B%E6%96%AF%E7%89%B9%E6%8B%89%E7%AE%97%E6%B3%95" TargetMode="External"/><Relationship Id="rId17" Type="http://schemas.openxmlformats.org/officeDocument/2006/relationships/hyperlink" Target="https://zh.wikipedia.org/wiki/IPv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6%88%B4%E5%85%8B%E6%96%AF%E7%89%B9%E6%8B%89%E7%AE%97%E6%B3%9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etadmin.com.tw/netadmin/zh-tw/technology/12BF263A7F14429187BAA2804CAA0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zh.wikipedia.org/wiki/IPv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Distance-vector_routing_protoco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14554-744D-4C14-8B8E-95B25532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40</cp:revision>
  <dcterms:created xsi:type="dcterms:W3CDTF">2021-03-26T02:13:00Z</dcterms:created>
  <dcterms:modified xsi:type="dcterms:W3CDTF">2021-04-23T07:02:00Z</dcterms:modified>
</cp:coreProperties>
</file>