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70C" w:rsidRPr="00142A4A" w:rsidRDefault="003238D0" w:rsidP="004564BA">
      <w:pPr>
        <w:jc w:val="center"/>
        <w:rPr>
          <w:b/>
          <w:sz w:val="56"/>
          <w:szCs w:val="56"/>
          <w:lang w:val="en-US"/>
        </w:rPr>
      </w:pPr>
      <w:r w:rsidRPr="00142A4A">
        <w:rPr>
          <w:b/>
          <w:sz w:val="56"/>
          <w:szCs w:val="56"/>
          <w:lang w:val="en-US"/>
        </w:rPr>
        <w:t>SimPyLC</w:t>
      </w:r>
      <w:r w:rsidR="000513C3" w:rsidRPr="00142A4A">
        <w:rPr>
          <w:b/>
          <w:sz w:val="56"/>
          <w:szCs w:val="56"/>
          <w:lang w:val="en-US"/>
        </w:rPr>
        <w:t xml:space="preserve"> </w:t>
      </w:r>
      <w:r w:rsidR="003F2FAD" w:rsidRPr="00142A4A">
        <w:rPr>
          <w:b/>
          <w:sz w:val="56"/>
          <w:szCs w:val="56"/>
          <w:lang w:val="en-US"/>
        </w:rPr>
        <w:t>HowTo</w:t>
      </w:r>
    </w:p>
    <w:p w:rsidR="00F94422" w:rsidRPr="00F94422" w:rsidRDefault="009116B7" w:rsidP="001D3360">
      <w:pPr>
        <w:jc w:val="center"/>
        <w:rPr>
          <w:lang w:val="en-US"/>
        </w:rPr>
      </w:pPr>
      <w:r>
        <w:rPr>
          <w:lang w:val="en-US"/>
        </w:rPr>
        <w:t>© 2013-2018</w:t>
      </w:r>
      <w:r w:rsidR="000A7C4D" w:rsidRPr="000A7C4D">
        <w:rPr>
          <w:lang w:val="en-US"/>
        </w:rPr>
        <w:t xml:space="preserve"> GEATEC engineering</w:t>
      </w:r>
      <w:r w:rsidR="00F94422">
        <w:rPr>
          <w:lang w:val="en-US"/>
        </w:rPr>
        <w:t>, www.geatec.com</w:t>
      </w:r>
    </w:p>
    <w:p w:rsidR="00592834" w:rsidRPr="00592834" w:rsidRDefault="000A7C4D" w:rsidP="00592834">
      <w:pPr>
        <w:jc w:val="center"/>
        <w:rPr>
          <w:sz w:val="24"/>
          <w:szCs w:val="32"/>
          <w:lang w:val="en-US"/>
        </w:rPr>
      </w:pPr>
      <w:r w:rsidRPr="00F94422">
        <w:rPr>
          <w:sz w:val="24"/>
          <w:szCs w:val="32"/>
          <w:lang w:val="en-US"/>
        </w:rPr>
        <w:t>Author: Jacques</w:t>
      </w:r>
      <w:r w:rsidR="00F94422" w:rsidRPr="00F94422">
        <w:rPr>
          <w:sz w:val="24"/>
          <w:szCs w:val="32"/>
          <w:lang w:val="en-US"/>
        </w:rPr>
        <w:t xml:space="preserve"> de Hooge</w:t>
      </w:r>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EndPr/>
      <w:sdtContent>
        <w:p w:rsidR="004564BA" w:rsidRPr="00142A4A" w:rsidRDefault="000A7C4D" w:rsidP="004564BA">
          <w:pPr>
            <w:pStyle w:val="TOCHeading"/>
            <w:rPr>
              <w:lang w:val="en-US"/>
            </w:rPr>
          </w:pPr>
          <w:r w:rsidRPr="00142A4A">
            <w:rPr>
              <w:lang w:val="en-US"/>
            </w:rPr>
            <w:t>Table of contents</w:t>
          </w:r>
        </w:p>
        <w:p w:rsidR="004564BA" w:rsidRPr="00142A4A" w:rsidRDefault="004564BA">
          <w:pPr>
            <w:pStyle w:val="TOC1"/>
            <w:tabs>
              <w:tab w:val="right" w:leader="dot" w:pos="9062"/>
            </w:tabs>
            <w:rPr>
              <w:lang w:val="en-US"/>
            </w:rPr>
          </w:pPr>
        </w:p>
        <w:p w:rsidR="009116B7" w:rsidRDefault="00502E7F">
          <w:pPr>
            <w:pStyle w:val="TOC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508123206" w:history="1">
            <w:r w:rsidR="009116B7" w:rsidRPr="009E4219">
              <w:rPr>
                <w:rStyle w:val="Hyperlink"/>
                <w:noProof/>
                <w:lang w:val="en-US"/>
              </w:rPr>
              <w:t>QQuickLicence governing the use of SimPyLC and of its generated code</w:t>
            </w:r>
            <w:r w:rsidR="009116B7">
              <w:rPr>
                <w:noProof/>
                <w:webHidden/>
              </w:rPr>
              <w:tab/>
            </w:r>
            <w:r>
              <w:rPr>
                <w:noProof/>
                <w:webHidden/>
              </w:rPr>
              <w:fldChar w:fldCharType="begin"/>
            </w:r>
            <w:r w:rsidR="009116B7">
              <w:rPr>
                <w:noProof/>
                <w:webHidden/>
              </w:rPr>
              <w:instrText xml:space="preserve"> PAGEREF _Toc508123206 \h </w:instrText>
            </w:r>
            <w:r>
              <w:rPr>
                <w:noProof/>
                <w:webHidden/>
              </w:rPr>
            </w:r>
            <w:r>
              <w:rPr>
                <w:noProof/>
                <w:webHidden/>
              </w:rPr>
              <w:fldChar w:fldCharType="separate"/>
            </w:r>
            <w:r w:rsidR="009116B7">
              <w:rPr>
                <w:noProof/>
                <w:webHidden/>
              </w:rPr>
              <w:t>2</w:t>
            </w:r>
            <w:r>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07" w:history="1">
            <w:r w:rsidR="009116B7" w:rsidRPr="009E4219">
              <w:rPr>
                <w:rStyle w:val="Hyperlink"/>
                <w:noProof/>
                <w:lang w:val="en-US"/>
              </w:rPr>
              <w:t>Introduction</w:t>
            </w:r>
            <w:r w:rsidR="009116B7">
              <w:rPr>
                <w:noProof/>
                <w:webHidden/>
              </w:rPr>
              <w:tab/>
            </w:r>
            <w:r w:rsidR="00502E7F">
              <w:rPr>
                <w:noProof/>
                <w:webHidden/>
              </w:rPr>
              <w:fldChar w:fldCharType="begin"/>
            </w:r>
            <w:r w:rsidR="009116B7">
              <w:rPr>
                <w:noProof/>
                <w:webHidden/>
              </w:rPr>
              <w:instrText xml:space="preserve"> PAGEREF _Toc508123207 \h </w:instrText>
            </w:r>
            <w:r w:rsidR="00502E7F">
              <w:rPr>
                <w:noProof/>
                <w:webHidden/>
              </w:rPr>
            </w:r>
            <w:r w:rsidR="00502E7F">
              <w:rPr>
                <w:noProof/>
                <w:webHidden/>
              </w:rPr>
              <w:fldChar w:fldCharType="separate"/>
            </w:r>
            <w:r w:rsidR="009116B7">
              <w:rPr>
                <w:noProof/>
                <w:webHidden/>
              </w:rPr>
              <w:t>3</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08" w:history="1">
            <w:r w:rsidR="009116B7" w:rsidRPr="009E4219">
              <w:rPr>
                <w:rStyle w:val="Hyperlink"/>
                <w:noProof/>
                <w:lang w:val="en-US"/>
              </w:rPr>
              <w:t>Installation</w:t>
            </w:r>
            <w:r w:rsidR="009116B7">
              <w:rPr>
                <w:noProof/>
                <w:webHidden/>
              </w:rPr>
              <w:tab/>
            </w:r>
            <w:r w:rsidR="00502E7F">
              <w:rPr>
                <w:noProof/>
                <w:webHidden/>
              </w:rPr>
              <w:fldChar w:fldCharType="begin"/>
            </w:r>
            <w:r w:rsidR="009116B7">
              <w:rPr>
                <w:noProof/>
                <w:webHidden/>
              </w:rPr>
              <w:instrText xml:space="preserve"> PAGEREF _Toc508123208 \h </w:instrText>
            </w:r>
            <w:r w:rsidR="00502E7F">
              <w:rPr>
                <w:noProof/>
                <w:webHidden/>
              </w:rPr>
            </w:r>
            <w:r w:rsidR="00502E7F">
              <w:rPr>
                <w:noProof/>
                <w:webHidden/>
              </w:rPr>
              <w:fldChar w:fldCharType="separate"/>
            </w:r>
            <w:r w:rsidR="009116B7">
              <w:rPr>
                <w:noProof/>
                <w:webHidden/>
              </w:rPr>
              <w:t>4</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09" w:history="1">
            <w:r w:rsidR="009116B7" w:rsidRPr="009E4219">
              <w:rPr>
                <w:rStyle w:val="Hyperlink"/>
                <w:noProof/>
                <w:lang w:val="en-US"/>
              </w:rPr>
              <w:t>GUI quick reference</w:t>
            </w:r>
            <w:r w:rsidR="009116B7">
              <w:rPr>
                <w:noProof/>
                <w:webHidden/>
              </w:rPr>
              <w:tab/>
            </w:r>
            <w:r w:rsidR="00502E7F">
              <w:rPr>
                <w:noProof/>
                <w:webHidden/>
              </w:rPr>
              <w:fldChar w:fldCharType="begin"/>
            </w:r>
            <w:r w:rsidR="009116B7">
              <w:rPr>
                <w:noProof/>
                <w:webHidden/>
              </w:rPr>
              <w:instrText xml:space="preserve"> PAGEREF _Toc508123209 \h </w:instrText>
            </w:r>
            <w:r w:rsidR="00502E7F">
              <w:rPr>
                <w:noProof/>
                <w:webHidden/>
              </w:rPr>
            </w:r>
            <w:r w:rsidR="00502E7F">
              <w:rPr>
                <w:noProof/>
                <w:webHidden/>
              </w:rPr>
              <w:fldChar w:fldCharType="separate"/>
            </w:r>
            <w:r w:rsidR="009116B7">
              <w:rPr>
                <w:noProof/>
                <w:webHidden/>
              </w:rPr>
              <w:t>5</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0" w:history="1">
            <w:r w:rsidR="009116B7" w:rsidRPr="009E4219">
              <w:rPr>
                <w:rStyle w:val="Hyperlink"/>
                <w:noProof/>
                <w:lang w:val="en-US"/>
              </w:rPr>
              <w:t>Putting together a simulation</w:t>
            </w:r>
            <w:r w:rsidR="009116B7">
              <w:rPr>
                <w:noProof/>
                <w:webHidden/>
              </w:rPr>
              <w:tab/>
            </w:r>
            <w:r w:rsidR="00502E7F">
              <w:rPr>
                <w:noProof/>
                <w:webHidden/>
              </w:rPr>
              <w:fldChar w:fldCharType="begin"/>
            </w:r>
            <w:r w:rsidR="009116B7">
              <w:rPr>
                <w:noProof/>
                <w:webHidden/>
              </w:rPr>
              <w:instrText xml:space="preserve"> PAGEREF _Toc508123210 \h </w:instrText>
            </w:r>
            <w:r w:rsidR="00502E7F">
              <w:rPr>
                <w:noProof/>
                <w:webHidden/>
              </w:rPr>
            </w:r>
            <w:r w:rsidR="00502E7F">
              <w:rPr>
                <w:noProof/>
                <w:webHidden/>
              </w:rPr>
              <w:fldChar w:fldCharType="separate"/>
            </w:r>
            <w:r w:rsidR="009116B7">
              <w:rPr>
                <w:noProof/>
                <w:webHidden/>
              </w:rPr>
              <w:t>6</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1" w:history="1">
            <w:r w:rsidR="009116B7" w:rsidRPr="009E4219">
              <w:rPr>
                <w:rStyle w:val="Hyperlink"/>
                <w:noProof/>
                <w:lang w:val="en-US"/>
              </w:rPr>
              <w:t>Basic control elements</w:t>
            </w:r>
            <w:r w:rsidR="009116B7">
              <w:rPr>
                <w:noProof/>
                <w:webHidden/>
              </w:rPr>
              <w:tab/>
            </w:r>
            <w:r w:rsidR="00502E7F">
              <w:rPr>
                <w:noProof/>
                <w:webHidden/>
              </w:rPr>
              <w:fldChar w:fldCharType="begin"/>
            </w:r>
            <w:r w:rsidR="009116B7">
              <w:rPr>
                <w:noProof/>
                <w:webHidden/>
              </w:rPr>
              <w:instrText xml:space="preserve"> PAGEREF _Toc508123211 \h </w:instrText>
            </w:r>
            <w:r w:rsidR="00502E7F">
              <w:rPr>
                <w:noProof/>
                <w:webHidden/>
              </w:rPr>
            </w:r>
            <w:r w:rsidR="00502E7F">
              <w:rPr>
                <w:noProof/>
                <w:webHidden/>
              </w:rPr>
              <w:fldChar w:fldCharType="separate"/>
            </w:r>
            <w:r w:rsidR="009116B7">
              <w:rPr>
                <w:noProof/>
                <w:webHidden/>
              </w:rPr>
              <w:t>7</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2" w:history="1">
            <w:r w:rsidR="009116B7" w:rsidRPr="009E4219">
              <w:rPr>
                <w:rStyle w:val="Hyperlink"/>
                <w:noProof/>
                <w:lang w:val="en-US"/>
              </w:rPr>
              <w:t>The PLC programming paradigm</w:t>
            </w:r>
            <w:r w:rsidR="009116B7">
              <w:rPr>
                <w:noProof/>
                <w:webHidden/>
              </w:rPr>
              <w:tab/>
            </w:r>
            <w:r w:rsidR="00502E7F">
              <w:rPr>
                <w:noProof/>
                <w:webHidden/>
              </w:rPr>
              <w:fldChar w:fldCharType="begin"/>
            </w:r>
            <w:r w:rsidR="009116B7">
              <w:rPr>
                <w:noProof/>
                <w:webHidden/>
              </w:rPr>
              <w:instrText xml:space="preserve"> PAGEREF _Toc508123212 \h </w:instrText>
            </w:r>
            <w:r w:rsidR="00502E7F">
              <w:rPr>
                <w:noProof/>
                <w:webHidden/>
              </w:rPr>
            </w:r>
            <w:r w:rsidR="00502E7F">
              <w:rPr>
                <w:noProof/>
                <w:webHidden/>
              </w:rPr>
              <w:fldChar w:fldCharType="separate"/>
            </w:r>
            <w:r w:rsidR="009116B7">
              <w:rPr>
                <w:noProof/>
                <w:webHidden/>
              </w:rPr>
              <w:t>9</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3" w:history="1">
            <w:r w:rsidR="009116B7" w:rsidRPr="009E4219">
              <w:rPr>
                <w:rStyle w:val="Hyperlink"/>
                <w:noProof/>
                <w:lang w:val="en-US"/>
              </w:rPr>
              <w:t>PLC programming rules</w:t>
            </w:r>
            <w:r w:rsidR="009116B7">
              <w:rPr>
                <w:noProof/>
                <w:webHidden/>
              </w:rPr>
              <w:tab/>
            </w:r>
            <w:r w:rsidR="00502E7F">
              <w:rPr>
                <w:noProof/>
                <w:webHidden/>
              </w:rPr>
              <w:fldChar w:fldCharType="begin"/>
            </w:r>
            <w:r w:rsidR="009116B7">
              <w:rPr>
                <w:noProof/>
                <w:webHidden/>
              </w:rPr>
              <w:instrText xml:space="preserve"> PAGEREF _Toc508123213 \h </w:instrText>
            </w:r>
            <w:r w:rsidR="00502E7F">
              <w:rPr>
                <w:noProof/>
                <w:webHidden/>
              </w:rPr>
            </w:r>
            <w:r w:rsidR="00502E7F">
              <w:rPr>
                <w:noProof/>
                <w:webHidden/>
              </w:rPr>
              <w:fldChar w:fldCharType="separate"/>
            </w:r>
            <w:r w:rsidR="009116B7">
              <w:rPr>
                <w:noProof/>
                <w:webHidden/>
              </w:rPr>
              <w:t>11</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4" w:history="1">
            <w:r w:rsidR="009116B7" w:rsidRPr="009E4219">
              <w:rPr>
                <w:rStyle w:val="Hyperlink"/>
                <w:noProof/>
                <w:lang w:val="en-US"/>
              </w:rPr>
              <w:t>What is wrong with encapsulation and control structures?</w:t>
            </w:r>
            <w:r w:rsidR="009116B7">
              <w:rPr>
                <w:noProof/>
                <w:webHidden/>
              </w:rPr>
              <w:tab/>
            </w:r>
            <w:r w:rsidR="00502E7F">
              <w:rPr>
                <w:noProof/>
                <w:webHidden/>
              </w:rPr>
              <w:fldChar w:fldCharType="begin"/>
            </w:r>
            <w:r w:rsidR="009116B7">
              <w:rPr>
                <w:noProof/>
                <w:webHidden/>
              </w:rPr>
              <w:instrText xml:space="preserve"> PAGEREF _Toc508123214 \h </w:instrText>
            </w:r>
            <w:r w:rsidR="00502E7F">
              <w:rPr>
                <w:noProof/>
                <w:webHidden/>
              </w:rPr>
            </w:r>
            <w:r w:rsidR="00502E7F">
              <w:rPr>
                <w:noProof/>
                <w:webHidden/>
              </w:rPr>
              <w:fldChar w:fldCharType="separate"/>
            </w:r>
            <w:r w:rsidR="009116B7">
              <w:rPr>
                <w:noProof/>
                <w:webHidden/>
              </w:rPr>
              <w:t>13</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5" w:history="1">
            <w:r w:rsidR="009116B7" w:rsidRPr="009E4219">
              <w:rPr>
                <w:rStyle w:val="Hyperlink"/>
                <w:noProof/>
                <w:lang w:val="en-US"/>
              </w:rPr>
              <w:t>But what makes controlling a robot system so different?</w:t>
            </w:r>
            <w:r w:rsidR="009116B7">
              <w:rPr>
                <w:noProof/>
                <w:webHidden/>
              </w:rPr>
              <w:tab/>
            </w:r>
            <w:r w:rsidR="00502E7F">
              <w:rPr>
                <w:noProof/>
                <w:webHidden/>
              </w:rPr>
              <w:fldChar w:fldCharType="begin"/>
            </w:r>
            <w:r w:rsidR="009116B7">
              <w:rPr>
                <w:noProof/>
                <w:webHidden/>
              </w:rPr>
              <w:instrText xml:space="preserve"> PAGEREF _Toc508123215 \h </w:instrText>
            </w:r>
            <w:r w:rsidR="00502E7F">
              <w:rPr>
                <w:noProof/>
                <w:webHidden/>
              </w:rPr>
            </w:r>
            <w:r w:rsidR="00502E7F">
              <w:rPr>
                <w:noProof/>
                <w:webHidden/>
              </w:rPr>
              <w:fldChar w:fldCharType="separate"/>
            </w:r>
            <w:r w:rsidR="009116B7">
              <w:rPr>
                <w:noProof/>
                <w:webHidden/>
              </w:rPr>
              <w:t>14</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6" w:history="1">
            <w:r w:rsidR="009116B7" w:rsidRPr="009E4219">
              <w:rPr>
                <w:rStyle w:val="Hyperlink"/>
                <w:noProof/>
                <w:lang w:val="en-US"/>
              </w:rPr>
              <w:t>Control levels</w:t>
            </w:r>
            <w:r w:rsidR="009116B7">
              <w:rPr>
                <w:noProof/>
                <w:webHidden/>
              </w:rPr>
              <w:tab/>
            </w:r>
            <w:r w:rsidR="00502E7F">
              <w:rPr>
                <w:noProof/>
                <w:webHidden/>
              </w:rPr>
              <w:fldChar w:fldCharType="begin"/>
            </w:r>
            <w:r w:rsidR="009116B7">
              <w:rPr>
                <w:noProof/>
                <w:webHidden/>
              </w:rPr>
              <w:instrText xml:space="preserve"> PAGEREF _Toc508123216 \h </w:instrText>
            </w:r>
            <w:r w:rsidR="00502E7F">
              <w:rPr>
                <w:noProof/>
                <w:webHidden/>
              </w:rPr>
            </w:r>
            <w:r w:rsidR="00502E7F">
              <w:rPr>
                <w:noProof/>
                <w:webHidden/>
              </w:rPr>
              <w:fldChar w:fldCharType="separate"/>
            </w:r>
            <w:r w:rsidR="009116B7">
              <w:rPr>
                <w:noProof/>
                <w:webHidden/>
              </w:rPr>
              <w:t>15</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7" w:history="1">
            <w:r w:rsidR="009116B7" w:rsidRPr="009E4219">
              <w:rPr>
                <w:rStyle w:val="Hyperlink"/>
                <w:noProof/>
                <w:lang w:val="en-US"/>
              </w:rPr>
              <w:t>Putting a robot system into active operation</w:t>
            </w:r>
            <w:r w:rsidR="009116B7">
              <w:rPr>
                <w:noProof/>
                <w:webHidden/>
              </w:rPr>
              <w:tab/>
            </w:r>
            <w:r w:rsidR="00502E7F">
              <w:rPr>
                <w:noProof/>
                <w:webHidden/>
              </w:rPr>
              <w:fldChar w:fldCharType="begin"/>
            </w:r>
            <w:r w:rsidR="009116B7">
              <w:rPr>
                <w:noProof/>
                <w:webHidden/>
              </w:rPr>
              <w:instrText xml:space="preserve"> PAGEREF _Toc508123217 \h </w:instrText>
            </w:r>
            <w:r w:rsidR="00502E7F">
              <w:rPr>
                <w:noProof/>
                <w:webHidden/>
              </w:rPr>
            </w:r>
            <w:r w:rsidR="00502E7F">
              <w:rPr>
                <w:noProof/>
                <w:webHidden/>
              </w:rPr>
              <w:fldChar w:fldCharType="separate"/>
            </w:r>
            <w:r w:rsidR="009116B7">
              <w:rPr>
                <w:noProof/>
                <w:webHidden/>
              </w:rPr>
              <w:t>16</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8" w:history="1">
            <w:r w:rsidR="009116B7" w:rsidRPr="009E4219">
              <w:rPr>
                <w:rStyle w:val="Hyperlink"/>
                <w:noProof/>
                <w:lang w:val="en-US"/>
              </w:rPr>
              <w:t>The SimPyLC simulator</w:t>
            </w:r>
            <w:r w:rsidR="009116B7">
              <w:rPr>
                <w:noProof/>
                <w:webHidden/>
              </w:rPr>
              <w:tab/>
            </w:r>
            <w:r w:rsidR="00502E7F">
              <w:rPr>
                <w:noProof/>
                <w:webHidden/>
              </w:rPr>
              <w:fldChar w:fldCharType="begin"/>
            </w:r>
            <w:r w:rsidR="009116B7">
              <w:rPr>
                <w:noProof/>
                <w:webHidden/>
              </w:rPr>
              <w:instrText xml:space="preserve"> PAGEREF _Toc508123218 \h </w:instrText>
            </w:r>
            <w:r w:rsidR="00502E7F">
              <w:rPr>
                <w:noProof/>
                <w:webHidden/>
              </w:rPr>
            </w:r>
            <w:r w:rsidR="00502E7F">
              <w:rPr>
                <w:noProof/>
                <w:webHidden/>
              </w:rPr>
              <w:fldChar w:fldCharType="separate"/>
            </w:r>
            <w:r w:rsidR="009116B7">
              <w:rPr>
                <w:noProof/>
                <w:webHidden/>
              </w:rPr>
              <w:t>17</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19" w:history="1">
            <w:r w:rsidR="009116B7" w:rsidRPr="009E4219">
              <w:rPr>
                <w:rStyle w:val="Hyperlink"/>
                <w:noProof/>
                <w:lang w:val="en-US"/>
              </w:rPr>
              <w:t>Example of an assignment linked to elementary physics</w:t>
            </w:r>
            <w:r w:rsidR="009116B7">
              <w:rPr>
                <w:noProof/>
                <w:webHidden/>
              </w:rPr>
              <w:tab/>
            </w:r>
            <w:r w:rsidR="00502E7F">
              <w:rPr>
                <w:noProof/>
                <w:webHidden/>
              </w:rPr>
              <w:fldChar w:fldCharType="begin"/>
            </w:r>
            <w:r w:rsidR="009116B7">
              <w:rPr>
                <w:noProof/>
                <w:webHidden/>
              </w:rPr>
              <w:instrText xml:space="preserve"> PAGEREF _Toc508123219 \h </w:instrText>
            </w:r>
            <w:r w:rsidR="00502E7F">
              <w:rPr>
                <w:noProof/>
                <w:webHidden/>
              </w:rPr>
            </w:r>
            <w:r w:rsidR="00502E7F">
              <w:rPr>
                <w:noProof/>
                <w:webHidden/>
              </w:rPr>
              <w:fldChar w:fldCharType="separate"/>
            </w:r>
            <w:r w:rsidR="009116B7">
              <w:rPr>
                <w:noProof/>
                <w:webHidden/>
              </w:rPr>
              <w:t>18</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20" w:history="1">
            <w:r w:rsidR="009116B7" w:rsidRPr="009E4219">
              <w:rPr>
                <w:rStyle w:val="Hyperlink"/>
                <w:noProof/>
                <w:lang w:val="en-US"/>
              </w:rPr>
              <w:t>Code generation for the Arduino</w:t>
            </w:r>
            <w:r w:rsidR="009116B7">
              <w:rPr>
                <w:noProof/>
                <w:webHidden/>
              </w:rPr>
              <w:tab/>
            </w:r>
            <w:r w:rsidR="00502E7F">
              <w:rPr>
                <w:noProof/>
                <w:webHidden/>
              </w:rPr>
              <w:fldChar w:fldCharType="begin"/>
            </w:r>
            <w:r w:rsidR="009116B7">
              <w:rPr>
                <w:noProof/>
                <w:webHidden/>
              </w:rPr>
              <w:instrText xml:space="preserve"> PAGEREF _Toc508123220 \h </w:instrText>
            </w:r>
            <w:r w:rsidR="00502E7F">
              <w:rPr>
                <w:noProof/>
                <w:webHidden/>
              </w:rPr>
            </w:r>
            <w:r w:rsidR="00502E7F">
              <w:rPr>
                <w:noProof/>
                <w:webHidden/>
              </w:rPr>
              <w:fldChar w:fldCharType="separate"/>
            </w:r>
            <w:r w:rsidR="009116B7">
              <w:rPr>
                <w:noProof/>
                <w:webHidden/>
              </w:rPr>
              <w:t>19</w:t>
            </w:r>
            <w:r w:rsidR="00502E7F">
              <w:rPr>
                <w:noProof/>
                <w:webHidden/>
              </w:rPr>
              <w:fldChar w:fldCharType="end"/>
            </w:r>
          </w:hyperlink>
        </w:p>
        <w:p w:rsidR="009116B7" w:rsidRDefault="0069712E">
          <w:pPr>
            <w:pStyle w:val="TOC2"/>
            <w:tabs>
              <w:tab w:val="right" w:leader="dot" w:pos="9062"/>
            </w:tabs>
            <w:rPr>
              <w:rFonts w:eastAsiaTheme="minorEastAsia"/>
              <w:noProof/>
              <w:lang w:val="en-US"/>
            </w:rPr>
          </w:pPr>
          <w:hyperlink w:anchor="_Toc508123221" w:history="1">
            <w:r w:rsidR="009116B7" w:rsidRPr="009E4219">
              <w:rPr>
                <w:rStyle w:val="Hyperlink"/>
                <w:noProof/>
                <w:lang w:val="en-US"/>
              </w:rPr>
              <w:t>The arduinoLed example</w:t>
            </w:r>
            <w:r w:rsidR="009116B7">
              <w:rPr>
                <w:noProof/>
                <w:webHidden/>
              </w:rPr>
              <w:tab/>
            </w:r>
            <w:r w:rsidR="00502E7F">
              <w:rPr>
                <w:noProof/>
                <w:webHidden/>
              </w:rPr>
              <w:fldChar w:fldCharType="begin"/>
            </w:r>
            <w:r w:rsidR="009116B7">
              <w:rPr>
                <w:noProof/>
                <w:webHidden/>
              </w:rPr>
              <w:instrText xml:space="preserve"> PAGEREF _Toc508123221 \h </w:instrText>
            </w:r>
            <w:r w:rsidR="00502E7F">
              <w:rPr>
                <w:noProof/>
                <w:webHidden/>
              </w:rPr>
            </w:r>
            <w:r w:rsidR="00502E7F">
              <w:rPr>
                <w:noProof/>
                <w:webHidden/>
              </w:rPr>
              <w:fldChar w:fldCharType="separate"/>
            </w:r>
            <w:r w:rsidR="009116B7">
              <w:rPr>
                <w:noProof/>
                <w:webHidden/>
              </w:rPr>
              <w:t>20</w:t>
            </w:r>
            <w:r w:rsidR="00502E7F">
              <w:rPr>
                <w:noProof/>
                <w:webHidden/>
              </w:rPr>
              <w:fldChar w:fldCharType="end"/>
            </w:r>
          </w:hyperlink>
        </w:p>
        <w:p w:rsidR="009116B7" w:rsidRDefault="0069712E">
          <w:pPr>
            <w:pStyle w:val="TOC2"/>
            <w:tabs>
              <w:tab w:val="right" w:leader="dot" w:pos="9062"/>
            </w:tabs>
            <w:rPr>
              <w:rFonts w:eastAsiaTheme="minorEastAsia"/>
              <w:noProof/>
              <w:lang w:val="en-US"/>
            </w:rPr>
          </w:pPr>
          <w:hyperlink w:anchor="_Toc508123222" w:history="1">
            <w:r w:rsidR="009116B7" w:rsidRPr="009E4219">
              <w:rPr>
                <w:rStyle w:val="Hyperlink"/>
                <w:noProof/>
                <w:lang w:val="en-US"/>
              </w:rPr>
              <w:t>The arduinoTraficLight example</w:t>
            </w:r>
            <w:r w:rsidR="009116B7">
              <w:rPr>
                <w:noProof/>
                <w:webHidden/>
              </w:rPr>
              <w:tab/>
            </w:r>
            <w:r w:rsidR="00502E7F">
              <w:rPr>
                <w:noProof/>
                <w:webHidden/>
              </w:rPr>
              <w:fldChar w:fldCharType="begin"/>
            </w:r>
            <w:r w:rsidR="009116B7">
              <w:rPr>
                <w:noProof/>
                <w:webHidden/>
              </w:rPr>
              <w:instrText xml:space="preserve"> PAGEREF _Toc508123222 \h </w:instrText>
            </w:r>
            <w:r w:rsidR="00502E7F">
              <w:rPr>
                <w:noProof/>
                <w:webHidden/>
              </w:rPr>
            </w:r>
            <w:r w:rsidR="00502E7F">
              <w:rPr>
                <w:noProof/>
                <w:webHidden/>
              </w:rPr>
              <w:fldChar w:fldCharType="separate"/>
            </w:r>
            <w:r w:rsidR="009116B7">
              <w:rPr>
                <w:noProof/>
                <w:webHidden/>
              </w:rPr>
              <w:t>21</w:t>
            </w:r>
            <w:r w:rsidR="00502E7F">
              <w:rPr>
                <w:noProof/>
                <w:webHidden/>
              </w:rPr>
              <w:fldChar w:fldCharType="end"/>
            </w:r>
          </w:hyperlink>
        </w:p>
        <w:p w:rsidR="009116B7" w:rsidRDefault="0069712E">
          <w:pPr>
            <w:pStyle w:val="TOC2"/>
            <w:tabs>
              <w:tab w:val="right" w:leader="dot" w:pos="9062"/>
            </w:tabs>
            <w:rPr>
              <w:rFonts w:eastAsiaTheme="minorEastAsia"/>
              <w:noProof/>
              <w:lang w:val="en-US"/>
            </w:rPr>
          </w:pPr>
          <w:hyperlink w:anchor="_Toc508123223" w:history="1">
            <w:r w:rsidR="009116B7" w:rsidRPr="009E4219">
              <w:rPr>
                <w:rStyle w:val="Hyperlink"/>
                <w:noProof/>
                <w:lang w:val="en-US"/>
              </w:rPr>
              <w:t>The arduinoStove example</w:t>
            </w:r>
            <w:r w:rsidR="009116B7">
              <w:rPr>
                <w:noProof/>
                <w:webHidden/>
              </w:rPr>
              <w:tab/>
            </w:r>
            <w:r w:rsidR="00502E7F">
              <w:rPr>
                <w:noProof/>
                <w:webHidden/>
              </w:rPr>
              <w:fldChar w:fldCharType="begin"/>
            </w:r>
            <w:r w:rsidR="009116B7">
              <w:rPr>
                <w:noProof/>
                <w:webHidden/>
              </w:rPr>
              <w:instrText xml:space="preserve"> PAGEREF _Toc508123223 \h </w:instrText>
            </w:r>
            <w:r w:rsidR="00502E7F">
              <w:rPr>
                <w:noProof/>
                <w:webHidden/>
              </w:rPr>
            </w:r>
            <w:r w:rsidR="00502E7F">
              <w:rPr>
                <w:noProof/>
                <w:webHidden/>
              </w:rPr>
              <w:fldChar w:fldCharType="separate"/>
            </w:r>
            <w:r w:rsidR="009116B7">
              <w:rPr>
                <w:noProof/>
                <w:webHidden/>
              </w:rPr>
              <w:t>25</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24" w:history="1">
            <w:r w:rsidR="009116B7" w:rsidRPr="009E4219">
              <w:rPr>
                <w:rStyle w:val="Hyperlink"/>
                <w:noProof/>
                <w:lang w:val="en-US"/>
              </w:rPr>
              <w:t>Some timing hints and pitfalls</w:t>
            </w:r>
            <w:r w:rsidR="009116B7">
              <w:rPr>
                <w:noProof/>
                <w:webHidden/>
              </w:rPr>
              <w:tab/>
            </w:r>
            <w:r w:rsidR="00502E7F">
              <w:rPr>
                <w:noProof/>
                <w:webHidden/>
              </w:rPr>
              <w:fldChar w:fldCharType="begin"/>
            </w:r>
            <w:r w:rsidR="009116B7">
              <w:rPr>
                <w:noProof/>
                <w:webHidden/>
              </w:rPr>
              <w:instrText xml:space="preserve"> PAGEREF _Toc508123224 \h </w:instrText>
            </w:r>
            <w:r w:rsidR="00502E7F">
              <w:rPr>
                <w:noProof/>
                <w:webHidden/>
              </w:rPr>
            </w:r>
            <w:r w:rsidR="00502E7F">
              <w:rPr>
                <w:noProof/>
                <w:webHidden/>
              </w:rPr>
              <w:fldChar w:fldCharType="separate"/>
            </w:r>
            <w:r w:rsidR="009116B7">
              <w:rPr>
                <w:noProof/>
                <w:webHidden/>
              </w:rPr>
              <w:t>29</w:t>
            </w:r>
            <w:r w:rsidR="00502E7F">
              <w:rPr>
                <w:noProof/>
                <w:webHidden/>
              </w:rPr>
              <w:fldChar w:fldCharType="end"/>
            </w:r>
          </w:hyperlink>
        </w:p>
        <w:p w:rsidR="009116B7" w:rsidRDefault="0069712E">
          <w:pPr>
            <w:pStyle w:val="TOC2"/>
            <w:tabs>
              <w:tab w:val="right" w:leader="dot" w:pos="9062"/>
            </w:tabs>
            <w:rPr>
              <w:rFonts w:eastAsiaTheme="minorEastAsia"/>
              <w:noProof/>
              <w:lang w:val="en-US"/>
            </w:rPr>
          </w:pPr>
          <w:hyperlink w:anchor="_Toc508123225" w:history="1">
            <w:r w:rsidR="009116B7" w:rsidRPr="009E4219">
              <w:rPr>
                <w:rStyle w:val="Hyperlink"/>
                <w:noProof/>
                <w:lang w:val="en-US"/>
              </w:rPr>
              <w:t>Integration and differentiation</w:t>
            </w:r>
            <w:r w:rsidR="009116B7">
              <w:rPr>
                <w:noProof/>
                <w:webHidden/>
              </w:rPr>
              <w:tab/>
            </w:r>
            <w:r w:rsidR="00502E7F">
              <w:rPr>
                <w:noProof/>
                <w:webHidden/>
              </w:rPr>
              <w:fldChar w:fldCharType="begin"/>
            </w:r>
            <w:r w:rsidR="009116B7">
              <w:rPr>
                <w:noProof/>
                <w:webHidden/>
              </w:rPr>
              <w:instrText xml:space="preserve"> PAGEREF _Toc508123225 \h </w:instrText>
            </w:r>
            <w:r w:rsidR="00502E7F">
              <w:rPr>
                <w:noProof/>
                <w:webHidden/>
              </w:rPr>
            </w:r>
            <w:r w:rsidR="00502E7F">
              <w:rPr>
                <w:noProof/>
                <w:webHidden/>
              </w:rPr>
              <w:fldChar w:fldCharType="separate"/>
            </w:r>
            <w:r w:rsidR="009116B7">
              <w:rPr>
                <w:noProof/>
                <w:webHidden/>
              </w:rPr>
              <w:t>29</w:t>
            </w:r>
            <w:r w:rsidR="00502E7F">
              <w:rPr>
                <w:noProof/>
                <w:webHidden/>
              </w:rPr>
              <w:fldChar w:fldCharType="end"/>
            </w:r>
          </w:hyperlink>
        </w:p>
        <w:p w:rsidR="009116B7" w:rsidRDefault="0069712E">
          <w:pPr>
            <w:pStyle w:val="TOC2"/>
            <w:tabs>
              <w:tab w:val="right" w:leader="dot" w:pos="9062"/>
            </w:tabs>
            <w:rPr>
              <w:rFonts w:eastAsiaTheme="minorEastAsia"/>
              <w:noProof/>
              <w:lang w:val="en-US"/>
            </w:rPr>
          </w:pPr>
          <w:hyperlink w:anchor="_Toc508123226" w:history="1">
            <w:r w:rsidR="009116B7" w:rsidRPr="009E4219">
              <w:rPr>
                <w:rStyle w:val="Hyperlink"/>
                <w:noProof/>
                <w:lang w:val="en-US"/>
              </w:rPr>
              <w:t>Edge triggering for buttons and timers</w:t>
            </w:r>
            <w:r w:rsidR="009116B7">
              <w:rPr>
                <w:noProof/>
                <w:webHidden/>
              </w:rPr>
              <w:tab/>
            </w:r>
            <w:r w:rsidR="00502E7F">
              <w:rPr>
                <w:noProof/>
                <w:webHidden/>
              </w:rPr>
              <w:fldChar w:fldCharType="begin"/>
            </w:r>
            <w:r w:rsidR="009116B7">
              <w:rPr>
                <w:noProof/>
                <w:webHidden/>
              </w:rPr>
              <w:instrText xml:space="preserve"> PAGEREF _Toc508123226 \h </w:instrText>
            </w:r>
            <w:r w:rsidR="00502E7F">
              <w:rPr>
                <w:noProof/>
                <w:webHidden/>
              </w:rPr>
            </w:r>
            <w:r w:rsidR="00502E7F">
              <w:rPr>
                <w:noProof/>
                <w:webHidden/>
              </w:rPr>
              <w:fldChar w:fldCharType="separate"/>
            </w:r>
            <w:r w:rsidR="009116B7">
              <w:rPr>
                <w:noProof/>
                <w:webHidden/>
              </w:rPr>
              <w:t>29</w:t>
            </w:r>
            <w:r w:rsidR="00502E7F">
              <w:rPr>
                <w:noProof/>
                <w:webHidden/>
              </w:rPr>
              <w:fldChar w:fldCharType="end"/>
            </w:r>
          </w:hyperlink>
        </w:p>
        <w:p w:rsidR="009116B7" w:rsidRDefault="0069712E">
          <w:pPr>
            <w:pStyle w:val="TOC1"/>
            <w:tabs>
              <w:tab w:val="right" w:leader="dot" w:pos="9062"/>
            </w:tabs>
            <w:rPr>
              <w:rFonts w:eastAsiaTheme="minorEastAsia"/>
              <w:noProof/>
              <w:lang w:val="en-US"/>
            </w:rPr>
          </w:pPr>
          <w:hyperlink w:anchor="_Toc508123227" w:history="1">
            <w:r w:rsidR="009116B7" w:rsidRPr="009E4219">
              <w:rPr>
                <w:rStyle w:val="Hyperlink"/>
                <w:noProof/>
                <w:lang w:val="en-US"/>
              </w:rPr>
              <w:t>Making a hierarchical visualistation</w:t>
            </w:r>
            <w:r w:rsidR="009116B7">
              <w:rPr>
                <w:noProof/>
                <w:webHidden/>
              </w:rPr>
              <w:tab/>
            </w:r>
            <w:r w:rsidR="00502E7F">
              <w:rPr>
                <w:noProof/>
                <w:webHidden/>
              </w:rPr>
              <w:fldChar w:fldCharType="begin"/>
            </w:r>
            <w:r w:rsidR="009116B7">
              <w:rPr>
                <w:noProof/>
                <w:webHidden/>
              </w:rPr>
              <w:instrText xml:space="preserve"> PAGEREF _Toc508123227 \h </w:instrText>
            </w:r>
            <w:r w:rsidR="00502E7F">
              <w:rPr>
                <w:noProof/>
                <w:webHidden/>
              </w:rPr>
            </w:r>
            <w:r w:rsidR="00502E7F">
              <w:rPr>
                <w:noProof/>
                <w:webHidden/>
              </w:rPr>
              <w:fldChar w:fldCharType="separate"/>
            </w:r>
            <w:r w:rsidR="009116B7">
              <w:rPr>
                <w:noProof/>
                <w:webHidden/>
              </w:rPr>
              <w:t>31</w:t>
            </w:r>
            <w:r w:rsidR="00502E7F">
              <w:rPr>
                <w:noProof/>
                <w:webHidden/>
              </w:rPr>
              <w:fldChar w:fldCharType="end"/>
            </w:r>
          </w:hyperlink>
        </w:p>
        <w:p w:rsidR="009116B7" w:rsidRDefault="0069712E">
          <w:pPr>
            <w:pStyle w:val="TOC2"/>
            <w:tabs>
              <w:tab w:val="right" w:leader="dot" w:pos="9062"/>
            </w:tabs>
            <w:rPr>
              <w:rFonts w:eastAsiaTheme="minorEastAsia"/>
              <w:noProof/>
              <w:lang w:val="en-US"/>
            </w:rPr>
          </w:pPr>
          <w:hyperlink w:anchor="_Toc508123228" w:history="1">
            <w:r w:rsidR="009116B7" w:rsidRPr="009E4219">
              <w:rPr>
                <w:rStyle w:val="Hyperlink"/>
                <w:noProof/>
                <w:lang w:val="en-US"/>
              </w:rPr>
              <w:t>Principle</w:t>
            </w:r>
            <w:r w:rsidR="009116B7">
              <w:rPr>
                <w:noProof/>
                <w:webHidden/>
              </w:rPr>
              <w:tab/>
            </w:r>
            <w:r w:rsidR="00502E7F">
              <w:rPr>
                <w:noProof/>
                <w:webHidden/>
              </w:rPr>
              <w:fldChar w:fldCharType="begin"/>
            </w:r>
            <w:r w:rsidR="009116B7">
              <w:rPr>
                <w:noProof/>
                <w:webHidden/>
              </w:rPr>
              <w:instrText xml:space="preserve"> PAGEREF _Toc508123228 \h </w:instrText>
            </w:r>
            <w:r w:rsidR="00502E7F">
              <w:rPr>
                <w:noProof/>
                <w:webHidden/>
              </w:rPr>
            </w:r>
            <w:r w:rsidR="00502E7F">
              <w:rPr>
                <w:noProof/>
                <w:webHidden/>
              </w:rPr>
              <w:fldChar w:fldCharType="separate"/>
            </w:r>
            <w:r w:rsidR="009116B7">
              <w:rPr>
                <w:noProof/>
                <w:webHidden/>
              </w:rPr>
              <w:t>31</w:t>
            </w:r>
            <w:r w:rsidR="00502E7F">
              <w:rPr>
                <w:noProof/>
                <w:webHidden/>
              </w:rPr>
              <w:fldChar w:fldCharType="end"/>
            </w:r>
          </w:hyperlink>
        </w:p>
        <w:p w:rsidR="004564BA" w:rsidRDefault="00502E7F">
          <w:r>
            <w:fldChar w:fldCharType="end"/>
          </w:r>
        </w:p>
      </w:sdtContent>
    </w:sdt>
    <w:p w:rsidR="006D5F9B" w:rsidRDefault="000B067C" w:rsidP="006D5F9B">
      <w:pPr>
        <w:pStyle w:val="Heading1"/>
        <w:rPr>
          <w:lang w:val="en-US"/>
        </w:rPr>
      </w:pPr>
      <w:bookmarkStart w:id="0" w:name="_Toc508123206"/>
      <w:r>
        <w:rPr>
          <w:lang w:val="en-US"/>
        </w:rPr>
        <w:lastRenderedPageBreak/>
        <w:t>Q</w:t>
      </w:r>
      <w:r w:rsidR="006D5F9B">
        <w:rPr>
          <w:lang w:val="en-US"/>
        </w:rPr>
        <w:t>QuickLicence governing the use of SimPyLC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Geatec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Heading1"/>
        <w:rPr>
          <w:lang w:val="en-US"/>
        </w:rPr>
      </w:pPr>
      <w:bookmarkStart w:id="1" w:name="_Toc508123207"/>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This document briefly describes the functions of the SimPyLC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interprocess communication, threads, semaphores, queues en critical sections may come to mind.</w:t>
      </w:r>
    </w:p>
    <w:p w:rsidR="00164C20" w:rsidRDefault="00164C20" w:rsidP="00164C20">
      <w:pPr>
        <w:rPr>
          <w:lang w:val="en-US"/>
        </w:rPr>
      </w:pPr>
      <w:r>
        <w:rPr>
          <w:lang w:val="en-US"/>
        </w:rPr>
        <w:t>Synchronizing tasks by means of these facilities is error prone. Problems may range from deadlocks, where processes are waiting for each other forever, to race conditions, where it's unclear which action will be performed first. Use of queues as means of interprocess communication opens the possibility of control commands being accumulated unwantedly,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r w:rsidR="00F23B85">
        <w:rPr>
          <w:lang w:val="en-US"/>
        </w:rPr>
        <w:t xml:space="preserve">Arduino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Arduino</w:t>
      </w:r>
      <w:r w:rsidR="000C454A">
        <w:rPr>
          <w:lang w:val="en-US"/>
        </w:rPr>
        <w:t>.</w:t>
      </w:r>
    </w:p>
    <w:p w:rsidR="006969DC" w:rsidRDefault="006969DC">
      <w:pPr>
        <w:rPr>
          <w:lang w:val="en-US"/>
        </w:rPr>
      </w:pPr>
      <w:r>
        <w:rPr>
          <w:lang w:val="en-US"/>
        </w:rPr>
        <w:br w:type="page"/>
      </w:r>
    </w:p>
    <w:p w:rsidR="00635FF6" w:rsidRDefault="00635FF6" w:rsidP="00635FF6">
      <w:pPr>
        <w:pStyle w:val="Heading1"/>
        <w:rPr>
          <w:lang w:val="en-US"/>
        </w:rPr>
      </w:pPr>
      <w:bookmarkStart w:id="2" w:name="_Toc508123208"/>
      <w:r>
        <w:rPr>
          <w:lang w:val="en-US"/>
        </w:rPr>
        <w:lastRenderedPageBreak/>
        <w:t>Installation</w:t>
      </w:r>
      <w:bookmarkEnd w:id="2"/>
    </w:p>
    <w:p w:rsidR="006D0BEB" w:rsidRPr="006D0BEB" w:rsidRDefault="006D0BEB" w:rsidP="006D0BEB">
      <w:pPr>
        <w:pStyle w:val="NormalWeb"/>
        <w:rPr>
          <w:rFonts w:asciiTheme="minorHAnsi" w:hAnsiTheme="minorHAnsi" w:cstheme="minorHAnsi"/>
          <w:color w:val="000000"/>
          <w:sz w:val="22"/>
          <w:szCs w:val="22"/>
        </w:rPr>
      </w:pPr>
      <w:r w:rsidRPr="006D0BEB">
        <w:rPr>
          <w:rFonts w:asciiTheme="minorHAnsi" w:hAnsiTheme="minorHAnsi" w:cstheme="minorHAnsi"/>
          <w:color w:val="000000"/>
          <w:sz w:val="22"/>
          <w:szCs w:val="22"/>
        </w:rPr>
        <w:t>Windows:</w:t>
      </w:r>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Install MiniConda for Python 3.6 from </w:t>
      </w:r>
      <w:hyperlink r:id="rId8" w:history="1">
        <w:r w:rsidRPr="006D0BEB">
          <w:rPr>
            <w:rStyle w:val="Hyperlink"/>
            <w:lang w:val="en-US"/>
          </w:rPr>
          <w:t>https://conda.io/miniconda.html</w:t>
        </w:r>
      </w:hyperlink>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Open a command prompt</w:t>
      </w:r>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Type</w:t>
      </w:r>
      <w:r w:rsidR="00583AC0">
        <w:rPr>
          <w:color w:val="000000"/>
        </w:rPr>
        <w:t xml:space="preserve"> </w:t>
      </w:r>
      <w:r w:rsidRPr="006D0BEB">
        <w:rPr>
          <w:rStyle w:val="HTMLCode"/>
          <w:rFonts w:eastAsiaTheme="minorHAnsi"/>
          <w:color w:val="000000"/>
          <w:sz w:val="22"/>
          <w:szCs w:val="22"/>
        </w:rPr>
        <w:t>conda install numpy</w:t>
      </w:r>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Type </w:t>
      </w:r>
      <w:r w:rsidRPr="006D0BEB">
        <w:rPr>
          <w:rStyle w:val="HTMLCode"/>
          <w:rFonts w:eastAsiaTheme="minorHAnsi"/>
          <w:color w:val="000000"/>
          <w:sz w:val="22"/>
          <w:szCs w:val="22"/>
        </w:rPr>
        <w:t>conda install pyopengl</w:t>
      </w:r>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Type</w:t>
      </w:r>
      <w:r w:rsidR="00583AC0">
        <w:rPr>
          <w:color w:val="000000"/>
          <w:lang w:val="en-US"/>
        </w:rPr>
        <w:t xml:space="preserve"> </w:t>
      </w:r>
      <w:r w:rsidRPr="006D0BEB">
        <w:rPr>
          <w:rStyle w:val="HTMLCode"/>
          <w:rFonts w:eastAsiaTheme="minorHAnsi"/>
          <w:color w:val="000000"/>
          <w:sz w:val="22"/>
          <w:szCs w:val="22"/>
          <w:lang w:val="en-US"/>
        </w:rPr>
        <w:t>python -m pip install simpylc</w:t>
      </w:r>
    </w:p>
    <w:p w:rsidR="006D0BEB" w:rsidRPr="006D0BEB" w:rsidRDefault="006D0BEB" w:rsidP="006D0BEB">
      <w:pPr>
        <w:numPr>
          <w:ilvl w:val="0"/>
          <w:numId w:val="18"/>
        </w:numPr>
        <w:spacing w:after="0" w:line="240" w:lineRule="auto"/>
        <w:rPr>
          <w:color w:val="000000"/>
          <w:lang w:val="en-US"/>
        </w:rPr>
      </w:pPr>
      <w:r w:rsidRPr="006D0BEB">
        <w:rPr>
          <w:color w:val="000000"/>
          <w:lang w:val="en-US"/>
        </w:rPr>
        <w:t>Perform one of the following alternatives:</w:t>
      </w:r>
    </w:p>
    <w:p w:rsidR="006D0BEB" w:rsidRPr="006D0BEB" w:rsidRDefault="00327B81" w:rsidP="006D0BEB">
      <w:pPr>
        <w:numPr>
          <w:ilvl w:val="1"/>
          <w:numId w:val="18"/>
        </w:numPr>
        <w:spacing w:before="100" w:beforeAutospacing="1" w:after="100" w:afterAutospacing="1" w:line="240" w:lineRule="auto"/>
        <w:rPr>
          <w:color w:val="000000"/>
          <w:lang w:val="en-US"/>
        </w:rPr>
      </w:pPr>
      <w:r>
        <w:rPr>
          <w:color w:val="000000"/>
          <w:lang w:val="en-US"/>
        </w:rPr>
        <w:t>Install FreeG</w:t>
      </w:r>
      <w:r w:rsidR="006D0BEB" w:rsidRPr="006D0BEB">
        <w:rPr>
          <w:color w:val="000000"/>
          <w:lang w:val="en-US"/>
        </w:rPr>
        <w:t>lut as explained on </w:t>
      </w:r>
      <w:hyperlink r:id="rId9" w:anchor="download" w:history="1">
        <w:r w:rsidR="006D0BEB" w:rsidRPr="006D0BEB">
          <w:rPr>
            <w:rStyle w:val="Hyperlink"/>
            <w:lang w:val="en-US"/>
          </w:rPr>
          <w:t>http://freeglut.sourceforge.net/index.php#download</w:t>
        </w:r>
      </w:hyperlink>
    </w:p>
    <w:p w:rsidR="006D0BEB" w:rsidRPr="006D0BEB" w:rsidRDefault="006D0BEB" w:rsidP="006D0BEB">
      <w:pPr>
        <w:numPr>
          <w:ilvl w:val="1"/>
          <w:numId w:val="18"/>
        </w:numPr>
        <w:spacing w:before="100" w:beforeAutospacing="1" w:after="100" w:afterAutospacing="1" w:line="240" w:lineRule="auto"/>
        <w:rPr>
          <w:color w:val="000000"/>
          <w:lang w:val="en-US"/>
        </w:rPr>
      </w:pPr>
      <w:r w:rsidRPr="006D0BEB">
        <w:rPr>
          <w:color w:val="000000"/>
          <w:lang w:val="en-US"/>
        </w:rPr>
        <w:t>Copy </w:t>
      </w:r>
      <w:r w:rsidRPr="006D0BEB">
        <w:rPr>
          <w:rStyle w:val="HTMLCode"/>
          <w:rFonts w:eastAsiaTheme="minorHAnsi"/>
          <w:color w:val="000000"/>
          <w:sz w:val="22"/>
          <w:szCs w:val="22"/>
          <w:lang w:val="en-US"/>
        </w:rPr>
        <w:t>SimPyLC\SimPyLC\freeglut.dll</w:t>
      </w:r>
      <w:r w:rsidRPr="006D0BEB">
        <w:rPr>
          <w:color w:val="000000"/>
          <w:lang w:val="en-US"/>
        </w:rPr>
        <w:t> to any directory in the Windows DLL path</w:t>
      </w:r>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Optionally copy </w:t>
      </w:r>
      <w:r w:rsidRPr="006D0BEB">
        <w:rPr>
          <w:rStyle w:val="HTMLCode"/>
          <w:rFonts w:eastAsiaTheme="minorHAnsi"/>
          <w:color w:val="000000"/>
          <w:sz w:val="22"/>
          <w:szCs w:val="22"/>
          <w:lang w:val="en-US"/>
        </w:rPr>
        <w:t>SimPyLC\SimPyLC\QuartzMS.TTF</w:t>
      </w:r>
      <w:r w:rsidRPr="006D0BEB">
        <w:rPr>
          <w:color w:val="000000"/>
          <w:lang w:val="en-US"/>
        </w:rPr>
        <w:t> to </w:t>
      </w:r>
      <w:r w:rsidRPr="006D0BEB">
        <w:rPr>
          <w:rStyle w:val="HTMLCode"/>
          <w:rFonts w:eastAsiaTheme="minorHAnsi"/>
          <w:color w:val="000000"/>
          <w:sz w:val="22"/>
          <w:szCs w:val="22"/>
          <w:lang w:val="en-US"/>
        </w:rPr>
        <w:t>C:\\Windows\\Fonts</w:t>
      </w:r>
    </w:p>
    <w:p w:rsidR="006D0BEB" w:rsidRPr="006D0BEB" w:rsidRDefault="006D0BEB" w:rsidP="006D0BEB">
      <w:pPr>
        <w:pStyle w:val="NormalWeb"/>
        <w:rPr>
          <w:rFonts w:asciiTheme="minorHAnsi" w:hAnsiTheme="minorHAnsi" w:cstheme="minorHAnsi"/>
          <w:color w:val="000000"/>
          <w:sz w:val="22"/>
          <w:szCs w:val="22"/>
        </w:rPr>
      </w:pPr>
      <w:r w:rsidRPr="006D0BEB">
        <w:rPr>
          <w:rFonts w:asciiTheme="minorHAnsi" w:hAnsiTheme="minorHAnsi" w:cstheme="minorHAnsi"/>
          <w:color w:val="000000"/>
          <w:sz w:val="22"/>
          <w:szCs w:val="22"/>
        </w:rPr>
        <w:t>Linux:</w:t>
      </w:r>
    </w:p>
    <w:p w:rsidR="006D0BEB" w:rsidRPr="006D0BEB" w:rsidRDefault="006D0BEB" w:rsidP="006D0BEB">
      <w:pPr>
        <w:numPr>
          <w:ilvl w:val="0"/>
          <w:numId w:val="19"/>
        </w:numPr>
        <w:spacing w:before="100" w:beforeAutospacing="1" w:after="100" w:afterAutospacing="1" w:line="240" w:lineRule="auto"/>
        <w:rPr>
          <w:color w:val="000000"/>
          <w:lang w:val="en-US"/>
        </w:rPr>
      </w:pPr>
      <w:r w:rsidRPr="006D0BEB">
        <w:rPr>
          <w:color w:val="000000"/>
          <w:lang w:val="en-US"/>
        </w:rPr>
        <w:t>Install MiniConda for Python 3.6 from </w:t>
      </w:r>
      <w:hyperlink r:id="rId10" w:history="1">
        <w:r w:rsidRPr="006D0BEB">
          <w:rPr>
            <w:rStyle w:val="Hyperlink"/>
            <w:lang w:val="en-US"/>
          </w:rPr>
          <w:t>https://conda.io/miniconda.html</w:t>
        </w:r>
      </w:hyperlink>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Open a command prompt</w:t>
      </w:r>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Type</w:t>
      </w:r>
      <w:r w:rsidR="00583AC0" w:rsidRPr="006D0BEB">
        <w:rPr>
          <w:rStyle w:val="HTMLCode"/>
          <w:rFonts w:eastAsiaTheme="minorHAnsi"/>
          <w:color w:val="000000"/>
          <w:sz w:val="22"/>
          <w:szCs w:val="22"/>
        </w:rPr>
        <w:t xml:space="preserve"> </w:t>
      </w:r>
      <w:r w:rsidRPr="006D0BEB">
        <w:rPr>
          <w:rStyle w:val="HTMLCode"/>
          <w:rFonts w:eastAsiaTheme="minorHAnsi"/>
          <w:color w:val="000000"/>
          <w:sz w:val="22"/>
          <w:szCs w:val="22"/>
        </w:rPr>
        <w:t>conda install numpy</w:t>
      </w:r>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Type </w:t>
      </w:r>
      <w:r w:rsidRPr="006D0BEB">
        <w:rPr>
          <w:rStyle w:val="HTMLCode"/>
          <w:rFonts w:eastAsiaTheme="minorHAnsi"/>
          <w:color w:val="000000"/>
          <w:sz w:val="22"/>
          <w:szCs w:val="22"/>
        </w:rPr>
        <w:t>conda install pyopengl</w:t>
      </w:r>
    </w:p>
    <w:p w:rsidR="006D0BEB" w:rsidRPr="006D0BEB" w:rsidRDefault="006D0BEB" w:rsidP="006D0BEB">
      <w:pPr>
        <w:numPr>
          <w:ilvl w:val="0"/>
          <w:numId w:val="19"/>
        </w:numPr>
        <w:spacing w:before="100" w:beforeAutospacing="1" w:after="100" w:afterAutospacing="1" w:line="240" w:lineRule="auto"/>
        <w:rPr>
          <w:color w:val="000000"/>
          <w:lang w:val="en-US"/>
        </w:rPr>
      </w:pPr>
      <w:r w:rsidRPr="006D0BEB">
        <w:rPr>
          <w:color w:val="000000"/>
          <w:lang w:val="en-US"/>
        </w:rPr>
        <w:t>Type</w:t>
      </w:r>
      <w:r w:rsidR="00583AC0">
        <w:rPr>
          <w:color w:val="000000"/>
          <w:lang w:val="en-US"/>
        </w:rPr>
        <w:t xml:space="preserve"> </w:t>
      </w:r>
      <w:r w:rsidRPr="006D0BEB">
        <w:rPr>
          <w:rStyle w:val="HTMLCode"/>
          <w:rFonts w:eastAsiaTheme="minorHAnsi"/>
          <w:color w:val="000000"/>
          <w:sz w:val="22"/>
          <w:szCs w:val="22"/>
          <w:lang w:val="en-US"/>
        </w:rPr>
        <w:t>python -m pip install simpylc</w:t>
      </w:r>
    </w:p>
    <w:p w:rsidR="006D0BEB" w:rsidRPr="006D0BEB" w:rsidRDefault="006D0BEB" w:rsidP="006D0BEB">
      <w:pPr>
        <w:numPr>
          <w:ilvl w:val="0"/>
          <w:numId w:val="19"/>
        </w:numPr>
        <w:spacing w:after="0" w:line="240" w:lineRule="auto"/>
        <w:rPr>
          <w:color w:val="000000"/>
          <w:lang w:val="en-US"/>
        </w:rPr>
      </w:pPr>
      <w:r w:rsidRPr="006D0BEB">
        <w:rPr>
          <w:color w:val="000000"/>
          <w:lang w:val="en-US"/>
        </w:rPr>
        <w:t>Perform one of the following alternatives:</w:t>
      </w:r>
    </w:p>
    <w:p w:rsidR="006D0BEB" w:rsidRPr="006D0BEB" w:rsidRDefault="00327B81" w:rsidP="006D0BEB">
      <w:pPr>
        <w:numPr>
          <w:ilvl w:val="1"/>
          <w:numId w:val="19"/>
        </w:numPr>
        <w:spacing w:before="100" w:beforeAutospacing="1" w:after="100" w:afterAutospacing="1" w:line="240" w:lineRule="auto"/>
        <w:rPr>
          <w:color w:val="000000"/>
          <w:lang w:val="en-US"/>
        </w:rPr>
      </w:pPr>
      <w:r>
        <w:rPr>
          <w:color w:val="000000"/>
          <w:lang w:val="en-US"/>
        </w:rPr>
        <w:t>Install FreeG</w:t>
      </w:r>
      <w:r w:rsidR="006D0BEB" w:rsidRPr="006D0BEB">
        <w:rPr>
          <w:color w:val="000000"/>
          <w:lang w:val="en-US"/>
        </w:rPr>
        <w:t>lut as explained on </w:t>
      </w:r>
      <w:hyperlink r:id="rId11" w:anchor="download" w:history="1">
        <w:r w:rsidR="006D0BEB" w:rsidRPr="006D0BEB">
          <w:rPr>
            <w:rStyle w:val="Hyperlink"/>
            <w:lang w:val="en-US"/>
          </w:rPr>
          <w:t>http://freeglut.sourceforge.net/index.php#download</w:t>
        </w:r>
      </w:hyperlink>
      <w:r w:rsidR="006D0BEB" w:rsidRPr="006D0BEB">
        <w:rPr>
          <w:color w:val="000000"/>
          <w:lang w:val="en-US"/>
        </w:rPr>
        <w:t>.</w:t>
      </w:r>
    </w:p>
    <w:p w:rsidR="006D0BEB" w:rsidRPr="006D0BEB" w:rsidRDefault="006D0BEB" w:rsidP="006D0BEB">
      <w:pPr>
        <w:numPr>
          <w:ilvl w:val="1"/>
          <w:numId w:val="19"/>
        </w:numPr>
        <w:spacing w:after="0" w:line="240" w:lineRule="auto"/>
        <w:rPr>
          <w:color w:val="000000"/>
          <w:lang w:val="en-US"/>
        </w:rPr>
      </w:pPr>
      <w:r w:rsidRPr="006D0BEB">
        <w:rPr>
          <w:color w:val="000000"/>
          <w:lang w:val="en-US"/>
        </w:rPr>
        <w:t>Type the following command sequence:</w:t>
      </w:r>
    </w:p>
    <w:p w:rsidR="006D0BEB" w:rsidRPr="006D0BEB" w:rsidRDefault="006D0BEB" w:rsidP="006D0BEB">
      <w:pPr>
        <w:numPr>
          <w:ilvl w:val="2"/>
          <w:numId w:val="19"/>
        </w:numPr>
        <w:spacing w:before="100" w:beforeAutospacing="1" w:after="100" w:afterAutospacing="1" w:line="240" w:lineRule="auto"/>
        <w:rPr>
          <w:color w:val="000000"/>
        </w:rPr>
      </w:pPr>
      <w:r w:rsidRPr="006D0BEB">
        <w:rPr>
          <w:rStyle w:val="HTMLCode"/>
          <w:rFonts w:eastAsiaTheme="minorHAnsi"/>
          <w:color w:val="000000"/>
          <w:sz w:val="22"/>
          <w:szCs w:val="22"/>
        </w:rPr>
        <w:t>sudo apt-get update</w:t>
      </w:r>
    </w:p>
    <w:p w:rsidR="006D0BEB" w:rsidRPr="006D0BEB" w:rsidRDefault="006D0BEB" w:rsidP="006D0BEB">
      <w:pPr>
        <w:numPr>
          <w:ilvl w:val="2"/>
          <w:numId w:val="19"/>
        </w:numPr>
        <w:spacing w:before="100" w:beforeAutospacing="1" w:after="100" w:afterAutospacing="1" w:line="240" w:lineRule="auto"/>
        <w:rPr>
          <w:color w:val="000000"/>
          <w:lang w:val="en-US"/>
        </w:rPr>
      </w:pPr>
      <w:r w:rsidRPr="006D0BEB">
        <w:rPr>
          <w:rStyle w:val="HTMLCode"/>
          <w:rFonts w:eastAsiaTheme="minorHAnsi"/>
          <w:color w:val="000000"/>
          <w:sz w:val="22"/>
          <w:szCs w:val="22"/>
          <w:lang w:val="en-US"/>
        </w:rPr>
        <w:t>sudo apt-get install build-essential</w:t>
      </w:r>
    </w:p>
    <w:p w:rsidR="006D0BEB" w:rsidRPr="006D0BEB" w:rsidRDefault="006D0BEB" w:rsidP="006D0BEB">
      <w:pPr>
        <w:numPr>
          <w:ilvl w:val="2"/>
          <w:numId w:val="19"/>
        </w:numPr>
        <w:spacing w:before="100" w:beforeAutospacing="1" w:after="100" w:afterAutospacing="1" w:line="240" w:lineRule="auto"/>
        <w:rPr>
          <w:color w:val="000000"/>
          <w:lang w:val="en-US"/>
        </w:rPr>
      </w:pPr>
      <w:r w:rsidRPr="006D0BEB">
        <w:rPr>
          <w:rStyle w:val="HTMLCode"/>
          <w:rFonts w:eastAsiaTheme="minorHAnsi"/>
          <w:color w:val="000000"/>
          <w:sz w:val="22"/>
          <w:szCs w:val="22"/>
          <w:lang w:val="en-US"/>
        </w:rPr>
        <w:t>sudo apt-get install freeglut3-dev</w:t>
      </w:r>
    </w:p>
    <w:p w:rsidR="006D0BEB" w:rsidRPr="006D0BEB" w:rsidRDefault="006D0BEB" w:rsidP="006D0BEB">
      <w:pPr>
        <w:pStyle w:val="NormalWeb"/>
        <w:rPr>
          <w:rFonts w:asciiTheme="minorHAnsi" w:hAnsiTheme="minorHAnsi" w:cstheme="minorHAnsi"/>
          <w:color w:val="000000"/>
          <w:sz w:val="22"/>
          <w:szCs w:val="22"/>
        </w:rPr>
      </w:pPr>
      <w:r w:rsidRPr="006D0BEB">
        <w:rPr>
          <w:rFonts w:asciiTheme="minorHAnsi" w:hAnsiTheme="minorHAnsi" w:cstheme="minorHAnsi"/>
          <w:color w:val="000000"/>
          <w:sz w:val="22"/>
          <w:szCs w:val="22"/>
        </w:rPr>
        <w:t>OSX:</w:t>
      </w:r>
    </w:p>
    <w:p w:rsidR="006D0BEB" w:rsidRPr="006D0BEB"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Install MiniConda for Python 3.6 from </w:t>
      </w:r>
      <w:hyperlink r:id="rId12" w:history="1">
        <w:r w:rsidRPr="006D0BEB">
          <w:rPr>
            <w:rStyle w:val="Hyperlink"/>
            <w:lang w:val="en-US"/>
          </w:rPr>
          <w:t>https://conda.io/miniconda.html</w:t>
        </w:r>
      </w:hyperlink>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Open a command prompt</w:t>
      </w:r>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Type</w:t>
      </w:r>
      <w:r w:rsidR="00583AC0">
        <w:rPr>
          <w:color w:val="000000"/>
        </w:rPr>
        <w:t xml:space="preserve"> </w:t>
      </w:r>
      <w:r w:rsidRPr="006D0BEB">
        <w:rPr>
          <w:rStyle w:val="HTMLCode"/>
          <w:rFonts w:eastAsiaTheme="minorHAnsi"/>
          <w:color w:val="000000"/>
          <w:sz w:val="22"/>
          <w:szCs w:val="22"/>
        </w:rPr>
        <w:t>conda install numpy</w:t>
      </w:r>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Type</w:t>
      </w:r>
      <w:r w:rsidR="00583AC0">
        <w:rPr>
          <w:color w:val="000000"/>
        </w:rPr>
        <w:t xml:space="preserve"> </w:t>
      </w:r>
      <w:r w:rsidRPr="006D0BEB">
        <w:rPr>
          <w:rStyle w:val="HTMLCode"/>
          <w:rFonts w:eastAsiaTheme="minorHAnsi"/>
          <w:color w:val="000000"/>
          <w:sz w:val="22"/>
          <w:szCs w:val="22"/>
        </w:rPr>
        <w:t>conda install pyopengl</w:t>
      </w:r>
    </w:p>
    <w:p w:rsidR="006D0BEB" w:rsidRPr="006D0BEB"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Type </w:t>
      </w:r>
      <w:r w:rsidRPr="006D0BEB">
        <w:rPr>
          <w:rStyle w:val="HTMLCode"/>
          <w:rFonts w:eastAsiaTheme="minorHAnsi"/>
          <w:color w:val="000000"/>
          <w:sz w:val="22"/>
          <w:szCs w:val="22"/>
          <w:lang w:val="en-US"/>
        </w:rPr>
        <w:t>python -m pip install simpylc</w:t>
      </w:r>
    </w:p>
    <w:p w:rsidR="006D0BEB" w:rsidRPr="006D0BEB" w:rsidRDefault="006D0BEB" w:rsidP="006D0BEB">
      <w:pPr>
        <w:numPr>
          <w:ilvl w:val="0"/>
          <w:numId w:val="20"/>
        </w:numPr>
        <w:spacing w:after="0" w:line="240" w:lineRule="auto"/>
        <w:rPr>
          <w:color w:val="000000"/>
          <w:lang w:val="en-US"/>
        </w:rPr>
      </w:pPr>
      <w:r w:rsidRPr="006D0BEB">
        <w:rPr>
          <w:color w:val="000000"/>
          <w:lang w:val="en-US"/>
        </w:rPr>
        <w:t>Perform one of the following alternatives:</w:t>
      </w:r>
    </w:p>
    <w:p w:rsidR="006D0BEB" w:rsidRPr="006D0BEB" w:rsidRDefault="006D0BEB" w:rsidP="006D0BEB">
      <w:pPr>
        <w:numPr>
          <w:ilvl w:val="1"/>
          <w:numId w:val="20"/>
        </w:numPr>
        <w:spacing w:before="100" w:beforeAutospacing="1" w:after="100" w:afterAutospacing="1" w:line="240" w:lineRule="auto"/>
        <w:rPr>
          <w:color w:val="000000"/>
          <w:lang w:val="en-US"/>
        </w:rPr>
      </w:pPr>
      <w:r w:rsidRPr="006D0BEB">
        <w:rPr>
          <w:color w:val="000000"/>
          <w:lang w:val="en-US"/>
        </w:rPr>
        <w:t>Install FreeGlut as explained on </w:t>
      </w:r>
      <w:hyperlink r:id="rId13" w:anchor="download" w:history="1">
        <w:r w:rsidRPr="006D0BEB">
          <w:rPr>
            <w:rStyle w:val="Hyperlink"/>
            <w:lang w:val="en-US"/>
          </w:rPr>
          <w:t>http://freeglut.sourceforge.net/index.php#download</w:t>
        </w:r>
      </w:hyperlink>
    </w:p>
    <w:p w:rsidR="006D0BEB" w:rsidRPr="006D0BEB" w:rsidRDefault="006D0BEB" w:rsidP="006D0BEB">
      <w:pPr>
        <w:numPr>
          <w:ilvl w:val="1"/>
          <w:numId w:val="20"/>
        </w:numPr>
        <w:spacing w:before="100" w:beforeAutospacing="1" w:after="100" w:afterAutospacing="1" w:line="240" w:lineRule="auto"/>
        <w:rPr>
          <w:color w:val="000000"/>
        </w:rPr>
      </w:pPr>
      <w:r w:rsidRPr="006D0BEB">
        <w:rPr>
          <w:color w:val="000000"/>
        </w:rPr>
        <w:t>Type</w:t>
      </w:r>
      <w:r w:rsidR="000B34AE">
        <w:rPr>
          <w:color w:val="000000"/>
        </w:rPr>
        <w:t>:</w:t>
      </w:r>
      <w:r w:rsidRPr="006D0BEB">
        <w:rPr>
          <w:color w:val="000000"/>
        </w:rPr>
        <w:t> </w:t>
      </w:r>
      <w:r w:rsidRPr="006D0BEB">
        <w:rPr>
          <w:rStyle w:val="HTMLCode"/>
          <w:rFonts w:eastAsiaTheme="minorHAnsi"/>
          <w:color w:val="000000"/>
          <w:sz w:val="22"/>
          <w:szCs w:val="22"/>
        </w:rPr>
        <w:t xml:space="preserve">brew </w:t>
      </w:r>
      <w:r w:rsidRPr="00867F97">
        <w:rPr>
          <w:lang w:val="en-US"/>
        </w:rPr>
        <w:t>install freeglut</w:t>
      </w:r>
    </w:p>
    <w:p w:rsidR="006D0BEB" w:rsidRPr="00867F97"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Install the XQuartz X-window system from </w:t>
      </w:r>
      <w:hyperlink r:id="rId14" w:history="1">
        <w:r w:rsidRPr="006D0BEB">
          <w:rPr>
            <w:rStyle w:val="Hyperlink"/>
            <w:lang w:val="en-US"/>
          </w:rPr>
          <w:t>https://www.xquartz.org</w:t>
        </w:r>
      </w:hyperlink>
    </w:p>
    <w:p w:rsidR="00867F97" w:rsidRPr="000B34AE" w:rsidRDefault="00583AC0" w:rsidP="000B34AE">
      <w:pPr>
        <w:numPr>
          <w:ilvl w:val="0"/>
          <w:numId w:val="20"/>
        </w:numPr>
        <w:spacing w:before="100" w:beforeAutospacing="1" w:after="100" w:afterAutospacing="1" w:line="240" w:lineRule="auto"/>
        <w:rPr>
          <w:rFonts w:ascii="Courier New" w:hAnsi="Courier New" w:cs="Courier New"/>
          <w:color w:val="000000"/>
          <w:lang w:val="en-US"/>
        </w:rPr>
      </w:pPr>
      <w:r>
        <w:rPr>
          <w:lang w:val="en-US"/>
        </w:rPr>
        <w:t xml:space="preserve">If during use the message </w:t>
      </w:r>
      <w:r>
        <w:rPr>
          <w:rFonts w:ascii="Courier New" w:hAnsi="Courier New" w:cs="Courier New"/>
          <w:lang w:val="en-US"/>
        </w:rPr>
        <w:t>No matching pixe</w:t>
      </w:r>
      <w:r w:rsidR="000B34AE" w:rsidRPr="000B34AE">
        <w:rPr>
          <w:rFonts w:ascii="Courier New" w:hAnsi="Courier New" w:cs="Courier New"/>
          <w:lang w:val="en-US"/>
        </w:rPr>
        <w:t>lformats</w:t>
      </w:r>
      <w:r w:rsidR="000B34AE">
        <w:rPr>
          <w:rFonts w:ascii="Courier New" w:hAnsi="Courier New" w:cs="Courier New"/>
          <w:lang w:val="en-US"/>
        </w:rPr>
        <w:t xml:space="preserve"> </w:t>
      </w:r>
      <w:r>
        <w:rPr>
          <w:rFonts w:ascii="Courier New" w:hAnsi="Courier New" w:cs="Courier New"/>
          <w:lang w:val="en-US"/>
        </w:rPr>
        <w:t>found</w:t>
      </w:r>
      <w:r w:rsidRPr="00583AC0">
        <w:rPr>
          <w:rFonts w:cstheme="minorHAnsi"/>
          <w:lang w:val="en-US"/>
        </w:rPr>
        <w:t xml:space="preserve"> is displayed</w:t>
      </w:r>
      <w:r w:rsidRPr="00583AC0">
        <w:rPr>
          <w:rFonts w:cstheme="minorHAnsi"/>
          <w:color w:val="000000"/>
          <w:lang w:val="en-US"/>
        </w:rPr>
        <w:t xml:space="preserve"> </w:t>
      </w:r>
      <w:r>
        <w:rPr>
          <w:lang w:val="en-US"/>
        </w:rPr>
        <w:t>then type</w:t>
      </w:r>
      <w:r w:rsidR="000B34AE" w:rsidRPr="000B34AE">
        <w:rPr>
          <w:lang w:val="en-US"/>
        </w:rPr>
        <w:t xml:space="preserve"> </w:t>
      </w:r>
      <w:r w:rsidR="00867F97" w:rsidRPr="000B34AE">
        <w:rPr>
          <w:rFonts w:ascii="Courier New" w:hAnsi="Courier New" w:cs="Courier New"/>
          <w:iCs/>
          <w:color w:val="000000"/>
          <w:bdr w:val="none" w:sz="0" w:space="0" w:color="auto" w:frame="1"/>
          <w:shd w:val="clear" w:color="auto" w:fill="FFFFFF"/>
          <w:lang w:val="en-US"/>
        </w:rPr>
        <w:t>export LIBGL_ALLOW_SOFTWARE=</w:t>
      </w:r>
      <w:r>
        <w:rPr>
          <w:rFonts w:ascii="Courier New" w:hAnsi="Courier New" w:cs="Courier New"/>
          <w:iCs/>
          <w:color w:val="000000"/>
          <w:bdr w:val="none" w:sz="0" w:space="0" w:color="auto" w:frame="1"/>
          <w:shd w:val="clear" w:color="auto" w:fill="FFFFFF"/>
          <w:lang w:val="en-US"/>
        </w:rPr>
        <w:t xml:space="preserve">1 </w:t>
      </w:r>
      <w:r>
        <w:rPr>
          <w:rFonts w:cstheme="minorHAnsi"/>
          <w:iCs/>
          <w:color w:val="000000"/>
          <w:bdr w:val="none" w:sz="0" w:space="0" w:color="auto" w:frame="1"/>
          <w:shd w:val="clear" w:color="auto" w:fill="FFFFFF"/>
          <w:lang w:val="en-US"/>
        </w:rPr>
        <w:t>prior to</w:t>
      </w:r>
      <w:r w:rsidRPr="00583AC0">
        <w:rPr>
          <w:rFonts w:cstheme="minorHAnsi"/>
          <w:iCs/>
          <w:color w:val="000000"/>
          <w:bdr w:val="none" w:sz="0" w:space="0" w:color="auto" w:frame="1"/>
          <w:shd w:val="clear" w:color="auto" w:fill="FFFFFF"/>
          <w:lang w:val="en-US"/>
        </w:rPr>
        <w:t xml:space="preserve"> starting SimPyLC</w:t>
      </w:r>
      <w:r>
        <w:rPr>
          <w:rFonts w:cstheme="minorHAnsi"/>
          <w:iCs/>
          <w:color w:val="000000"/>
          <w:bdr w:val="none" w:sz="0" w:space="0" w:color="auto" w:frame="1"/>
          <w:shd w:val="clear" w:color="auto" w:fill="FFFFFF"/>
          <w:lang w:val="en-US"/>
        </w:rPr>
        <w:t>, or adapt this environment variable permanently.</w:t>
      </w:r>
    </w:p>
    <w:p w:rsidR="00635FF6" w:rsidRDefault="00635FF6" w:rsidP="00635FF6">
      <w:pPr>
        <w:pStyle w:val="Heading1"/>
        <w:rPr>
          <w:lang w:val="en-US"/>
        </w:rPr>
      </w:pPr>
      <w:r>
        <w:rPr>
          <w:lang w:val="en-US"/>
        </w:rPr>
        <w:br w:type="page"/>
      </w:r>
    </w:p>
    <w:p w:rsidR="002B3FCB" w:rsidRPr="00142A4A" w:rsidRDefault="002B3FCB" w:rsidP="006969DC">
      <w:pPr>
        <w:pStyle w:val="Heading1"/>
        <w:rPr>
          <w:lang w:val="en-US"/>
        </w:rPr>
      </w:pPr>
      <w:bookmarkStart w:id="3" w:name="_Toc508123209"/>
      <w:r w:rsidRPr="00142A4A">
        <w:rPr>
          <w:lang w:val="en-US"/>
        </w:rPr>
        <w:lastRenderedPageBreak/>
        <w:t>GUI quick reference</w:t>
      </w:r>
      <w:bookmarkEnd w:id="3"/>
    </w:p>
    <w:p w:rsidR="002B3FCB" w:rsidRDefault="002B3FCB" w:rsidP="002B3FCB">
      <w:pPr>
        <w:rPr>
          <w:lang w:val="en-US"/>
        </w:rPr>
      </w:pPr>
    </w:p>
    <w:p w:rsidR="002C74E2" w:rsidRPr="002C74E2" w:rsidRDefault="002C74E2" w:rsidP="002C74E2">
      <w:pPr>
        <w:pStyle w:val="ListParagraph"/>
        <w:numPr>
          <w:ilvl w:val="0"/>
          <w:numId w:val="17"/>
        </w:numPr>
        <w:rPr>
          <w:lang w:val="en-US"/>
        </w:rPr>
      </w:pPr>
      <w:r w:rsidRPr="002C74E2">
        <w:rPr>
          <w:lang w:val="en-US"/>
        </w:rPr>
        <w:t>[LEFT CLICK] on a field or [ENTER] gets you into edit mode.</w:t>
      </w:r>
    </w:p>
    <w:p w:rsidR="002C74E2" w:rsidRPr="002C74E2" w:rsidRDefault="002C74E2" w:rsidP="002C74E2">
      <w:pPr>
        <w:pStyle w:val="ListParagraph"/>
        <w:numPr>
          <w:ilvl w:val="0"/>
          <w:numId w:val="17"/>
        </w:numPr>
        <w:rPr>
          <w:lang w:val="en-US"/>
        </w:rPr>
      </w:pPr>
      <w:r w:rsidRPr="002C74E2">
        <w:rPr>
          <w:lang w:val="en-US"/>
        </w:rPr>
        <w:t>[LEFT CLICK] or [ENTER] again gets you out of edit mode an</w:t>
      </w:r>
      <w:r>
        <w:rPr>
          <w:lang w:val="en-US"/>
        </w:rPr>
        <w:t>d into forced mode, values colo</w:t>
      </w:r>
      <w:r w:rsidRPr="002C74E2">
        <w:rPr>
          <w:lang w:val="en-US"/>
        </w:rPr>
        <w:t>red orange are frozen.</w:t>
      </w:r>
    </w:p>
    <w:p w:rsidR="002C74E2" w:rsidRPr="002C74E2" w:rsidRDefault="002C74E2" w:rsidP="002C74E2">
      <w:pPr>
        <w:pStyle w:val="ListParagraph"/>
        <w:numPr>
          <w:ilvl w:val="0"/>
          <w:numId w:val="17"/>
        </w:numPr>
        <w:rPr>
          <w:lang w:val="en-US"/>
        </w:rPr>
      </w:pPr>
      <w:r w:rsidRPr="002C74E2">
        <w:rPr>
          <w:lang w:val="en-US"/>
        </w:rPr>
        <w:t>[RIGHT CLICK] or [ESC] ge</w:t>
      </w:r>
      <w:r>
        <w:rPr>
          <w:lang w:val="en-US"/>
        </w:rPr>
        <w:t xml:space="preserve">ts </w:t>
      </w:r>
      <w:r w:rsidRPr="002C74E2">
        <w:rPr>
          <w:lang w:val="en-US"/>
        </w:rPr>
        <w:t>you into released mode, values are thawed again.</w:t>
      </w:r>
    </w:p>
    <w:p w:rsidR="002C74E2" w:rsidRPr="002C74E2" w:rsidRDefault="002C74E2" w:rsidP="002C74E2">
      <w:pPr>
        <w:pStyle w:val="ListParagraph"/>
        <w:numPr>
          <w:ilvl w:val="0"/>
          <w:numId w:val="17"/>
        </w:numPr>
        <w:rPr>
          <w:lang w:val="en-US"/>
        </w:rPr>
      </w:pPr>
      <w:r w:rsidRPr="002C74E2">
        <w:rPr>
          <w:lang w:val="en-US"/>
        </w:rPr>
        <w:t>[PGUP] and [PGDN] change the currently viewed control page.</w:t>
      </w:r>
    </w:p>
    <w:p w:rsidR="002C74E2" w:rsidRDefault="007A0882" w:rsidP="002C74E2">
      <w:pPr>
        <w:pStyle w:val="ListParagraph"/>
        <w:numPr>
          <w:ilvl w:val="0"/>
          <w:numId w:val="17"/>
        </w:numPr>
        <w:rPr>
          <w:lang w:val="en-US"/>
        </w:rPr>
      </w:pPr>
      <w:r>
        <w:rPr>
          <w:lang w:val="en-US"/>
        </w:rPr>
        <w:t>[WHEEL PRESS</w:t>
      </w:r>
      <w:r w:rsidR="002C74E2" w:rsidRPr="002C74E2">
        <w:rPr>
          <w:lang w:val="en-US"/>
        </w:rPr>
        <w:t>] on a marker field makes it 1, release makes it 0 again, both without freezing it.</w:t>
      </w:r>
    </w:p>
    <w:p w:rsidR="004234CC" w:rsidRPr="003051AE" w:rsidRDefault="002C74E2" w:rsidP="003051AE">
      <w:pPr>
        <w:pStyle w:val="ListParagraph"/>
        <w:numPr>
          <w:ilvl w:val="0"/>
          <w:numId w:val="17"/>
        </w:numPr>
        <w:rPr>
          <w:lang w:val="en-US"/>
        </w:rPr>
      </w:pPr>
      <w:r w:rsidRPr="002C74E2">
        <w:rPr>
          <w:lang w:val="en-US"/>
        </w:rPr>
        <w:t xml:space="preserve">[WHEEL </w:t>
      </w:r>
      <w:r w:rsidR="007A0882">
        <w:rPr>
          <w:lang w:val="en-US"/>
        </w:rPr>
        <w:t>ROTATE</w:t>
      </w:r>
      <w:r w:rsidRPr="002C74E2">
        <w:rPr>
          <w:lang w:val="en-US"/>
        </w:rPr>
        <w:t>] changes the value of a register field, without freezing it.</w:t>
      </w:r>
      <w:r w:rsidR="004234CC" w:rsidRPr="003051AE">
        <w:rPr>
          <w:lang w:val="en-US"/>
        </w:rPr>
        <w:br w:type="page"/>
      </w:r>
    </w:p>
    <w:p w:rsidR="002B3FCB" w:rsidRDefault="002B3FCB" w:rsidP="002B3FCB">
      <w:pPr>
        <w:pStyle w:val="Heading1"/>
        <w:rPr>
          <w:lang w:val="en-US"/>
        </w:rPr>
      </w:pPr>
      <w:bookmarkStart w:id="4" w:name="_Toc508123210"/>
      <w:r>
        <w:rPr>
          <w:lang w:val="en-US"/>
        </w:rPr>
        <w:lastRenderedPageBreak/>
        <w:t>Putting together a simulation</w:t>
      </w:r>
      <w:bookmarkEnd w:id="4"/>
    </w:p>
    <w:p w:rsidR="002B3FCB" w:rsidRDefault="002B3FCB" w:rsidP="002B3FCB">
      <w:pPr>
        <w:rPr>
          <w:lang w:val="en-US"/>
        </w:rPr>
      </w:pPr>
    </w:p>
    <w:p w:rsidR="002B3FCB" w:rsidRPr="00464EA6" w:rsidRDefault="002B3FCB" w:rsidP="002B3FCB">
      <w:pPr>
        <w:rPr>
          <w:lang w:val="en-US"/>
        </w:rPr>
      </w:pPr>
      <w:r w:rsidRPr="00464EA6">
        <w:rPr>
          <w:lang w:val="en-US"/>
        </w:rPr>
        <w:t>Two  example simulations are part of the SimPyLC distribution.</w:t>
      </w:r>
    </w:p>
    <w:p w:rsidR="002B3FCB" w:rsidRPr="00464EA6" w:rsidRDefault="002B3FCB" w:rsidP="002B3FCB">
      <w:pPr>
        <w:rPr>
          <w:lang w:val="en-US"/>
        </w:rPr>
      </w:pPr>
      <w:r w:rsidRPr="00464EA6">
        <w:rPr>
          <w:u w:val="single"/>
          <w:lang w:val="en-US"/>
        </w:rPr>
        <w:t xml:space="preserve">The one to start with is in the </w:t>
      </w:r>
      <w:r w:rsidRPr="00464EA6">
        <w:rPr>
          <w:i/>
          <w:u w:val="single"/>
          <w:lang w:val="en-US"/>
        </w:rPr>
        <w:t>blinkingLight</w:t>
      </w:r>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sourcecode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r w:rsidRPr="00464EA6">
        <w:rPr>
          <w:i/>
          <w:u w:val="single"/>
          <w:lang w:val="en-US"/>
        </w:rPr>
        <w:t xml:space="preserve">oneArmedRobot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A SimPyLC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A SimPyLC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Contains an OpenGL visualisation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r>
        <w:rPr>
          <w:lang w:val="en-US"/>
        </w:rPr>
        <w:t xml:space="preserve">ing or pressing </w:t>
      </w:r>
      <w:r w:rsidRPr="00CF1A5F">
        <w:rPr>
          <w:i/>
          <w:lang w:val="en-US"/>
        </w:rPr>
        <w:t>[enter]</w:t>
      </w:r>
      <w:r>
        <w:rPr>
          <w:lang w:val="en-US"/>
        </w:rPr>
        <w:t xml:space="preserve"> again will force the control element to retain the value you specified. </w:t>
      </w:r>
      <w:r w:rsidRPr="00CF1A5F">
        <w:rPr>
          <w:i/>
          <w:lang w:val="en-US"/>
        </w:rPr>
        <w:t>[Right click]</w:t>
      </w:r>
      <w:r>
        <w:rPr>
          <w:lang w:val="en-US"/>
        </w:rPr>
        <w:t xml:space="preserve">ing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Heading1"/>
        <w:rPr>
          <w:lang w:val="en-US"/>
        </w:rPr>
      </w:pPr>
      <w:bookmarkStart w:id="5" w:name="_Toc508123211"/>
      <w:r w:rsidRPr="00142A4A">
        <w:rPr>
          <w:lang w:val="en-US"/>
        </w:rPr>
        <w:lastRenderedPageBreak/>
        <w:t>Basic control</w:t>
      </w:r>
      <w:r w:rsidR="002B3FCB" w:rsidRPr="00142A4A">
        <w:rPr>
          <w:lang w:val="en-US"/>
        </w:rPr>
        <w:t xml:space="preserve"> elements</w:t>
      </w:r>
      <w:bookmarkEnd w:id="5"/>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boolean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trueValue, condition = True, falseValue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Sets the boolean</w:t>
      </w:r>
      <w:r w:rsidRPr="003238D0">
        <w:rPr>
          <w:rFonts w:cs="Courier New"/>
          <w:b/>
          <w:color w:val="00B050"/>
          <w:lang w:val="en-US"/>
        </w:rPr>
        <w:t xml:space="preserve"> value of the </w:t>
      </w:r>
      <w:r w:rsidR="00A92FFA">
        <w:rPr>
          <w:rFonts w:cs="Courier New"/>
          <w:b/>
          <w:color w:val="00B050"/>
          <w:lang w:val="en-US"/>
        </w:rPr>
        <w:t>marker</w:t>
      </w:r>
      <w:r w:rsidRPr="003238D0">
        <w:rPr>
          <w:rFonts w:cs="Courier New"/>
          <w:b/>
          <w:color w:val="00B050"/>
          <w:lang w:val="en-US"/>
        </w:rPr>
        <w:t xml:space="preserve"> to trueValue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Sets the boolean</w:t>
      </w:r>
      <w:r w:rsidRPr="003238D0">
        <w:rPr>
          <w:rFonts w:cs="Courier New"/>
          <w:b/>
          <w:color w:val="00B050"/>
          <w:lang w:val="en-US"/>
        </w:rPr>
        <w:t xml:space="preserve"> value of the </w:t>
      </w:r>
      <w:r w:rsidR="00A92FFA">
        <w:rPr>
          <w:rFonts w:cs="Courier New"/>
          <w:b/>
          <w:color w:val="00B050"/>
          <w:lang w:val="en-US"/>
        </w:rPr>
        <w:t>marker</w:t>
      </w:r>
      <w:r w:rsidRPr="003238D0">
        <w:rPr>
          <w:rFonts w:cs="Courier New"/>
          <w:b/>
          <w:color w:val="00B050"/>
          <w:lang w:val="en-US"/>
        </w:rPr>
        <w:t xml:space="preserve"> to falseValue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parameter falseValue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boolean value of</w:t>
      </w:r>
      <w:r w:rsidRPr="003238D0">
        <w:rPr>
          <w:rFonts w:cs="Courier New"/>
          <w:b/>
          <w:color w:val="00B050"/>
          <w:lang w:val="en-US"/>
        </w:rPr>
        <w:t xml:space="preserve"> the </w:t>
      </w:r>
      <w:r w:rsidR="00A92FFA">
        <w:rPr>
          <w:rFonts w:cs="Courier New"/>
          <w:b/>
          <w:color w:val="00B050"/>
          <w:lang w:val="en-US"/>
        </w:rPr>
        <w:t>marker</w:t>
      </w:r>
      <w:bookmarkStart w:id="6" w:name="_GoBack"/>
      <w:bookmarkEnd w:id="6"/>
      <w:r w:rsidRPr="003238D0">
        <w:rPr>
          <w:rFonts w:cs="Courier New"/>
          <w:b/>
          <w:color w:val="00B050"/>
          <w:lang w:val="en-US"/>
        </w:rPr>
        <w:t xml:space="preserve">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parameter falseValue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Oneshot: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Initializes the boolean value of the oneshot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boolean value of the oneshot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Resets theboolean value of the oneshot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So a oneshot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boolean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boolean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boolean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set (self, trueValue, condition = True, falseValue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Sets the numerical value of the register to trueValue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Sets the numerical value of the register to falseValue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parameter falseValue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parameter falseValue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Sets the boolean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Heading1"/>
        <w:rPr>
          <w:lang w:val="en-US"/>
        </w:rPr>
      </w:pPr>
      <w:bookmarkStart w:id="7" w:name="_Toc508123212"/>
      <w:r>
        <w:rPr>
          <w:lang w:val="en-US"/>
        </w:rPr>
        <w:lastRenderedPageBreak/>
        <w:t>The PLC programming paradigm</w:t>
      </w:r>
      <w:bookmarkEnd w:id="7"/>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r w:rsidRPr="00A46288">
        <w:rPr>
          <w:rFonts w:cs="Courier New"/>
          <w:b/>
          <w:color w:val="984806" w:themeColor="accent6" w:themeShade="80"/>
          <w:lang w:val="en-US"/>
        </w:rPr>
        <w:t xml:space="preserve">readInputFromSensorsAndControls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r w:rsidRPr="00A46288">
        <w:rPr>
          <w:rFonts w:cs="Courier New"/>
          <w:b/>
          <w:color w:val="984806" w:themeColor="accent6" w:themeShade="80"/>
          <w:lang w:val="en-US"/>
        </w:rPr>
        <w:t>calculateOutputFromInputAndPreviousState ()</w:t>
      </w:r>
    </w:p>
    <w:p w:rsidR="00903E30" w:rsidRPr="00A46288" w:rsidRDefault="003A29AB" w:rsidP="00754BB6">
      <w:pPr>
        <w:spacing w:after="0"/>
        <w:ind w:left="708"/>
        <w:rPr>
          <w:rFonts w:cs="Courier New"/>
          <w:b/>
          <w:color w:val="00B050"/>
          <w:lang w:val="en-US"/>
        </w:rPr>
      </w:pPr>
      <w:r w:rsidRPr="00A46288">
        <w:rPr>
          <w:rFonts w:cs="Courier New"/>
          <w:b/>
          <w:color w:val="984806" w:themeColor="accent6" w:themeShade="80"/>
          <w:lang w:val="en-US"/>
        </w:rPr>
        <w:t>writeOutputToActuatorsAndIndicators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sweeptime. In the simulator, the sweeptime is available in the variable </w:t>
      </w:r>
      <w:r w:rsidR="00D303E6">
        <w:rPr>
          <w:rFonts w:cs="Courier New"/>
          <w:b/>
          <w:color w:val="984806" w:themeColor="accent6" w:themeShade="80"/>
          <w:lang w:val="en-US"/>
        </w:rPr>
        <w:t>w</w:t>
      </w:r>
      <w:r w:rsidRPr="00A46288">
        <w:rPr>
          <w:rFonts w:cs="Courier New"/>
          <w:b/>
          <w:color w:val="984806" w:themeColor="accent6" w:themeShade="80"/>
          <w:lang w:val="en-US"/>
        </w:rPr>
        <w:t>orld.period</w:t>
      </w:r>
      <w:r>
        <w:rPr>
          <w:rFonts w:cs="Times New Roman"/>
          <w:lang w:val="en-US"/>
        </w:rPr>
        <w:t>. The sweeptime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stParagraph"/>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r w:rsidRPr="00A46288">
        <w:rPr>
          <w:rFonts w:cs="Courier New"/>
          <w:b/>
          <w:color w:val="984806" w:themeColor="accent6" w:themeShade="80"/>
          <w:lang w:val="en-US"/>
        </w:rPr>
        <w:t>readInputFromSensorsAndControls ()</w:t>
      </w:r>
      <w:r w:rsidRPr="00CB6994">
        <w:rPr>
          <w:rFonts w:cs="Times New Roman"/>
          <w:lang w:val="en-US"/>
        </w:rPr>
        <w:t xml:space="preserve">. </w:t>
      </w:r>
    </w:p>
    <w:p w:rsidR="00CB6994" w:rsidRPr="00CB6994" w:rsidRDefault="00CB6994" w:rsidP="00CB6994">
      <w:pPr>
        <w:pStyle w:val="ListParagraph"/>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 ()</w:t>
      </w:r>
      <w:r w:rsidRPr="00A46288">
        <w:rPr>
          <w:rFonts w:cs="Times New Roman"/>
          <w:lang w:val="en-US"/>
        </w:rPr>
        <w:t>.</w:t>
      </w:r>
    </w:p>
    <w:p w:rsidR="00F55FA0" w:rsidRDefault="00CB6994" w:rsidP="00F55FA0">
      <w:pPr>
        <w:pStyle w:val="ListParagraph"/>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r w:rsidR="003A29AB" w:rsidRPr="00A46288">
        <w:rPr>
          <w:rFonts w:cs="Courier New"/>
          <w:b/>
          <w:color w:val="984806" w:themeColor="accent6" w:themeShade="80"/>
          <w:lang w:val="en-US"/>
        </w:rPr>
        <w:t>writeOutputToActuatorsAndIndicators ()</w:t>
      </w:r>
      <w:r w:rsidR="003A29AB">
        <w:rPr>
          <w:rFonts w:cs="Times New Roman"/>
          <w:lang w:val="en-US"/>
        </w:rPr>
        <w:t xml:space="preserve">, </w:t>
      </w:r>
      <w:r>
        <w:rPr>
          <w:rFonts w:cs="Times New Roman"/>
          <w:lang w:val="en-US"/>
        </w:rPr>
        <w:t>the output</w:t>
      </w:r>
      <w:r w:rsidR="00F55FA0">
        <w:rPr>
          <w:rFonts w:cs="Times New Roman"/>
          <w:lang w:val="en-US"/>
        </w:rPr>
        <w:t xml:space="preserve">s are transferred to the outside world, e.g. servo motors, electromagnets, </w:t>
      </w:r>
      <w:r w:rsidR="002F3790">
        <w:rPr>
          <w:rFonts w:cs="Times New Roman"/>
          <w:lang w:val="en-US"/>
        </w:rPr>
        <w:t>indicator lamps to inform human</w:t>
      </w:r>
      <w:r w:rsidR="00F55FA0">
        <w:rPr>
          <w:rFonts w:cs="Times New Roman"/>
          <w:lang w:val="en-US"/>
        </w:rPr>
        <w:t>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sweeptime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To get a better feeling for the benefits of this approach, let</w:t>
      </w:r>
      <w:r w:rsidR="001D6CD1">
        <w:rPr>
          <w:rFonts w:cs="Courier New"/>
          <w:lang w:val="en-US"/>
        </w:rPr>
        <w:t>'</w:t>
      </w:r>
      <w:r>
        <w:rPr>
          <w:rFonts w:cs="Courier New"/>
          <w:lang w:val="en-US"/>
        </w:rPr>
        <w:t>s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Heading1"/>
        <w:rPr>
          <w:lang w:val="en-US"/>
        </w:rPr>
      </w:pPr>
      <w:bookmarkStart w:id="8" w:name="_Toc508123213"/>
      <w:r>
        <w:rPr>
          <w:lang w:val="en-US"/>
        </w:rPr>
        <w:lastRenderedPageBreak/>
        <w:t>P</w:t>
      </w:r>
      <w:r w:rsidR="002B3FCB">
        <w:rPr>
          <w:lang w:val="en-US"/>
        </w:rPr>
        <w:t>LC p</w:t>
      </w:r>
      <w:r>
        <w:rPr>
          <w:lang w:val="en-US"/>
        </w:rPr>
        <w:t>rogramming rules</w:t>
      </w:r>
      <w:bookmarkEnd w:id="8"/>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stParagraph"/>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r w:rsidR="00B06765" w:rsidRPr="00B06765">
        <w:rPr>
          <w:rFonts w:cs="Courier New"/>
          <w:b/>
          <w:color w:val="984806" w:themeColor="accent6" w:themeShade="80"/>
          <w:lang w:val="en-US"/>
        </w:rPr>
        <w:t>goto</w:t>
      </w:r>
      <w:r w:rsidR="00B06765">
        <w:rPr>
          <w:rFonts w:cs="Courier New"/>
          <w:lang w:val="en-US"/>
        </w:rPr>
        <w:t xml:space="preserve"> </w:t>
      </w:r>
      <w:r>
        <w:rPr>
          <w:rFonts w:cs="Courier New"/>
          <w:lang w:val="en-US"/>
        </w:rPr>
        <w:t>etc.</w:t>
      </w:r>
    </w:p>
    <w:p w:rsidR="000D0F85" w:rsidRDefault="000D0F85" w:rsidP="000D0F85">
      <w:pPr>
        <w:pStyle w:val="ListParagraph"/>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r w:rsidR="00B06765" w:rsidRPr="00B06765">
        <w:rPr>
          <w:rFonts w:cs="Courier New"/>
          <w:b/>
          <w:color w:val="984806" w:themeColor="accent6" w:themeShade="80"/>
          <w:lang w:val="en-US"/>
        </w:rPr>
        <w:t>elif</w:t>
      </w:r>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stParagraph"/>
        <w:numPr>
          <w:ilvl w:val="0"/>
          <w:numId w:val="2"/>
        </w:numPr>
        <w:rPr>
          <w:lang w:val="en-US"/>
        </w:rPr>
      </w:pPr>
      <w:r>
        <w:rPr>
          <w:lang w:val="en-US"/>
        </w:rPr>
        <w:t>No pause, delay, sleep or anything like that</w:t>
      </w:r>
    </w:p>
    <w:p w:rsidR="000221B3" w:rsidRDefault="000221B3" w:rsidP="000D0F85">
      <w:pPr>
        <w:pStyle w:val="ListParagraph"/>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In practice, PLC programs do retain state from previous sweeps in the form of registers, latches and oneshots,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in any 3rd generation language (C, C++, Python, C#, Java, JavaScript, Fortran, Basic, Pascal, Modula, Ada)</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unloader</w:t>
      </w:r>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intervision. Such intervision, called deskchecking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Reading through ten pages of sourcecode and keeping track of the interactions is doable. Reading through tw</w:t>
      </w:r>
      <w:r w:rsidR="000A7C4D">
        <w:rPr>
          <w:lang w:val="en-US"/>
        </w:rPr>
        <w:t>ohundred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lengthy sourcecode</w:t>
      </w:r>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Heading1"/>
        <w:rPr>
          <w:lang w:val="en-US"/>
        </w:rPr>
      </w:pPr>
      <w:bookmarkStart w:id="9" w:name="_Toc508123214"/>
      <w:r>
        <w:rPr>
          <w:lang w:val="en-US"/>
        </w:rPr>
        <w:lastRenderedPageBreak/>
        <w:t>What is wrong with encapsulation and control structures</w:t>
      </w:r>
      <w:r w:rsidR="004564BA">
        <w:rPr>
          <w:lang w:val="en-US"/>
        </w:rPr>
        <w:t>?</w:t>
      </w:r>
      <w:bookmarkEnd w:id="9"/>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oneshots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r w:rsidR="00C631A6" w:rsidRPr="00B06765">
        <w:rPr>
          <w:rFonts w:cs="Courier New"/>
          <w:b/>
          <w:color w:val="984806" w:themeColor="accent6" w:themeShade="80"/>
          <w:lang w:val="en-US"/>
        </w:rPr>
        <w:t>goto</w:t>
      </w:r>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r w:rsidR="00C631A6" w:rsidRPr="00B06765">
        <w:rPr>
          <w:rFonts w:cs="Courier New"/>
          <w:b/>
          <w:color w:val="984806" w:themeColor="accent6" w:themeShade="80"/>
          <w:lang w:val="en-US"/>
        </w:rPr>
        <w:t>elif</w:t>
      </w:r>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d one central loop, the sweep. And to facilitate efficient IO, even the dreaded multithreading and interprocess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sourcecode.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sourcecode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Heading1"/>
        <w:rPr>
          <w:lang w:val="en-US"/>
        </w:rPr>
      </w:pPr>
      <w:bookmarkStart w:id="10" w:name="_Toc508123215"/>
      <w:r>
        <w:rPr>
          <w:lang w:val="en-US"/>
        </w:rPr>
        <w:lastRenderedPageBreak/>
        <w:t>But what makes controlling a robot system so different?</w:t>
      </w:r>
      <w:bookmarkEnd w:id="10"/>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stParagraph"/>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stParagraph"/>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At this point some relativation</w:t>
      </w:r>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Heading1"/>
        <w:rPr>
          <w:lang w:val="en-US"/>
        </w:rPr>
      </w:pPr>
      <w:bookmarkStart w:id="11" w:name="_Toc508123216"/>
      <w:r>
        <w:rPr>
          <w:lang w:val="en-US"/>
        </w:rPr>
        <w:lastRenderedPageBreak/>
        <w:t>Control levels</w:t>
      </w:r>
      <w:bookmarkEnd w:id="11"/>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leGrid"/>
        <w:tblW w:w="0" w:type="auto"/>
        <w:tblLook w:val="04A0" w:firstRow="1" w:lastRow="0" w:firstColumn="1" w:lastColumn="0" w:noHBand="0" w:noVBand="1"/>
      </w:tblPr>
      <w:tblGrid>
        <w:gridCol w:w="2356"/>
        <w:gridCol w:w="2356"/>
        <w:gridCol w:w="4576"/>
      </w:tblGrid>
      <w:tr w:rsidR="005E4596" w:rsidRPr="00867F97"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867F97"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Chaining atomary commands to achieve an in</w:t>
            </w:r>
            <w:r w:rsidR="00022505">
              <w:rPr>
                <w:lang w:val="en-US"/>
              </w:rPr>
              <w:t>t</w:t>
            </w:r>
            <w:r>
              <w:rPr>
                <w:lang w:val="en-US"/>
              </w:rPr>
              <w:t>ermediate goal. E.g. displacement: Grab that box and put it overthere.</w:t>
            </w:r>
          </w:p>
        </w:tc>
      </w:tr>
      <w:tr w:rsidR="005E4596" w:rsidRPr="00867F97"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Execute atomary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t may seem like a good idea to have lots of redundancy in the sensorical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Heading1"/>
        <w:rPr>
          <w:lang w:val="en-US"/>
        </w:rPr>
      </w:pPr>
      <w:bookmarkStart w:id="12" w:name="_Toc508123217"/>
      <w:r>
        <w:rPr>
          <w:lang w:val="en-US"/>
        </w:rPr>
        <w:lastRenderedPageBreak/>
        <w:t>Putting a robot system into active operation</w:t>
      </w:r>
      <w:bookmarkEnd w:id="12"/>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oneshots, registers etc.). Arbitrary values can be input during active operation, all values can constantly be monitored </w:t>
      </w:r>
      <w:r w:rsidR="00D71944">
        <w:rPr>
          <w:lang w:val="en-US"/>
        </w:rPr>
        <w:t xml:space="preserve">by the operator </w:t>
      </w:r>
      <w:r>
        <w:rPr>
          <w:lang w:val="en-US"/>
        </w:rPr>
        <w:t>and, last but not least, values can be forced permanently. This means that rather than acquiring an input signal value from a sensor, or computing an intermediate value or outputing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StarTrek,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Heading1"/>
        <w:rPr>
          <w:lang w:val="en-US"/>
        </w:rPr>
      </w:pPr>
      <w:bookmarkStart w:id="13" w:name="_Toc508123218"/>
      <w:r>
        <w:rPr>
          <w:lang w:val="en-US"/>
        </w:rPr>
        <w:lastRenderedPageBreak/>
        <w:t xml:space="preserve">The </w:t>
      </w:r>
      <w:r w:rsidR="003238D0">
        <w:rPr>
          <w:lang w:val="en-US"/>
        </w:rPr>
        <w:t>SimPyLC</w:t>
      </w:r>
      <w:r>
        <w:rPr>
          <w:lang w:val="en-US"/>
        </w:rPr>
        <w:t xml:space="preserve"> simulator</w:t>
      </w:r>
      <w:bookmarkEnd w:id="13"/>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Sim in </w:t>
      </w:r>
      <w:r w:rsidR="003238D0">
        <w:rPr>
          <w:lang w:val="en-US"/>
        </w:rPr>
        <w:t>SimPyLC</w:t>
      </w:r>
      <w:r w:rsidR="00C4178E">
        <w:rPr>
          <w:lang w:val="en-US"/>
        </w:rPr>
        <w:t xml:space="preserve"> stands for simulation, but it also stands for simple. </w:t>
      </w:r>
      <w:r w:rsidR="003238D0">
        <w:rPr>
          <w:lang w:val="en-US"/>
        </w:rPr>
        <w:t>SimPyLC</w:t>
      </w:r>
      <w:r w:rsidR="00C4178E">
        <w:rPr>
          <w:lang w:val="en-US"/>
        </w:rPr>
        <w:t xml:space="preserve"> is a simplified version of its C++ counterpart</w:t>
      </w:r>
      <w:r w:rsidR="003238D0">
        <w:rPr>
          <w:lang w:val="en-US"/>
        </w:rPr>
        <w:t xml:space="preserve"> SimPLC</w:t>
      </w:r>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SimPyLC </w:t>
      </w:r>
      <w:r w:rsidR="00C4178E">
        <w:rPr>
          <w:lang w:val="en-US"/>
        </w:rPr>
        <w:t xml:space="preserve"> is </w:t>
      </w:r>
      <w:r w:rsidR="00F60762">
        <w:rPr>
          <w:lang w:val="en-US"/>
        </w:rPr>
        <w:t xml:space="preserve">completely </w:t>
      </w:r>
      <w:r w:rsidR="00C4178E">
        <w:rPr>
          <w:lang w:val="en-US"/>
        </w:rPr>
        <w:t xml:space="preserve">written in Python. What this means is that there's so little sourcecode,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r w:rsidR="003238D0">
        <w:rPr>
          <w:lang w:val="en-US"/>
        </w:rPr>
        <w:t>SimPyLC</w:t>
      </w:r>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sourcecode of </w:t>
      </w:r>
      <w:r w:rsidR="003238D0">
        <w:rPr>
          <w:lang w:val="en-US"/>
        </w:rPr>
        <w:t>SimPyLC</w:t>
      </w:r>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Heading1"/>
        <w:rPr>
          <w:lang w:val="en-US"/>
        </w:rPr>
      </w:pPr>
      <w:bookmarkStart w:id="14" w:name="_Toc508123219"/>
      <w:r>
        <w:rPr>
          <w:lang w:val="en-US"/>
        </w:rPr>
        <w:lastRenderedPageBreak/>
        <w:t xml:space="preserve">Example of an </w:t>
      </w:r>
      <w:r w:rsidR="00592834">
        <w:rPr>
          <w:lang w:val="en-US"/>
        </w:rPr>
        <w:t>assignment linked to elementary physics</w:t>
      </w:r>
      <w:bookmarkEnd w:id="14"/>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r w:rsidRPr="00084CF5">
        <w:rPr>
          <w:i/>
          <w:lang w:val="en-US"/>
        </w:rPr>
        <w:t>oneArmedRobot</w:t>
      </w:r>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stParagraph"/>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stParagraph"/>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stParagraph"/>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stParagraph"/>
        <w:numPr>
          <w:ilvl w:val="0"/>
          <w:numId w:val="10"/>
        </w:numPr>
        <w:rPr>
          <w:lang w:val="en-US"/>
        </w:rPr>
      </w:pPr>
      <w:r w:rsidRPr="000173B7">
        <w:rPr>
          <w:rFonts w:ascii="Courier New" w:hAnsi="Courier New" w:cs="Courier New"/>
          <w:lang w:val="en-US"/>
        </w:rPr>
        <w:t>a</w:t>
      </w:r>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stParagraph"/>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stParagraph"/>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r w:rsidR="00084CF5">
        <w:rPr>
          <w:i/>
          <w:lang w:val="en-US"/>
        </w:rPr>
        <w:t>oneArmedRobot</w:t>
      </w:r>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PLC sweeptime</w:t>
      </w:r>
      <w:r>
        <w:rPr>
          <w:lang w:val="en-US"/>
        </w:rPr>
        <w:t xml:space="preserve"> is short enough.</w:t>
      </w:r>
    </w:p>
    <w:p w:rsidR="00E64442" w:rsidRDefault="00E64442">
      <w:pPr>
        <w:rPr>
          <w:lang w:val="en-US"/>
        </w:rPr>
      </w:pPr>
      <w:r>
        <w:rPr>
          <w:lang w:val="en-US"/>
        </w:rPr>
        <w:br w:type="page"/>
      </w:r>
    </w:p>
    <w:p w:rsidR="00084CF5" w:rsidRDefault="00AF50B5" w:rsidP="008552B8">
      <w:pPr>
        <w:pStyle w:val="Heading1"/>
        <w:rPr>
          <w:lang w:val="en-US"/>
        </w:rPr>
      </w:pPr>
      <w:bookmarkStart w:id="15" w:name="_Toc508123220"/>
      <w:r>
        <w:rPr>
          <w:lang w:val="en-US"/>
        </w:rPr>
        <w:lastRenderedPageBreak/>
        <w:t>Code generation for the Arduino</w:t>
      </w:r>
      <w:bookmarkEnd w:id="15"/>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Arduino processor board has been added. This is a recent feature and has not yet been tested thoroughly. Still, in an educational situation, it is an interesting possibility. Code can be designed and tested using the simulator. Once </w:t>
      </w:r>
      <w:r w:rsidR="00EF6747">
        <w:rPr>
          <w:lang w:val="en-US"/>
        </w:rPr>
        <w:t>it's functioning well, it can be uploaded to the Arduino.</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r>
        <w:rPr>
          <w:i/>
          <w:lang w:val="en-US"/>
        </w:rPr>
        <w:t xml:space="preserve">arduinoLed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Anothor example of such a </w:t>
      </w:r>
      <w:r>
        <w:rPr>
          <w:i/>
          <w:lang w:val="en-US"/>
        </w:rPr>
        <w:t>native.</w:t>
      </w:r>
      <w:r w:rsidR="00D303E6">
        <w:rPr>
          <w:i/>
          <w:lang w:val="en-US"/>
        </w:rPr>
        <w:t>cpp</w:t>
      </w:r>
      <w:r>
        <w:rPr>
          <w:lang w:val="en-US"/>
        </w:rPr>
        <w:t xml:space="preserve"> file can be found in the </w:t>
      </w:r>
      <w:r w:rsidRPr="00DE5322">
        <w:rPr>
          <w:i/>
          <w:lang w:val="en-US"/>
        </w:rPr>
        <w:t>arduinoTrafficLights</w:t>
      </w:r>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add the modulenames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.ino</w:t>
      </w:r>
      <w:r>
        <w:rPr>
          <w:lang w:val="en-US"/>
        </w:rPr>
        <w:t xml:space="preserve"> file will be </w:t>
      </w:r>
      <w:r w:rsidRPr="00EF6747">
        <w:rPr>
          <w:i/>
          <w:lang w:val="en-US"/>
        </w:rPr>
        <w:t>&lt;simulationDirectoryName&gt;.</w:t>
      </w:r>
      <w:r w:rsidR="00000436">
        <w:rPr>
          <w:i/>
          <w:lang w:val="en-US"/>
        </w:rPr>
        <w:t>ino</w:t>
      </w:r>
      <w:r w:rsidR="00000436">
        <w:rPr>
          <w:lang w:val="en-US"/>
        </w:rPr>
        <w:t>. To run the generated code on the</w:t>
      </w:r>
      <w:r>
        <w:rPr>
          <w:lang w:val="en-US"/>
        </w:rPr>
        <w:t xml:space="preserve"> Arduino</w:t>
      </w:r>
      <w:r w:rsidR="00BF6CA3">
        <w:rPr>
          <w:lang w:val="en-US"/>
        </w:rPr>
        <w:t xml:space="preserve">, </w:t>
      </w:r>
      <w:r w:rsidR="00000436">
        <w:rPr>
          <w:lang w:val="en-US"/>
        </w:rPr>
        <w:t>load this file into the Arduino IDE and then upload it to your board.</w:t>
      </w:r>
    </w:p>
    <w:p w:rsidR="008552B8" w:rsidRDefault="008552B8">
      <w:pPr>
        <w:rPr>
          <w:lang w:val="en-US"/>
        </w:rPr>
      </w:pPr>
      <w:r>
        <w:rPr>
          <w:lang w:val="en-US"/>
        </w:rPr>
        <w:br w:type="page"/>
      </w:r>
    </w:p>
    <w:p w:rsidR="008552B8" w:rsidRDefault="0067347D" w:rsidP="008552B8">
      <w:pPr>
        <w:pStyle w:val="Heading2"/>
        <w:rPr>
          <w:lang w:val="en-US"/>
        </w:rPr>
      </w:pPr>
      <w:bookmarkStart w:id="16" w:name="_Toc508123221"/>
      <w:r>
        <w:rPr>
          <w:lang w:val="en-US"/>
        </w:rPr>
        <w:lastRenderedPageBreak/>
        <w:t>The arduinoLed example</w:t>
      </w:r>
      <w:bookmarkEnd w:id="16"/>
    </w:p>
    <w:p w:rsidR="008552B8" w:rsidRPr="008552B8" w:rsidRDefault="008552B8" w:rsidP="008552B8">
      <w:pPr>
        <w:rPr>
          <w:lang w:val="en-US"/>
        </w:rPr>
      </w:pPr>
    </w:p>
    <w:p w:rsidR="00BF6CA3" w:rsidRPr="00755AAA" w:rsidRDefault="00BF6CA3" w:rsidP="00BF6CA3">
      <w:pPr>
        <w:rPr>
          <w:lang w:val="en-US"/>
        </w:rPr>
      </w:pPr>
      <w:r>
        <w:rPr>
          <w:lang w:val="en-US"/>
        </w:rPr>
        <w:t xml:space="preserve">The </w:t>
      </w:r>
      <w:r w:rsidRPr="00A54874">
        <w:rPr>
          <w:i/>
          <w:lang w:val="en-US"/>
        </w:rPr>
        <w:t>arduinoLed</w:t>
      </w:r>
      <w:r>
        <w:rPr>
          <w:lang w:val="en-US"/>
        </w:rPr>
        <w:t xml:space="preserve"> example simulation </w:t>
      </w:r>
      <w:r w:rsidR="00227BF5">
        <w:rPr>
          <w:lang w:val="en-US"/>
        </w:rPr>
        <w:t xml:space="preserve">operates the onboard Arduino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pinMode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 xml:space="preserve">digitalWrite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Heading2"/>
        <w:rPr>
          <w:lang w:val="en-US"/>
        </w:rPr>
      </w:pPr>
      <w:bookmarkStart w:id="17" w:name="_Toc508123222"/>
      <w:r>
        <w:rPr>
          <w:lang w:val="en-US"/>
        </w:rPr>
        <w:lastRenderedPageBreak/>
        <w:t>The arduinoTraficL</w:t>
      </w:r>
      <w:r w:rsidR="008E635D" w:rsidRPr="00B71770">
        <w:rPr>
          <w:lang w:val="en-US"/>
        </w:rPr>
        <w:t>ight example</w:t>
      </w:r>
      <w:bookmarkEnd w:id="17"/>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r w:rsidR="00B71770">
        <w:rPr>
          <w:i/>
          <w:color w:val="000000" w:themeColor="text1"/>
          <w:lang w:val="en-US"/>
        </w:rPr>
        <w:t>arduinoTrafficL</w:t>
      </w:r>
      <w:r>
        <w:rPr>
          <w:i/>
          <w:color w:val="000000" w:themeColor="text1"/>
          <w:lang w:val="en-US"/>
        </w:rPr>
        <w:t>ight</w:t>
      </w:r>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Arduino Due, but should also run on an Arduino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15"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Caption"/>
        <w:jc w:val="center"/>
        <w:rPr>
          <w:color w:val="000000" w:themeColor="text1"/>
          <w:lang w:val="en-US"/>
        </w:rPr>
      </w:pPr>
      <w:r w:rsidRPr="00B71770">
        <w:rPr>
          <w:lang w:val="en-US"/>
        </w:rPr>
        <w:t xml:space="preserve">Figure </w:t>
      </w:r>
      <w:r w:rsidR="00502E7F">
        <w:fldChar w:fldCharType="begin"/>
      </w:r>
      <w:r w:rsidRPr="00B71770">
        <w:rPr>
          <w:lang w:val="en-US"/>
        </w:rPr>
        <w:instrText xml:space="preserve"> SEQ Figure \* ARABIC </w:instrText>
      </w:r>
      <w:r w:rsidR="00502E7F">
        <w:fldChar w:fldCharType="separate"/>
      </w:r>
      <w:r w:rsidR="00DF1BBC">
        <w:rPr>
          <w:noProof/>
          <w:lang w:val="en-US"/>
        </w:rPr>
        <w:t>1</w:t>
      </w:r>
      <w:r w:rsidR="00502E7F">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stParagraph"/>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stParagraph"/>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stParagraph"/>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stParagraph"/>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r w:rsidR="00755AAA" w:rsidRPr="006D5F9B">
        <w:rPr>
          <w:i/>
          <w:color w:val="000000" w:themeColor="text1"/>
          <w:lang w:val="en-US"/>
        </w:rPr>
        <w:t>oneArmedRobot</w:t>
      </w:r>
      <w:r w:rsidR="00755AAA">
        <w:rPr>
          <w:color w:val="000000" w:themeColor="text1"/>
          <w:lang w:val="en-US"/>
        </w:rPr>
        <w:t xml:space="preserve"> using SimPyLC is </w:t>
      </w:r>
      <w:r w:rsidR="00755AAA" w:rsidRPr="00F904BF">
        <w:rPr>
          <w:b/>
          <w:color w:val="000000" w:themeColor="text1"/>
          <w:lang w:val="en-US"/>
        </w:rPr>
        <w:t>much</w:t>
      </w:r>
      <w:r w:rsidR="00755AAA">
        <w:rPr>
          <w:color w:val="000000" w:themeColor="text1"/>
          <w:lang w:val="en-US"/>
        </w:rPr>
        <w:t xml:space="preserve"> simpler than programming the Arduino in C directly. The test facilities of SimPyLC contribute a lot to this, as does the presence of circuit element types like Oneshot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After e.g. writing and testing the traffic light control in the simulator, it ran flawlessly in the Arduino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r>
        <w:rPr>
          <w:i/>
          <w:color w:val="000000" w:themeColor="text1"/>
          <w:lang w:val="en-US"/>
        </w:rPr>
        <w:t>oneArmedRobot</w:t>
      </w:r>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Caption"/>
        <w:jc w:val="center"/>
        <w:rPr>
          <w:color w:val="000000" w:themeColor="text1"/>
          <w:lang w:val="en-US"/>
        </w:rPr>
      </w:pPr>
      <w:r w:rsidRPr="00F561FA">
        <w:rPr>
          <w:lang w:val="en-US"/>
        </w:rPr>
        <w:t xml:space="preserve">Figure </w:t>
      </w:r>
      <w:r w:rsidR="00502E7F">
        <w:fldChar w:fldCharType="begin"/>
      </w:r>
      <w:r w:rsidRPr="00F561FA">
        <w:rPr>
          <w:lang w:val="en-US"/>
        </w:rPr>
        <w:instrText xml:space="preserve"> SEQ Figure \* ARABIC </w:instrText>
      </w:r>
      <w:r w:rsidR="00502E7F">
        <w:fldChar w:fldCharType="separate"/>
      </w:r>
      <w:r w:rsidR="00DF1BBC">
        <w:rPr>
          <w:noProof/>
          <w:lang w:val="en-US"/>
        </w:rPr>
        <w:t>2</w:t>
      </w:r>
      <w:r w:rsidR="00502E7F">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Caption"/>
        <w:jc w:val="center"/>
        <w:rPr>
          <w:lang w:val="en-US"/>
        </w:rPr>
      </w:pPr>
      <w:r w:rsidRPr="00F561FA">
        <w:rPr>
          <w:lang w:val="en-US"/>
        </w:rPr>
        <w:t xml:space="preserve">Figure </w:t>
      </w:r>
      <w:r w:rsidR="00502E7F">
        <w:fldChar w:fldCharType="begin"/>
      </w:r>
      <w:r w:rsidRPr="00F561FA">
        <w:rPr>
          <w:lang w:val="en-US"/>
        </w:rPr>
        <w:instrText xml:space="preserve"> SEQ Figure \* ARABIC </w:instrText>
      </w:r>
      <w:r w:rsidR="00502E7F">
        <w:fldChar w:fldCharType="separate"/>
      </w:r>
      <w:r w:rsidR="00DF1BBC">
        <w:rPr>
          <w:noProof/>
          <w:lang w:val="en-US"/>
        </w:rPr>
        <w:t>3</w:t>
      </w:r>
      <w:r w:rsidR="00502E7F">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Caption"/>
        <w:jc w:val="center"/>
        <w:rPr>
          <w:lang w:val="en-US"/>
        </w:rPr>
      </w:pPr>
      <w:r w:rsidRPr="007D7F7B">
        <w:rPr>
          <w:lang w:val="en-US"/>
        </w:rPr>
        <w:t xml:space="preserve">Figure </w:t>
      </w:r>
      <w:r w:rsidR="00502E7F">
        <w:fldChar w:fldCharType="begin"/>
      </w:r>
      <w:r w:rsidRPr="007D7F7B">
        <w:rPr>
          <w:lang w:val="en-US"/>
        </w:rPr>
        <w:instrText xml:space="preserve"> SEQ Figure \* ARABIC </w:instrText>
      </w:r>
      <w:r w:rsidR="00502E7F">
        <w:fldChar w:fldCharType="separate"/>
      </w:r>
      <w:r w:rsidR="00DF1BBC">
        <w:rPr>
          <w:noProof/>
          <w:lang w:val="en-US"/>
        </w:rPr>
        <w:t>4</w:t>
      </w:r>
      <w:r w:rsidR="00502E7F">
        <w:fldChar w:fldCharType="end"/>
      </w:r>
      <w:r w:rsidRPr="007D7F7B">
        <w:rPr>
          <w:lang w:val="en-US"/>
        </w:rPr>
        <w:t>. Visualisation of the traffic light example.</w:t>
      </w:r>
    </w:p>
    <w:p w:rsidR="00D303E6" w:rsidRDefault="00D303E6">
      <w:pPr>
        <w:rPr>
          <w:lang w:val="en-US"/>
        </w:rPr>
      </w:pPr>
      <w:r>
        <w:rPr>
          <w:lang w:val="en-US"/>
        </w:rPr>
        <w:br w:type="page"/>
      </w:r>
    </w:p>
    <w:p w:rsidR="00D303E6" w:rsidRDefault="00D303E6" w:rsidP="00D303E6">
      <w:pPr>
        <w:pStyle w:val="Heading2"/>
        <w:rPr>
          <w:lang w:val="en-US"/>
        </w:rPr>
      </w:pPr>
      <w:bookmarkStart w:id="18" w:name="_Toc508123223"/>
      <w:r>
        <w:rPr>
          <w:lang w:val="en-US"/>
        </w:rPr>
        <w:lastRenderedPageBreak/>
        <w:t>The arduinoStove example</w:t>
      </w:r>
      <w:bookmarkEnd w:id="18"/>
    </w:p>
    <w:p w:rsidR="00D303E6" w:rsidRDefault="00D303E6" w:rsidP="00D303E6">
      <w:pPr>
        <w:rPr>
          <w:lang w:val="en-US"/>
        </w:rPr>
      </w:pPr>
    </w:p>
    <w:p w:rsidR="00D303E6" w:rsidRDefault="00D303E6" w:rsidP="00D303E6">
      <w:pPr>
        <w:rPr>
          <w:lang w:val="en-US"/>
        </w:rPr>
      </w:pPr>
      <w:r>
        <w:rPr>
          <w:lang w:val="en-US"/>
        </w:rPr>
        <w:t xml:space="preserve">The </w:t>
      </w:r>
      <w:r w:rsidRPr="00D303E6">
        <w:rPr>
          <w:i/>
          <w:lang w:val="en-US"/>
        </w:rPr>
        <w:t>arduinoStove</w:t>
      </w:r>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Once power is switched on, use the plate select button to select a plate and then the up and down buttons to adjust its temperature. The dot of the digit of the selected plate lights up. Pressing the child lock button for more than five seconds will lock c.q.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9"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Caption"/>
        <w:jc w:val="center"/>
        <w:rPr>
          <w:lang w:val="en-US"/>
        </w:rPr>
      </w:pPr>
      <w:r w:rsidRPr="001B6E5C">
        <w:rPr>
          <w:lang w:val="en-US"/>
        </w:rPr>
        <w:t xml:space="preserve">Figure </w:t>
      </w:r>
      <w:r w:rsidR="00502E7F">
        <w:fldChar w:fldCharType="begin"/>
      </w:r>
      <w:r w:rsidRPr="001B6E5C">
        <w:rPr>
          <w:lang w:val="en-US"/>
        </w:rPr>
        <w:instrText xml:space="preserve"> SEQ Figure \* ARABIC </w:instrText>
      </w:r>
      <w:r w:rsidR="00502E7F">
        <w:fldChar w:fldCharType="separate"/>
      </w:r>
      <w:r w:rsidR="00DF1BBC">
        <w:rPr>
          <w:noProof/>
          <w:lang w:val="en-US"/>
        </w:rPr>
        <w:t>5</w:t>
      </w:r>
      <w:r w:rsidR="00502E7F">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visualisation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r w:rsidRPr="00D303E6">
        <w:rPr>
          <w:i/>
          <w:lang w:val="en-US"/>
        </w:rPr>
        <w:t>buzzerBaseFreq</w:t>
      </w:r>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20"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Caption"/>
        <w:jc w:val="center"/>
        <w:rPr>
          <w:lang w:val="en-US"/>
        </w:rPr>
      </w:pPr>
      <w:r w:rsidRPr="00DF1BBC">
        <w:rPr>
          <w:lang w:val="en-US"/>
        </w:rPr>
        <w:t xml:space="preserve">Figure </w:t>
      </w:r>
      <w:r w:rsidR="00502E7F">
        <w:fldChar w:fldCharType="begin"/>
      </w:r>
      <w:r w:rsidRPr="00DF1BBC">
        <w:rPr>
          <w:lang w:val="en-US"/>
        </w:rPr>
        <w:instrText xml:space="preserve"> SEQ Figure \* ARABIC </w:instrText>
      </w:r>
      <w:r w:rsidR="00502E7F">
        <w:fldChar w:fldCharType="separate"/>
      </w:r>
      <w:r>
        <w:rPr>
          <w:noProof/>
          <w:lang w:val="en-US"/>
        </w:rPr>
        <w:t>6</w:t>
      </w:r>
      <w:r w:rsidR="00502E7F">
        <w:fldChar w:fldCharType="end"/>
      </w:r>
      <w:r w:rsidRPr="00DF1BBC">
        <w:rPr>
          <w:lang w:val="en-US"/>
        </w:rPr>
        <w:t>. Visualisation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To make the whole thing work with an Arduino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Caption"/>
        <w:jc w:val="center"/>
        <w:rPr>
          <w:lang w:val="en-US"/>
        </w:rPr>
      </w:pPr>
      <w:r w:rsidRPr="00DF1BBC">
        <w:rPr>
          <w:lang w:val="en-US"/>
        </w:rPr>
        <w:t xml:space="preserve">Figure </w:t>
      </w:r>
      <w:r w:rsidR="00502E7F">
        <w:fldChar w:fldCharType="begin"/>
      </w:r>
      <w:r w:rsidRPr="00DF1BBC">
        <w:rPr>
          <w:lang w:val="en-US"/>
        </w:rPr>
        <w:instrText xml:space="preserve"> SEQ Figure \* ARABIC </w:instrText>
      </w:r>
      <w:r w:rsidR="00502E7F">
        <w:fldChar w:fldCharType="separate"/>
      </w:r>
      <w:r>
        <w:rPr>
          <w:noProof/>
          <w:lang w:val="en-US"/>
        </w:rPr>
        <w:t>7</w:t>
      </w:r>
      <w:r w:rsidR="00502E7F">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Caption"/>
        <w:jc w:val="center"/>
        <w:rPr>
          <w:lang w:val="en-US"/>
        </w:rPr>
      </w:pPr>
      <w:r w:rsidRPr="006D068C">
        <w:rPr>
          <w:lang w:val="en-US"/>
        </w:rPr>
        <w:t xml:space="preserve">Figure </w:t>
      </w:r>
      <w:r w:rsidR="00502E7F">
        <w:fldChar w:fldCharType="begin"/>
      </w:r>
      <w:r w:rsidRPr="006D068C">
        <w:rPr>
          <w:lang w:val="en-US"/>
        </w:rPr>
        <w:instrText xml:space="preserve"> SEQ Figure \* ARABIC </w:instrText>
      </w:r>
      <w:r w:rsidR="00502E7F">
        <w:fldChar w:fldCharType="separate"/>
      </w:r>
      <w:r w:rsidRPr="006D068C">
        <w:rPr>
          <w:noProof/>
          <w:lang w:val="en-US"/>
        </w:rPr>
        <w:t>8</w:t>
      </w:r>
      <w:r w:rsidR="00502E7F">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SimPyLC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intervision</w:t>
      </w:r>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Heading1"/>
        <w:rPr>
          <w:lang w:val="en-US"/>
        </w:rPr>
      </w:pPr>
      <w:bookmarkStart w:id="19" w:name="_Toc508123224"/>
      <w:r>
        <w:rPr>
          <w:lang w:val="en-US"/>
        </w:rPr>
        <w:lastRenderedPageBreak/>
        <w:t>Some timing hints and pitfalls</w:t>
      </w:r>
      <w:bookmarkEnd w:id="19"/>
    </w:p>
    <w:p w:rsidR="00780B23" w:rsidRDefault="00780B23" w:rsidP="00780B23">
      <w:pPr>
        <w:pStyle w:val="Heading2"/>
        <w:rPr>
          <w:lang w:val="en-US"/>
        </w:rPr>
      </w:pPr>
      <w:bookmarkStart w:id="20" w:name="_Toc508123225"/>
      <w:r>
        <w:rPr>
          <w:lang w:val="en-US"/>
        </w:rPr>
        <w:t>Integration and differentiation</w:t>
      </w:r>
      <w:bookmarkEnd w:id="20"/>
    </w:p>
    <w:p w:rsidR="00780B23" w:rsidRPr="00E35A3A" w:rsidRDefault="00780B23" w:rsidP="00780B23">
      <w:pPr>
        <w:rPr>
          <w:lang w:val="en-US"/>
        </w:rPr>
      </w:pPr>
    </w:p>
    <w:p w:rsidR="001B5C35" w:rsidRDefault="00780B23" w:rsidP="00780B23">
      <w:pPr>
        <w:rPr>
          <w:lang w:val="en-US"/>
        </w:rPr>
      </w:pPr>
      <w:r>
        <w:rPr>
          <w:lang w:val="en-US"/>
        </w:rPr>
        <w:t>The sweeptime of the simulator has a lower bound of ca 20</w:t>
      </w:r>
      <w:r w:rsidR="00592834">
        <w:rPr>
          <w:lang w:val="en-US"/>
        </w:rPr>
        <w:t xml:space="preserve"> </w:t>
      </w:r>
      <w:r>
        <w:rPr>
          <w:lang w:val="en-US"/>
        </w:rPr>
        <w:t xml:space="preserve">ms to avoid consuming all processor resources on a multitasking PC that also has other jobs to do. On the Arduino, the sweeptime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Arduino to</w:t>
      </w:r>
      <w:r w:rsidR="00F84647">
        <w:rPr>
          <w:lang w:val="en-US"/>
        </w:rPr>
        <w:t xml:space="preserve"> force a </w:t>
      </w:r>
      <w:r w:rsidR="00B5655A">
        <w:rPr>
          <w:lang w:val="en-US"/>
        </w:rPr>
        <w:t xml:space="preserve">more or less </w:t>
      </w:r>
      <w:r w:rsidR="00F84647">
        <w:rPr>
          <w:lang w:val="en-US"/>
        </w:rPr>
        <w:t>constant sweeptim</w:t>
      </w:r>
      <w:r w:rsidR="00B5655A">
        <w:rPr>
          <w:lang w:val="en-US"/>
        </w:rPr>
        <w:t>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Also never integrate anything by just adding a fixed quantity per sweep and do not differentiate anything by just computing the difference over two subsequent sweeps. In this way the behaviour of your control is woul</w:t>
      </w:r>
      <w:r w:rsidR="00592834">
        <w:rPr>
          <w:lang w:val="en-US"/>
        </w:rPr>
        <w:t>d not be realtime,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sweeptime (</w:t>
      </w:r>
      <w:r w:rsidR="00780B23">
        <w:rPr>
          <w:i/>
          <w:lang w:val="en-US"/>
        </w:rPr>
        <w:t>world.period</w:t>
      </w:r>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r>
        <w:rPr>
          <w:b/>
          <w:color w:val="984806" w:themeColor="accent6" w:themeShade="80"/>
          <w:lang w:val="en-US"/>
        </w:rPr>
        <w:t xml:space="preserve">accelleration.set  </w:t>
      </w:r>
      <w:r w:rsidR="00B5655A">
        <w:rPr>
          <w:b/>
          <w:color w:val="984806" w:themeColor="accent6" w:themeShade="80"/>
          <w:lang w:val="en-US"/>
        </w:rPr>
        <w:t xml:space="preserve"> </w:t>
      </w:r>
      <w:r w:rsidR="00780B23" w:rsidRPr="00230A02">
        <w:rPr>
          <w:b/>
          <w:color w:val="984806" w:themeColor="accent6" w:themeShade="80"/>
          <w:lang w:val="en-US"/>
        </w:rPr>
        <w:t>(speed - oldSpeed) / world.period)</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r w:rsidRPr="00230A02">
        <w:rPr>
          <w:b/>
          <w:color w:val="984806" w:themeColor="accent6" w:themeShade="80"/>
          <w:lang w:val="en-US"/>
        </w:rPr>
        <w:t>location.set (</w:t>
      </w:r>
      <w:r>
        <w:rPr>
          <w:b/>
          <w:color w:val="984806" w:themeColor="accent6" w:themeShade="80"/>
          <w:lang w:val="en-US"/>
        </w:rPr>
        <w:t>l</w:t>
      </w:r>
      <w:r w:rsidRPr="00230A02">
        <w:rPr>
          <w:b/>
          <w:color w:val="984806" w:themeColor="accent6" w:themeShade="80"/>
          <w:lang w:val="en-US"/>
        </w:rPr>
        <w:t>ocation + speed * world.period)</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r w:rsidRPr="00230A02">
        <w:rPr>
          <w:b/>
          <w:color w:val="984806" w:themeColor="accent6" w:themeShade="80"/>
          <w:lang w:val="en-US"/>
        </w:rPr>
        <w:t>oldSpeed.set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r w:rsidRPr="00F03AF6">
        <w:rPr>
          <w:i/>
          <w:lang w:val="en-US"/>
        </w:rPr>
        <w:t>delay</w:t>
      </w:r>
      <w:r>
        <w:rPr>
          <w:i/>
          <w:lang w:val="en-US"/>
        </w:rPr>
        <w:t>Microseconds</w:t>
      </w:r>
      <w:r>
        <w:rPr>
          <w:lang w:val="en-US"/>
        </w:rPr>
        <w:t xml:space="preserve"> in  the main loop in </w:t>
      </w:r>
      <w:r w:rsidRPr="001B5C35">
        <w:rPr>
          <w:i/>
          <w:lang w:val="en-US"/>
        </w:rPr>
        <w:t>native.</w:t>
      </w:r>
      <w:r w:rsidR="00D303E6">
        <w:rPr>
          <w:i/>
          <w:lang w:val="en-US"/>
        </w:rPr>
        <w:t>cpp</w:t>
      </w:r>
      <w:r>
        <w:rPr>
          <w:lang w:val="en-US"/>
        </w:rPr>
        <w:t xml:space="preserve">  if the measured sweeptime becomes 0 incidentally, but in most cases this is not necessary. Sweeptime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Heading2"/>
        <w:rPr>
          <w:lang w:val="en-US"/>
        </w:rPr>
      </w:pPr>
      <w:bookmarkStart w:id="21" w:name="_Toc508123226"/>
      <w:r>
        <w:rPr>
          <w:lang w:val="en-US"/>
        </w:rPr>
        <w:t>Edge triggering for buttons and timers</w:t>
      </w:r>
      <w:bookmarkEnd w:id="21"/>
    </w:p>
    <w:p w:rsidR="00780B23" w:rsidRDefault="00780B23" w:rsidP="00780B23">
      <w:pPr>
        <w:rPr>
          <w:lang w:val="en-US"/>
        </w:rPr>
      </w:pPr>
    </w:p>
    <w:p w:rsidR="00780B23" w:rsidRDefault="00780B23" w:rsidP="00780B23">
      <w:pPr>
        <w:rPr>
          <w:lang w:val="en-US"/>
        </w:rPr>
      </w:pPr>
      <w:r>
        <w:rPr>
          <w:lang w:val="en-US"/>
        </w:rPr>
        <w:t>Whenever a pushbutton is used to increment a counter, go to a next step etc., you have to use a oneshot to avoid incrementing or stepping multiple times at only one button press. Failing to recognize th</w:t>
      </w:r>
      <w:r w:rsidR="00F03AF6">
        <w:rPr>
          <w:lang w:val="en-US"/>
        </w:rPr>
        <w:t>is is a common source of</w:t>
      </w:r>
      <w:r>
        <w:rPr>
          <w:lang w:val="en-US"/>
        </w:rPr>
        <w:t xml:space="preserve"> problems. </w:t>
      </w:r>
    </w:p>
    <w:p w:rsidR="00E209CF" w:rsidRDefault="00780B23" w:rsidP="001B5C35">
      <w:pPr>
        <w:rPr>
          <w:lang w:val="en-US"/>
        </w:rPr>
      </w:pPr>
      <w:r>
        <w:rPr>
          <w:lang w:val="en-US"/>
        </w:rPr>
        <w:t>Less clear is the n</w:t>
      </w:r>
      <w:r w:rsidR="001B5C35">
        <w:rPr>
          <w:lang w:val="en-US"/>
        </w:rPr>
        <w:t>ecessity to use a oneshot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However, SimPyLC timers running on the</w:t>
      </w:r>
      <w:r>
        <w:rPr>
          <w:lang w:val="en-US"/>
        </w:rPr>
        <w:t xml:space="preserve"> Arduino</w:t>
      </w:r>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than the sweeptime</w:t>
      </w:r>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e sweeps, e.g. incrementing your counter several times. Using a oneshot to edge trigger on your counter becoming 0 will solve this problem.</w:t>
      </w:r>
    </w:p>
    <w:p w:rsidR="00E209CF" w:rsidRDefault="00E209CF">
      <w:pPr>
        <w:rPr>
          <w:lang w:val="en-US"/>
        </w:rPr>
      </w:pPr>
      <w:r>
        <w:rPr>
          <w:lang w:val="en-US"/>
        </w:rPr>
        <w:br w:type="page"/>
      </w:r>
    </w:p>
    <w:p w:rsidR="001B5C35" w:rsidRDefault="00E209CF" w:rsidP="00E209CF">
      <w:pPr>
        <w:pStyle w:val="Heading1"/>
        <w:rPr>
          <w:lang w:val="en-US"/>
        </w:rPr>
      </w:pPr>
      <w:bookmarkStart w:id="22" w:name="_Toc508123227"/>
      <w:r>
        <w:rPr>
          <w:lang w:val="en-US"/>
        </w:rPr>
        <w:lastRenderedPageBreak/>
        <w:t>Making a hierarchical visualistation</w:t>
      </w:r>
      <w:bookmarkEnd w:id="22"/>
    </w:p>
    <w:p w:rsidR="00E209CF" w:rsidRDefault="00E209CF" w:rsidP="00E209CF">
      <w:pPr>
        <w:rPr>
          <w:lang w:val="en-US"/>
        </w:rPr>
      </w:pPr>
    </w:p>
    <w:p w:rsidR="00E209CF" w:rsidRDefault="00E209CF" w:rsidP="00E209CF">
      <w:pPr>
        <w:pStyle w:val="Heading2"/>
        <w:rPr>
          <w:lang w:val="en-US"/>
        </w:rPr>
      </w:pPr>
      <w:bookmarkStart w:id="23" w:name="_Toc508123228"/>
      <w:r>
        <w:rPr>
          <w:lang w:val="en-US"/>
        </w:rPr>
        <w:t>Principle</w:t>
      </w:r>
      <w:bookmarkEnd w:id="23"/>
    </w:p>
    <w:p w:rsidR="00E209CF" w:rsidRPr="00E209CF" w:rsidRDefault="00E209CF" w:rsidP="00E209CF">
      <w:pPr>
        <w:rPr>
          <w:lang w:val="en-US"/>
        </w:rPr>
      </w:pP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12E" w:rsidRDefault="0069712E" w:rsidP="00622508">
      <w:pPr>
        <w:spacing w:after="0" w:line="240" w:lineRule="auto"/>
      </w:pPr>
      <w:r>
        <w:separator/>
      </w:r>
    </w:p>
  </w:endnote>
  <w:endnote w:type="continuationSeparator" w:id="0">
    <w:p w:rsidR="0069712E" w:rsidRDefault="0069712E" w:rsidP="0062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175313"/>
      <w:docPartObj>
        <w:docPartGallery w:val="Page Numbers (Bottom of Page)"/>
        <w:docPartUnique/>
      </w:docPartObj>
    </w:sdtPr>
    <w:sdtEndPr/>
    <w:sdtContent>
      <w:p w:rsidR="000B34AE" w:rsidRDefault="0069712E">
        <w:pPr>
          <w:pStyle w:val="Footer"/>
          <w:jc w:val="center"/>
        </w:pPr>
        <w:r>
          <w:fldChar w:fldCharType="begin"/>
        </w:r>
        <w:r>
          <w:instrText xml:space="preserve"> PAGE   \* MERGEFORMAT </w:instrText>
        </w:r>
        <w:r>
          <w:fldChar w:fldCharType="separate"/>
        </w:r>
        <w:r w:rsidR="00583AC0">
          <w:rPr>
            <w:noProof/>
          </w:rPr>
          <w:t>4</w:t>
        </w:r>
        <w:r>
          <w:rPr>
            <w:noProof/>
          </w:rPr>
          <w:fldChar w:fldCharType="end"/>
        </w:r>
      </w:p>
    </w:sdtContent>
  </w:sdt>
  <w:p w:rsidR="000B34AE" w:rsidRDefault="000B3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12E" w:rsidRDefault="0069712E" w:rsidP="00622508">
      <w:pPr>
        <w:spacing w:after="0" w:line="240" w:lineRule="auto"/>
      </w:pPr>
      <w:r>
        <w:separator/>
      </w:r>
    </w:p>
  </w:footnote>
  <w:footnote w:type="continuationSeparator" w:id="0">
    <w:p w:rsidR="0069712E" w:rsidRDefault="0069712E" w:rsidP="0062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93C60"/>
    <w:multiLevelType w:val="multilevel"/>
    <w:tmpl w:val="C3C6F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7A9B"/>
    <w:multiLevelType w:val="multilevel"/>
    <w:tmpl w:val="A4B42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9A1028"/>
    <w:multiLevelType w:val="multilevel"/>
    <w:tmpl w:val="DC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6153078"/>
    <w:multiLevelType w:val="multilevel"/>
    <w:tmpl w:val="6332EA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5960233"/>
    <w:multiLevelType w:val="multilevel"/>
    <w:tmpl w:val="0AC2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15:restartNumberingAfterBreak="0">
    <w:nsid w:val="38BF259D"/>
    <w:multiLevelType w:val="multilevel"/>
    <w:tmpl w:val="84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F5855"/>
    <w:multiLevelType w:val="multilevel"/>
    <w:tmpl w:val="09FC5E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E453B"/>
    <w:multiLevelType w:val="multilevel"/>
    <w:tmpl w:val="66D2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6A4217"/>
    <w:multiLevelType w:val="hybridMultilevel"/>
    <w:tmpl w:val="5F9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13"/>
  </w:num>
  <w:num w:numId="6">
    <w:abstractNumId w:val="0"/>
  </w:num>
  <w:num w:numId="7">
    <w:abstractNumId w:val="10"/>
  </w:num>
  <w:num w:numId="8">
    <w:abstractNumId w:val="16"/>
  </w:num>
  <w:num w:numId="9">
    <w:abstractNumId w:val="19"/>
  </w:num>
  <w:num w:numId="10">
    <w:abstractNumId w:val="18"/>
  </w:num>
  <w:num w:numId="11">
    <w:abstractNumId w:val="12"/>
  </w:num>
  <w:num w:numId="12">
    <w:abstractNumId w:val="4"/>
  </w:num>
  <w:num w:numId="13">
    <w:abstractNumId w:val="7"/>
  </w:num>
  <w:num w:numId="14">
    <w:abstractNumId w:val="11"/>
  </w:num>
  <w:num w:numId="15">
    <w:abstractNumId w:val="15"/>
  </w:num>
  <w:num w:numId="16">
    <w:abstractNumId w:val="14"/>
  </w:num>
  <w:num w:numId="17">
    <w:abstractNumId w:val="17"/>
  </w:num>
  <w:num w:numId="18">
    <w:abstractNumId w:val="2"/>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B34AE"/>
    <w:rsid w:val="000C454A"/>
    <w:rsid w:val="000D0F85"/>
    <w:rsid w:val="000D27F3"/>
    <w:rsid w:val="000D3F98"/>
    <w:rsid w:val="000F71EC"/>
    <w:rsid w:val="0013289A"/>
    <w:rsid w:val="00142A4A"/>
    <w:rsid w:val="00160D72"/>
    <w:rsid w:val="001645E2"/>
    <w:rsid w:val="00164C20"/>
    <w:rsid w:val="00170F22"/>
    <w:rsid w:val="001753A5"/>
    <w:rsid w:val="0018527C"/>
    <w:rsid w:val="00186F4D"/>
    <w:rsid w:val="00192564"/>
    <w:rsid w:val="001B083D"/>
    <w:rsid w:val="001B1907"/>
    <w:rsid w:val="001B5C35"/>
    <w:rsid w:val="001B6E5C"/>
    <w:rsid w:val="001D3360"/>
    <w:rsid w:val="001D6CD1"/>
    <w:rsid w:val="00202E16"/>
    <w:rsid w:val="00207564"/>
    <w:rsid w:val="002101CC"/>
    <w:rsid w:val="002172B5"/>
    <w:rsid w:val="00227BF5"/>
    <w:rsid w:val="00230A02"/>
    <w:rsid w:val="00234515"/>
    <w:rsid w:val="00237BF6"/>
    <w:rsid w:val="0024697E"/>
    <w:rsid w:val="00246B61"/>
    <w:rsid w:val="002659BA"/>
    <w:rsid w:val="00280093"/>
    <w:rsid w:val="00280F23"/>
    <w:rsid w:val="00291913"/>
    <w:rsid w:val="002B177E"/>
    <w:rsid w:val="002B3FCB"/>
    <w:rsid w:val="002B5C05"/>
    <w:rsid w:val="002B7D02"/>
    <w:rsid w:val="002C6DD2"/>
    <w:rsid w:val="002C74E2"/>
    <w:rsid w:val="002E03EE"/>
    <w:rsid w:val="002E2D53"/>
    <w:rsid w:val="002E4A63"/>
    <w:rsid w:val="002F3790"/>
    <w:rsid w:val="002F774B"/>
    <w:rsid w:val="003051AE"/>
    <w:rsid w:val="00316736"/>
    <w:rsid w:val="00316970"/>
    <w:rsid w:val="00316B5F"/>
    <w:rsid w:val="003218E9"/>
    <w:rsid w:val="003238D0"/>
    <w:rsid w:val="00327B81"/>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2E7F"/>
    <w:rsid w:val="005031BC"/>
    <w:rsid w:val="005071DE"/>
    <w:rsid w:val="00516F65"/>
    <w:rsid w:val="00520D61"/>
    <w:rsid w:val="00522D37"/>
    <w:rsid w:val="00530845"/>
    <w:rsid w:val="00547918"/>
    <w:rsid w:val="00583AC0"/>
    <w:rsid w:val="00584112"/>
    <w:rsid w:val="00592834"/>
    <w:rsid w:val="005B5F4F"/>
    <w:rsid w:val="005D7927"/>
    <w:rsid w:val="005E4596"/>
    <w:rsid w:val="005E470C"/>
    <w:rsid w:val="005E6889"/>
    <w:rsid w:val="005E76B1"/>
    <w:rsid w:val="00622508"/>
    <w:rsid w:val="0063116A"/>
    <w:rsid w:val="00631433"/>
    <w:rsid w:val="00634767"/>
    <w:rsid w:val="00635FF6"/>
    <w:rsid w:val="00661A6C"/>
    <w:rsid w:val="0067347D"/>
    <w:rsid w:val="00684E73"/>
    <w:rsid w:val="006969DC"/>
    <w:rsid w:val="0069712E"/>
    <w:rsid w:val="00697804"/>
    <w:rsid w:val="006B4816"/>
    <w:rsid w:val="006B4887"/>
    <w:rsid w:val="006C2028"/>
    <w:rsid w:val="006C64EC"/>
    <w:rsid w:val="006D068C"/>
    <w:rsid w:val="006D0BEB"/>
    <w:rsid w:val="006D10AB"/>
    <w:rsid w:val="006D5F9B"/>
    <w:rsid w:val="006E44AA"/>
    <w:rsid w:val="006F6E92"/>
    <w:rsid w:val="00737FEB"/>
    <w:rsid w:val="00741206"/>
    <w:rsid w:val="007464C5"/>
    <w:rsid w:val="00752DF7"/>
    <w:rsid w:val="00754BB6"/>
    <w:rsid w:val="00755AAA"/>
    <w:rsid w:val="007635B0"/>
    <w:rsid w:val="00771912"/>
    <w:rsid w:val="007770CE"/>
    <w:rsid w:val="00780B23"/>
    <w:rsid w:val="00796DD7"/>
    <w:rsid w:val="007A0882"/>
    <w:rsid w:val="007A6CA9"/>
    <w:rsid w:val="007C59D6"/>
    <w:rsid w:val="007C73A4"/>
    <w:rsid w:val="007D7F7B"/>
    <w:rsid w:val="007E382F"/>
    <w:rsid w:val="007E440A"/>
    <w:rsid w:val="00805AF4"/>
    <w:rsid w:val="00813749"/>
    <w:rsid w:val="008340E9"/>
    <w:rsid w:val="00847AA0"/>
    <w:rsid w:val="008552B8"/>
    <w:rsid w:val="00856B20"/>
    <w:rsid w:val="00867F97"/>
    <w:rsid w:val="008834E3"/>
    <w:rsid w:val="00885D0D"/>
    <w:rsid w:val="0089262F"/>
    <w:rsid w:val="008A4E50"/>
    <w:rsid w:val="008A5CA3"/>
    <w:rsid w:val="008E635D"/>
    <w:rsid w:val="008E64EB"/>
    <w:rsid w:val="008E7633"/>
    <w:rsid w:val="00903E30"/>
    <w:rsid w:val="009106BA"/>
    <w:rsid w:val="009116B7"/>
    <w:rsid w:val="00922039"/>
    <w:rsid w:val="00937003"/>
    <w:rsid w:val="009707B1"/>
    <w:rsid w:val="00976277"/>
    <w:rsid w:val="009774D3"/>
    <w:rsid w:val="00977724"/>
    <w:rsid w:val="00980944"/>
    <w:rsid w:val="00993A8A"/>
    <w:rsid w:val="009D40C3"/>
    <w:rsid w:val="009D680C"/>
    <w:rsid w:val="009E13A8"/>
    <w:rsid w:val="009E62AF"/>
    <w:rsid w:val="009E6720"/>
    <w:rsid w:val="009F73C7"/>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92FFA"/>
    <w:rsid w:val="00AA6F7A"/>
    <w:rsid w:val="00AB6153"/>
    <w:rsid w:val="00AB743B"/>
    <w:rsid w:val="00AC19C4"/>
    <w:rsid w:val="00AE0206"/>
    <w:rsid w:val="00AE3AE8"/>
    <w:rsid w:val="00AE4BEC"/>
    <w:rsid w:val="00AF50B5"/>
    <w:rsid w:val="00B0190B"/>
    <w:rsid w:val="00B06765"/>
    <w:rsid w:val="00B115EC"/>
    <w:rsid w:val="00B24B85"/>
    <w:rsid w:val="00B30A96"/>
    <w:rsid w:val="00B34312"/>
    <w:rsid w:val="00B53AD2"/>
    <w:rsid w:val="00B5655A"/>
    <w:rsid w:val="00B66196"/>
    <w:rsid w:val="00B71770"/>
    <w:rsid w:val="00B86F2B"/>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09CF"/>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662B"/>
    <w:rsid w:val="00F47EC6"/>
    <w:rsid w:val="00F53157"/>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6DEF"/>
  <w15:docId w15:val="{DC3EF635-6FFF-4E26-B620-714C7579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70C"/>
  </w:style>
  <w:style w:type="paragraph" w:styleId="Heading1">
    <w:name w:val="heading 1"/>
    <w:basedOn w:val="Normal"/>
    <w:next w:val="Normal"/>
    <w:link w:val="Heading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2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6994"/>
    <w:pPr>
      <w:ind w:left="720"/>
      <w:contextualSpacing/>
    </w:pPr>
  </w:style>
  <w:style w:type="table" w:styleId="TableGrid">
    <w:name w:val="Table Grid"/>
    <w:basedOn w:val="TableNormal"/>
    <w:uiPriority w:val="59"/>
    <w:rsid w:val="005E4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9594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225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2508"/>
  </w:style>
  <w:style w:type="paragraph" w:styleId="Footer">
    <w:name w:val="footer"/>
    <w:basedOn w:val="Normal"/>
    <w:link w:val="FooterChar"/>
    <w:uiPriority w:val="99"/>
    <w:unhideWhenUsed/>
    <w:rsid w:val="006225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2508"/>
  </w:style>
  <w:style w:type="paragraph" w:styleId="TOCHeading">
    <w:name w:val="TOC Heading"/>
    <w:basedOn w:val="Heading1"/>
    <w:next w:val="Normal"/>
    <w:uiPriority w:val="39"/>
    <w:unhideWhenUsed/>
    <w:qFormat/>
    <w:rsid w:val="004564BA"/>
    <w:pPr>
      <w:outlineLvl w:val="9"/>
    </w:pPr>
  </w:style>
  <w:style w:type="paragraph" w:styleId="TOC1">
    <w:name w:val="toc 1"/>
    <w:basedOn w:val="Normal"/>
    <w:next w:val="Normal"/>
    <w:autoRedefine/>
    <w:uiPriority w:val="39"/>
    <w:unhideWhenUsed/>
    <w:rsid w:val="004564BA"/>
    <w:pPr>
      <w:spacing w:after="100"/>
    </w:pPr>
  </w:style>
  <w:style w:type="paragraph" w:styleId="TOC2">
    <w:name w:val="toc 2"/>
    <w:basedOn w:val="Normal"/>
    <w:next w:val="Normal"/>
    <w:autoRedefine/>
    <w:uiPriority w:val="39"/>
    <w:unhideWhenUsed/>
    <w:rsid w:val="004564BA"/>
    <w:pPr>
      <w:spacing w:after="100"/>
      <w:ind w:left="220"/>
    </w:pPr>
  </w:style>
  <w:style w:type="character" w:styleId="Hyperlink">
    <w:name w:val="Hyperlink"/>
    <w:basedOn w:val="DefaultParagraphFont"/>
    <w:uiPriority w:val="99"/>
    <w:unhideWhenUsed/>
    <w:rsid w:val="004564BA"/>
    <w:rPr>
      <w:color w:val="0000FF" w:themeColor="hyperlink"/>
      <w:u w:val="single"/>
    </w:rPr>
  </w:style>
  <w:style w:type="paragraph" w:styleId="BalloonText">
    <w:name w:val="Balloon Text"/>
    <w:basedOn w:val="Normal"/>
    <w:link w:val="BalloonTextChar"/>
    <w:uiPriority w:val="99"/>
    <w:semiHidden/>
    <w:unhideWhenUsed/>
    <w:rsid w:val="00456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4BA"/>
    <w:rPr>
      <w:rFonts w:ascii="Tahoma" w:hAnsi="Tahoma" w:cs="Tahoma"/>
      <w:sz w:val="16"/>
      <w:szCs w:val="16"/>
    </w:rPr>
  </w:style>
  <w:style w:type="paragraph" w:styleId="HTMLPreformatted">
    <w:name w:val="HTML Preformatted"/>
    <w:basedOn w:val="Normal"/>
    <w:link w:val="HTMLPreformatted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84CF5"/>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B71770"/>
    <w:pPr>
      <w:spacing w:line="240" w:lineRule="auto"/>
    </w:pPr>
    <w:rPr>
      <w:b/>
      <w:bCs/>
      <w:color w:val="4F81BD" w:themeColor="accent1"/>
      <w:sz w:val="18"/>
      <w:szCs w:val="18"/>
    </w:rPr>
  </w:style>
  <w:style w:type="paragraph" w:styleId="NormalWeb">
    <w:name w:val="Normal (Web)"/>
    <w:basedOn w:val="Normal"/>
    <w:uiPriority w:val="99"/>
    <w:semiHidden/>
    <w:unhideWhenUsed/>
    <w:rsid w:val="002C74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C74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875487">
      <w:bodyDiv w:val="1"/>
      <w:marLeft w:val="0"/>
      <w:marRight w:val="0"/>
      <w:marTop w:val="0"/>
      <w:marBottom w:val="0"/>
      <w:divBdr>
        <w:top w:val="none" w:sz="0" w:space="0" w:color="auto"/>
        <w:left w:val="none" w:sz="0" w:space="0" w:color="auto"/>
        <w:bottom w:val="none" w:sz="0" w:space="0" w:color="auto"/>
        <w:right w:val="none" w:sz="0" w:space="0" w:color="auto"/>
      </w:divBdr>
      <w:divsChild>
        <w:div w:id="155303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4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1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873210">
      <w:bodyDiv w:val="1"/>
      <w:marLeft w:val="0"/>
      <w:marRight w:val="0"/>
      <w:marTop w:val="0"/>
      <w:marBottom w:val="0"/>
      <w:divBdr>
        <w:top w:val="none" w:sz="0" w:space="0" w:color="auto"/>
        <w:left w:val="none" w:sz="0" w:space="0" w:color="auto"/>
        <w:bottom w:val="none" w:sz="0" w:space="0" w:color="auto"/>
        <w:right w:val="none" w:sz="0" w:space="0" w:color="auto"/>
      </w:divBdr>
    </w:div>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da.io/miniconda.html" TargetMode="External"/><Relationship Id="rId13" Type="http://schemas.openxmlformats.org/officeDocument/2006/relationships/hyperlink" Target="http://freeglut.sourceforge.net/index.ph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nda.io/miniconda.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eeglut.sourceforge.net/index.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oter" Target="footer1.xml"/><Relationship Id="rId10" Type="http://schemas.openxmlformats.org/officeDocument/2006/relationships/hyperlink" Target="https://conda.io/miniconda.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freeglut.sourceforge.net/index.php" TargetMode="External"/><Relationship Id="rId14" Type="http://schemas.openxmlformats.org/officeDocument/2006/relationships/hyperlink" Target="https://www.xquartz.org/" TargetMode="Externa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8B015-A7CE-4060-AA5B-7AB04EC6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6799</Words>
  <Characters>38755</Characters>
  <Application>Microsoft Office Word</Application>
  <DocSecurity>0</DocSecurity>
  <Lines>322</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 de Hooge</cp:lastModifiedBy>
  <cp:revision>140</cp:revision>
  <cp:lastPrinted>2013-05-11T10:53:00Z</cp:lastPrinted>
  <dcterms:created xsi:type="dcterms:W3CDTF">2013-05-10T09:47:00Z</dcterms:created>
  <dcterms:modified xsi:type="dcterms:W3CDTF">2019-10-31T10:13:00Z</dcterms:modified>
</cp:coreProperties>
</file>