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ABB12" w14:textId="55736729" w:rsidR="00FF5359" w:rsidRPr="00CC45BD" w:rsidRDefault="00CC45BD" w:rsidP="00CC45BD">
      <w:pPr>
        <w:jc w:val="center"/>
        <w:rPr>
          <w:rFonts w:ascii="Times New Roman" w:hAnsi="Times New Roman" w:cs="Times New Roman"/>
          <w:b/>
          <w:bCs/>
          <w:sz w:val="28"/>
          <w:szCs w:val="28"/>
        </w:rPr>
      </w:pPr>
      <w:r w:rsidRPr="00CC45BD">
        <w:rPr>
          <w:rFonts w:ascii="Times New Roman" w:hAnsi="Times New Roman" w:cs="Times New Roman"/>
          <w:b/>
          <w:bCs/>
          <w:sz w:val="28"/>
          <w:szCs w:val="28"/>
        </w:rPr>
        <w:t>A Defense of the RCS Cipher Construction</w:t>
      </w:r>
    </w:p>
    <w:p w14:paraId="66EB7D26" w14:textId="59744D08" w:rsidR="00CC45BD" w:rsidRPr="00CC45BD" w:rsidRDefault="00CC45BD" w:rsidP="00CC45BD">
      <w:pPr>
        <w:jc w:val="center"/>
        <w:rPr>
          <w:rFonts w:ascii="Times New Roman" w:hAnsi="Times New Roman" w:cs="Times New Roman"/>
        </w:rPr>
      </w:pPr>
      <w:r w:rsidRPr="00CC45BD">
        <w:rPr>
          <w:rFonts w:ascii="Times New Roman" w:hAnsi="Times New Roman" w:cs="Times New Roman"/>
        </w:rPr>
        <w:t>The case for wide-block Rijndael, implemented securely in the RCS cipher construction</w:t>
      </w:r>
    </w:p>
    <w:p w14:paraId="192CA3AF" w14:textId="25FA8AD2" w:rsidR="00CC45BD" w:rsidRPr="00CC45BD" w:rsidRDefault="00CC45BD" w:rsidP="00CC45BD">
      <w:pPr>
        <w:jc w:val="center"/>
        <w:rPr>
          <w:rFonts w:ascii="Times New Roman" w:hAnsi="Times New Roman" w:cs="Times New Roman"/>
        </w:rPr>
      </w:pPr>
      <w:r w:rsidRPr="00CC45BD">
        <w:rPr>
          <w:rFonts w:ascii="Times New Roman" w:hAnsi="Times New Roman" w:cs="Times New Roman"/>
        </w:rPr>
        <w:t xml:space="preserve">Revision 1a, </w:t>
      </w:r>
      <w:r>
        <w:rPr>
          <w:rFonts w:ascii="Times New Roman" w:hAnsi="Times New Roman" w:cs="Times New Roman"/>
        </w:rPr>
        <w:t>April</w:t>
      </w:r>
      <w:r w:rsidRPr="00CC45BD">
        <w:rPr>
          <w:rFonts w:ascii="Times New Roman" w:hAnsi="Times New Roman" w:cs="Times New Roman"/>
        </w:rPr>
        <w:t xml:space="preserve"> </w:t>
      </w:r>
      <w:r>
        <w:rPr>
          <w:rFonts w:ascii="Times New Roman" w:hAnsi="Times New Roman" w:cs="Times New Roman"/>
        </w:rPr>
        <w:t>1</w:t>
      </w:r>
      <w:r w:rsidR="00506DEC">
        <w:rPr>
          <w:rFonts w:ascii="Times New Roman" w:hAnsi="Times New Roman" w:cs="Times New Roman"/>
        </w:rPr>
        <w:t>1</w:t>
      </w:r>
      <w:r w:rsidRPr="00CC45BD">
        <w:rPr>
          <w:rFonts w:ascii="Times New Roman" w:hAnsi="Times New Roman" w:cs="Times New Roman"/>
        </w:rPr>
        <w:t>, 2025</w:t>
      </w:r>
    </w:p>
    <w:p w14:paraId="60902DF0" w14:textId="0105ACCF" w:rsidR="00CC45BD" w:rsidRPr="00CC45BD" w:rsidRDefault="00CC45BD" w:rsidP="00CC45BD">
      <w:pPr>
        <w:spacing w:before="160" w:after="320"/>
        <w:jc w:val="center"/>
        <w:rPr>
          <w:rFonts w:ascii="Times New Roman" w:hAnsi="Times New Roman" w:cs="Times New Roman"/>
          <w:color w:val="000000" w:themeColor="text1"/>
        </w:rPr>
      </w:pPr>
      <w:r w:rsidRPr="00CC45BD">
        <w:rPr>
          <w:rFonts w:ascii="Times New Roman" w:hAnsi="Times New Roman" w:cs="Times New Roman"/>
          <w:color w:val="000000" w:themeColor="text1"/>
        </w:rPr>
        <w:t xml:space="preserve">John G. Underhill – </w:t>
      </w:r>
      <w:r w:rsidR="006233E1">
        <w:rPr>
          <w:rFonts w:ascii="Times New Roman" w:hAnsi="Times New Roman" w:cs="Times New Roman"/>
          <w:color w:val="000000" w:themeColor="text1"/>
        </w:rPr>
        <w:t>contact</w:t>
      </w:r>
      <w:r w:rsidRPr="00CC45BD">
        <w:rPr>
          <w:rFonts w:ascii="Times New Roman" w:hAnsi="Times New Roman" w:cs="Times New Roman"/>
          <w:color w:val="000000" w:themeColor="text1"/>
        </w:rPr>
        <w:t>@</w:t>
      </w:r>
      <w:r w:rsidR="006233E1">
        <w:rPr>
          <w:rFonts w:ascii="Times New Roman" w:hAnsi="Times New Roman" w:cs="Times New Roman"/>
          <w:color w:val="000000" w:themeColor="text1"/>
        </w:rPr>
        <w:t>qrcscorp.ca</w:t>
      </w:r>
    </w:p>
    <w:p w14:paraId="5D835F9C" w14:textId="77777777" w:rsidR="005E0CA7" w:rsidRPr="005E0CA7" w:rsidRDefault="005E0CA7" w:rsidP="005E0CA7">
      <w:pPr>
        <w:rPr>
          <w:rFonts w:ascii="Times New Roman" w:hAnsi="Times New Roman" w:cs="Times New Roman"/>
          <w:b/>
          <w:bCs/>
          <w:sz w:val="28"/>
          <w:szCs w:val="28"/>
        </w:rPr>
      </w:pPr>
      <w:r w:rsidRPr="005E0CA7">
        <w:rPr>
          <w:rFonts w:ascii="Times New Roman" w:hAnsi="Times New Roman" w:cs="Times New Roman"/>
          <w:b/>
          <w:bCs/>
          <w:sz w:val="28"/>
          <w:szCs w:val="28"/>
        </w:rPr>
        <w:t>Index</w:t>
      </w:r>
    </w:p>
    <w:p w14:paraId="13F7D9FD" w14:textId="77777777" w:rsidR="005E0CA7" w:rsidRPr="005E0CA7" w:rsidRDefault="005E0CA7" w:rsidP="005E0CA7">
      <w:pPr>
        <w:numPr>
          <w:ilvl w:val="0"/>
          <w:numId w:val="1"/>
        </w:numPr>
        <w:tabs>
          <w:tab w:val="clear" w:pos="360"/>
          <w:tab w:val="num" w:pos="720"/>
        </w:tabs>
        <w:rPr>
          <w:rFonts w:ascii="Times New Roman" w:hAnsi="Times New Roman" w:cs="Times New Roman"/>
        </w:rPr>
      </w:pPr>
      <w:r w:rsidRPr="005E0CA7">
        <w:rPr>
          <w:rFonts w:ascii="Times New Roman" w:hAnsi="Times New Roman" w:cs="Times New Roman"/>
        </w:rPr>
        <w:t>A Critical Analysis of the Native Rijndael-256 Construction</w:t>
      </w:r>
    </w:p>
    <w:p w14:paraId="26726B1F" w14:textId="77777777" w:rsidR="005E0CA7" w:rsidRPr="005E0CA7" w:rsidRDefault="005E0CA7" w:rsidP="005E0CA7">
      <w:pPr>
        <w:numPr>
          <w:ilvl w:val="0"/>
          <w:numId w:val="1"/>
        </w:numPr>
        <w:tabs>
          <w:tab w:val="clear" w:pos="360"/>
          <w:tab w:val="num" w:pos="720"/>
        </w:tabs>
        <w:rPr>
          <w:rFonts w:ascii="Times New Roman" w:hAnsi="Times New Roman" w:cs="Times New Roman"/>
        </w:rPr>
      </w:pPr>
      <w:r w:rsidRPr="005E0CA7">
        <w:rPr>
          <w:rFonts w:ascii="Times New Roman" w:hAnsi="Times New Roman" w:cs="Times New Roman"/>
        </w:rPr>
        <w:t>The Efficacy of Keccak-Family Sponge Functions in an Improved Rijndael Construction</w:t>
      </w:r>
    </w:p>
    <w:p w14:paraId="0E843E2F" w14:textId="2470EE5B" w:rsidR="005E0CA7" w:rsidRDefault="005E0CA7" w:rsidP="005E0CA7">
      <w:pPr>
        <w:numPr>
          <w:ilvl w:val="0"/>
          <w:numId w:val="1"/>
        </w:numPr>
        <w:tabs>
          <w:tab w:val="clear" w:pos="360"/>
          <w:tab w:val="num" w:pos="720"/>
        </w:tabs>
        <w:rPr>
          <w:rFonts w:ascii="Times New Roman" w:hAnsi="Times New Roman" w:cs="Times New Roman"/>
        </w:rPr>
      </w:pPr>
      <w:r w:rsidRPr="005E0CA7">
        <w:rPr>
          <w:rFonts w:ascii="Times New Roman" w:hAnsi="Times New Roman" w:cs="Times New Roman"/>
        </w:rPr>
        <w:t>The RCS Cipher Construction</w:t>
      </w:r>
      <w:r>
        <w:rPr>
          <w:rFonts w:ascii="Times New Roman" w:hAnsi="Times New Roman" w:cs="Times New Roman"/>
        </w:rPr>
        <w:t>:</w:t>
      </w:r>
      <w:r w:rsidRPr="005E0CA7">
        <w:rPr>
          <w:rFonts w:ascii="Times New Roman" w:hAnsi="Times New Roman" w:cs="Times New Roman"/>
        </w:rPr>
        <w:t xml:space="preserve"> A Future-Proof Specification</w:t>
      </w:r>
    </w:p>
    <w:p w14:paraId="6DA6C52F" w14:textId="1915451B" w:rsidR="00636AD7" w:rsidRPr="005E0CA7" w:rsidRDefault="00636AD7" w:rsidP="005E0CA7">
      <w:pPr>
        <w:numPr>
          <w:ilvl w:val="0"/>
          <w:numId w:val="1"/>
        </w:numPr>
        <w:tabs>
          <w:tab w:val="clear" w:pos="360"/>
          <w:tab w:val="num" w:pos="720"/>
        </w:tabs>
        <w:rPr>
          <w:rFonts w:ascii="Times New Roman" w:hAnsi="Times New Roman" w:cs="Times New Roman"/>
        </w:rPr>
      </w:pPr>
      <w:r w:rsidRPr="00636AD7">
        <w:rPr>
          <w:rFonts w:ascii="Times New Roman" w:hAnsi="Times New Roman" w:cs="Times New Roman"/>
        </w:rPr>
        <w:t xml:space="preserve">The RCS </w:t>
      </w:r>
      <w:r w:rsidR="00825129">
        <w:rPr>
          <w:rFonts w:ascii="Times New Roman" w:hAnsi="Times New Roman" w:cs="Times New Roman"/>
        </w:rPr>
        <w:t>C</w:t>
      </w:r>
      <w:r w:rsidRPr="00636AD7">
        <w:rPr>
          <w:rFonts w:ascii="Times New Roman" w:hAnsi="Times New Roman" w:cs="Times New Roman"/>
        </w:rPr>
        <w:t xml:space="preserve">ipher </w:t>
      </w:r>
      <w:r w:rsidR="00825129">
        <w:rPr>
          <w:rFonts w:ascii="Times New Roman" w:hAnsi="Times New Roman" w:cs="Times New Roman"/>
        </w:rPr>
        <w:t>C</w:t>
      </w:r>
      <w:r w:rsidRPr="00636AD7">
        <w:rPr>
          <w:rFonts w:ascii="Times New Roman" w:hAnsi="Times New Roman" w:cs="Times New Roman"/>
        </w:rPr>
        <w:t xml:space="preserve">onstruction: </w:t>
      </w:r>
      <w:r w:rsidR="00825129">
        <w:rPr>
          <w:rFonts w:ascii="Times New Roman" w:hAnsi="Times New Roman" w:cs="Times New Roman"/>
        </w:rPr>
        <w:t>A</w:t>
      </w:r>
      <w:r w:rsidRPr="00636AD7">
        <w:rPr>
          <w:rFonts w:ascii="Times New Roman" w:hAnsi="Times New Roman" w:cs="Times New Roman"/>
        </w:rPr>
        <w:t xml:space="preserve"> Detailed Justification of the Design</w:t>
      </w:r>
    </w:p>
    <w:p w14:paraId="02525437" w14:textId="27B4BB79" w:rsidR="005E0CA7" w:rsidRPr="005E0CA7" w:rsidRDefault="005E0CA7" w:rsidP="005E0CA7">
      <w:pPr>
        <w:numPr>
          <w:ilvl w:val="0"/>
          <w:numId w:val="1"/>
        </w:numPr>
        <w:tabs>
          <w:tab w:val="clear" w:pos="360"/>
          <w:tab w:val="num" w:pos="720"/>
        </w:tabs>
        <w:rPr>
          <w:rFonts w:ascii="Times New Roman" w:hAnsi="Times New Roman" w:cs="Times New Roman"/>
        </w:rPr>
      </w:pPr>
      <w:r w:rsidRPr="005E0CA7">
        <w:rPr>
          <w:rFonts w:ascii="Times New Roman" w:hAnsi="Times New Roman" w:cs="Times New Roman"/>
        </w:rPr>
        <w:t>The RCS Cipher Construction</w:t>
      </w:r>
      <w:r>
        <w:rPr>
          <w:rFonts w:ascii="Times New Roman" w:hAnsi="Times New Roman" w:cs="Times New Roman"/>
        </w:rPr>
        <w:t>:</w:t>
      </w:r>
      <w:r w:rsidRPr="005E0CA7">
        <w:rPr>
          <w:rFonts w:ascii="Times New Roman" w:hAnsi="Times New Roman" w:cs="Times New Roman"/>
        </w:rPr>
        <w:t xml:space="preserve"> A Brief Cryptanalytic Study</w:t>
      </w:r>
    </w:p>
    <w:p w14:paraId="2B756BDE" w14:textId="77777777" w:rsidR="005E0CA7" w:rsidRPr="005E0CA7" w:rsidRDefault="005E0CA7" w:rsidP="005E0CA7">
      <w:pPr>
        <w:numPr>
          <w:ilvl w:val="0"/>
          <w:numId w:val="1"/>
        </w:numPr>
        <w:tabs>
          <w:tab w:val="clear" w:pos="360"/>
          <w:tab w:val="num" w:pos="720"/>
        </w:tabs>
        <w:rPr>
          <w:rFonts w:ascii="Times New Roman" w:hAnsi="Times New Roman" w:cs="Times New Roman"/>
        </w:rPr>
      </w:pPr>
      <w:r w:rsidRPr="005E0CA7">
        <w:rPr>
          <w:rFonts w:ascii="Times New Roman" w:hAnsi="Times New Roman" w:cs="Times New Roman"/>
        </w:rPr>
        <w:t>Conclusion</w:t>
      </w:r>
    </w:p>
    <w:p w14:paraId="74DB4BBB" w14:textId="5C017B7B" w:rsidR="005E0CA7" w:rsidRPr="005E0CA7" w:rsidRDefault="005E0CA7" w:rsidP="005E0CA7">
      <w:pPr>
        <w:rPr>
          <w:rFonts w:ascii="Times New Roman" w:hAnsi="Times New Roman" w:cs="Times New Roman"/>
        </w:rPr>
      </w:pPr>
    </w:p>
    <w:p w14:paraId="1BF54D3B" w14:textId="77777777" w:rsidR="005E0CA7" w:rsidRPr="005E0CA7" w:rsidRDefault="005E0CA7" w:rsidP="005E0CA7">
      <w:pPr>
        <w:rPr>
          <w:rFonts w:ascii="Times New Roman" w:hAnsi="Times New Roman" w:cs="Times New Roman"/>
          <w:b/>
          <w:bCs/>
          <w:sz w:val="28"/>
          <w:szCs w:val="28"/>
        </w:rPr>
      </w:pPr>
      <w:r w:rsidRPr="005E0CA7">
        <w:rPr>
          <w:rFonts w:ascii="Times New Roman" w:hAnsi="Times New Roman" w:cs="Times New Roman"/>
          <w:b/>
          <w:bCs/>
          <w:sz w:val="28"/>
          <w:szCs w:val="28"/>
        </w:rPr>
        <w:t>1</w:t>
      </w:r>
      <w:r w:rsidRPr="005E0CA7">
        <w:rPr>
          <w:rFonts w:ascii="Times New Roman" w:hAnsi="Times New Roman" w:cs="Times New Roman"/>
          <w:b/>
          <w:bCs/>
          <w:sz w:val="28"/>
          <w:szCs w:val="28"/>
        </w:rPr>
        <w:t> </w:t>
      </w:r>
      <w:r w:rsidRPr="005E0CA7">
        <w:rPr>
          <w:rFonts w:ascii="Times New Roman" w:hAnsi="Times New Roman" w:cs="Times New Roman"/>
          <w:b/>
          <w:bCs/>
          <w:sz w:val="28"/>
          <w:szCs w:val="28"/>
        </w:rPr>
        <w:t>A Critical Analysis of the Native Rijndael-256 Construction</w:t>
      </w:r>
    </w:p>
    <w:p w14:paraId="2D3C4E18" w14:textId="77777777" w:rsidR="00871E83" w:rsidRPr="00871E83" w:rsidRDefault="00871E83" w:rsidP="0087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1E83">
        <w:rPr>
          <w:rFonts w:ascii="Times New Roman" w:eastAsia="Times New Roman" w:hAnsi="Times New Roman" w:cs="Times New Roman"/>
          <w:b/>
          <w:bCs/>
          <w:kern w:val="0"/>
          <w:sz w:val="27"/>
          <w:szCs w:val="27"/>
          <w14:ligatures w14:val="none"/>
        </w:rPr>
        <w:t>Architectural overview</w:t>
      </w:r>
    </w:p>
    <w:p w14:paraId="7D8CC615" w14:textId="77777777"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Rijndael-256 doubles the AES state to eight 32-bit columns while retaining the original round structure and a linear key schedule. For a 256-bit key the full cipher executes 14 rounds.</w:t>
      </w:r>
    </w:p>
    <w:p w14:paraId="1C980BE4" w14:textId="38AC836F"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Ferguson et al. characterized the schedule as “unsettling” because it contains only one nonlinear step per 32-bit word every eight bytes of expansion [</w:t>
      </w:r>
      <w:hyperlink w:anchor="l1" w:history="1">
        <w:r w:rsidRPr="00BE0752">
          <w:rPr>
            <w:rStyle w:val="Hyperlink"/>
            <w:rFonts w:ascii="Times New Roman" w:eastAsia="Times New Roman" w:hAnsi="Times New Roman" w:cs="Times New Roman"/>
            <w:kern w:val="0"/>
            <w14:ligatures w14:val="none"/>
          </w:rPr>
          <w:t>1</w:t>
        </w:r>
      </w:hyperlink>
      <w:r w:rsidRPr="00871E83">
        <w:rPr>
          <w:rFonts w:ascii="Times New Roman" w:eastAsia="Times New Roman" w:hAnsi="Times New Roman" w:cs="Times New Roman"/>
          <w:kern w:val="0"/>
          <w14:ligatures w14:val="none"/>
        </w:rPr>
        <w:t>]. Shamir’s group later quantified that a single-byte difference “affects at most one additional byte per schedule round” [</w:t>
      </w:r>
      <w:hyperlink w:anchor="l2" w:history="1">
        <w:r w:rsidRPr="00BE0752">
          <w:rPr>
            <w:rStyle w:val="Hyperlink"/>
            <w:rFonts w:ascii="Times New Roman" w:eastAsia="Times New Roman" w:hAnsi="Times New Roman" w:cs="Times New Roman"/>
            <w:kern w:val="0"/>
            <w14:ligatures w14:val="none"/>
          </w:rPr>
          <w:t>2</w:t>
        </w:r>
      </w:hyperlink>
      <w:r w:rsidRPr="00871E83">
        <w:rPr>
          <w:rFonts w:ascii="Times New Roman" w:eastAsia="Times New Roman" w:hAnsi="Times New Roman" w:cs="Times New Roman"/>
          <w:kern w:val="0"/>
          <w14:ligatures w14:val="none"/>
        </w:rPr>
        <w:t>].</w:t>
      </w:r>
    </w:p>
    <w:p w14:paraId="100CF1D6" w14:textId="77777777"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Published attacks exploit these properties:</w:t>
      </w:r>
    </w:p>
    <w:tbl>
      <w:tblPr>
        <w:tblStyle w:val="PlainTable2"/>
        <w:tblW w:w="0" w:type="auto"/>
        <w:tblLook w:val="04A0" w:firstRow="1" w:lastRow="0" w:firstColumn="1" w:lastColumn="0" w:noHBand="0" w:noVBand="1"/>
      </w:tblPr>
      <w:tblGrid>
        <w:gridCol w:w="723"/>
        <w:gridCol w:w="2315"/>
        <w:gridCol w:w="1797"/>
        <w:gridCol w:w="1429"/>
        <w:gridCol w:w="1270"/>
      </w:tblGrid>
      <w:tr w:rsidR="00871E83" w:rsidRPr="00871E83" w14:paraId="0E9FAF30" w14:textId="77777777" w:rsidTr="00871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A66792" w14:textId="77777777" w:rsidR="00871E83" w:rsidRPr="00871E83" w:rsidRDefault="00871E83" w:rsidP="00871E83">
            <w:pPr>
              <w:jc w:val="center"/>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Year</w:t>
            </w:r>
          </w:p>
        </w:tc>
        <w:tc>
          <w:tcPr>
            <w:tcW w:w="0" w:type="auto"/>
            <w:hideMark/>
          </w:tcPr>
          <w:p w14:paraId="19E03B29" w14:textId="77777777" w:rsidR="00871E83" w:rsidRPr="00871E83" w:rsidRDefault="00871E83" w:rsidP="00871E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Technique</w:t>
            </w:r>
          </w:p>
        </w:tc>
        <w:tc>
          <w:tcPr>
            <w:tcW w:w="0" w:type="auto"/>
            <w:hideMark/>
          </w:tcPr>
          <w:p w14:paraId="4A4A55AE" w14:textId="77777777" w:rsidR="00871E83" w:rsidRPr="00871E83" w:rsidRDefault="00871E83" w:rsidP="00871E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Rounds broken</w:t>
            </w:r>
          </w:p>
        </w:tc>
        <w:tc>
          <w:tcPr>
            <w:tcW w:w="0" w:type="auto"/>
            <w:hideMark/>
          </w:tcPr>
          <w:p w14:paraId="20C5E07C" w14:textId="77777777" w:rsidR="00871E83" w:rsidRPr="00871E83" w:rsidRDefault="00871E83" w:rsidP="00871E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871E83">
              <w:rPr>
                <w:rFonts w:ascii="Times New Roman" w:eastAsia="Times New Roman" w:hAnsi="Times New Roman" w:cs="Times New Roman"/>
                <w:kern w:val="0"/>
                <w14:ligatures w14:val="none"/>
              </w:rPr>
              <w:t>Workfactor</w:t>
            </w:r>
            <w:proofErr w:type="spellEnd"/>
          </w:p>
        </w:tc>
        <w:tc>
          <w:tcPr>
            <w:tcW w:w="0" w:type="auto"/>
            <w:hideMark/>
          </w:tcPr>
          <w:p w14:paraId="6241BA94" w14:textId="77777777" w:rsidR="00871E83" w:rsidRPr="00871E83" w:rsidRDefault="00871E83" w:rsidP="00871E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Keys / Ref</w:t>
            </w:r>
          </w:p>
        </w:tc>
      </w:tr>
      <w:tr w:rsidR="00871E83" w:rsidRPr="00871E83" w14:paraId="0F1624DF" w14:textId="77777777" w:rsidTr="00871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107BBD" w14:textId="77777777" w:rsidR="00871E83" w:rsidRPr="00871E83" w:rsidRDefault="00871E83" w:rsidP="00871E83">
            <w:pPr>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2000</w:t>
            </w:r>
          </w:p>
        </w:tc>
        <w:tc>
          <w:tcPr>
            <w:tcW w:w="0" w:type="auto"/>
            <w:hideMark/>
          </w:tcPr>
          <w:p w14:paraId="5667B715" w14:textId="77777777" w:rsidR="00871E83" w:rsidRPr="00871E83" w:rsidRDefault="00871E83" w:rsidP="00871E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Related-key rectangle</w:t>
            </w:r>
          </w:p>
        </w:tc>
        <w:tc>
          <w:tcPr>
            <w:tcW w:w="0" w:type="auto"/>
            <w:hideMark/>
          </w:tcPr>
          <w:p w14:paraId="63E78E06" w14:textId="77777777" w:rsidR="00871E83" w:rsidRPr="00871E83" w:rsidRDefault="00871E83" w:rsidP="00871E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9</w:t>
            </w:r>
          </w:p>
        </w:tc>
        <w:tc>
          <w:tcPr>
            <w:tcW w:w="0" w:type="auto"/>
            <w:hideMark/>
          </w:tcPr>
          <w:p w14:paraId="45405D83" w14:textId="77777777" w:rsidR="00871E83" w:rsidRPr="00871E83" w:rsidRDefault="00871E83" w:rsidP="00871E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2^39 enc.</w:t>
            </w:r>
          </w:p>
        </w:tc>
        <w:tc>
          <w:tcPr>
            <w:tcW w:w="0" w:type="auto"/>
            <w:hideMark/>
          </w:tcPr>
          <w:p w14:paraId="5150428E" w14:textId="281B231F" w:rsidR="00871E83" w:rsidRPr="00871E83" w:rsidRDefault="00871E83" w:rsidP="00871E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871E83">
              <w:rPr>
                <w:rFonts w:ascii="Times New Roman" w:eastAsia="Times New Roman" w:hAnsi="Times New Roman" w:cs="Times New Roman"/>
                <w:kern w:val="0"/>
                <w14:ligatures w14:val="none"/>
              </w:rPr>
              <w:t>2  [</w:t>
            </w:r>
            <w:proofErr w:type="gramEnd"/>
            <w:r w:rsidR="00BE0752">
              <w:rPr>
                <w:rFonts w:ascii="Times New Roman" w:eastAsia="Times New Roman" w:hAnsi="Times New Roman" w:cs="Times New Roman"/>
                <w:kern w:val="0"/>
                <w14:ligatures w14:val="none"/>
              </w:rPr>
              <w:fldChar w:fldCharType="begin"/>
            </w:r>
            <w:r w:rsidR="00BE0752">
              <w:rPr>
                <w:rFonts w:ascii="Times New Roman" w:eastAsia="Times New Roman" w:hAnsi="Times New Roman" w:cs="Times New Roman"/>
                <w:kern w:val="0"/>
                <w14:ligatures w14:val="none"/>
              </w:rPr>
              <w:instrText>HYPERLINK  \l "l1"</w:instrText>
            </w:r>
            <w:r w:rsidR="00BE0752">
              <w:rPr>
                <w:rFonts w:ascii="Times New Roman" w:eastAsia="Times New Roman" w:hAnsi="Times New Roman" w:cs="Times New Roman"/>
                <w:kern w:val="0"/>
                <w14:ligatures w14:val="none"/>
              </w:rPr>
            </w:r>
            <w:r w:rsidR="00BE0752">
              <w:rPr>
                <w:rFonts w:ascii="Times New Roman" w:eastAsia="Times New Roman" w:hAnsi="Times New Roman" w:cs="Times New Roman"/>
                <w:kern w:val="0"/>
                <w14:ligatures w14:val="none"/>
              </w:rPr>
              <w:fldChar w:fldCharType="separate"/>
            </w:r>
            <w:r w:rsidRPr="00BE0752">
              <w:rPr>
                <w:rStyle w:val="Hyperlink"/>
                <w:rFonts w:ascii="Times New Roman" w:eastAsia="Times New Roman" w:hAnsi="Times New Roman" w:cs="Times New Roman"/>
                <w:kern w:val="0"/>
                <w14:ligatures w14:val="none"/>
              </w:rPr>
              <w:t>1</w:t>
            </w:r>
            <w:r w:rsidR="00BE0752">
              <w:rPr>
                <w:rFonts w:ascii="Times New Roman" w:eastAsia="Times New Roman" w:hAnsi="Times New Roman" w:cs="Times New Roman"/>
                <w:kern w:val="0"/>
                <w14:ligatures w14:val="none"/>
              </w:rPr>
              <w:fldChar w:fldCharType="end"/>
            </w:r>
            <w:r w:rsidRPr="00871E83">
              <w:rPr>
                <w:rFonts w:ascii="Times New Roman" w:eastAsia="Times New Roman" w:hAnsi="Times New Roman" w:cs="Times New Roman"/>
                <w:kern w:val="0"/>
                <w14:ligatures w14:val="none"/>
              </w:rPr>
              <w:t>]</w:t>
            </w:r>
          </w:p>
        </w:tc>
      </w:tr>
      <w:tr w:rsidR="00871E83" w:rsidRPr="00871E83" w14:paraId="4B1BD95A" w14:textId="77777777" w:rsidTr="00871E83">
        <w:tc>
          <w:tcPr>
            <w:cnfStyle w:val="001000000000" w:firstRow="0" w:lastRow="0" w:firstColumn="1" w:lastColumn="0" w:oddVBand="0" w:evenVBand="0" w:oddHBand="0" w:evenHBand="0" w:firstRowFirstColumn="0" w:firstRowLastColumn="0" w:lastRowFirstColumn="0" w:lastRowLastColumn="0"/>
            <w:tcW w:w="0" w:type="auto"/>
            <w:hideMark/>
          </w:tcPr>
          <w:p w14:paraId="5F9125F9" w14:textId="77777777" w:rsidR="00871E83" w:rsidRPr="00871E83" w:rsidRDefault="00871E83" w:rsidP="00871E83">
            <w:pPr>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2008</w:t>
            </w:r>
          </w:p>
        </w:tc>
        <w:tc>
          <w:tcPr>
            <w:tcW w:w="0" w:type="auto"/>
            <w:hideMark/>
          </w:tcPr>
          <w:p w14:paraId="5E6AACAE" w14:textId="77777777" w:rsidR="00871E83" w:rsidRPr="00871E83" w:rsidRDefault="00871E83" w:rsidP="00871E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Truncated differential</w:t>
            </w:r>
          </w:p>
        </w:tc>
        <w:tc>
          <w:tcPr>
            <w:tcW w:w="0" w:type="auto"/>
            <w:hideMark/>
          </w:tcPr>
          <w:p w14:paraId="3D6F6647" w14:textId="77777777" w:rsidR="00871E83" w:rsidRPr="00871E83" w:rsidRDefault="00871E83" w:rsidP="00871E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8</w:t>
            </w:r>
          </w:p>
        </w:tc>
        <w:tc>
          <w:tcPr>
            <w:tcW w:w="0" w:type="auto"/>
            <w:hideMark/>
          </w:tcPr>
          <w:p w14:paraId="75B38E2D" w14:textId="77777777" w:rsidR="00871E83" w:rsidRPr="00871E83" w:rsidRDefault="00871E83" w:rsidP="00871E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2^116 enc.</w:t>
            </w:r>
          </w:p>
        </w:tc>
        <w:tc>
          <w:tcPr>
            <w:tcW w:w="0" w:type="auto"/>
            <w:hideMark/>
          </w:tcPr>
          <w:p w14:paraId="04625321" w14:textId="1A4A3842" w:rsidR="00871E83" w:rsidRPr="00871E83" w:rsidRDefault="00871E83" w:rsidP="00871E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871E83">
              <w:rPr>
                <w:rFonts w:ascii="Times New Roman" w:eastAsia="Times New Roman" w:hAnsi="Times New Roman" w:cs="Times New Roman"/>
                <w:kern w:val="0"/>
                <w14:ligatures w14:val="none"/>
              </w:rPr>
              <w:t>1  [</w:t>
            </w:r>
            <w:proofErr w:type="gramEnd"/>
            <w:r w:rsidR="00230819">
              <w:rPr>
                <w:rFonts w:ascii="Times New Roman" w:eastAsia="Times New Roman" w:hAnsi="Times New Roman" w:cs="Times New Roman"/>
                <w:kern w:val="0"/>
                <w14:ligatures w14:val="none"/>
              </w:rPr>
              <w:fldChar w:fldCharType="begin"/>
            </w:r>
            <w:r w:rsidR="00230819">
              <w:rPr>
                <w:rFonts w:ascii="Times New Roman" w:eastAsia="Times New Roman" w:hAnsi="Times New Roman" w:cs="Times New Roman"/>
                <w:kern w:val="0"/>
                <w14:ligatures w14:val="none"/>
              </w:rPr>
              <w:instrText>HYPERLINK  \l "l3"</w:instrText>
            </w:r>
            <w:r w:rsidR="00230819">
              <w:rPr>
                <w:rFonts w:ascii="Times New Roman" w:eastAsia="Times New Roman" w:hAnsi="Times New Roman" w:cs="Times New Roman"/>
                <w:kern w:val="0"/>
                <w14:ligatures w14:val="none"/>
              </w:rPr>
            </w:r>
            <w:r w:rsidR="00230819">
              <w:rPr>
                <w:rFonts w:ascii="Times New Roman" w:eastAsia="Times New Roman" w:hAnsi="Times New Roman" w:cs="Times New Roman"/>
                <w:kern w:val="0"/>
                <w14:ligatures w14:val="none"/>
              </w:rPr>
              <w:fldChar w:fldCharType="separate"/>
            </w:r>
            <w:r w:rsidRPr="00230819">
              <w:rPr>
                <w:rStyle w:val="Hyperlink"/>
                <w:rFonts w:ascii="Times New Roman" w:eastAsia="Times New Roman" w:hAnsi="Times New Roman" w:cs="Times New Roman"/>
                <w:kern w:val="0"/>
                <w14:ligatures w14:val="none"/>
              </w:rPr>
              <w:t>3</w:t>
            </w:r>
            <w:r w:rsidR="00230819">
              <w:rPr>
                <w:rFonts w:ascii="Times New Roman" w:eastAsia="Times New Roman" w:hAnsi="Times New Roman" w:cs="Times New Roman"/>
                <w:kern w:val="0"/>
                <w14:ligatures w14:val="none"/>
              </w:rPr>
              <w:fldChar w:fldCharType="end"/>
            </w:r>
            <w:r w:rsidRPr="00871E83">
              <w:rPr>
                <w:rFonts w:ascii="Times New Roman" w:eastAsia="Times New Roman" w:hAnsi="Times New Roman" w:cs="Times New Roman"/>
                <w:kern w:val="0"/>
                <w14:ligatures w14:val="none"/>
              </w:rPr>
              <w:t>]</w:t>
            </w:r>
          </w:p>
        </w:tc>
      </w:tr>
    </w:tbl>
    <w:p w14:paraId="066E2CA9" w14:textId="1BC4775D"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Because 10–11 rounds are penetrated, fourteen rounds leave only three to four rounds of undisputed margin – below the “twice the best break” heuristic noted by NIST [</w:t>
      </w:r>
      <w:hyperlink w:anchor="l4" w:history="1">
        <w:r w:rsidRPr="00230819">
          <w:rPr>
            <w:rStyle w:val="Hyperlink"/>
            <w:rFonts w:ascii="Times New Roman" w:eastAsia="Times New Roman" w:hAnsi="Times New Roman" w:cs="Times New Roman"/>
            <w:kern w:val="0"/>
            <w14:ligatures w14:val="none"/>
          </w:rPr>
          <w:t>4</w:t>
        </w:r>
      </w:hyperlink>
      <w:r w:rsidRPr="00871E83">
        <w:rPr>
          <w:rFonts w:ascii="Times New Roman" w:eastAsia="Times New Roman" w:hAnsi="Times New Roman" w:cs="Times New Roman"/>
          <w:kern w:val="0"/>
          <w14:ligatures w14:val="none"/>
        </w:rPr>
        <w:t>] and Schneier [</w:t>
      </w:r>
      <w:hyperlink w:anchor="l5" w:history="1">
        <w:r w:rsidRPr="00230819">
          <w:rPr>
            <w:rStyle w:val="Hyperlink"/>
            <w:rFonts w:ascii="Times New Roman" w:eastAsia="Times New Roman" w:hAnsi="Times New Roman" w:cs="Times New Roman"/>
            <w:kern w:val="0"/>
            <w14:ligatures w14:val="none"/>
          </w:rPr>
          <w:t>5</w:t>
        </w:r>
      </w:hyperlink>
      <w:r w:rsidRPr="00871E83">
        <w:rPr>
          <w:rFonts w:ascii="Times New Roman" w:eastAsia="Times New Roman" w:hAnsi="Times New Roman" w:cs="Times New Roman"/>
          <w:kern w:val="0"/>
          <w14:ligatures w14:val="none"/>
        </w:rPr>
        <w:t>].</w:t>
      </w:r>
    </w:p>
    <w:p w14:paraId="4BB41680" w14:textId="7932B036"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Consequently, any wide-block deployment must replace the key schedule, raise the round count, and pair the cipher with a quantum-robust MAC</w:t>
      </w:r>
      <w:r>
        <w:rPr>
          <w:rFonts w:ascii="Times New Roman" w:eastAsia="Times New Roman" w:hAnsi="Times New Roman" w:cs="Times New Roman"/>
          <w:kern w:val="0"/>
          <w14:ligatures w14:val="none"/>
        </w:rPr>
        <w:t xml:space="preserve">, </w:t>
      </w:r>
      <w:r w:rsidRPr="00871E83">
        <w:rPr>
          <w:rFonts w:ascii="Times New Roman" w:eastAsia="Times New Roman" w:hAnsi="Times New Roman" w:cs="Times New Roman"/>
          <w:kern w:val="0"/>
          <w14:ligatures w14:val="none"/>
        </w:rPr>
        <w:t>needs addressed by RCS.</w:t>
      </w:r>
    </w:p>
    <w:p w14:paraId="56D014CD" w14:textId="77777777" w:rsidR="00871E83" w:rsidRPr="00871E83" w:rsidRDefault="00871E83" w:rsidP="0087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1E83">
        <w:rPr>
          <w:rFonts w:ascii="Times New Roman" w:eastAsia="Times New Roman" w:hAnsi="Times New Roman" w:cs="Times New Roman"/>
          <w:b/>
          <w:bCs/>
          <w:kern w:val="0"/>
          <w:sz w:val="27"/>
          <w:szCs w:val="27"/>
          <w14:ligatures w14:val="none"/>
        </w:rPr>
        <w:lastRenderedPageBreak/>
        <w:t>Effective security margin</w:t>
      </w:r>
    </w:p>
    <w:p w14:paraId="07BAD052" w14:textId="5647FAE3"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Because 10–11 rounds are cryptanalytically penetrated, 14 rounds leave only 3–4 safe rounds. NIST noted during the AES selection that “an algorithm should have twice the number of rounds that the best reduced-round analysis breaks” [</w:t>
      </w:r>
      <w:hyperlink w:anchor="l4" w:history="1">
        <w:r w:rsidRPr="00230819">
          <w:rPr>
            <w:rStyle w:val="Hyperlink"/>
            <w:rFonts w:ascii="Times New Roman" w:eastAsia="Times New Roman" w:hAnsi="Times New Roman" w:cs="Times New Roman"/>
            <w:kern w:val="0"/>
            <w14:ligatures w14:val="none"/>
          </w:rPr>
          <w:t>4</w:t>
        </w:r>
      </w:hyperlink>
      <w:r w:rsidRPr="00871E83">
        <w:rPr>
          <w:rFonts w:ascii="Times New Roman" w:eastAsia="Times New Roman" w:hAnsi="Times New Roman" w:cs="Times New Roman"/>
          <w:kern w:val="0"/>
          <w14:ligatures w14:val="none"/>
        </w:rPr>
        <w:t xml:space="preserve">]. Schneier reiterates: “If you can break </w:t>
      </w:r>
      <w:r w:rsidRPr="00871E83">
        <w:rPr>
          <w:rFonts w:ascii="Times New Roman" w:eastAsia="Times New Roman" w:hAnsi="Times New Roman" w:cs="Times New Roman"/>
          <w:i/>
          <w:iCs/>
          <w:kern w:val="0"/>
          <w14:ligatures w14:val="none"/>
        </w:rPr>
        <w:t>n</w:t>
      </w:r>
      <w:r w:rsidRPr="00871E83">
        <w:rPr>
          <w:rFonts w:ascii="Times New Roman" w:eastAsia="Times New Roman" w:hAnsi="Times New Roman" w:cs="Times New Roman"/>
          <w:kern w:val="0"/>
          <w14:ligatures w14:val="none"/>
        </w:rPr>
        <w:t xml:space="preserve"> rounds you design for 2 * n or 3 * n” [</w:t>
      </w:r>
      <w:hyperlink w:anchor="l5" w:history="1">
        <w:r w:rsidRPr="00230819">
          <w:rPr>
            <w:rStyle w:val="Hyperlink"/>
            <w:rFonts w:ascii="Times New Roman" w:eastAsia="Times New Roman" w:hAnsi="Times New Roman" w:cs="Times New Roman"/>
            <w:kern w:val="0"/>
            <w14:ligatures w14:val="none"/>
          </w:rPr>
          <w:t>5</w:t>
        </w:r>
      </w:hyperlink>
      <w:r w:rsidRPr="00871E83">
        <w:rPr>
          <w:rFonts w:ascii="Times New Roman" w:eastAsia="Times New Roman" w:hAnsi="Times New Roman" w:cs="Times New Roman"/>
          <w:kern w:val="0"/>
          <w14:ligatures w14:val="none"/>
        </w:rPr>
        <w:t>]. Rijndael-256 therefore under-provisions its margin by roughly eight rounds.</w:t>
      </w:r>
    </w:p>
    <w:p w14:paraId="24D69715" w14:textId="77777777" w:rsidR="00871E83" w:rsidRPr="00871E83" w:rsidRDefault="00871E83" w:rsidP="0087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1E83">
        <w:rPr>
          <w:rFonts w:ascii="Times New Roman" w:eastAsia="Times New Roman" w:hAnsi="Times New Roman" w:cs="Times New Roman"/>
          <w:b/>
          <w:bCs/>
          <w:kern w:val="0"/>
          <w:sz w:val="27"/>
          <w:szCs w:val="27"/>
          <w14:ligatures w14:val="none"/>
        </w:rPr>
        <w:t>Implications for wide-block deployment</w:t>
      </w:r>
    </w:p>
    <w:p w14:paraId="576ECA6F" w14:textId="77777777" w:rsidR="00871E83" w:rsidRPr="00871E83" w:rsidRDefault="00871E83" w:rsidP="00871E8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Amplified leakage:</w:t>
      </w:r>
      <w:r w:rsidRPr="00871E83">
        <w:rPr>
          <w:rFonts w:ascii="Times New Roman" w:eastAsia="Times New Roman" w:hAnsi="Times New Roman" w:cs="Times New Roman"/>
          <w:kern w:val="0"/>
          <w14:ligatures w14:val="none"/>
        </w:rPr>
        <w:t xml:space="preserve"> Each weak linear relation would appear in two state columns (doubling its presence).</w:t>
      </w:r>
    </w:p>
    <w:p w14:paraId="5058DAF1" w14:textId="77777777" w:rsidR="00871E83" w:rsidRPr="00871E83" w:rsidRDefault="00871E83" w:rsidP="00871E8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Related-key scaling:</w:t>
      </w:r>
      <w:r w:rsidRPr="00871E83">
        <w:rPr>
          <w:rFonts w:ascii="Times New Roman" w:eastAsia="Times New Roman" w:hAnsi="Times New Roman" w:cs="Times New Roman"/>
          <w:kern w:val="0"/>
          <w14:ligatures w14:val="none"/>
        </w:rPr>
        <w:t xml:space="preserve"> Boomerang and rectangle attacks could become cheaper per key byte.</w:t>
      </w:r>
    </w:p>
    <w:p w14:paraId="7BD4287D" w14:textId="77777777" w:rsidR="00871E83" w:rsidRPr="00871E83" w:rsidRDefault="00871E83" w:rsidP="00871E8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Post-quantum concern:</w:t>
      </w:r>
      <w:r w:rsidRPr="00871E83">
        <w:rPr>
          <w:rFonts w:ascii="Times New Roman" w:eastAsia="Times New Roman" w:hAnsi="Times New Roman" w:cs="Times New Roman"/>
          <w:kern w:val="0"/>
          <w14:ligatures w14:val="none"/>
        </w:rPr>
        <w:t xml:space="preserve"> Grover’s √-speedup halves brute-force cost, so a cipher already conceding 11 analytical rounds risks &lt; 100-bit strength for 30-year confidentiality.</w:t>
      </w:r>
    </w:p>
    <w:p w14:paraId="1522348E" w14:textId="77777777" w:rsidR="00871E83" w:rsidRPr="00871E83" w:rsidRDefault="00871E83" w:rsidP="0087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1E83">
        <w:rPr>
          <w:rFonts w:ascii="Times New Roman" w:eastAsia="Times New Roman" w:hAnsi="Times New Roman" w:cs="Times New Roman"/>
          <w:b/>
          <w:bCs/>
          <w:kern w:val="0"/>
          <w:sz w:val="27"/>
          <w:szCs w:val="27"/>
          <w14:ligatures w14:val="none"/>
        </w:rPr>
        <w:t>Interim conclusion</w:t>
      </w:r>
    </w:p>
    <w:p w14:paraId="5C46E9DA" w14:textId="3FC0D642"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The linear schedule is the structural weak point, and the wide-block variant magnifies it. A secure profile must (</w:t>
      </w:r>
      <w:proofErr w:type="spellStart"/>
      <w:r w:rsidRPr="00871E83">
        <w:rPr>
          <w:rFonts w:ascii="Times New Roman" w:eastAsia="Times New Roman" w:hAnsi="Times New Roman" w:cs="Times New Roman"/>
          <w:kern w:val="0"/>
          <w14:ligatures w14:val="none"/>
        </w:rPr>
        <w:t>i</w:t>
      </w:r>
      <w:proofErr w:type="spellEnd"/>
      <w:r w:rsidRPr="00871E83">
        <w:rPr>
          <w:rFonts w:ascii="Times New Roman" w:eastAsia="Times New Roman" w:hAnsi="Times New Roman" w:cs="Times New Roman"/>
          <w:kern w:val="0"/>
          <w14:ligatures w14:val="none"/>
        </w:rPr>
        <w:t>) replace the schedule, (ii) raise the round count, and (iii) adopt a quantum-robust MAC</w:t>
      </w:r>
      <w:r w:rsidR="0072309E">
        <w:rPr>
          <w:rFonts w:ascii="Times New Roman" w:eastAsia="Times New Roman" w:hAnsi="Times New Roman" w:cs="Times New Roman"/>
          <w:kern w:val="0"/>
          <w14:ligatures w14:val="none"/>
        </w:rPr>
        <w:t>,</w:t>
      </w:r>
      <w:r w:rsidRPr="00871E83">
        <w:rPr>
          <w:rFonts w:ascii="Times New Roman" w:eastAsia="Times New Roman" w:hAnsi="Times New Roman" w:cs="Times New Roman"/>
          <w:kern w:val="0"/>
          <w14:ligatures w14:val="none"/>
        </w:rPr>
        <w:t xml:space="preserve"> the motivations for RCS.</w:t>
      </w:r>
    </w:p>
    <w:p w14:paraId="2293D540" w14:textId="634B577A" w:rsidR="005E0CA7" w:rsidRPr="005E0CA7" w:rsidRDefault="005E0CA7" w:rsidP="005E0CA7">
      <w:pPr>
        <w:rPr>
          <w:rFonts w:ascii="Times New Roman" w:hAnsi="Times New Roman" w:cs="Times New Roman"/>
        </w:rPr>
      </w:pPr>
    </w:p>
    <w:p w14:paraId="7B820FA6" w14:textId="77777777" w:rsidR="005E0CA7" w:rsidRPr="005E0CA7" w:rsidRDefault="005E0CA7" w:rsidP="005E0CA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E0CA7">
        <w:rPr>
          <w:rFonts w:ascii="Times New Roman" w:eastAsia="Times New Roman" w:hAnsi="Times New Roman" w:cs="Times New Roman"/>
          <w:b/>
          <w:bCs/>
          <w:kern w:val="0"/>
          <w:sz w:val="28"/>
          <w:szCs w:val="28"/>
          <w14:ligatures w14:val="none"/>
        </w:rPr>
        <w:t>2</w:t>
      </w:r>
      <w:r w:rsidRPr="005E0CA7">
        <w:rPr>
          <w:rFonts w:ascii="Times New Roman" w:eastAsia="Times New Roman" w:hAnsi="Times New Roman" w:cs="Times New Roman"/>
          <w:b/>
          <w:bCs/>
          <w:kern w:val="0"/>
          <w:sz w:val="28"/>
          <w:szCs w:val="28"/>
          <w14:ligatures w14:val="none"/>
        </w:rPr>
        <w:t> </w:t>
      </w:r>
      <w:r w:rsidRPr="005E0CA7">
        <w:rPr>
          <w:rFonts w:ascii="Times New Roman" w:eastAsia="Times New Roman" w:hAnsi="Times New Roman" w:cs="Times New Roman"/>
          <w:b/>
          <w:bCs/>
          <w:kern w:val="0"/>
          <w:sz w:val="28"/>
          <w:szCs w:val="28"/>
          <w14:ligatures w14:val="none"/>
        </w:rPr>
        <w:t>The Efficacy of Keccak-Family Sponge Functions in an Improved Rijndael Construction</w:t>
      </w:r>
    </w:p>
    <w:p w14:paraId="479F46FE" w14:textId="77777777" w:rsidR="005E0CA7" w:rsidRPr="005E0CA7" w:rsidRDefault="005E0CA7" w:rsidP="005E0CA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E0CA7">
        <w:rPr>
          <w:rFonts w:ascii="Times New Roman" w:eastAsia="Times New Roman" w:hAnsi="Times New Roman" w:cs="Times New Roman"/>
          <w:b/>
          <w:bCs/>
          <w:kern w:val="0"/>
          <w14:ligatures w14:val="none"/>
        </w:rPr>
        <w:t>2.1</w:t>
      </w:r>
      <w:r w:rsidRPr="005E0CA7">
        <w:rPr>
          <w:rFonts w:ascii="Times New Roman" w:eastAsia="Times New Roman" w:hAnsi="Times New Roman" w:cs="Times New Roman"/>
          <w:b/>
          <w:bCs/>
          <w:kern w:val="0"/>
          <w14:ligatures w14:val="none"/>
        </w:rPr>
        <w:t> </w:t>
      </w:r>
      <w:r w:rsidRPr="005E0CA7">
        <w:rPr>
          <w:rFonts w:ascii="Times New Roman" w:eastAsia="Times New Roman" w:hAnsi="Times New Roman" w:cs="Times New Roman"/>
          <w:b/>
          <w:bCs/>
          <w:kern w:val="0"/>
          <w14:ligatures w14:val="none"/>
        </w:rPr>
        <w:t>Keccak Security in Classical and Quantum Settings</w:t>
      </w:r>
    </w:p>
    <w:p w14:paraId="134AC3DF" w14:textId="00158EFA" w:rsidR="005E39DA" w:rsidRDefault="005E0CA7" w:rsidP="005E0CA7">
      <w:p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Since its 2008 introduction, Keccak-</w:t>
      </w:r>
      <w:proofErr w:type="gramStart"/>
      <w:r w:rsidRPr="005E0CA7">
        <w:rPr>
          <w:rFonts w:ascii="Times New Roman" w:eastAsia="Times New Roman" w:hAnsi="Times New Roman" w:cs="Times New Roman"/>
          <w:kern w:val="0"/>
          <w14:ligatures w14:val="none"/>
        </w:rPr>
        <w:t>f[</w:t>
      </w:r>
      <w:proofErr w:type="gramEnd"/>
      <w:r w:rsidRPr="005E0CA7">
        <w:rPr>
          <w:rFonts w:ascii="Times New Roman" w:eastAsia="Times New Roman" w:hAnsi="Times New Roman" w:cs="Times New Roman"/>
          <w:kern w:val="0"/>
          <w14:ligatures w14:val="none"/>
        </w:rPr>
        <w:t>1600] has withstood more than fifteen years of open cryptanalysis. All published distinguishers and pre-image or collision attacks stop at ≤ 6 of the 24 rounds</w:t>
      </w:r>
      <w:r w:rsidR="00D408E2">
        <w:rPr>
          <w:rFonts w:ascii="Times New Roman" w:eastAsia="Times New Roman" w:hAnsi="Times New Roman" w:cs="Times New Roman"/>
          <w:kern w:val="0"/>
          <w14:ligatures w14:val="none"/>
        </w:rPr>
        <w:t xml:space="preserve"> </w:t>
      </w:r>
      <w:r w:rsidR="00D408E2" w:rsidRPr="00D408E2">
        <w:rPr>
          <w:rFonts w:ascii="Times New Roman" w:eastAsia="Times New Roman" w:hAnsi="Times New Roman" w:cs="Times New Roman"/>
          <w:kern w:val="0"/>
          <w14:ligatures w14:val="none"/>
        </w:rPr>
        <w:t>[</w:t>
      </w:r>
      <w:hyperlink w:anchor="l6" w:history="1">
        <w:r w:rsidR="00962EDB" w:rsidRPr="00230819">
          <w:rPr>
            <w:rStyle w:val="Hyperlink"/>
            <w:rFonts w:ascii="Times New Roman" w:eastAsia="Times New Roman" w:hAnsi="Times New Roman" w:cs="Times New Roman"/>
            <w:kern w:val="0"/>
            <w14:ligatures w14:val="none"/>
          </w:rPr>
          <w:t>6</w:t>
        </w:r>
      </w:hyperlink>
      <w:r w:rsidR="00D408E2" w:rsidRPr="00D408E2">
        <w:rPr>
          <w:rFonts w:ascii="Times New Roman" w:eastAsia="Times New Roman" w:hAnsi="Times New Roman" w:cs="Times New Roman"/>
          <w:kern w:val="0"/>
          <w14:ligatures w14:val="none"/>
        </w:rPr>
        <w:t>]</w:t>
      </w:r>
      <w:r w:rsidRPr="005E0CA7">
        <w:rPr>
          <w:rFonts w:ascii="Times New Roman" w:eastAsia="Times New Roman" w:hAnsi="Times New Roman" w:cs="Times New Roman"/>
          <w:kern w:val="0"/>
          <w14:ligatures w14:val="none"/>
        </w:rPr>
        <w:t>, or rely on padding shortcuts invalid for SHA-3/</w:t>
      </w:r>
      <w:proofErr w:type="spellStart"/>
      <w:r w:rsidRPr="005E0CA7">
        <w:rPr>
          <w:rFonts w:ascii="Times New Roman" w:eastAsia="Times New Roman" w:hAnsi="Times New Roman" w:cs="Times New Roman"/>
          <w:kern w:val="0"/>
          <w14:ligatures w14:val="none"/>
        </w:rPr>
        <w:t>cSHAKE</w:t>
      </w:r>
      <w:proofErr w:type="spellEnd"/>
      <w:r w:rsidRPr="005E0CA7">
        <w:rPr>
          <w:rFonts w:ascii="Times New Roman" w:eastAsia="Times New Roman" w:hAnsi="Times New Roman" w:cs="Times New Roman"/>
          <w:kern w:val="0"/>
          <w14:ligatures w14:val="none"/>
        </w:rPr>
        <w:t xml:space="preserve">/KMAC. </w:t>
      </w:r>
    </w:p>
    <w:p w14:paraId="4473697F" w14:textId="0D83C5DF" w:rsidR="005E0CA7" w:rsidRPr="005E0CA7" w:rsidRDefault="005E0CA7" w:rsidP="005E0CA7">
      <w:p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No attack threatens the full permutation or the sponge construction at claimed capacities. In the quantum realm, generic amplitude-amplification reduces brute-force search by √ N, but no structural quantum shortcut is known against Keccak; the best results remain the Grover bound and generic Simon-style period tests that fail because Keccak’s round function is highly non-linear and full-state. Consequently, a 512-bit capacity sponge retains ≥ 256-bit post-quantum strength—consistent with NIST’s PQC migration guidance. [7–10]</w:t>
      </w:r>
    </w:p>
    <w:p w14:paraId="1AA30435" w14:textId="77777777" w:rsidR="005E0CA7" w:rsidRPr="005E0CA7" w:rsidRDefault="005E0CA7" w:rsidP="005E0CA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E0CA7">
        <w:rPr>
          <w:rFonts w:ascii="Times New Roman" w:eastAsia="Times New Roman" w:hAnsi="Times New Roman" w:cs="Times New Roman"/>
          <w:b/>
          <w:bCs/>
          <w:kern w:val="0"/>
          <w14:ligatures w14:val="none"/>
        </w:rPr>
        <w:t>2.2</w:t>
      </w:r>
      <w:r w:rsidRPr="005E0CA7">
        <w:rPr>
          <w:rFonts w:ascii="Times New Roman" w:eastAsia="Times New Roman" w:hAnsi="Times New Roman" w:cs="Times New Roman"/>
          <w:b/>
          <w:bCs/>
          <w:kern w:val="0"/>
          <w14:ligatures w14:val="none"/>
        </w:rPr>
        <w:t> </w:t>
      </w:r>
      <w:proofErr w:type="spellStart"/>
      <w:r w:rsidRPr="005E0CA7">
        <w:rPr>
          <w:rFonts w:ascii="Times New Roman" w:eastAsia="Times New Roman" w:hAnsi="Times New Roman" w:cs="Times New Roman"/>
          <w:b/>
          <w:bCs/>
          <w:kern w:val="0"/>
          <w14:ligatures w14:val="none"/>
        </w:rPr>
        <w:t>cSHAKE</w:t>
      </w:r>
      <w:proofErr w:type="spellEnd"/>
      <w:r w:rsidRPr="005E0CA7">
        <w:rPr>
          <w:rFonts w:ascii="Times New Roman" w:eastAsia="Times New Roman" w:hAnsi="Times New Roman" w:cs="Times New Roman"/>
          <w:b/>
          <w:bCs/>
          <w:kern w:val="0"/>
          <w14:ligatures w14:val="none"/>
        </w:rPr>
        <w:t xml:space="preserve"> as a Tweakable, High-Diffusion Key Schedule</w:t>
      </w:r>
    </w:p>
    <w:p w14:paraId="7AE51B46" w14:textId="77777777" w:rsidR="005E0CA7" w:rsidRPr="005E0CA7" w:rsidRDefault="005E0CA7" w:rsidP="005E0CA7">
      <w:p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The original Rijndael schedule is linear and sparsely non-linear. Replacing it with cSHAKE-256/512 yields three concrete advantages:</w:t>
      </w:r>
    </w:p>
    <w:p w14:paraId="42544B35" w14:textId="77777777" w:rsidR="005E0CA7" w:rsidRPr="005E0CA7" w:rsidRDefault="005E0CA7" w:rsidP="005E0CA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lastRenderedPageBreak/>
        <w:t>Full-entropy round keys.</w:t>
      </w:r>
      <w:r w:rsidRPr="005E0CA7">
        <w:rPr>
          <w:rFonts w:ascii="Times New Roman" w:eastAsia="Times New Roman" w:hAnsi="Times New Roman" w:cs="Times New Roman"/>
          <w:kern w:val="0"/>
          <w14:ligatures w14:val="none"/>
        </w:rPr>
        <w:t xml:space="preserve"> Each 32-bit word is a direct XOF output after the entire master key and a domain-separation string have been absorbed, eliminating low-weight correlations.</w:t>
      </w:r>
    </w:p>
    <w:p w14:paraId="36D616FB" w14:textId="6E4487A1" w:rsidR="005E0CA7" w:rsidRPr="005E0CA7" w:rsidRDefault="005E0CA7" w:rsidP="005E0CA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 xml:space="preserve">Intrinsic </w:t>
      </w:r>
      <w:proofErr w:type="spellStart"/>
      <w:r w:rsidRPr="005E0CA7">
        <w:rPr>
          <w:rFonts w:ascii="Times New Roman" w:eastAsia="Times New Roman" w:hAnsi="Times New Roman" w:cs="Times New Roman"/>
          <w:b/>
          <w:bCs/>
          <w:kern w:val="0"/>
          <w14:ligatures w14:val="none"/>
        </w:rPr>
        <w:t>tweakability</w:t>
      </w:r>
      <w:proofErr w:type="spellEnd"/>
      <w:r w:rsidRPr="005E0CA7">
        <w:rPr>
          <w:rFonts w:ascii="Times New Roman" w:eastAsia="Times New Roman" w:hAnsi="Times New Roman" w:cs="Times New Roman"/>
          <w:b/>
          <w:bCs/>
          <w:kern w:val="0"/>
          <w14:ligatures w14:val="none"/>
        </w:rPr>
        <w:t>.</w:t>
      </w:r>
      <w:r w:rsidRPr="005E0CA7">
        <w:rPr>
          <w:rFonts w:ascii="Times New Roman" w:eastAsia="Times New Roman" w:hAnsi="Times New Roman" w:cs="Times New Roman"/>
          <w:kern w:val="0"/>
          <w14:ligatures w14:val="none"/>
        </w:rPr>
        <w:t xml:space="preserve"> The </w:t>
      </w:r>
      <w:proofErr w:type="spellStart"/>
      <w:r w:rsidRPr="005E0CA7">
        <w:rPr>
          <w:rFonts w:ascii="Times New Roman" w:eastAsia="Times New Roman" w:hAnsi="Times New Roman" w:cs="Times New Roman"/>
          <w:i/>
          <w:iCs/>
          <w:kern w:val="0"/>
          <w14:ligatures w14:val="none"/>
        </w:rPr>
        <w:t>CustomizationString</w:t>
      </w:r>
      <w:proofErr w:type="spellEnd"/>
      <w:r w:rsidRPr="005E0CA7">
        <w:rPr>
          <w:rFonts w:ascii="Times New Roman" w:eastAsia="Times New Roman" w:hAnsi="Times New Roman" w:cs="Times New Roman"/>
          <w:kern w:val="0"/>
          <w14:ligatures w14:val="none"/>
        </w:rPr>
        <w:t xml:space="preserve"> and </w:t>
      </w:r>
      <w:proofErr w:type="spellStart"/>
      <w:r w:rsidRPr="005E0CA7">
        <w:rPr>
          <w:rFonts w:ascii="Times New Roman" w:eastAsia="Times New Roman" w:hAnsi="Times New Roman" w:cs="Times New Roman"/>
          <w:i/>
          <w:iCs/>
          <w:kern w:val="0"/>
          <w14:ligatures w14:val="none"/>
        </w:rPr>
        <w:t>FunctionName</w:t>
      </w:r>
      <w:proofErr w:type="spellEnd"/>
      <w:r w:rsidRPr="005E0CA7">
        <w:rPr>
          <w:rFonts w:ascii="Times New Roman" w:eastAsia="Times New Roman" w:hAnsi="Times New Roman" w:cs="Times New Roman"/>
          <w:kern w:val="0"/>
          <w14:ligatures w14:val="none"/>
        </w:rPr>
        <w:t xml:space="preserve"> fields allow per-device or per-context diversification without altering the cipher core</w:t>
      </w:r>
      <w:r w:rsidR="0072309E">
        <w:rPr>
          <w:rFonts w:ascii="Times New Roman" w:eastAsia="Times New Roman" w:hAnsi="Times New Roman" w:cs="Times New Roman"/>
          <w:kern w:val="0"/>
          <w14:ligatures w14:val="none"/>
        </w:rPr>
        <w:t xml:space="preserve">, </w:t>
      </w:r>
      <w:r w:rsidRPr="005E0CA7">
        <w:rPr>
          <w:rFonts w:ascii="Times New Roman" w:eastAsia="Times New Roman" w:hAnsi="Times New Roman" w:cs="Times New Roman"/>
          <w:kern w:val="0"/>
          <w14:ligatures w14:val="none"/>
        </w:rPr>
        <w:t>a requirement in many NIST CNSA deployments.</w:t>
      </w:r>
    </w:p>
    <w:p w14:paraId="4E3C7625" w14:textId="2F21DB3A" w:rsidR="005E0CA7" w:rsidRPr="005E0CA7" w:rsidRDefault="005E0CA7" w:rsidP="005E0CA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Provable quantum soundness.</w:t>
      </w:r>
      <w:r w:rsidRPr="005E0CA7">
        <w:rPr>
          <w:rFonts w:ascii="Times New Roman" w:eastAsia="Times New Roman" w:hAnsi="Times New Roman" w:cs="Times New Roman"/>
          <w:kern w:val="0"/>
          <w14:ligatures w14:val="none"/>
        </w:rPr>
        <w:t xml:space="preserve"> A keyed sponge with capacity ≥ 2 λ is collapsing; thus </w:t>
      </w:r>
      <w:proofErr w:type="spellStart"/>
      <w:r w:rsidRPr="005E0CA7">
        <w:rPr>
          <w:rFonts w:ascii="Times New Roman" w:eastAsia="Times New Roman" w:hAnsi="Times New Roman" w:cs="Times New Roman"/>
          <w:kern w:val="0"/>
          <w14:ligatures w14:val="none"/>
        </w:rPr>
        <w:t>cSHAKE</w:t>
      </w:r>
      <w:proofErr w:type="spellEnd"/>
      <w:r w:rsidRPr="005E0CA7">
        <w:rPr>
          <w:rFonts w:ascii="Times New Roman" w:eastAsia="Times New Roman" w:hAnsi="Times New Roman" w:cs="Times New Roman"/>
          <w:kern w:val="0"/>
          <w14:ligatures w14:val="none"/>
        </w:rPr>
        <w:t xml:space="preserve">-driven keys are indistinguishable from random to a Q2 adversary. That property blocks the related-key and slide attacks that exploit schedule linearity </w:t>
      </w:r>
      <w:r w:rsidR="00D408E2" w:rsidRPr="00D408E2">
        <w:rPr>
          <w:rFonts w:ascii="Times New Roman" w:eastAsia="Times New Roman" w:hAnsi="Times New Roman" w:cs="Times New Roman"/>
          <w:kern w:val="0"/>
          <w14:ligatures w14:val="none"/>
        </w:rPr>
        <w:t>[</w:t>
      </w:r>
      <w:hyperlink w:anchor="l8" w:history="1">
        <w:r w:rsidR="00962EDB" w:rsidRPr="00230819">
          <w:rPr>
            <w:rStyle w:val="Hyperlink"/>
            <w:rFonts w:ascii="Times New Roman" w:eastAsia="Times New Roman" w:hAnsi="Times New Roman" w:cs="Times New Roman"/>
            <w:kern w:val="0"/>
            <w14:ligatures w14:val="none"/>
          </w:rPr>
          <w:t>8</w:t>
        </w:r>
      </w:hyperlink>
      <w:r w:rsidR="00D408E2" w:rsidRPr="00D408E2">
        <w:rPr>
          <w:rFonts w:ascii="Times New Roman" w:eastAsia="Times New Roman" w:hAnsi="Times New Roman" w:cs="Times New Roman"/>
          <w:kern w:val="0"/>
          <w14:ligatures w14:val="none"/>
        </w:rPr>
        <w:t>].</w:t>
      </w:r>
    </w:p>
    <w:p w14:paraId="008D56EA" w14:textId="77777777" w:rsidR="005E0CA7" w:rsidRPr="005E0CA7" w:rsidRDefault="005E0CA7" w:rsidP="005E0CA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E0CA7">
        <w:rPr>
          <w:rFonts w:ascii="Times New Roman" w:eastAsia="Times New Roman" w:hAnsi="Times New Roman" w:cs="Times New Roman"/>
          <w:b/>
          <w:bCs/>
          <w:kern w:val="0"/>
          <w14:ligatures w14:val="none"/>
        </w:rPr>
        <w:t>2.3</w:t>
      </w:r>
      <w:r w:rsidRPr="005E0CA7">
        <w:rPr>
          <w:rFonts w:ascii="Times New Roman" w:eastAsia="Times New Roman" w:hAnsi="Times New Roman" w:cs="Times New Roman"/>
          <w:b/>
          <w:bCs/>
          <w:kern w:val="0"/>
          <w14:ligatures w14:val="none"/>
        </w:rPr>
        <w:t> </w:t>
      </w:r>
      <w:r w:rsidRPr="005E0CA7">
        <w:rPr>
          <w:rFonts w:ascii="Times New Roman" w:eastAsia="Times New Roman" w:hAnsi="Times New Roman" w:cs="Times New Roman"/>
          <w:b/>
          <w:bCs/>
          <w:kern w:val="0"/>
          <w14:ligatures w14:val="none"/>
        </w:rPr>
        <w:t>KMAC as a Quantum-Safe Authenticator</w:t>
      </w:r>
    </w:p>
    <w:p w14:paraId="494C10F2" w14:textId="27117506" w:rsidR="005E0CA7" w:rsidRPr="005E0CA7" w:rsidRDefault="005E0CA7" w:rsidP="005E0CA7">
      <w:p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KMAC is a keyed sponge MAC with tag lengths 128 or 256 bits and the same Keccak-</w:t>
      </w:r>
      <w:proofErr w:type="gramStart"/>
      <w:r w:rsidRPr="005E0CA7">
        <w:rPr>
          <w:rFonts w:ascii="Times New Roman" w:eastAsia="Times New Roman" w:hAnsi="Times New Roman" w:cs="Times New Roman"/>
          <w:kern w:val="0"/>
          <w14:ligatures w14:val="none"/>
        </w:rPr>
        <w:t>f[</w:t>
      </w:r>
      <w:proofErr w:type="gramEnd"/>
      <w:r w:rsidRPr="005E0CA7">
        <w:rPr>
          <w:rFonts w:ascii="Times New Roman" w:eastAsia="Times New Roman" w:hAnsi="Times New Roman" w:cs="Times New Roman"/>
          <w:kern w:val="0"/>
          <w14:ligatures w14:val="none"/>
        </w:rPr>
        <w:t>1600] core. Unruh’s collapsing proof shows that, for capacity ≥ 2 λ, no adversary</w:t>
      </w:r>
      <w:r w:rsidR="005E39DA">
        <w:rPr>
          <w:rFonts w:ascii="Times New Roman" w:eastAsia="Times New Roman" w:hAnsi="Times New Roman" w:cs="Times New Roman"/>
          <w:kern w:val="0"/>
          <w14:ligatures w14:val="none"/>
        </w:rPr>
        <w:t xml:space="preserve"> -</w:t>
      </w:r>
      <w:r w:rsidRPr="005E0CA7">
        <w:rPr>
          <w:rFonts w:ascii="Times New Roman" w:eastAsia="Times New Roman" w:hAnsi="Times New Roman" w:cs="Times New Roman"/>
          <w:kern w:val="0"/>
          <w14:ligatures w14:val="none"/>
        </w:rPr>
        <w:t>classical or quantum, adaptive or superposition</w:t>
      </w:r>
      <w:r w:rsidR="005E39DA">
        <w:rPr>
          <w:rFonts w:ascii="Times New Roman" w:eastAsia="Times New Roman" w:hAnsi="Times New Roman" w:cs="Times New Roman"/>
          <w:kern w:val="0"/>
          <w14:ligatures w14:val="none"/>
        </w:rPr>
        <w:t xml:space="preserve"> -</w:t>
      </w:r>
      <w:r w:rsidRPr="005E0CA7">
        <w:rPr>
          <w:rFonts w:ascii="Times New Roman" w:eastAsia="Times New Roman" w:hAnsi="Times New Roman" w:cs="Times New Roman"/>
          <w:kern w:val="0"/>
          <w14:ligatures w14:val="none"/>
        </w:rPr>
        <w:t>can forge a tag below 2^λ work unless the permutation itself is broken. KMAC-256 therefore guarantees 256-bit resistance in the Q1 model and 256-bit resistance in the strong Q2 model, comfortably exceeding the ≥ 128-bit post-quantum target. [</w:t>
      </w:r>
      <w:hyperlink w:anchor="l8" w:history="1">
        <w:r w:rsidR="00962EDB" w:rsidRPr="00230819">
          <w:rPr>
            <w:rStyle w:val="Hyperlink"/>
            <w:rFonts w:ascii="Times New Roman" w:eastAsia="Times New Roman" w:hAnsi="Times New Roman" w:cs="Times New Roman"/>
            <w:kern w:val="0"/>
            <w14:ligatures w14:val="none"/>
          </w:rPr>
          <w:t>8</w:t>
        </w:r>
      </w:hyperlink>
      <w:r w:rsidRPr="005E0CA7">
        <w:rPr>
          <w:rFonts w:ascii="Times New Roman" w:eastAsia="Times New Roman" w:hAnsi="Times New Roman" w:cs="Times New Roman"/>
          <w:kern w:val="0"/>
          <w14:ligatures w14:val="none"/>
        </w:rPr>
        <w:t>]</w:t>
      </w:r>
    </w:p>
    <w:p w14:paraId="0632E7C4" w14:textId="77777777" w:rsidR="005E0CA7" w:rsidRPr="005E0CA7" w:rsidRDefault="005E0CA7" w:rsidP="005E0CA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E0CA7">
        <w:rPr>
          <w:rFonts w:ascii="Times New Roman" w:eastAsia="Times New Roman" w:hAnsi="Times New Roman" w:cs="Times New Roman"/>
          <w:b/>
          <w:bCs/>
          <w:kern w:val="0"/>
          <w14:ligatures w14:val="none"/>
        </w:rPr>
        <w:t>2.4</w:t>
      </w:r>
      <w:r w:rsidRPr="005E0CA7">
        <w:rPr>
          <w:rFonts w:ascii="Times New Roman" w:eastAsia="Times New Roman" w:hAnsi="Times New Roman" w:cs="Times New Roman"/>
          <w:b/>
          <w:bCs/>
          <w:kern w:val="0"/>
          <w14:ligatures w14:val="none"/>
        </w:rPr>
        <w:t> </w:t>
      </w:r>
      <w:r w:rsidRPr="005E0CA7">
        <w:rPr>
          <w:rFonts w:ascii="Times New Roman" w:eastAsia="Times New Roman" w:hAnsi="Times New Roman" w:cs="Times New Roman"/>
          <w:b/>
          <w:bCs/>
          <w:kern w:val="0"/>
          <w14:ligatures w14:val="none"/>
        </w:rPr>
        <w:t>Comparison with GMAC and Poly1305 in Quantum Models</w:t>
      </w:r>
    </w:p>
    <w:tbl>
      <w:tblPr>
        <w:tblStyle w:val="PlainTable1"/>
        <w:tblW w:w="0" w:type="auto"/>
        <w:tblLook w:val="04A0" w:firstRow="1" w:lastRow="0" w:firstColumn="1" w:lastColumn="0" w:noHBand="0" w:noVBand="1"/>
      </w:tblPr>
      <w:tblGrid>
        <w:gridCol w:w="2065"/>
        <w:gridCol w:w="2768"/>
        <w:gridCol w:w="2104"/>
        <w:gridCol w:w="2413"/>
      </w:tblGrid>
      <w:tr w:rsidR="002D1BD3" w:rsidRPr="005E0CA7" w14:paraId="49993C9C" w14:textId="77777777" w:rsidTr="0062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F1EC98" w14:textId="77777777" w:rsidR="002D1BD3" w:rsidRPr="005E0CA7" w:rsidRDefault="002D1BD3" w:rsidP="005E0CA7">
            <w:pPr>
              <w:jc w:val="cente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Property</w:t>
            </w:r>
          </w:p>
        </w:tc>
        <w:tc>
          <w:tcPr>
            <w:tcW w:w="0" w:type="auto"/>
            <w:hideMark/>
          </w:tcPr>
          <w:p w14:paraId="010E6B60" w14:textId="77777777" w:rsidR="002D1BD3" w:rsidRPr="005E0CA7" w:rsidRDefault="002D1BD3" w:rsidP="005E0C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GMAC (GHASH)</w:t>
            </w:r>
          </w:p>
        </w:tc>
        <w:tc>
          <w:tcPr>
            <w:tcW w:w="0" w:type="auto"/>
            <w:hideMark/>
          </w:tcPr>
          <w:p w14:paraId="2139E16C" w14:textId="77777777" w:rsidR="002D1BD3" w:rsidRPr="005E0CA7" w:rsidRDefault="002D1BD3" w:rsidP="005E0C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Poly1305</w:t>
            </w:r>
          </w:p>
        </w:tc>
        <w:tc>
          <w:tcPr>
            <w:tcW w:w="0" w:type="auto"/>
            <w:hideMark/>
          </w:tcPr>
          <w:p w14:paraId="7175A71F" w14:textId="77777777" w:rsidR="002D1BD3" w:rsidRPr="005E0CA7" w:rsidRDefault="002D1BD3" w:rsidP="005E0C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KMAC-256 (λ = 256)</w:t>
            </w:r>
          </w:p>
        </w:tc>
      </w:tr>
      <w:tr w:rsidR="002D1BD3" w:rsidRPr="005E0CA7" w14:paraId="375130C0"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B6F954" w14:textId="77777777" w:rsidR="002D1BD3" w:rsidRPr="005E0CA7" w:rsidRDefault="002D1BD3"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Classical tag strength</w:t>
            </w:r>
          </w:p>
        </w:tc>
        <w:tc>
          <w:tcPr>
            <w:tcW w:w="0" w:type="auto"/>
            <w:hideMark/>
          </w:tcPr>
          <w:p w14:paraId="0487B807" w14:textId="77777777" w:rsidR="002D1BD3" w:rsidRPr="005E0CA7" w:rsidRDefault="002D1BD3"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128 bits</w:t>
            </w:r>
          </w:p>
        </w:tc>
        <w:tc>
          <w:tcPr>
            <w:tcW w:w="0" w:type="auto"/>
            <w:hideMark/>
          </w:tcPr>
          <w:p w14:paraId="65AB93F8" w14:textId="77777777" w:rsidR="002D1BD3" w:rsidRPr="005E0CA7" w:rsidRDefault="002D1BD3"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128 bits</w:t>
            </w:r>
          </w:p>
        </w:tc>
        <w:tc>
          <w:tcPr>
            <w:tcW w:w="0" w:type="auto"/>
            <w:hideMark/>
          </w:tcPr>
          <w:p w14:paraId="1AAB43B5" w14:textId="77777777" w:rsidR="002D1BD3" w:rsidRPr="005E0CA7" w:rsidRDefault="002D1BD3"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256 bits</w:t>
            </w:r>
          </w:p>
        </w:tc>
      </w:tr>
      <w:tr w:rsidR="002D1BD3" w:rsidRPr="005E0CA7" w14:paraId="2066A1BA" w14:textId="77777777" w:rsidTr="006233E1">
        <w:tc>
          <w:tcPr>
            <w:cnfStyle w:val="001000000000" w:firstRow="0" w:lastRow="0" w:firstColumn="1" w:lastColumn="0" w:oddVBand="0" w:evenVBand="0" w:oddHBand="0" w:evenHBand="0" w:firstRowFirstColumn="0" w:firstRowLastColumn="0" w:lastRowFirstColumn="0" w:lastRowLastColumn="0"/>
            <w:tcW w:w="0" w:type="auto"/>
            <w:hideMark/>
          </w:tcPr>
          <w:p w14:paraId="40C816DB" w14:textId="77777777" w:rsidR="002D1BD3" w:rsidRPr="005E0CA7" w:rsidRDefault="002D1BD3"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Q1 strength (Grover)</w:t>
            </w:r>
          </w:p>
        </w:tc>
        <w:tc>
          <w:tcPr>
            <w:tcW w:w="0" w:type="auto"/>
            <w:hideMark/>
          </w:tcPr>
          <w:p w14:paraId="5721B8FB" w14:textId="77777777" w:rsidR="002D1BD3" w:rsidRPr="005E0CA7" w:rsidRDefault="002D1BD3"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64 bits</w:t>
            </w:r>
          </w:p>
        </w:tc>
        <w:tc>
          <w:tcPr>
            <w:tcW w:w="0" w:type="auto"/>
            <w:hideMark/>
          </w:tcPr>
          <w:p w14:paraId="43C264D4" w14:textId="77777777" w:rsidR="002D1BD3" w:rsidRPr="005E0CA7" w:rsidRDefault="002D1BD3"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64 bits</w:t>
            </w:r>
          </w:p>
        </w:tc>
        <w:tc>
          <w:tcPr>
            <w:tcW w:w="0" w:type="auto"/>
            <w:hideMark/>
          </w:tcPr>
          <w:p w14:paraId="6B4064C4" w14:textId="77777777" w:rsidR="002D1BD3" w:rsidRPr="005E0CA7" w:rsidRDefault="002D1BD3"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128 bits</w:t>
            </w:r>
          </w:p>
        </w:tc>
      </w:tr>
      <w:tr w:rsidR="002D1BD3" w:rsidRPr="005E0CA7" w14:paraId="2DEC2BDC"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570D0D" w14:textId="77777777" w:rsidR="002D1BD3" w:rsidRPr="005E0CA7" w:rsidRDefault="002D1BD3"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Q2 authenticity</w:t>
            </w:r>
          </w:p>
        </w:tc>
        <w:tc>
          <w:tcPr>
            <w:tcW w:w="0" w:type="auto"/>
            <w:hideMark/>
          </w:tcPr>
          <w:p w14:paraId="529C7334" w14:textId="77777777" w:rsidR="002D1BD3" w:rsidRPr="005E0CA7" w:rsidRDefault="002D1BD3"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Broken</w:t>
            </w:r>
            <w:r w:rsidRPr="005E0CA7">
              <w:rPr>
                <w:rFonts w:ascii="Times New Roman" w:eastAsia="Times New Roman" w:hAnsi="Times New Roman" w:cs="Times New Roman"/>
                <w:kern w:val="0"/>
                <w14:ligatures w14:val="none"/>
              </w:rPr>
              <w:t xml:space="preserve"> by Simon (</w:t>
            </w:r>
            <w:proofErr w:type="gramStart"/>
            <w:r w:rsidRPr="005E0CA7">
              <w:rPr>
                <w:rFonts w:ascii="Times New Roman" w:eastAsia="Times New Roman" w:hAnsi="Times New Roman" w:cs="Times New Roman"/>
                <w:kern w:val="0"/>
                <w14:ligatures w14:val="none"/>
              </w:rPr>
              <w:t>O(</w:t>
            </w:r>
            <w:proofErr w:type="gramEnd"/>
            <w:r w:rsidRPr="005E0CA7">
              <w:rPr>
                <w:rFonts w:ascii="Times New Roman" w:eastAsia="Times New Roman" w:hAnsi="Times New Roman" w:cs="Times New Roman"/>
                <w:kern w:val="0"/>
                <w14:ligatures w14:val="none"/>
              </w:rPr>
              <w:t>128) queries)</w:t>
            </w:r>
          </w:p>
        </w:tc>
        <w:tc>
          <w:tcPr>
            <w:tcW w:w="0" w:type="auto"/>
            <w:hideMark/>
          </w:tcPr>
          <w:p w14:paraId="56FC76AB" w14:textId="77777777" w:rsidR="002D1BD3" w:rsidRPr="005E0CA7" w:rsidRDefault="002D1BD3"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Broken</w:t>
            </w:r>
            <w:r w:rsidRPr="005E0CA7">
              <w:rPr>
                <w:rFonts w:ascii="Times New Roman" w:eastAsia="Times New Roman" w:hAnsi="Times New Roman" w:cs="Times New Roman"/>
                <w:kern w:val="0"/>
                <w14:ligatures w14:val="none"/>
              </w:rPr>
              <w:t xml:space="preserve"> (</w:t>
            </w:r>
            <w:proofErr w:type="gramStart"/>
            <w:r w:rsidRPr="005E0CA7">
              <w:rPr>
                <w:rFonts w:ascii="Times New Roman" w:eastAsia="Times New Roman" w:hAnsi="Times New Roman" w:cs="Times New Roman"/>
                <w:kern w:val="0"/>
                <w14:ligatures w14:val="none"/>
              </w:rPr>
              <w:t>O(</w:t>
            </w:r>
            <w:proofErr w:type="gramEnd"/>
            <w:r w:rsidRPr="005E0CA7">
              <w:rPr>
                <w:rFonts w:ascii="Times New Roman" w:eastAsia="Times New Roman" w:hAnsi="Times New Roman" w:cs="Times New Roman"/>
                <w:kern w:val="0"/>
                <w14:ligatures w14:val="none"/>
              </w:rPr>
              <w:t>128) queries)</w:t>
            </w:r>
          </w:p>
        </w:tc>
        <w:tc>
          <w:tcPr>
            <w:tcW w:w="0" w:type="auto"/>
            <w:hideMark/>
          </w:tcPr>
          <w:p w14:paraId="693B95BC" w14:textId="77777777" w:rsidR="002D1BD3" w:rsidRPr="005E0CA7" w:rsidRDefault="002D1BD3"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Secure</w:t>
            </w:r>
            <w:r w:rsidRPr="005E0CA7">
              <w:rPr>
                <w:rFonts w:ascii="Times New Roman" w:eastAsia="Times New Roman" w:hAnsi="Times New Roman" w:cs="Times New Roman"/>
                <w:kern w:val="0"/>
                <w14:ligatures w14:val="none"/>
              </w:rPr>
              <w:t xml:space="preserve"> (collapsing proof)</w:t>
            </w:r>
          </w:p>
        </w:tc>
      </w:tr>
      <w:tr w:rsidR="002D1BD3" w:rsidRPr="005E0CA7" w14:paraId="0AFF5424" w14:textId="77777777" w:rsidTr="006233E1">
        <w:tc>
          <w:tcPr>
            <w:cnfStyle w:val="001000000000" w:firstRow="0" w:lastRow="0" w:firstColumn="1" w:lastColumn="0" w:oddVBand="0" w:evenVBand="0" w:oddHBand="0" w:evenHBand="0" w:firstRowFirstColumn="0" w:firstRowLastColumn="0" w:lastRowFirstColumn="0" w:lastRowLastColumn="0"/>
            <w:tcW w:w="0" w:type="auto"/>
            <w:hideMark/>
          </w:tcPr>
          <w:p w14:paraId="585B533D" w14:textId="77777777" w:rsidR="002D1BD3" w:rsidRPr="005E0CA7" w:rsidRDefault="002D1BD3"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Hardware status</w:t>
            </w:r>
          </w:p>
        </w:tc>
        <w:tc>
          <w:tcPr>
            <w:tcW w:w="0" w:type="auto"/>
            <w:hideMark/>
          </w:tcPr>
          <w:p w14:paraId="42952D77" w14:textId="77777777" w:rsidR="002D1BD3" w:rsidRPr="005E0CA7" w:rsidRDefault="002D1BD3"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AES-NI + CLMUL ubiquitous</w:t>
            </w:r>
          </w:p>
        </w:tc>
        <w:tc>
          <w:tcPr>
            <w:tcW w:w="0" w:type="auto"/>
            <w:hideMark/>
          </w:tcPr>
          <w:p w14:paraId="6FFE140E" w14:textId="77777777" w:rsidR="002D1BD3" w:rsidRPr="005E0CA7" w:rsidRDefault="002D1BD3"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Same CLMUL</w:t>
            </w:r>
          </w:p>
        </w:tc>
        <w:tc>
          <w:tcPr>
            <w:tcW w:w="0" w:type="auto"/>
            <w:hideMark/>
          </w:tcPr>
          <w:p w14:paraId="1BAE5BAA" w14:textId="651F7FB5" w:rsidR="002D1BD3" w:rsidRPr="005E0CA7" w:rsidRDefault="00891BE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Planned adoption 2026+</w:t>
            </w:r>
          </w:p>
        </w:tc>
      </w:tr>
      <w:tr w:rsidR="002D1BD3" w:rsidRPr="005E0CA7" w14:paraId="5D42435B"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4B9DB8" w14:textId="77777777" w:rsidR="002D1BD3" w:rsidRPr="005E0CA7" w:rsidRDefault="002D1BD3"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Integrated in AEAD</w:t>
            </w:r>
          </w:p>
        </w:tc>
        <w:tc>
          <w:tcPr>
            <w:tcW w:w="0" w:type="auto"/>
            <w:hideMark/>
          </w:tcPr>
          <w:p w14:paraId="6FEE5340" w14:textId="77777777" w:rsidR="002D1BD3" w:rsidRPr="005E0CA7" w:rsidRDefault="002D1BD3"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Needs AES counter-mode</w:t>
            </w:r>
          </w:p>
        </w:tc>
        <w:tc>
          <w:tcPr>
            <w:tcW w:w="0" w:type="auto"/>
            <w:hideMark/>
          </w:tcPr>
          <w:p w14:paraId="24FCB7AD" w14:textId="77777777" w:rsidR="002D1BD3" w:rsidRPr="005E0CA7" w:rsidRDefault="002D1BD3"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Needs separate cipher</w:t>
            </w:r>
          </w:p>
        </w:tc>
        <w:tc>
          <w:tcPr>
            <w:tcW w:w="0" w:type="auto"/>
            <w:hideMark/>
          </w:tcPr>
          <w:p w14:paraId="5BB581D2" w14:textId="77777777" w:rsidR="002D1BD3" w:rsidRPr="005E0CA7" w:rsidRDefault="002D1BD3"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Single-pass AEAD with RCS</w:t>
            </w:r>
          </w:p>
        </w:tc>
      </w:tr>
    </w:tbl>
    <w:p w14:paraId="521EF3BE" w14:textId="5053B3D2" w:rsidR="005E0CA7" w:rsidRPr="005E0CA7" w:rsidRDefault="005E0CA7" w:rsidP="005E0CA7">
      <w:p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i/>
          <w:iCs/>
          <w:kern w:val="0"/>
          <w14:ligatures w14:val="none"/>
        </w:rPr>
        <w:t>In Q1 (classical queries), doubling tag size offsets Grover, yet GMAC/Poly1305 still top out at 64-bit brute-force margins. In Q2 (quantum-oracle) both polynomial MACs fail catastrophically, whereas KMAC retains full security</w:t>
      </w:r>
      <w:r w:rsidR="0072309E">
        <w:rPr>
          <w:rFonts w:ascii="Times New Roman" w:eastAsia="Times New Roman" w:hAnsi="Times New Roman" w:cs="Times New Roman"/>
          <w:i/>
          <w:iCs/>
          <w:kern w:val="0"/>
          <w14:ligatures w14:val="none"/>
        </w:rPr>
        <w:t xml:space="preserve">, </w:t>
      </w:r>
      <w:r w:rsidRPr="005E0CA7">
        <w:rPr>
          <w:rFonts w:ascii="Times New Roman" w:eastAsia="Times New Roman" w:hAnsi="Times New Roman" w:cs="Times New Roman"/>
          <w:i/>
          <w:iCs/>
          <w:kern w:val="0"/>
          <w14:ligatures w14:val="none"/>
        </w:rPr>
        <w:t>the decisive rationale for its adoption in RCS.</w:t>
      </w:r>
    </w:p>
    <w:p w14:paraId="08799944" w14:textId="77777777" w:rsidR="005E0CA7" w:rsidRPr="005E0CA7" w:rsidRDefault="005E0CA7" w:rsidP="005E0CA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E0CA7">
        <w:rPr>
          <w:rFonts w:ascii="Times New Roman" w:eastAsia="Times New Roman" w:hAnsi="Times New Roman" w:cs="Times New Roman"/>
          <w:b/>
          <w:bCs/>
          <w:kern w:val="0"/>
          <w14:ligatures w14:val="none"/>
        </w:rPr>
        <w:t>2.5</w:t>
      </w:r>
      <w:r w:rsidRPr="005E0CA7">
        <w:rPr>
          <w:rFonts w:ascii="Times New Roman" w:eastAsia="Times New Roman" w:hAnsi="Times New Roman" w:cs="Times New Roman"/>
          <w:b/>
          <w:bCs/>
          <w:kern w:val="0"/>
          <w14:ligatures w14:val="none"/>
        </w:rPr>
        <w:t> </w:t>
      </w:r>
      <w:r w:rsidRPr="005E0CA7">
        <w:rPr>
          <w:rFonts w:ascii="Times New Roman" w:eastAsia="Times New Roman" w:hAnsi="Times New Roman" w:cs="Times New Roman"/>
          <w:b/>
          <w:bCs/>
          <w:kern w:val="0"/>
          <w14:ligatures w14:val="none"/>
        </w:rPr>
        <w:t>Design Implications for RCS</w:t>
      </w:r>
    </w:p>
    <w:p w14:paraId="3BF985FE" w14:textId="57644F96" w:rsidR="005E0CA7" w:rsidRPr="005E0CA7" w:rsidRDefault="005E0CA7" w:rsidP="005E0CA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Unified primitive:</w:t>
      </w:r>
      <w:r w:rsidRPr="005E0CA7">
        <w:rPr>
          <w:rFonts w:ascii="Times New Roman" w:eastAsia="Times New Roman" w:hAnsi="Times New Roman" w:cs="Times New Roman"/>
          <w:kern w:val="0"/>
          <w14:ligatures w14:val="none"/>
        </w:rPr>
        <w:t xml:space="preserve"> one compact Keccak-</w:t>
      </w:r>
      <w:proofErr w:type="gramStart"/>
      <w:r w:rsidRPr="005E0CA7">
        <w:rPr>
          <w:rFonts w:ascii="Times New Roman" w:eastAsia="Times New Roman" w:hAnsi="Times New Roman" w:cs="Times New Roman"/>
          <w:kern w:val="0"/>
          <w14:ligatures w14:val="none"/>
        </w:rPr>
        <w:t>f[</w:t>
      </w:r>
      <w:proofErr w:type="gramEnd"/>
      <w:r w:rsidRPr="005E0CA7">
        <w:rPr>
          <w:rFonts w:ascii="Times New Roman" w:eastAsia="Times New Roman" w:hAnsi="Times New Roman" w:cs="Times New Roman"/>
          <w:kern w:val="0"/>
          <w14:ligatures w14:val="none"/>
        </w:rPr>
        <w:t>1600] implementation services both key schedule (</w:t>
      </w:r>
      <w:proofErr w:type="spellStart"/>
      <w:r w:rsidRPr="005E0CA7">
        <w:rPr>
          <w:rFonts w:ascii="Times New Roman" w:eastAsia="Times New Roman" w:hAnsi="Times New Roman" w:cs="Times New Roman"/>
          <w:kern w:val="0"/>
          <w14:ligatures w14:val="none"/>
        </w:rPr>
        <w:t>cSHAKE</w:t>
      </w:r>
      <w:proofErr w:type="spellEnd"/>
      <w:r w:rsidRPr="005E0CA7">
        <w:rPr>
          <w:rFonts w:ascii="Times New Roman" w:eastAsia="Times New Roman" w:hAnsi="Times New Roman" w:cs="Times New Roman"/>
          <w:kern w:val="0"/>
          <w14:ligatures w14:val="none"/>
        </w:rPr>
        <w:t xml:space="preserve">) and MAC (KMAC), </w:t>
      </w:r>
      <w:r w:rsidR="006233E1" w:rsidRPr="005E0CA7">
        <w:rPr>
          <w:rFonts w:ascii="Times New Roman" w:eastAsia="Times New Roman" w:hAnsi="Times New Roman" w:cs="Times New Roman"/>
          <w:kern w:val="0"/>
          <w14:ligatures w14:val="none"/>
        </w:rPr>
        <w:t>minimizing</w:t>
      </w:r>
      <w:r w:rsidRPr="005E0CA7">
        <w:rPr>
          <w:rFonts w:ascii="Times New Roman" w:eastAsia="Times New Roman" w:hAnsi="Times New Roman" w:cs="Times New Roman"/>
          <w:kern w:val="0"/>
          <w14:ligatures w14:val="none"/>
        </w:rPr>
        <w:t xml:space="preserve"> code size and easing constant-time hardening.</w:t>
      </w:r>
    </w:p>
    <w:p w14:paraId="6E963544" w14:textId="77777777" w:rsidR="005E0CA7" w:rsidRPr="005E0CA7" w:rsidRDefault="005E0CA7" w:rsidP="005E0CA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Upcoming acceleration:</w:t>
      </w:r>
      <w:r w:rsidRPr="005E0CA7">
        <w:rPr>
          <w:rFonts w:ascii="Times New Roman" w:eastAsia="Times New Roman" w:hAnsi="Times New Roman" w:cs="Times New Roman"/>
          <w:kern w:val="0"/>
          <w14:ligatures w14:val="none"/>
        </w:rPr>
        <w:t xml:space="preserve"> Intel, ARM and RISC-V roadmaps all list SHA-3/Keccak micro-ops; RCS will gain the same single-cycle boost as future SHA-3 deployments.</w:t>
      </w:r>
    </w:p>
    <w:p w14:paraId="1386634C" w14:textId="38AD5743" w:rsidR="005E0CA7" w:rsidRPr="005E0CA7" w:rsidRDefault="005E0CA7" w:rsidP="005E0CA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Robustness beyond Grover:</w:t>
      </w:r>
      <w:r w:rsidRPr="005E0CA7">
        <w:rPr>
          <w:rFonts w:ascii="Times New Roman" w:eastAsia="Times New Roman" w:hAnsi="Times New Roman" w:cs="Times New Roman"/>
          <w:kern w:val="0"/>
          <w14:ligatures w14:val="none"/>
        </w:rPr>
        <w:t xml:space="preserve"> the collapsing proof eliminates the Simon-style forgery class</w:t>
      </w:r>
      <w:r w:rsidR="00CD06C1">
        <w:rPr>
          <w:rFonts w:ascii="Times New Roman" w:eastAsia="Times New Roman" w:hAnsi="Times New Roman" w:cs="Times New Roman"/>
          <w:kern w:val="0"/>
          <w14:ligatures w14:val="none"/>
        </w:rPr>
        <w:t xml:space="preserve">, </w:t>
      </w:r>
      <w:r w:rsidRPr="005E0CA7">
        <w:rPr>
          <w:rFonts w:ascii="Times New Roman" w:eastAsia="Times New Roman" w:hAnsi="Times New Roman" w:cs="Times New Roman"/>
          <w:kern w:val="0"/>
          <w14:ligatures w14:val="none"/>
        </w:rPr>
        <w:t>something polynomial-hash AEADs cannot match without per-message keying.</w:t>
      </w:r>
    </w:p>
    <w:p w14:paraId="259C1C2C" w14:textId="77777777" w:rsidR="005E0CA7" w:rsidRPr="005E0CA7" w:rsidRDefault="005E0CA7" w:rsidP="005E0CA7">
      <w:p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lastRenderedPageBreak/>
        <w:t xml:space="preserve">Taken together, these points show that Keccak-based </w:t>
      </w:r>
      <w:proofErr w:type="spellStart"/>
      <w:r w:rsidRPr="005E0CA7">
        <w:rPr>
          <w:rFonts w:ascii="Times New Roman" w:eastAsia="Times New Roman" w:hAnsi="Times New Roman" w:cs="Times New Roman"/>
          <w:kern w:val="0"/>
          <w14:ligatures w14:val="none"/>
        </w:rPr>
        <w:t>cSHAKE</w:t>
      </w:r>
      <w:proofErr w:type="spellEnd"/>
      <w:r w:rsidRPr="005E0CA7">
        <w:rPr>
          <w:rFonts w:ascii="Times New Roman" w:eastAsia="Times New Roman" w:hAnsi="Times New Roman" w:cs="Times New Roman"/>
          <w:kern w:val="0"/>
          <w14:ligatures w14:val="none"/>
        </w:rPr>
        <w:t xml:space="preserve"> and KMAC provide the strongest known blend of classical maturity, quantum resilience and implementation practicality, making them the natural foundation for a secure, wide-block Rijndael variant.</w:t>
      </w:r>
    </w:p>
    <w:p w14:paraId="792B94E0" w14:textId="5C67DD4D" w:rsidR="005E0CA7" w:rsidRPr="005E0CA7" w:rsidRDefault="005E0CA7" w:rsidP="005E0CA7">
      <w:pPr>
        <w:rPr>
          <w:rFonts w:ascii="Times New Roman" w:hAnsi="Times New Roman" w:cs="Times New Roman"/>
        </w:rPr>
      </w:pPr>
    </w:p>
    <w:p w14:paraId="283AE3D8" w14:textId="39303D83" w:rsidR="005E0CA7" w:rsidRPr="005E0CA7" w:rsidRDefault="005E0CA7" w:rsidP="005E0CA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E0CA7">
        <w:rPr>
          <w:rFonts w:ascii="Times New Roman" w:eastAsia="Times New Roman" w:hAnsi="Times New Roman" w:cs="Times New Roman"/>
          <w:b/>
          <w:bCs/>
          <w:kern w:val="0"/>
          <w:sz w:val="28"/>
          <w:szCs w:val="28"/>
          <w14:ligatures w14:val="none"/>
        </w:rPr>
        <w:t>3</w:t>
      </w:r>
      <w:r w:rsidRPr="005E0CA7">
        <w:rPr>
          <w:rFonts w:ascii="Times New Roman" w:eastAsia="Times New Roman" w:hAnsi="Times New Roman" w:cs="Times New Roman"/>
          <w:b/>
          <w:bCs/>
          <w:kern w:val="0"/>
          <w:sz w:val="28"/>
          <w:szCs w:val="28"/>
          <w14:ligatures w14:val="none"/>
        </w:rPr>
        <w:t> </w:t>
      </w:r>
      <w:r w:rsidRPr="005E0CA7">
        <w:rPr>
          <w:rFonts w:ascii="Times New Roman" w:eastAsia="Times New Roman" w:hAnsi="Times New Roman" w:cs="Times New Roman"/>
          <w:b/>
          <w:bCs/>
          <w:kern w:val="0"/>
          <w:sz w:val="28"/>
          <w:szCs w:val="28"/>
          <w14:ligatures w14:val="none"/>
        </w:rPr>
        <w:t xml:space="preserve">The RCS </w:t>
      </w:r>
      <w:r w:rsidR="00F13A8B">
        <w:rPr>
          <w:rFonts w:ascii="Times New Roman" w:eastAsia="Times New Roman" w:hAnsi="Times New Roman" w:cs="Times New Roman"/>
          <w:b/>
          <w:bCs/>
          <w:kern w:val="0"/>
          <w:sz w:val="28"/>
          <w:szCs w:val="28"/>
          <w14:ligatures w14:val="none"/>
        </w:rPr>
        <w:t>C</w:t>
      </w:r>
      <w:r w:rsidRPr="005E0CA7">
        <w:rPr>
          <w:rFonts w:ascii="Times New Roman" w:eastAsia="Times New Roman" w:hAnsi="Times New Roman" w:cs="Times New Roman"/>
          <w:b/>
          <w:bCs/>
          <w:kern w:val="0"/>
          <w:sz w:val="28"/>
          <w:szCs w:val="28"/>
          <w14:ligatures w14:val="none"/>
        </w:rPr>
        <w:t xml:space="preserve">ipher </w:t>
      </w:r>
      <w:r w:rsidR="00F13A8B">
        <w:rPr>
          <w:rFonts w:ascii="Times New Roman" w:eastAsia="Times New Roman" w:hAnsi="Times New Roman" w:cs="Times New Roman"/>
          <w:b/>
          <w:bCs/>
          <w:kern w:val="0"/>
          <w:sz w:val="28"/>
          <w:szCs w:val="28"/>
          <w14:ligatures w14:val="none"/>
        </w:rPr>
        <w:t>C</w:t>
      </w:r>
      <w:r w:rsidRPr="005E0CA7">
        <w:rPr>
          <w:rFonts w:ascii="Times New Roman" w:eastAsia="Times New Roman" w:hAnsi="Times New Roman" w:cs="Times New Roman"/>
          <w:b/>
          <w:bCs/>
          <w:kern w:val="0"/>
          <w:sz w:val="28"/>
          <w:szCs w:val="28"/>
          <w14:ligatures w14:val="none"/>
        </w:rPr>
        <w:t>onstruction</w:t>
      </w:r>
      <w:r w:rsidR="005E39DA">
        <w:rPr>
          <w:rFonts w:ascii="Times New Roman" w:eastAsia="Times New Roman" w:hAnsi="Times New Roman" w:cs="Times New Roman"/>
          <w:b/>
          <w:bCs/>
          <w:kern w:val="0"/>
          <w:sz w:val="28"/>
          <w:szCs w:val="28"/>
          <w14:ligatures w14:val="none"/>
        </w:rPr>
        <w:t>:</w:t>
      </w:r>
      <w:r w:rsidRPr="005E0CA7">
        <w:rPr>
          <w:rFonts w:ascii="Times New Roman" w:eastAsia="Times New Roman" w:hAnsi="Times New Roman" w:cs="Times New Roman"/>
          <w:b/>
          <w:bCs/>
          <w:kern w:val="0"/>
          <w:sz w:val="28"/>
          <w:szCs w:val="28"/>
          <w14:ligatures w14:val="none"/>
        </w:rPr>
        <w:t xml:space="preserve"> </w:t>
      </w:r>
      <w:r w:rsidR="00F13A8B">
        <w:rPr>
          <w:rFonts w:ascii="Times New Roman" w:eastAsia="Times New Roman" w:hAnsi="Times New Roman" w:cs="Times New Roman"/>
          <w:b/>
          <w:bCs/>
          <w:kern w:val="0"/>
          <w:sz w:val="28"/>
          <w:szCs w:val="28"/>
          <w14:ligatures w14:val="none"/>
        </w:rPr>
        <w:t>A</w:t>
      </w:r>
      <w:r w:rsidRPr="005E0CA7">
        <w:rPr>
          <w:rFonts w:ascii="Times New Roman" w:eastAsia="Times New Roman" w:hAnsi="Times New Roman" w:cs="Times New Roman"/>
          <w:b/>
          <w:bCs/>
          <w:kern w:val="0"/>
          <w:sz w:val="28"/>
          <w:szCs w:val="28"/>
          <w14:ligatures w14:val="none"/>
        </w:rPr>
        <w:t xml:space="preserve"> </w:t>
      </w:r>
      <w:r w:rsidR="00F13A8B">
        <w:rPr>
          <w:rFonts w:ascii="Times New Roman" w:eastAsia="Times New Roman" w:hAnsi="Times New Roman" w:cs="Times New Roman"/>
          <w:b/>
          <w:bCs/>
          <w:kern w:val="0"/>
          <w:sz w:val="28"/>
          <w:szCs w:val="28"/>
          <w14:ligatures w14:val="none"/>
        </w:rPr>
        <w:t>F</w:t>
      </w:r>
      <w:r w:rsidRPr="005E0CA7">
        <w:rPr>
          <w:rFonts w:ascii="Times New Roman" w:eastAsia="Times New Roman" w:hAnsi="Times New Roman" w:cs="Times New Roman"/>
          <w:b/>
          <w:bCs/>
          <w:kern w:val="0"/>
          <w:sz w:val="28"/>
          <w:szCs w:val="28"/>
          <w14:ligatures w14:val="none"/>
        </w:rPr>
        <w:t>uture-</w:t>
      </w:r>
      <w:r w:rsidR="00F13A8B">
        <w:rPr>
          <w:rFonts w:ascii="Times New Roman" w:eastAsia="Times New Roman" w:hAnsi="Times New Roman" w:cs="Times New Roman"/>
          <w:b/>
          <w:bCs/>
          <w:kern w:val="0"/>
          <w:sz w:val="28"/>
          <w:szCs w:val="28"/>
          <w14:ligatures w14:val="none"/>
        </w:rPr>
        <w:t>P</w:t>
      </w:r>
      <w:r w:rsidRPr="005E0CA7">
        <w:rPr>
          <w:rFonts w:ascii="Times New Roman" w:eastAsia="Times New Roman" w:hAnsi="Times New Roman" w:cs="Times New Roman"/>
          <w:b/>
          <w:bCs/>
          <w:kern w:val="0"/>
          <w:sz w:val="28"/>
          <w:szCs w:val="28"/>
          <w14:ligatures w14:val="none"/>
        </w:rPr>
        <w:t xml:space="preserve">roof </w:t>
      </w:r>
      <w:r w:rsidR="00F13A8B">
        <w:rPr>
          <w:rFonts w:ascii="Times New Roman" w:eastAsia="Times New Roman" w:hAnsi="Times New Roman" w:cs="Times New Roman"/>
          <w:b/>
          <w:bCs/>
          <w:kern w:val="0"/>
          <w:sz w:val="28"/>
          <w:szCs w:val="28"/>
          <w14:ligatures w14:val="none"/>
        </w:rPr>
        <w:t>S</w:t>
      </w:r>
      <w:r w:rsidRPr="005E0CA7">
        <w:rPr>
          <w:rFonts w:ascii="Times New Roman" w:eastAsia="Times New Roman" w:hAnsi="Times New Roman" w:cs="Times New Roman"/>
          <w:b/>
          <w:bCs/>
          <w:kern w:val="0"/>
          <w:sz w:val="28"/>
          <w:szCs w:val="28"/>
          <w14:ligatures w14:val="none"/>
        </w:rPr>
        <w:t>pecification</w:t>
      </w:r>
    </w:p>
    <w:p w14:paraId="764392E8" w14:textId="78BA0FBE" w:rsidR="005E0CA7" w:rsidRPr="005E0CA7" w:rsidRDefault="005E0CA7" w:rsidP="005E0CA7">
      <w:p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This section formali</w:t>
      </w:r>
      <w:r w:rsidR="005E39DA">
        <w:rPr>
          <w:rFonts w:ascii="Times New Roman" w:eastAsia="Times New Roman" w:hAnsi="Times New Roman" w:cs="Times New Roman"/>
          <w:kern w:val="0"/>
          <w14:ligatures w14:val="none"/>
        </w:rPr>
        <w:t>z</w:t>
      </w:r>
      <w:r w:rsidRPr="005E0CA7">
        <w:rPr>
          <w:rFonts w:ascii="Times New Roman" w:eastAsia="Times New Roman" w:hAnsi="Times New Roman" w:cs="Times New Roman"/>
          <w:kern w:val="0"/>
          <w14:ligatures w14:val="none"/>
        </w:rPr>
        <w:t>es RCS exactly as it is described in the public specification and implemented in the reference C code.</w:t>
      </w:r>
    </w:p>
    <w:p w14:paraId="1967CC63" w14:textId="77777777" w:rsidR="005E0CA7" w:rsidRPr="005E0CA7" w:rsidRDefault="005E0CA7" w:rsidP="005E0CA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E0CA7">
        <w:rPr>
          <w:rFonts w:ascii="Times New Roman" w:eastAsia="Times New Roman" w:hAnsi="Times New Roman" w:cs="Times New Roman"/>
          <w:b/>
          <w:bCs/>
          <w:kern w:val="0"/>
          <w14:ligatures w14:val="none"/>
        </w:rPr>
        <w:t>3.1</w:t>
      </w:r>
      <w:r w:rsidRPr="005E0CA7">
        <w:rPr>
          <w:rFonts w:ascii="Times New Roman" w:eastAsia="Times New Roman" w:hAnsi="Times New Roman" w:cs="Times New Roman"/>
          <w:b/>
          <w:bCs/>
          <w:kern w:val="0"/>
          <w14:ligatures w14:val="none"/>
        </w:rPr>
        <w:t> </w:t>
      </w:r>
      <w:r w:rsidRPr="005E0CA7">
        <w:rPr>
          <w:rFonts w:ascii="Times New Roman" w:eastAsia="Times New Roman" w:hAnsi="Times New Roman" w:cs="Times New Roman"/>
          <w:b/>
          <w:bCs/>
          <w:kern w:val="0"/>
          <w14:ligatures w14:val="none"/>
        </w:rPr>
        <w:t>Symbols and conventions</w:t>
      </w:r>
    </w:p>
    <w:tbl>
      <w:tblPr>
        <w:tblStyle w:val="PlainTable1"/>
        <w:tblW w:w="0" w:type="auto"/>
        <w:tblLook w:val="04A0" w:firstRow="1" w:lastRow="0" w:firstColumn="1" w:lastColumn="0" w:noHBand="0" w:noVBand="1"/>
      </w:tblPr>
      <w:tblGrid>
        <w:gridCol w:w="990"/>
        <w:gridCol w:w="7296"/>
      </w:tblGrid>
      <w:tr w:rsidR="005E0CA7" w:rsidRPr="005E0CA7" w14:paraId="00A6C83D" w14:textId="77777777" w:rsidTr="0062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18C06A" w14:textId="77777777" w:rsidR="005E0CA7" w:rsidRPr="005E0CA7" w:rsidRDefault="005E0CA7" w:rsidP="005E0CA7">
            <w:pPr>
              <w:jc w:val="cente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Symbol</w:t>
            </w:r>
          </w:p>
        </w:tc>
        <w:tc>
          <w:tcPr>
            <w:tcW w:w="0" w:type="auto"/>
            <w:hideMark/>
          </w:tcPr>
          <w:p w14:paraId="569A832A" w14:textId="77777777" w:rsidR="005E0CA7" w:rsidRPr="005E0CA7" w:rsidRDefault="005E0CA7" w:rsidP="005E0C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Meaning</w:t>
            </w:r>
          </w:p>
        </w:tc>
      </w:tr>
      <w:tr w:rsidR="005E0CA7" w:rsidRPr="005E0CA7" w14:paraId="67483C70"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5C87CE"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b</w:t>
            </w:r>
          </w:p>
        </w:tc>
        <w:tc>
          <w:tcPr>
            <w:tcW w:w="0" w:type="auto"/>
            <w:hideMark/>
          </w:tcPr>
          <w:p w14:paraId="0DD2B3CB"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Block size = 256 bits = 32 bytes </w:t>
            </w:r>
          </w:p>
        </w:tc>
      </w:tr>
      <w:tr w:rsidR="005E0CA7" w:rsidRPr="005E0CA7" w14:paraId="7751D6C4" w14:textId="77777777" w:rsidTr="006233E1">
        <w:tc>
          <w:tcPr>
            <w:cnfStyle w:val="001000000000" w:firstRow="0" w:lastRow="0" w:firstColumn="1" w:lastColumn="0" w:oddVBand="0" w:evenVBand="0" w:oddHBand="0" w:evenHBand="0" w:firstRowFirstColumn="0" w:firstRowLastColumn="0" w:lastRowFirstColumn="0" w:lastRowLastColumn="0"/>
            <w:tcW w:w="0" w:type="auto"/>
            <w:hideMark/>
          </w:tcPr>
          <w:p w14:paraId="59437408"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k</w:t>
            </w:r>
          </w:p>
        </w:tc>
        <w:tc>
          <w:tcPr>
            <w:tcW w:w="0" w:type="auto"/>
            <w:hideMark/>
          </w:tcPr>
          <w:p w14:paraId="0BC74940"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Input cipher key: 256 bits (RCS-256) or 512 bits (RCS-512) </w:t>
            </w:r>
          </w:p>
        </w:tc>
      </w:tr>
      <w:tr w:rsidR="005E0CA7" w:rsidRPr="005E0CA7" w14:paraId="39630D4B"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A91817" w14:textId="77777777" w:rsidR="005E0CA7" w:rsidRPr="005E0CA7" w:rsidRDefault="005E0CA7" w:rsidP="005E0CA7">
            <w:pPr>
              <w:rPr>
                <w:rFonts w:ascii="Times New Roman" w:eastAsia="Times New Roman" w:hAnsi="Times New Roman" w:cs="Times New Roman"/>
                <w:kern w:val="0"/>
                <w14:ligatures w14:val="none"/>
              </w:rPr>
            </w:pPr>
            <w:proofErr w:type="spellStart"/>
            <w:r w:rsidRPr="005E0CA7">
              <w:rPr>
                <w:rFonts w:ascii="Times New Roman" w:eastAsia="Times New Roman" w:hAnsi="Times New Roman" w:cs="Times New Roman"/>
                <w:kern w:val="0"/>
                <w14:ligatures w14:val="none"/>
              </w:rPr>
              <w:t>i</w:t>
            </w:r>
            <w:proofErr w:type="spellEnd"/>
          </w:p>
        </w:tc>
        <w:tc>
          <w:tcPr>
            <w:tcW w:w="0" w:type="auto"/>
            <w:hideMark/>
          </w:tcPr>
          <w:p w14:paraId="070DD9A4"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Optional </w:t>
            </w:r>
            <w:r w:rsidRPr="005E0CA7">
              <w:rPr>
                <w:rFonts w:ascii="Times New Roman" w:eastAsia="Times New Roman" w:hAnsi="Times New Roman" w:cs="Times New Roman"/>
                <w:i/>
                <w:iCs/>
                <w:kern w:val="0"/>
                <w14:ligatures w14:val="none"/>
              </w:rPr>
              <w:t>info</w:t>
            </w:r>
            <w:r w:rsidRPr="005E0CA7">
              <w:rPr>
                <w:rFonts w:ascii="Times New Roman" w:eastAsia="Times New Roman" w:hAnsi="Times New Roman" w:cs="Times New Roman"/>
                <w:kern w:val="0"/>
                <w14:ligatures w14:val="none"/>
              </w:rPr>
              <w:t xml:space="preserve"> tweak string used for domain separation</w:t>
            </w:r>
          </w:p>
        </w:tc>
      </w:tr>
      <w:tr w:rsidR="005E0CA7" w:rsidRPr="005E0CA7" w14:paraId="20D7FFEE" w14:textId="77777777" w:rsidTr="006233E1">
        <w:tc>
          <w:tcPr>
            <w:cnfStyle w:val="001000000000" w:firstRow="0" w:lastRow="0" w:firstColumn="1" w:lastColumn="0" w:oddVBand="0" w:evenVBand="0" w:oddHBand="0" w:evenHBand="0" w:firstRowFirstColumn="0" w:firstRowLastColumn="0" w:lastRowFirstColumn="0" w:lastRowLastColumn="0"/>
            <w:tcW w:w="0" w:type="auto"/>
            <w:hideMark/>
          </w:tcPr>
          <w:p w14:paraId="2801D03D"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r</w:t>
            </w:r>
          </w:p>
        </w:tc>
        <w:tc>
          <w:tcPr>
            <w:tcW w:w="0" w:type="auto"/>
            <w:hideMark/>
          </w:tcPr>
          <w:p w14:paraId="689E6D67"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Number of rounds: 22 (RCS-256) or 30 (RCS-512) </w:t>
            </w:r>
          </w:p>
        </w:tc>
      </w:tr>
      <w:tr w:rsidR="005E0CA7" w:rsidRPr="005E0CA7" w14:paraId="519A472F"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821C70" w14:textId="77777777" w:rsidR="005E0CA7" w:rsidRPr="005E0CA7" w:rsidRDefault="005E0CA7" w:rsidP="005E0CA7">
            <w:pPr>
              <w:rPr>
                <w:rFonts w:ascii="Times New Roman" w:eastAsia="Times New Roman" w:hAnsi="Times New Roman" w:cs="Times New Roman"/>
                <w:kern w:val="0"/>
                <w14:ligatures w14:val="none"/>
              </w:rPr>
            </w:pPr>
            <w:proofErr w:type="spellStart"/>
            <w:r w:rsidRPr="005E0CA7">
              <w:rPr>
                <w:rFonts w:ascii="Times New Roman" w:eastAsia="Times New Roman" w:hAnsi="Times New Roman" w:cs="Times New Roman"/>
                <w:kern w:val="0"/>
                <w14:ligatures w14:val="none"/>
              </w:rPr>
              <w:t>rk</w:t>
            </w:r>
            <w:proofErr w:type="spellEnd"/>
          </w:p>
        </w:tc>
        <w:tc>
          <w:tcPr>
            <w:tcW w:w="0" w:type="auto"/>
            <w:hideMark/>
          </w:tcPr>
          <w:p w14:paraId="2F89B966"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Round-key stream generated by </w:t>
            </w:r>
            <w:proofErr w:type="spellStart"/>
            <w:r w:rsidRPr="005E0CA7">
              <w:rPr>
                <w:rFonts w:ascii="Times New Roman" w:eastAsia="Times New Roman" w:hAnsi="Times New Roman" w:cs="Times New Roman"/>
                <w:kern w:val="0"/>
                <w14:ligatures w14:val="none"/>
              </w:rPr>
              <w:t>cSHAKE</w:t>
            </w:r>
            <w:proofErr w:type="spellEnd"/>
          </w:p>
        </w:tc>
      </w:tr>
      <w:tr w:rsidR="005E0CA7" w:rsidRPr="005E0CA7" w14:paraId="5120FDDB" w14:textId="77777777" w:rsidTr="006233E1">
        <w:tc>
          <w:tcPr>
            <w:cnfStyle w:val="001000000000" w:firstRow="0" w:lastRow="0" w:firstColumn="1" w:lastColumn="0" w:oddVBand="0" w:evenVBand="0" w:oddHBand="0" w:evenHBand="0" w:firstRowFirstColumn="0" w:firstRowLastColumn="0" w:lastRowFirstColumn="0" w:lastRowLastColumn="0"/>
            <w:tcW w:w="0" w:type="auto"/>
            <w:hideMark/>
          </w:tcPr>
          <w:p w14:paraId="26A9BAB4" w14:textId="77777777" w:rsidR="005E0CA7" w:rsidRPr="005E0CA7" w:rsidRDefault="005E0CA7" w:rsidP="005E0CA7">
            <w:pPr>
              <w:rPr>
                <w:rFonts w:ascii="Times New Roman" w:eastAsia="Times New Roman" w:hAnsi="Times New Roman" w:cs="Times New Roman"/>
                <w:kern w:val="0"/>
                <w14:ligatures w14:val="none"/>
              </w:rPr>
            </w:pPr>
            <w:proofErr w:type="spellStart"/>
            <w:r w:rsidRPr="005E0CA7">
              <w:rPr>
                <w:rFonts w:ascii="Times New Roman" w:eastAsia="Times New Roman" w:hAnsi="Times New Roman" w:cs="Times New Roman"/>
                <w:kern w:val="0"/>
                <w14:ligatures w14:val="none"/>
              </w:rPr>
              <w:t>mk</w:t>
            </w:r>
            <w:proofErr w:type="spellEnd"/>
          </w:p>
        </w:tc>
        <w:tc>
          <w:tcPr>
            <w:tcW w:w="0" w:type="auto"/>
            <w:hideMark/>
          </w:tcPr>
          <w:p w14:paraId="586C630E"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MAC key generated by </w:t>
            </w:r>
            <w:proofErr w:type="spellStart"/>
            <w:r w:rsidRPr="005E0CA7">
              <w:rPr>
                <w:rFonts w:ascii="Times New Roman" w:eastAsia="Times New Roman" w:hAnsi="Times New Roman" w:cs="Times New Roman"/>
                <w:kern w:val="0"/>
                <w14:ligatures w14:val="none"/>
              </w:rPr>
              <w:t>cSHAKE</w:t>
            </w:r>
            <w:proofErr w:type="spellEnd"/>
          </w:p>
        </w:tc>
      </w:tr>
      <w:tr w:rsidR="005E0CA7" w:rsidRPr="005E0CA7" w14:paraId="7A354B3D"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B7985E"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n</w:t>
            </w:r>
          </w:p>
        </w:tc>
        <w:tc>
          <w:tcPr>
            <w:tcW w:w="0" w:type="auto"/>
            <w:hideMark/>
          </w:tcPr>
          <w:p w14:paraId="135D37E0"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256-bit nonce / initial counter</w:t>
            </w:r>
          </w:p>
        </w:tc>
      </w:tr>
      <w:tr w:rsidR="005E0CA7" w:rsidRPr="005E0CA7" w14:paraId="211D296C" w14:textId="77777777" w:rsidTr="006233E1">
        <w:tc>
          <w:tcPr>
            <w:cnfStyle w:val="001000000000" w:firstRow="0" w:lastRow="0" w:firstColumn="1" w:lastColumn="0" w:oddVBand="0" w:evenVBand="0" w:oddHBand="0" w:evenHBand="0" w:firstRowFirstColumn="0" w:firstRowLastColumn="0" w:lastRowFirstColumn="0" w:lastRowLastColumn="0"/>
            <w:tcW w:w="0" w:type="auto"/>
            <w:hideMark/>
          </w:tcPr>
          <w:p w14:paraId="69944C35"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ad</w:t>
            </w:r>
          </w:p>
        </w:tc>
        <w:tc>
          <w:tcPr>
            <w:tcW w:w="0" w:type="auto"/>
            <w:hideMark/>
          </w:tcPr>
          <w:p w14:paraId="793C8091"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Associated data (any length, may be empty)</w:t>
            </w:r>
          </w:p>
        </w:tc>
      </w:tr>
      <w:tr w:rsidR="005E0CA7" w:rsidRPr="005E0CA7" w14:paraId="4149FEAE"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CAD9B1"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m</w:t>
            </w:r>
          </w:p>
        </w:tc>
        <w:tc>
          <w:tcPr>
            <w:tcW w:w="0" w:type="auto"/>
            <w:hideMark/>
          </w:tcPr>
          <w:p w14:paraId="5F0E43C0"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Plaintext message</w:t>
            </w:r>
          </w:p>
        </w:tc>
      </w:tr>
      <w:tr w:rsidR="005E0CA7" w:rsidRPr="005E0CA7" w14:paraId="1BEBDA73" w14:textId="77777777" w:rsidTr="006233E1">
        <w:tc>
          <w:tcPr>
            <w:cnfStyle w:val="001000000000" w:firstRow="0" w:lastRow="0" w:firstColumn="1" w:lastColumn="0" w:oddVBand="0" w:evenVBand="0" w:oddHBand="0" w:evenHBand="0" w:firstRowFirstColumn="0" w:firstRowLastColumn="0" w:lastRowFirstColumn="0" w:lastRowLastColumn="0"/>
            <w:tcW w:w="0" w:type="auto"/>
            <w:hideMark/>
          </w:tcPr>
          <w:p w14:paraId="4EBC428F"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c</w:t>
            </w:r>
          </w:p>
        </w:tc>
        <w:tc>
          <w:tcPr>
            <w:tcW w:w="0" w:type="auto"/>
            <w:hideMark/>
          </w:tcPr>
          <w:p w14:paraId="275250A0"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Ciphertext (same length as </w:t>
            </w:r>
            <w:r w:rsidRPr="005E0CA7">
              <w:rPr>
                <w:rFonts w:ascii="Times New Roman" w:eastAsia="Times New Roman" w:hAnsi="Times New Roman" w:cs="Times New Roman"/>
                <w:i/>
                <w:iCs/>
                <w:kern w:val="0"/>
                <w14:ligatures w14:val="none"/>
              </w:rPr>
              <w:t>m</w:t>
            </w:r>
            <w:r w:rsidRPr="005E0CA7">
              <w:rPr>
                <w:rFonts w:ascii="Times New Roman" w:eastAsia="Times New Roman" w:hAnsi="Times New Roman" w:cs="Times New Roman"/>
                <w:kern w:val="0"/>
                <w14:ligatures w14:val="none"/>
              </w:rPr>
              <w:t>)</w:t>
            </w:r>
          </w:p>
        </w:tc>
      </w:tr>
      <w:tr w:rsidR="005E0CA7" w:rsidRPr="005E0CA7" w14:paraId="019ADDAD"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283CD4"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l</w:t>
            </w:r>
          </w:p>
        </w:tc>
        <w:tc>
          <w:tcPr>
            <w:tcW w:w="0" w:type="auto"/>
            <w:hideMark/>
          </w:tcPr>
          <w:p w14:paraId="1CB25CB2"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64-bit little-endian encoding of ad </w:t>
            </w:r>
            <w:r w:rsidRPr="005E0CA7">
              <w:rPr>
                <w:rFonts w:ascii="Cambria Math" w:eastAsia="Times New Roman" w:hAnsi="Cambria Math" w:cs="Cambria Math"/>
                <w:kern w:val="0"/>
                <w14:ligatures w14:val="none"/>
              </w:rPr>
              <w:t>∥</w:t>
            </w:r>
            <w:r w:rsidRPr="005E0CA7">
              <w:rPr>
                <w:rFonts w:ascii="Times New Roman" w:eastAsia="Times New Roman" w:hAnsi="Times New Roman" w:cs="Times New Roman"/>
                <w:kern w:val="0"/>
                <w14:ligatures w14:val="none"/>
              </w:rPr>
              <w:t xml:space="preserve"> n </w:t>
            </w:r>
            <w:r w:rsidRPr="005E0CA7">
              <w:rPr>
                <w:rFonts w:ascii="Cambria Math" w:eastAsia="Times New Roman" w:hAnsi="Cambria Math" w:cs="Cambria Math"/>
                <w:kern w:val="0"/>
                <w14:ligatures w14:val="none"/>
              </w:rPr>
              <w:t>∥</w:t>
            </w:r>
            <w:r w:rsidRPr="005E0CA7">
              <w:rPr>
                <w:rFonts w:ascii="Times New Roman" w:eastAsia="Times New Roman" w:hAnsi="Times New Roman" w:cs="Times New Roman"/>
                <w:kern w:val="0"/>
                <w14:ligatures w14:val="none"/>
              </w:rPr>
              <w:t xml:space="preserve"> c length</w:t>
            </w:r>
          </w:p>
        </w:tc>
      </w:tr>
      <w:tr w:rsidR="005E0CA7" w:rsidRPr="005E0CA7" w14:paraId="431CB341" w14:textId="77777777" w:rsidTr="006233E1">
        <w:tc>
          <w:tcPr>
            <w:cnfStyle w:val="001000000000" w:firstRow="0" w:lastRow="0" w:firstColumn="1" w:lastColumn="0" w:oddVBand="0" w:evenVBand="0" w:oddHBand="0" w:evenHBand="0" w:firstRowFirstColumn="0" w:firstRowLastColumn="0" w:lastRowFirstColumn="0" w:lastRowLastColumn="0"/>
            <w:tcW w:w="0" w:type="auto"/>
            <w:hideMark/>
          </w:tcPr>
          <w:p w14:paraId="2D36F47D"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tag</w:t>
            </w:r>
          </w:p>
        </w:tc>
        <w:tc>
          <w:tcPr>
            <w:tcW w:w="0" w:type="auto"/>
            <w:hideMark/>
          </w:tcPr>
          <w:p w14:paraId="304E338F"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Authentication code (256 bits for RCS-256, 256 or 512 bits for RCS-512)</w:t>
            </w:r>
          </w:p>
        </w:tc>
      </w:tr>
      <w:tr w:rsidR="005E0CA7" w:rsidRPr="005E0CA7" w14:paraId="13BD62F8"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158C95"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E</w:t>
            </w:r>
          </w:p>
        </w:tc>
        <w:tc>
          <w:tcPr>
            <w:tcW w:w="0" w:type="auto"/>
            <w:hideMark/>
          </w:tcPr>
          <w:p w14:paraId="38BF08B2"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RCS block-cipher encryption function</w:t>
            </w:r>
          </w:p>
        </w:tc>
      </w:tr>
      <w:tr w:rsidR="005E0CA7" w:rsidRPr="005E0CA7" w14:paraId="5B9FECE4" w14:textId="77777777" w:rsidTr="006233E1">
        <w:tc>
          <w:tcPr>
            <w:cnfStyle w:val="001000000000" w:firstRow="0" w:lastRow="0" w:firstColumn="1" w:lastColumn="0" w:oddVBand="0" w:evenVBand="0" w:oddHBand="0" w:evenHBand="0" w:firstRowFirstColumn="0" w:firstRowLastColumn="0" w:lastRowFirstColumn="0" w:lastRowLastColumn="0"/>
            <w:tcW w:w="0" w:type="auto"/>
            <w:hideMark/>
          </w:tcPr>
          <w:p w14:paraId="638A7073"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CTR</w:t>
            </w:r>
          </w:p>
        </w:tc>
        <w:tc>
          <w:tcPr>
            <w:tcW w:w="0" w:type="auto"/>
            <w:hideMark/>
          </w:tcPr>
          <w:p w14:paraId="5108D9FF"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Counter-mode keystream function</w:t>
            </w:r>
          </w:p>
        </w:tc>
      </w:tr>
      <w:tr w:rsidR="005E0CA7" w:rsidRPr="005E0CA7" w14:paraId="2DA50B0F"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4FDE31"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S</w:t>
            </w:r>
          </w:p>
        </w:tc>
        <w:tc>
          <w:tcPr>
            <w:tcW w:w="0" w:type="auto"/>
            <w:hideMark/>
          </w:tcPr>
          <w:p w14:paraId="100BBED7"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cSHAKE-256/512 extendable-output function</w:t>
            </w:r>
          </w:p>
        </w:tc>
      </w:tr>
      <w:tr w:rsidR="005E0CA7" w:rsidRPr="005E0CA7" w14:paraId="124BE074" w14:textId="77777777" w:rsidTr="006233E1">
        <w:tc>
          <w:tcPr>
            <w:cnfStyle w:val="001000000000" w:firstRow="0" w:lastRow="0" w:firstColumn="1" w:lastColumn="0" w:oddVBand="0" w:evenVBand="0" w:oddHBand="0" w:evenHBand="0" w:firstRowFirstColumn="0" w:firstRowLastColumn="0" w:lastRowFirstColumn="0" w:lastRowLastColumn="0"/>
            <w:tcW w:w="0" w:type="auto"/>
            <w:hideMark/>
          </w:tcPr>
          <w:p w14:paraId="2FA606D5"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M</w:t>
            </w:r>
          </w:p>
        </w:tc>
        <w:tc>
          <w:tcPr>
            <w:tcW w:w="0" w:type="auto"/>
            <w:hideMark/>
          </w:tcPr>
          <w:p w14:paraId="0F60DEB1"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KMAC-256/512 (or QMAC-256) keyed sponge</w:t>
            </w:r>
          </w:p>
        </w:tc>
      </w:tr>
    </w:tbl>
    <w:p w14:paraId="03EE85CE" w14:textId="77777777" w:rsidR="005E0CA7" w:rsidRPr="005E0CA7" w:rsidRDefault="005E0CA7" w:rsidP="005E0CA7">
      <w:p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The cipher state is a 4 × </w:t>
      </w:r>
      <w:proofErr w:type="gramStart"/>
      <w:r w:rsidRPr="005E0CA7">
        <w:rPr>
          <w:rFonts w:ascii="Times New Roman" w:eastAsia="Times New Roman" w:hAnsi="Times New Roman" w:cs="Times New Roman"/>
          <w:kern w:val="0"/>
          <w14:ligatures w14:val="none"/>
        </w:rPr>
        <w:t>8 byte</w:t>
      </w:r>
      <w:proofErr w:type="gramEnd"/>
      <w:r w:rsidRPr="005E0CA7">
        <w:rPr>
          <w:rFonts w:ascii="Times New Roman" w:eastAsia="Times New Roman" w:hAnsi="Times New Roman" w:cs="Times New Roman"/>
          <w:kern w:val="0"/>
          <w14:ligatures w14:val="none"/>
        </w:rPr>
        <w:t xml:space="preserve"> matrix </w:t>
      </w:r>
      <w:proofErr w:type="gramStart"/>
      <w:r w:rsidRPr="005E0CA7">
        <w:rPr>
          <w:rFonts w:ascii="Times New Roman" w:eastAsia="Times New Roman" w:hAnsi="Times New Roman" w:cs="Times New Roman"/>
          <w:b/>
          <w:bCs/>
          <w:kern w:val="0"/>
          <w14:ligatures w14:val="none"/>
        </w:rPr>
        <w:t>A[</w:t>
      </w:r>
      <w:proofErr w:type="gramEnd"/>
      <w:r w:rsidRPr="005E0CA7">
        <w:rPr>
          <w:rFonts w:ascii="Times New Roman" w:eastAsia="Times New Roman" w:hAnsi="Times New Roman" w:cs="Times New Roman"/>
          <w:b/>
          <w:bCs/>
          <w:kern w:val="0"/>
          <w14:ligatures w14:val="none"/>
        </w:rPr>
        <w:t>4][8]</w:t>
      </w:r>
      <w:r w:rsidRPr="005E0CA7">
        <w:rPr>
          <w:rFonts w:ascii="Times New Roman" w:eastAsia="Times New Roman" w:hAnsi="Times New Roman" w:cs="Times New Roman"/>
          <w:kern w:val="0"/>
          <w14:ligatures w14:val="none"/>
        </w:rPr>
        <w:t xml:space="preserve"> over GF(2⁸) (row 0–3, column 0–7</w:t>
      </w:r>
      <w:proofErr w:type="gramStart"/>
      <w:r w:rsidRPr="005E0CA7">
        <w:rPr>
          <w:rFonts w:ascii="Times New Roman" w:eastAsia="Times New Roman" w:hAnsi="Times New Roman" w:cs="Times New Roman"/>
          <w:kern w:val="0"/>
          <w14:ligatures w14:val="none"/>
        </w:rPr>
        <w:t>) .</w:t>
      </w:r>
      <w:proofErr w:type="gramEnd"/>
    </w:p>
    <w:p w14:paraId="708FE422" w14:textId="77777777" w:rsidR="005E0CA7" w:rsidRPr="005E0CA7" w:rsidRDefault="005E0CA7" w:rsidP="005E0CA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E0CA7">
        <w:rPr>
          <w:rFonts w:ascii="Times New Roman" w:eastAsia="Times New Roman" w:hAnsi="Times New Roman" w:cs="Times New Roman"/>
          <w:b/>
          <w:bCs/>
          <w:kern w:val="0"/>
          <w14:ligatures w14:val="none"/>
        </w:rPr>
        <w:t>3.2</w:t>
      </w:r>
      <w:r w:rsidRPr="005E0CA7">
        <w:rPr>
          <w:rFonts w:ascii="Times New Roman" w:eastAsia="Times New Roman" w:hAnsi="Times New Roman" w:cs="Times New Roman"/>
          <w:b/>
          <w:bCs/>
          <w:kern w:val="0"/>
          <w14:ligatures w14:val="none"/>
        </w:rPr>
        <w:t> </w:t>
      </w:r>
      <w:r w:rsidRPr="005E0CA7">
        <w:rPr>
          <w:rFonts w:ascii="Times New Roman" w:eastAsia="Times New Roman" w:hAnsi="Times New Roman" w:cs="Times New Roman"/>
          <w:b/>
          <w:bCs/>
          <w:kern w:val="0"/>
          <w14:ligatures w14:val="none"/>
        </w:rPr>
        <w:t>Round transformation</w:t>
      </w:r>
    </w:p>
    <w:p w14:paraId="5B2FE44F" w14:textId="77777777" w:rsidR="005E0CA7" w:rsidRPr="005E0CA7" w:rsidRDefault="005E0CA7" w:rsidP="005E0CA7">
      <w:p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For rounds </w:t>
      </w:r>
      <w:r w:rsidRPr="005E0CA7">
        <w:rPr>
          <w:rFonts w:ascii="Times New Roman" w:eastAsia="Times New Roman" w:hAnsi="Times New Roman" w:cs="Times New Roman"/>
          <w:i/>
          <w:iCs/>
          <w:kern w:val="0"/>
          <w14:ligatures w14:val="none"/>
        </w:rPr>
        <w:t>t = 1 … r − 1</w:t>
      </w:r>
    </w:p>
    <w:p w14:paraId="5756A38F" w14:textId="77777777" w:rsidR="005E0CA7" w:rsidRPr="005E0CA7" w:rsidRDefault="005E0CA7" w:rsidP="005E0CA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E0CA7">
        <w:rPr>
          <w:rFonts w:ascii="Times New Roman" w:eastAsia="Times New Roman" w:hAnsi="Times New Roman" w:cs="Times New Roman"/>
          <w:b/>
          <w:bCs/>
          <w:kern w:val="0"/>
          <w14:ligatures w14:val="none"/>
        </w:rPr>
        <w:t>SubBytes</w:t>
      </w:r>
      <w:proofErr w:type="spellEnd"/>
      <w:r w:rsidRPr="005E0CA7">
        <w:rPr>
          <w:rFonts w:ascii="Times New Roman" w:eastAsia="Times New Roman" w:hAnsi="Times New Roman" w:cs="Times New Roman"/>
          <w:kern w:val="0"/>
          <w14:ligatures w14:val="none"/>
        </w:rPr>
        <w:t> </w:t>
      </w:r>
      <w:r w:rsidRPr="005E0CA7">
        <w:rPr>
          <w:rFonts w:ascii="Courier New" w:eastAsia="Times New Roman" w:hAnsi="Courier New" w:cs="Courier New"/>
          <w:kern w:val="0"/>
          <w:sz w:val="20"/>
          <w:szCs w:val="20"/>
          <w14:ligatures w14:val="none"/>
        </w:rPr>
        <w:t xml:space="preserve">A ← </w:t>
      </w:r>
      <w:proofErr w:type="spellStart"/>
      <w:r w:rsidRPr="005E0CA7">
        <w:rPr>
          <w:rFonts w:ascii="Courier New" w:eastAsia="Times New Roman" w:hAnsi="Courier New" w:cs="Courier New"/>
          <w:kern w:val="0"/>
          <w:sz w:val="20"/>
          <w:szCs w:val="20"/>
          <w14:ligatures w14:val="none"/>
        </w:rPr>
        <w:t>Sbox</w:t>
      </w:r>
      <w:proofErr w:type="spellEnd"/>
      <w:r w:rsidRPr="005E0CA7">
        <w:rPr>
          <w:rFonts w:ascii="Courier New" w:eastAsia="Times New Roman" w:hAnsi="Courier New" w:cs="Courier New"/>
          <w:kern w:val="0"/>
          <w:sz w:val="20"/>
          <w:szCs w:val="20"/>
          <w14:ligatures w14:val="none"/>
        </w:rPr>
        <w:t>(A)</w:t>
      </w:r>
    </w:p>
    <w:p w14:paraId="31CD7E44" w14:textId="77777777" w:rsidR="005E0CA7" w:rsidRPr="005E0CA7" w:rsidRDefault="005E0CA7" w:rsidP="005E0CA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E0CA7">
        <w:rPr>
          <w:rFonts w:ascii="Times New Roman" w:eastAsia="Times New Roman" w:hAnsi="Times New Roman" w:cs="Times New Roman"/>
          <w:b/>
          <w:bCs/>
          <w:kern w:val="0"/>
          <w14:ligatures w14:val="none"/>
        </w:rPr>
        <w:t>ShiftRows</w:t>
      </w:r>
      <w:proofErr w:type="spellEnd"/>
      <w:r w:rsidRPr="005E0CA7">
        <w:rPr>
          <w:rFonts w:ascii="Times New Roman" w:eastAsia="Times New Roman" w:hAnsi="Times New Roman" w:cs="Times New Roman"/>
          <w:kern w:val="0"/>
          <w14:ligatures w14:val="none"/>
        </w:rPr>
        <w:t> </w:t>
      </w:r>
      <w:r w:rsidRPr="005E0CA7">
        <w:rPr>
          <w:rFonts w:ascii="Times New Roman" w:eastAsia="Times New Roman" w:hAnsi="Times New Roman" w:cs="Times New Roman"/>
          <w:kern w:val="0"/>
          <w14:ligatures w14:val="none"/>
        </w:rPr>
        <w:t xml:space="preserve">Row </w:t>
      </w:r>
      <w:proofErr w:type="spellStart"/>
      <w:r w:rsidRPr="005E0CA7">
        <w:rPr>
          <w:rFonts w:ascii="Times New Roman" w:eastAsia="Times New Roman" w:hAnsi="Times New Roman" w:cs="Times New Roman"/>
          <w:i/>
          <w:iCs/>
          <w:kern w:val="0"/>
          <w14:ligatures w14:val="none"/>
        </w:rPr>
        <w:t>i</w:t>
      </w:r>
      <w:proofErr w:type="spellEnd"/>
      <w:r w:rsidRPr="005E0CA7">
        <w:rPr>
          <w:rFonts w:ascii="Times New Roman" w:eastAsia="Times New Roman" w:hAnsi="Times New Roman" w:cs="Times New Roman"/>
          <w:kern w:val="0"/>
          <w14:ligatures w14:val="none"/>
        </w:rPr>
        <w:t xml:space="preserve"> rotated left by </w:t>
      </w:r>
      <w:proofErr w:type="spellStart"/>
      <w:r w:rsidRPr="005E0CA7">
        <w:rPr>
          <w:rFonts w:ascii="Times New Roman" w:eastAsia="Times New Roman" w:hAnsi="Times New Roman" w:cs="Times New Roman"/>
          <w:i/>
          <w:iCs/>
          <w:kern w:val="0"/>
          <w14:ligatures w14:val="none"/>
        </w:rPr>
        <w:t>i</w:t>
      </w:r>
      <w:proofErr w:type="spellEnd"/>
      <w:r w:rsidRPr="005E0CA7">
        <w:rPr>
          <w:rFonts w:ascii="Times New Roman" w:eastAsia="Times New Roman" w:hAnsi="Times New Roman" w:cs="Times New Roman"/>
          <w:kern w:val="0"/>
          <w14:ligatures w14:val="none"/>
        </w:rPr>
        <w:t xml:space="preserve"> bytes (mod 8)</w:t>
      </w:r>
    </w:p>
    <w:p w14:paraId="3371BDF6" w14:textId="77777777" w:rsidR="005E0CA7" w:rsidRPr="005E0CA7" w:rsidRDefault="005E0CA7" w:rsidP="005E0CA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E0CA7">
        <w:rPr>
          <w:rFonts w:ascii="Times New Roman" w:eastAsia="Times New Roman" w:hAnsi="Times New Roman" w:cs="Times New Roman"/>
          <w:b/>
          <w:bCs/>
          <w:kern w:val="0"/>
          <w14:ligatures w14:val="none"/>
        </w:rPr>
        <w:t>MixColumns</w:t>
      </w:r>
      <w:proofErr w:type="spellEnd"/>
      <w:r w:rsidRPr="005E0CA7">
        <w:rPr>
          <w:rFonts w:ascii="Times New Roman" w:eastAsia="Times New Roman" w:hAnsi="Times New Roman" w:cs="Times New Roman"/>
          <w:kern w:val="0"/>
          <w14:ligatures w14:val="none"/>
        </w:rPr>
        <w:t> </w:t>
      </w:r>
      <w:r w:rsidRPr="005E0CA7">
        <w:rPr>
          <w:rFonts w:ascii="Times New Roman" w:eastAsia="Times New Roman" w:hAnsi="Times New Roman" w:cs="Times New Roman"/>
          <w:kern w:val="0"/>
          <w14:ligatures w14:val="none"/>
        </w:rPr>
        <w:t>Each column multiplied by the AES polynomial matrix</w:t>
      </w:r>
    </w:p>
    <w:p w14:paraId="2D91563E" w14:textId="77777777" w:rsidR="005E0CA7" w:rsidRPr="005E0CA7" w:rsidRDefault="005E0CA7" w:rsidP="005E0CA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E0CA7">
        <w:rPr>
          <w:rFonts w:ascii="Times New Roman" w:eastAsia="Times New Roman" w:hAnsi="Times New Roman" w:cs="Times New Roman"/>
          <w:b/>
          <w:bCs/>
          <w:kern w:val="0"/>
          <w14:ligatures w14:val="none"/>
        </w:rPr>
        <w:t>AddRoundKey</w:t>
      </w:r>
      <w:proofErr w:type="spellEnd"/>
      <w:r w:rsidRPr="005E0CA7">
        <w:rPr>
          <w:rFonts w:ascii="Times New Roman" w:eastAsia="Times New Roman" w:hAnsi="Times New Roman" w:cs="Times New Roman"/>
          <w:kern w:val="0"/>
          <w14:ligatures w14:val="none"/>
        </w:rPr>
        <w:t> </w:t>
      </w:r>
      <w:r w:rsidRPr="005E0CA7">
        <w:rPr>
          <w:rFonts w:ascii="Courier New" w:eastAsia="Times New Roman" w:hAnsi="Courier New" w:cs="Courier New"/>
          <w:kern w:val="0"/>
          <w:sz w:val="20"/>
          <w:szCs w:val="20"/>
          <w14:ligatures w14:val="none"/>
        </w:rPr>
        <w:t xml:space="preserve">A ← A </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 xml:space="preserve"> </w:t>
      </w:r>
      <w:proofErr w:type="spellStart"/>
      <w:r w:rsidRPr="005E0CA7">
        <w:rPr>
          <w:rFonts w:ascii="Courier New" w:eastAsia="Times New Roman" w:hAnsi="Courier New" w:cs="Courier New"/>
          <w:kern w:val="0"/>
          <w:sz w:val="20"/>
          <w:szCs w:val="20"/>
          <w14:ligatures w14:val="none"/>
        </w:rPr>
        <w:t>rk</w:t>
      </w:r>
      <w:proofErr w:type="spellEnd"/>
      <w:r w:rsidRPr="005E0CA7">
        <w:rPr>
          <w:rFonts w:ascii="Courier New" w:eastAsia="Times New Roman" w:hAnsi="Courier New" w:cs="Courier New"/>
          <w:kern w:val="0"/>
          <w:sz w:val="20"/>
          <w:szCs w:val="20"/>
          <w14:ligatures w14:val="none"/>
        </w:rPr>
        <w:t>[t]</w:t>
      </w:r>
    </w:p>
    <w:p w14:paraId="3BA65420" w14:textId="77777777" w:rsidR="005E0CA7" w:rsidRPr="005E0CA7" w:rsidRDefault="005E0CA7" w:rsidP="005E0CA7">
      <w:p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Round </w:t>
      </w:r>
      <w:r w:rsidRPr="005E0CA7">
        <w:rPr>
          <w:rFonts w:ascii="Times New Roman" w:eastAsia="Times New Roman" w:hAnsi="Times New Roman" w:cs="Times New Roman"/>
          <w:i/>
          <w:iCs/>
          <w:kern w:val="0"/>
          <w14:ligatures w14:val="none"/>
        </w:rPr>
        <w:t>r</w:t>
      </w:r>
      <w:r w:rsidRPr="005E0CA7">
        <w:rPr>
          <w:rFonts w:ascii="Times New Roman" w:eastAsia="Times New Roman" w:hAnsi="Times New Roman" w:cs="Times New Roman"/>
          <w:kern w:val="0"/>
          <w14:ligatures w14:val="none"/>
        </w:rPr>
        <w:t xml:space="preserve"> omits </w:t>
      </w:r>
      <w:proofErr w:type="spellStart"/>
      <w:r w:rsidRPr="005E0CA7">
        <w:rPr>
          <w:rFonts w:ascii="Times New Roman" w:eastAsia="Times New Roman" w:hAnsi="Times New Roman" w:cs="Times New Roman"/>
          <w:kern w:val="0"/>
          <w14:ligatures w14:val="none"/>
        </w:rPr>
        <w:t>MixColumns</w:t>
      </w:r>
      <w:proofErr w:type="spellEnd"/>
      <w:r w:rsidRPr="005E0CA7">
        <w:rPr>
          <w:rFonts w:ascii="Times New Roman" w:eastAsia="Times New Roman" w:hAnsi="Times New Roman" w:cs="Times New Roman"/>
          <w:kern w:val="0"/>
          <w14:ligatures w14:val="none"/>
        </w:rPr>
        <w:t xml:space="preserve"> (as in AES). Transformation order and constants are identical to Rijndael; the only change is the doubled column width. </w:t>
      </w:r>
    </w:p>
    <w:p w14:paraId="76F63407" w14:textId="77777777" w:rsidR="005E0CA7" w:rsidRPr="005E0CA7" w:rsidRDefault="005E0CA7" w:rsidP="005E0CA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E0CA7">
        <w:rPr>
          <w:rFonts w:ascii="Times New Roman" w:eastAsia="Times New Roman" w:hAnsi="Times New Roman" w:cs="Times New Roman"/>
          <w:b/>
          <w:bCs/>
          <w:kern w:val="0"/>
          <w14:ligatures w14:val="none"/>
        </w:rPr>
        <w:lastRenderedPageBreak/>
        <w:t>3.3</w:t>
      </w:r>
      <w:r w:rsidRPr="005E0CA7">
        <w:rPr>
          <w:rFonts w:ascii="Times New Roman" w:eastAsia="Times New Roman" w:hAnsi="Times New Roman" w:cs="Times New Roman"/>
          <w:b/>
          <w:bCs/>
          <w:kern w:val="0"/>
          <w14:ligatures w14:val="none"/>
        </w:rPr>
        <w:t> </w:t>
      </w:r>
      <w:r w:rsidRPr="005E0CA7">
        <w:rPr>
          <w:rFonts w:ascii="Times New Roman" w:eastAsia="Times New Roman" w:hAnsi="Times New Roman" w:cs="Times New Roman"/>
          <w:b/>
          <w:bCs/>
          <w:kern w:val="0"/>
          <w14:ligatures w14:val="none"/>
        </w:rPr>
        <w:t xml:space="preserve">Key-expansion (tweakable </w:t>
      </w:r>
      <w:proofErr w:type="spellStart"/>
      <w:r w:rsidRPr="005E0CA7">
        <w:rPr>
          <w:rFonts w:ascii="Times New Roman" w:eastAsia="Times New Roman" w:hAnsi="Times New Roman" w:cs="Times New Roman"/>
          <w:b/>
          <w:bCs/>
          <w:kern w:val="0"/>
          <w14:ligatures w14:val="none"/>
        </w:rPr>
        <w:t>cSHAKE</w:t>
      </w:r>
      <w:proofErr w:type="spellEnd"/>
      <w:r w:rsidRPr="005E0CA7">
        <w:rPr>
          <w:rFonts w:ascii="Times New Roman" w:eastAsia="Times New Roman" w:hAnsi="Times New Roman" w:cs="Times New Roman"/>
          <w:b/>
          <w:bCs/>
          <w:kern w:val="0"/>
          <w14:ligatures w14:val="none"/>
        </w:rPr>
        <w:t xml:space="preserve"> schedule)</w:t>
      </w:r>
    </w:p>
    <w:p w14:paraId="0B810F63"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E0CA7">
        <w:rPr>
          <w:rFonts w:ascii="Courier New" w:eastAsia="Times New Roman" w:hAnsi="Courier New" w:cs="Courier New"/>
          <w:kern w:val="0"/>
          <w:sz w:val="20"/>
          <w:szCs w:val="20"/>
          <w14:ligatures w14:val="none"/>
        </w:rPr>
        <w:t>Input :</w:t>
      </w:r>
      <w:proofErr w:type="gramEnd"/>
      <w:r w:rsidRPr="005E0CA7">
        <w:rPr>
          <w:rFonts w:ascii="Courier New" w:eastAsia="Times New Roman" w:hAnsi="Courier New" w:cs="Courier New"/>
          <w:kern w:val="0"/>
          <w:sz w:val="20"/>
          <w:szCs w:val="20"/>
          <w14:ligatures w14:val="none"/>
        </w:rPr>
        <w:t xml:space="preserve"> </w:t>
      </w:r>
      <w:proofErr w:type="gramStart"/>
      <w:r w:rsidRPr="005E0CA7">
        <w:rPr>
          <w:rFonts w:ascii="Courier New" w:eastAsia="Times New Roman" w:hAnsi="Courier New" w:cs="Courier New"/>
          <w:kern w:val="0"/>
          <w:sz w:val="20"/>
          <w:szCs w:val="20"/>
          <w14:ligatures w14:val="none"/>
        </w:rPr>
        <w:t>k ,</w:t>
      </w:r>
      <w:proofErr w:type="gramEnd"/>
      <w:r w:rsidRPr="005E0CA7">
        <w:rPr>
          <w:rFonts w:ascii="Courier New" w:eastAsia="Times New Roman" w:hAnsi="Courier New" w:cs="Courier New"/>
          <w:kern w:val="0"/>
          <w:sz w:val="20"/>
          <w:szCs w:val="20"/>
          <w14:ligatures w14:val="none"/>
        </w:rPr>
        <w:t xml:space="preserve"> </w:t>
      </w:r>
      <w:proofErr w:type="spellStart"/>
      <w:r w:rsidRPr="005E0CA7">
        <w:rPr>
          <w:rFonts w:ascii="Courier New" w:eastAsia="Times New Roman" w:hAnsi="Courier New" w:cs="Courier New"/>
          <w:kern w:val="0"/>
          <w:sz w:val="20"/>
          <w:szCs w:val="20"/>
          <w14:ligatures w14:val="none"/>
        </w:rPr>
        <w:t>i</w:t>
      </w:r>
      <w:proofErr w:type="spellEnd"/>
    </w:p>
    <w:p w14:paraId="713812EB"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CA7">
        <w:rPr>
          <w:rFonts w:ascii="Courier New" w:eastAsia="Times New Roman" w:hAnsi="Courier New" w:cs="Courier New"/>
          <w:kern w:val="0"/>
          <w:sz w:val="20"/>
          <w:szCs w:val="20"/>
          <w14:ligatures w14:val="none"/>
        </w:rPr>
        <w:t>S ← cSHAKE-</w:t>
      </w:r>
      <w:proofErr w:type="gramStart"/>
      <w:r w:rsidRPr="005E0CA7">
        <w:rPr>
          <w:rFonts w:ascii="Courier New" w:eastAsia="Times New Roman" w:hAnsi="Courier New" w:cs="Courier New"/>
          <w:kern w:val="0"/>
          <w:sz w:val="20"/>
          <w:szCs w:val="20"/>
          <w14:ligatures w14:val="none"/>
        </w:rPr>
        <w:t>256  (</w:t>
      </w:r>
      <w:proofErr w:type="gramEnd"/>
      <w:r w:rsidRPr="005E0CA7">
        <w:rPr>
          <w:rFonts w:ascii="Courier New" w:eastAsia="Times New Roman" w:hAnsi="Courier New" w:cs="Courier New"/>
          <w:kern w:val="0"/>
          <w:sz w:val="20"/>
          <w:szCs w:val="20"/>
          <w14:ligatures w14:val="none"/>
        </w:rPr>
        <w:t>RCS-256</w:t>
      </w:r>
      <w:proofErr w:type="gramStart"/>
      <w:r w:rsidRPr="005E0CA7">
        <w:rPr>
          <w:rFonts w:ascii="Courier New" w:eastAsia="Times New Roman" w:hAnsi="Courier New" w:cs="Courier New"/>
          <w:kern w:val="0"/>
          <w:sz w:val="20"/>
          <w:szCs w:val="20"/>
          <w14:ligatures w14:val="none"/>
        </w:rPr>
        <w:t>)  or</w:t>
      </w:r>
      <w:proofErr w:type="gramEnd"/>
      <w:r w:rsidRPr="005E0CA7">
        <w:rPr>
          <w:rFonts w:ascii="Courier New" w:eastAsia="Times New Roman" w:hAnsi="Courier New" w:cs="Courier New"/>
          <w:kern w:val="0"/>
          <w:sz w:val="20"/>
          <w:szCs w:val="20"/>
          <w14:ligatures w14:val="none"/>
        </w:rPr>
        <w:t xml:space="preserve">  cSHAKE-</w:t>
      </w:r>
      <w:proofErr w:type="gramStart"/>
      <w:r w:rsidRPr="005E0CA7">
        <w:rPr>
          <w:rFonts w:ascii="Courier New" w:eastAsia="Times New Roman" w:hAnsi="Courier New" w:cs="Courier New"/>
          <w:kern w:val="0"/>
          <w:sz w:val="20"/>
          <w:szCs w:val="20"/>
          <w14:ligatures w14:val="none"/>
        </w:rPr>
        <w:t>512  (</w:t>
      </w:r>
      <w:proofErr w:type="gramEnd"/>
      <w:r w:rsidRPr="005E0CA7">
        <w:rPr>
          <w:rFonts w:ascii="Courier New" w:eastAsia="Times New Roman" w:hAnsi="Courier New" w:cs="Courier New"/>
          <w:kern w:val="0"/>
          <w:sz w:val="20"/>
          <w:szCs w:val="20"/>
          <w14:ligatures w14:val="none"/>
        </w:rPr>
        <w:t>RCS-512)</w:t>
      </w:r>
    </w:p>
    <w:p w14:paraId="0F3AA5EE"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E0CA7">
        <w:rPr>
          <w:rFonts w:ascii="Courier New" w:eastAsia="Times New Roman" w:hAnsi="Courier New" w:cs="Courier New"/>
          <w:kern w:val="0"/>
          <w:sz w:val="20"/>
          <w:szCs w:val="20"/>
          <w14:ligatures w14:val="none"/>
        </w:rPr>
        <w:t>S.absorb</w:t>
      </w:r>
      <w:proofErr w:type="spellEnd"/>
      <w:r w:rsidRPr="005E0CA7">
        <w:rPr>
          <w:rFonts w:ascii="Courier New" w:eastAsia="Times New Roman" w:hAnsi="Courier New" w:cs="Courier New"/>
          <w:kern w:val="0"/>
          <w:sz w:val="20"/>
          <w:szCs w:val="20"/>
          <w14:ligatures w14:val="none"/>
        </w:rPr>
        <w:t>( k</w:t>
      </w:r>
      <w:proofErr w:type="gramEnd"/>
      <w:r w:rsidRPr="005E0CA7">
        <w:rPr>
          <w:rFonts w:ascii="Courier New" w:eastAsia="Times New Roman" w:hAnsi="Courier New" w:cs="Courier New"/>
          <w:kern w:val="0"/>
          <w:sz w:val="20"/>
          <w:szCs w:val="20"/>
          <w14:ligatures w14:val="none"/>
        </w:rPr>
        <w:t xml:space="preserve"> </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 xml:space="preserve"> </w:t>
      </w:r>
      <w:proofErr w:type="spellStart"/>
      <w:proofErr w:type="gramStart"/>
      <w:r w:rsidRPr="005E0CA7">
        <w:rPr>
          <w:rFonts w:ascii="Courier New" w:eastAsia="Times New Roman" w:hAnsi="Courier New" w:cs="Courier New"/>
          <w:kern w:val="0"/>
          <w:sz w:val="20"/>
          <w:szCs w:val="20"/>
          <w14:ligatures w14:val="none"/>
        </w:rPr>
        <w:t>i</w:t>
      </w:r>
      <w:proofErr w:type="spellEnd"/>
      <w:r w:rsidRPr="005E0CA7">
        <w:rPr>
          <w:rFonts w:ascii="Courier New" w:eastAsia="Times New Roman" w:hAnsi="Courier New" w:cs="Courier New"/>
          <w:kern w:val="0"/>
          <w:sz w:val="20"/>
          <w:szCs w:val="20"/>
          <w14:ligatures w14:val="none"/>
        </w:rPr>
        <w:t xml:space="preserve"> )</w:t>
      </w:r>
      <w:proofErr w:type="gramEnd"/>
    </w:p>
    <w:p w14:paraId="57FC45F2"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E0CA7">
        <w:rPr>
          <w:rFonts w:ascii="Courier New" w:eastAsia="Times New Roman" w:hAnsi="Courier New" w:cs="Courier New"/>
          <w:kern w:val="0"/>
          <w:sz w:val="20"/>
          <w:szCs w:val="20"/>
          <w14:ligatures w14:val="none"/>
        </w:rPr>
        <w:t>rk</w:t>
      </w:r>
      <w:proofErr w:type="spellEnd"/>
      <w:r w:rsidRPr="005E0CA7">
        <w:rPr>
          <w:rFonts w:ascii="Courier New" w:eastAsia="Times New Roman" w:hAnsi="Courier New" w:cs="Courier New"/>
          <w:kern w:val="0"/>
          <w:sz w:val="20"/>
          <w:szCs w:val="20"/>
          <w14:ligatures w14:val="none"/>
        </w:rPr>
        <w:t xml:space="preserve">  </w:t>
      </w:r>
      <w:r w:rsidRPr="005E0CA7">
        <w:rPr>
          <w:rFonts w:ascii="Cambria Math" w:eastAsia="Times New Roman" w:hAnsi="Cambria Math" w:cs="Cambria Math"/>
          <w:kern w:val="0"/>
          <w:sz w:val="20"/>
          <w:szCs w:val="20"/>
          <w14:ligatures w14:val="none"/>
        </w:rPr>
        <w:t>∥</w:t>
      </w:r>
      <w:proofErr w:type="gramEnd"/>
      <w:r w:rsidRPr="005E0CA7">
        <w:rPr>
          <w:rFonts w:ascii="Courier New" w:eastAsia="Times New Roman" w:hAnsi="Courier New" w:cs="Courier New"/>
          <w:kern w:val="0"/>
          <w:sz w:val="20"/>
          <w:szCs w:val="20"/>
          <w14:ligatures w14:val="none"/>
        </w:rPr>
        <w:t xml:space="preserve">  </w:t>
      </w:r>
      <w:proofErr w:type="spellStart"/>
      <w:proofErr w:type="gramStart"/>
      <w:r w:rsidRPr="005E0CA7">
        <w:rPr>
          <w:rFonts w:ascii="Courier New" w:eastAsia="Times New Roman" w:hAnsi="Courier New" w:cs="Courier New"/>
          <w:kern w:val="0"/>
          <w:sz w:val="20"/>
          <w:szCs w:val="20"/>
          <w14:ligatures w14:val="none"/>
        </w:rPr>
        <w:t>mk</w:t>
      </w:r>
      <w:proofErr w:type="spellEnd"/>
      <w:r w:rsidRPr="005E0CA7">
        <w:rPr>
          <w:rFonts w:ascii="Courier New" w:eastAsia="Times New Roman" w:hAnsi="Courier New" w:cs="Courier New"/>
          <w:kern w:val="0"/>
          <w:sz w:val="20"/>
          <w:szCs w:val="20"/>
          <w14:ligatures w14:val="none"/>
        </w:rPr>
        <w:t xml:space="preserve">  ←</w:t>
      </w:r>
      <w:proofErr w:type="gramEnd"/>
      <w:r w:rsidRPr="005E0CA7">
        <w:rPr>
          <w:rFonts w:ascii="Courier New" w:eastAsia="Times New Roman" w:hAnsi="Courier New" w:cs="Courier New"/>
          <w:kern w:val="0"/>
          <w:sz w:val="20"/>
          <w:szCs w:val="20"/>
          <w14:ligatures w14:val="none"/>
        </w:rPr>
        <w:t xml:space="preserve">  </w:t>
      </w:r>
      <w:proofErr w:type="spellStart"/>
      <w:proofErr w:type="gramStart"/>
      <w:r w:rsidRPr="005E0CA7">
        <w:rPr>
          <w:rFonts w:ascii="Courier New" w:eastAsia="Times New Roman" w:hAnsi="Courier New" w:cs="Courier New"/>
          <w:kern w:val="0"/>
          <w:sz w:val="20"/>
          <w:szCs w:val="20"/>
          <w14:ligatures w14:val="none"/>
        </w:rPr>
        <w:t>S.squeeze</w:t>
      </w:r>
      <w:proofErr w:type="spellEnd"/>
      <w:r w:rsidRPr="005E0CA7">
        <w:rPr>
          <w:rFonts w:ascii="Courier New" w:eastAsia="Times New Roman" w:hAnsi="Courier New" w:cs="Courier New"/>
          <w:kern w:val="0"/>
          <w:sz w:val="20"/>
          <w:szCs w:val="20"/>
          <w14:ligatures w14:val="none"/>
        </w:rPr>
        <w:t>(  (</w:t>
      </w:r>
      <w:proofErr w:type="gramEnd"/>
      <w:r w:rsidRPr="005E0CA7">
        <w:rPr>
          <w:rFonts w:ascii="Courier New" w:eastAsia="Times New Roman" w:hAnsi="Courier New" w:cs="Courier New"/>
          <w:kern w:val="0"/>
          <w:sz w:val="20"/>
          <w:szCs w:val="20"/>
          <w14:ligatures w14:val="none"/>
        </w:rPr>
        <w:t>r+</w:t>
      </w:r>
      <w:proofErr w:type="gramStart"/>
      <w:r w:rsidRPr="005E0CA7">
        <w:rPr>
          <w:rFonts w:ascii="Courier New" w:eastAsia="Times New Roman" w:hAnsi="Courier New" w:cs="Courier New"/>
          <w:kern w:val="0"/>
          <w:sz w:val="20"/>
          <w:szCs w:val="20"/>
          <w14:ligatures w14:val="none"/>
        </w:rPr>
        <w:t>1)·b  +</w:t>
      </w:r>
      <w:proofErr w:type="gramEnd"/>
      <w:r w:rsidRPr="005E0CA7">
        <w:rPr>
          <w:rFonts w:ascii="Courier New" w:eastAsia="Times New Roman" w:hAnsi="Courier New" w:cs="Courier New"/>
          <w:kern w:val="0"/>
          <w:sz w:val="20"/>
          <w:szCs w:val="20"/>
          <w14:ligatures w14:val="none"/>
        </w:rPr>
        <w:t xml:space="preserve">  |</w:t>
      </w:r>
      <w:proofErr w:type="spellStart"/>
      <w:r w:rsidRPr="005E0CA7">
        <w:rPr>
          <w:rFonts w:ascii="Courier New" w:eastAsia="Times New Roman" w:hAnsi="Courier New" w:cs="Courier New"/>
          <w:kern w:val="0"/>
          <w:sz w:val="20"/>
          <w:szCs w:val="20"/>
          <w14:ligatures w14:val="none"/>
        </w:rPr>
        <w:t>mk</w:t>
      </w:r>
      <w:proofErr w:type="spellEnd"/>
      <w:proofErr w:type="gramStart"/>
      <w:r w:rsidRPr="005E0CA7">
        <w:rPr>
          <w:rFonts w:ascii="Courier New" w:eastAsia="Times New Roman" w:hAnsi="Courier New" w:cs="Courier New"/>
          <w:kern w:val="0"/>
          <w:sz w:val="20"/>
          <w:szCs w:val="20"/>
          <w14:ligatures w14:val="none"/>
        </w:rPr>
        <w:t>|  )</w:t>
      </w:r>
      <w:proofErr w:type="gramEnd"/>
      <w:r w:rsidRPr="005E0CA7">
        <w:rPr>
          <w:rFonts w:ascii="Courier New" w:eastAsia="Times New Roman" w:hAnsi="Courier New" w:cs="Courier New"/>
          <w:kern w:val="0"/>
          <w:sz w:val="20"/>
          <w:szCs w:val="20"/>
          <w14:ligatures w14:val="none"/>
        </w:rPr>
        <w:t xml:space="preserve">   // first part is round keys</w:t>
      </w:r>
    </w:p>
    <w:p w14:paraId="04142E62" w14:textId="77777777" w:rsidR="005E0CA7" w:rsidRPr="005E0CA7" w:rsidRDefault="005E0CA7" w:rsidP="005E0CA7">
      <w:p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i/>
          <w:iCs/>
          <w:kern w:val="0"/>
          <w14:ligatures w14:val="none"/>
        </w:rPr>
        <w:t>Domain separation</w:t>
      </w:r>
      <w:r w:rsidRPr="005E0CA7">
        <w:rPr>
          <w:rFonts w:ascii="Times New Roman" w:eastAsia="Times New Roman" w:hAnsi="Times New Roman" w:cs="Times New Roman"/>
          <w:kern w:val="0"/>
          <w14:ligatures w14:val="none"/>
        </w:rPr>
        <w:t xml:space="preserve"> – the function-name string “RCS-256” or “RCS-512” is supplied to </w:t>
      </w:r>
      <w:proofErr w:type="spellStart"/>
      <w:r w:rsidRPr="005E0CA7">
        <w:rPr>
          <w:rFonts w:ascii="Times New Roman" w:eastAsia="Times New Roman" w:hAnsi="Times New Roman" w:cs="Times New Roman"/>
          <w:kern w:val="0"/>
          <w14:ligatures w14:val="none"/>
        </w:rPr>
        <w:t>cSHAKE</w:t>
      </w:r>
      <w:proofErr w:type="spellEnd"/>
      <w:r w:rsidRPr="005E0CA7">
        <w:rPr>
          <w:rFonts w:ascii="Times New Roman" w:eastAsia="Times New Roman" w:hAnsi="Times New Roman" w:cs="Times New Roman"/>
          <w:kern w:val="0"/>
          <w14:ligatures w14:val="none"/>
        </w:rPr>
        <w:t xml:space="preserve"> exactly as encoded in the reference code constants </w:t>
      </w:r>
      <w:r w:rsidRPr="005E0CA7">
        <w:rPr>
          <w:rFonts w:ascii="Courier New" w:eastAsia="Times New Roman" w:hAnsi="Courier New" w:cs="Courier New"/>
          <w:kern w:val="0"/>
          <w:sz w:val="20"/>
          <w:szCs w:val="20"/>
          <w14:ligatures w14:val="none"/>
        </w:rPr>
        <w:t>rcs256_name</w:t>
      </w:r>
      <w:r w:rsidRPr="005E0CA7">
        <w:rPr>
          <w:rFonts w:ascii="Times New Roman" w:eastAsia="Times New Roman" w:hAnsi="Times New Roman" w:cs="Times New Roman"/>
          <w:kern w:val="0"/>
          <w14:ligatures w14:val="none"/>
        </w:rPr>
        <w:t xml:space="preserve">, </w:t>
      </w:r>
      <w:r w:rsidRPr="005E0CA7">
        <w:rPr>
          <w:rFonts w:ascii="Courier New" w:eastAsia="Times New Roman" w:hAnsi="Courier New" w:cs="Courier New"/>
          <w:kern w:val="0"/>
          <w:sz w:val="20"/>
          <w:szCs w:val="20"/>
          <w14:ligatures w14:val="none"/>
        </w:rPr>
        <w:t>rcs512_</w:t>
      </w:r>
      <w:proofErr w:type="gramStart"/>
      <w:r w:rsidRPr="005E0CA7">
        <w:rPr>
          <w:rFonts w:ascii="Courier New" w:eastAsia="Times New Roman" w:hAnsi="Courier New" w:cs="Courier New"/>
          <w:kern w:val="0"/>
          <w:sz w:val="20"/>
          <w:szCs w:val="20"/>
          <w14:ligatures w14:val="none"/>
        </w:rPr>
        <w:t>name</w:t>
      </w:r>
      <w:r w:rsidRPr="005E0CA7">
        <w:rPr>
          <w:rFonts w:ascii="Times New Roman" w:eastAsia="Times New Roman" w:hAnsi="Times New Roman" w:cs="Times New Roman"/>
          <w:kern w:val="0"/>
          <w14:ligatures w14:val="none"/>
        </w:rPr>
        <w:t xml:space="preserve"> .</w:t>
      </w:r>
      <w:proofErr w:type="gramEnd"/>
      <w:r w:rsidRPr="005E0CA7">
        <w:rPr>
          <w:rFonts w:ascii="Times New Roman" w:eastAsia="Times New Roman" w:hAnsi="Times New Roman" w:cs="Times New Roman"/>
          <w:kern w:val="0"/>
          <w14:ligatures w14:val="none"/>
        </w:rPr>
        <w:t xml:space="preserve"> Every 32-byte block of </w:t>
      </w:r>
      <w:proofErr w:type="spellStart"/>
      <w:r w:rsidRPr="005E0CA7">
        <w:rPr>
          <w:rFonts w:ascii="Times New Roman" w:eastAsia="Times New Roman" w:hAnsi="Times New Roman" w:cs="Times New Roman"/>
          <w:i/>
          <w:iCs/>
          <w:kern w:val="0"/>
          <w14:ligatures w14:val="none"/>
        </w:rPr>
        <w:t>rk</w:t>
      </w:r>
      <w:proofErr w:type="spellEnd"/>
      <w:r w:rsidRPr="005E0CA7">
        <w:rPr>
          <w:rFonts w:ascii="Times New Roman" w:eastAsia="Times New Roman" w:hAnsi="Times New Roman" w:cs="Times New Roman"/>
          <w:kern w:val="0"/>
          <w14:ligatures w14:val="none"/>
        </w:rPr>
        <w:t xml:space="preserve"> is an independent sub-key; no linear relation survives the sponge permutation.</w:t>
      </w:r>
    </w:p>
    <w:p w14:paraId="1544146F" w14:textId="77777777" w:rsidR="005E0CA7" w:rsidRPr="005E0CA7" w:rsidRDefault="005E0CA7" w:rsidP="005E0CA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E0CA7">
        <w:rPr>
          <w:rFonts w:ascii="Times New Roman" w:eastAsia="Times New Roman" w:hAnsi="Times New Roman" w:cs="Times New Roman"/>
          <w:b/>
          <w:bCs/>
          <w:kern w:val="0"/>
          <w14:ligatures w14:val="none"/>
        </w:rPr>
        <w:t>3.4</w:t>
      </w:r>
      <w:r w:rsidRPr="005E0CA7">
        <w:rPr>
          <w:rFonts w:ascii="Times New Roman" w:eastAsia="Times New Roman" w:hAnsi="Times New Roman" w:cs="Times New Roman"/>
          <w:b/>
          <w:bCs/>
          <w:kern w:val="0"/>
          <w14:ligatures w14:val="none"/>
        </w:rPr>
        <w:t> </w:t>
      </w:r>
      <w:r w:rsidRPr="005E0CA7">
        <w:rPr>
          <w:rFonts w:ascii="Times New Roman" w:eastAsia="Times New Roman" w:hAnsi="Times New Roman" w:cs="Times New Roman"/>
          <w:b/>
          <w:bCs/>
          <w:kern w:val="0"/>
          <w14:ligatures w14:val="none"/>
        </w:rPr>
        <w:t>Counter-mode keystream</w:t>
      </w:r>
    </w:p>
    <w:p w14:paraId="4319EC7F"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CA7">
        <w:rPr>
          <w:rFonts w:ascii="Courier New" w:eastAsia="Times New Roman" w:hAnsi="Courier New" w:cs="Courier New"/>
          <w:kern w:val="0"/>
          <w:sz w:val="20"/>
          <w:szCs w:val="20"/>
          <w14:ligatures w14:val="none"/>
        </w:rPr>
        <w:t>for j = 0</w:t>
      </w:r>
      <w:proofErr w:type="gramStart"/>
      <w:r w:rsidRPr="005E0CA7">
        <w:rPr>
          <w:rFonts w:ascii="Courier New" w:eastAsia="Times New Roman" w:hAnsi="Courier New" w:cs="Courier New"/>
          <w:kern w:val="0"/>
          <w:sz w:val="20"/>
          <w:szCs w:val="20"/>
          <w14:ligatures w14:val="none"/>
        </w:rPr>
        <w:t xml:space="preserve"> ..</w:t>
      </w:r>
      <w:proofErr w:type="gramEnd"/>
      <w:r w:rsidRPr="005E0CA7">
        <w:rPr>
          <w:rFonts w:ascii="Courier New" w:eastAsia="Times New Roman" w:hAnsi="Courier New" w:cs="Courier New"/>
          <w:kern w:val="0"/>
          <w:sz w:val="20"/>
          <w:szCs w:val="20"/>
          <w14:ligatures w14:val="none"/>
        </w:rPr>
        <w:t xml:space="preserve"> </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|m|/b</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w:t>
      </w:r>
      <w:proofErr w:type="gramStart"/>
      <w:r w:rsidRPr="005E0CA7">
        <w:rPr>
          <w:rFonts w:ascii="Courier New" w:eastAsia="Times New Roman" w:hAnsi="Courier New" w:cs="Courier New"/>
          <w:kern w:val="0"/>
          <w:sz w:val="20"/>
          <w:szCs w:val="20"/>
          <w14:ligatures w14:val="none"/>
        </w:rPr>
        <w:t>1 :</w:t>
      </w:r>
      <w:proofErr w:type="gramEnd"/>
    </w:p>
    <w:p w14:paraId="54928B05"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CA7">
        <w:rPr>
          <w:rFonts w:ascii="Courier New" w:eastAsia="Times New Roman" w:hAnsi="Courier New" w:cs="Courier New"/>
          <w:kern w:val="0"/>
          <w:sz w:val="20"/>
          <w:szCs w:val="20"/>
          <w14:ligatures w14:val="none"/>
        </w:rPr>
        <w:t xml:space="preserve">    </w:t>
      </w:r>
      <w:proofErr w:type="spellStart"/>
      <w:r w:rsidRPr="005E0CA7">
        <w:rPr>
          <w:rFonts w:ascii="Courier New" w:eastAsia="Times New Roman" w:hAnsi="Courier New" w:cs="Courier New"/>
          <w:kern w:val="0"/>
          <w:sz w:val="20"/>
          <w:szCs w:val="20"/>
          <w14:ligatures w14:val="none"/>
        </w:rPr>
        <w:t>s_j</w:t>
      </w:r>
      <w:proofErr w:type="spellEnd"/>
      <w:r w:rsidRPr="005E0CA7">
        <w:rPr>
          <w:rFonts w:ascii="Courier New" w:eastAsia="Times New Roman" w:hAnsi="Courier New" w:cs="Courier New"/>
          <w:kern w:val="0"/>
          <w:sz w:val="20"/>
          <w:szCs w:val="20"/>
          <w14:ligatures w14:val="none"/>
        </w:rPr>
        <w:t xml:space="preserve"> = </w:t>
      </w:r>
      <w:proofErr w:type="spellStart"/>
      <w:r w:rsidRPr="005E0CA7">
        <w:rPr>
          <w:rFonts w:ascii="Courier New" w:eastAsia="Times New Roman" w:hAnsi="Courier New" w:cs="Courier New"/>
          <w:kern w:val="0"/>
          <w:sz w:val="20"/>
          <w:szCs w:val="20"/>
          <w14:ligatures w14:val="none"/>
        </w:rPr>
        <w:t>E_</w:t>
      </w:r>
      <w:proofErr w:type="gramStart"/>
      <w:r w:rsidRPr="005E0CA7">
        <w:rPr>
          <w:rFonts w:ascii="Courier New" w:eastAsia="Times New Roman" w:hAnsi="Courier New" w:cs="Courier New"/>
          <w:kern w:val="0"/>
          <w:sz w:val="20"/>
          <w:szCs w:val="20"/>
          <w14:ligatures w14:val="none"/>
        </w:rPr>
        <w:t>k</w:t>
      </w:r>
      <w:proofErr w:type="spellEnd"/>
      <w:r w:rsidRPr="005E0CA7">
        <w:rPr>
          <w:rFonts w:ascii="Courier New" w:eastAsia="Times New Roman" w:hAnsi="Courier New" w:cs="Courier New"/>
          <w:kern w:val="0"/>
          <w:sz w:val="20"/>
          <w:szCs w:val="20"/>
          <w14:ligatures w14:val="none"/>
        </w:rPr>
        <w:t>( counter</w:t>
      </w:r>
      <w:proofErr w:type="gramEnd"/>
      <w:r w:rsidRPr="005E0CA7">
        <w:rPr>
          <w:rFonts w:ascii="Courier New" w:eastAsia="Times New Roman" w:hAnsi="Courier New" w:cs="Courier New"/>
          <w:kern w:val="0"/>
          <w:sz w:val="20"/>
          <w:szCs w:val="20"/>
          <w14:ligatures w14:val="none"/>
        </w:rPr>
        <w:t xml:space="preserve"> = n + </w:t>
      </w:r>
      <w:proofErr w:type="gramStart"/>
      <w:r w:rsidRPr="005E0CA7">
        <w:rPr>
          <w:rFonts w:ascii="Courier New" w:eastAsia="Times New Roman" w:hAnsi="Courier New" w:cs="Courier New"/>
          <w:kern w:val="0"/>
          <w:sz w:val="20"/>
          <w:szCs w:val="20"/>
          <w14:ligatures w14:val="none"/>
        </w:rPr>
        <w:t>j )</w:t>
      </w:r>
      <w:proofErr w:type="gramEnd"/>
      <w:r w:rsidRPr="005E0CA7">
        <w:rPr>
          <w:rFonts w:ascii="Courier New" w:eastAsia="Times New Roman" w:hAnsi="Courier New" w:cs="Courier New"/>
          <w:kern w:val="0"/>
          <w:sz w:val="20"/>
          <w:szCs w:val="20"/>
          <w14:ligatures w14:val="none"/>
        </w:rPr>
        <w:t xml:space="preserve">      // addition mod 2^256</w:t>
      </w:r>
    </w:p>
    <w:p w14:paraId="14EC1237"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CA7">
        <w:rPr>
          <w:rFonts w:ascii="Courier New" w:eastAsia="Times New Roman" w:hAnsi="Courier New" w:cs="Courier New"/>
          <w:kern w:val="0"/>
          <w:sz w:val="20"/>
          <w:szCs w:val="20"/>
          <w14:ligatures w14:val="none"/>
        </w:rPr>
        <w:t xml:space="preserve">    </w:t>
      </w:r>
      <w:proofErr w:type="spellStart"/>
      <w:r w:rsidRPr="005E0CA7">
        <w:rPr>
          <w:rFonts w:ascii="Courier New" w:eastAsia="Times New Roman" w:hAnsi="Courier New" w:cs="Courier New"/>
          <w:kern w:val="0"/>
          <w:sz w:val="20"/>
          <w:szCs w:val="20"/>
          <w14:ligatures w14:val="none"/>
        </w:rPr>
        <w:t>c_j</w:t>
      </w:r>
      <w:proofErr w:type="spellEnd"/>
      <w:r w:rsidRPr="005E0CA7">
        <w:rPr>
          <w:rFonts w:ascii="Courier New" w:eastAsia="Times New Roman" w:hAnsi="Courier New" w:cs="Courier New"/>
          <w:kern w:val="0"/>
          <w:sz w:val="20"/>
          <w:szCs w:val="20"/>
          <w14:ligatures w14:val="none"/>
        </w:rPr>
        <w:t xml:space="preserve"> = </w:t>
      </w:r>
      <w:proofErr w:type="spellStart"/>
      <w:r w:rsidRPr="005E0CA7">
        <w:rPr>
          <w:rFonts w:ascii="Courier New" w:eastAsia="Times New Roman" w:hAnsi="Courier New" w:cs="Courier New"/>
          <w:kern w:val="0"/>
          <w:sz w:val="20"/>
          <w:szCs w:val="20"/>
          <w14:ligatures w14:val="none"/>
        </w:rPr>
        <w:t>m_j</w:t>
      </w:r>
      <w:proofErr w:type="spellEnd"/>
      <w:r w:rsidRPr="005E0CA7">
        <w:rPr>
          <w:rFonts w:ascii="Courier New" w:eastAsia="Times New Roman" w:hAnsi="Courier New" w:cs="Courier New"/>
          <w:kern w:val="0"/>
          <w:sz w:val="20"/>
          <w:szCs w:val="20"/>
          <w14:ligatures w14:val="none"/>
        </w:rPr>
        <w:t xml:space="preserve"> XOR </w:t>
      </w:r>
      <w:proofErr w:type="spellStart"/>
      <w:r w:rsidRPr="005E0CA7">
        <w:rPr>
          <w:rFonts w:ascii="Courier New" w:eastAsia="Times New Roman" w:hAnsi="Courier New" w:cs="Courier New"/>
          <w:kern w:val="0"/>
          <w:sz w:val="20"/>
          <w:szCs w:val="20"/>
          <w14:ligatures w14:val="none"/>
        </w:rPr>
        <w:t>s_j</w:t>
      </w:r>
      <w:proofErr w:type="spellEnd"/>
    </w:p>
    <w:p w14:paraId="3F8381D3" w14:textId="77777777" w:rsidR="005E0CA7" w:rsidRPr="005E0CA7" w:rsidRDefault="005E0CA7" w:rsidP="005E0CA7">
      <w:p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The counter is a big-endian 256-bit integer; increment wraps mod 2²⁵⁶. Parallel blocks can be encrypted independently.</w:t>
      </w:r>
    </w:p>
    <w:p w14:paraId="33185E2F" w14:textId="77777777" w:rsidR="005E0CA7" w:rsidRPr="005E0CA7" w:rsidRDefault="005E0CA7" w:rsidP="005E0CA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E0CA7">
        <w:rPr>
          <w:rFonts w:ascii="Times New Roman" w:eastAsia="Times New Roman" w:hAnsi="Times New Roman" w:cs="Times New Roman"/>
          <w:b/>
          <w:bCs/>
          <w:kern w:val="0"/>
          <w14:ligatures w14:val="none"/>
        </w:rPr>
        <w:t>3.5</w:t>
      </w:r>
      <w:r w:rsidRPr="005E0CA7">
        <w:rPr>
          <w:rFonts w:ascii="Times New Roman" w:eastAsia="Times New Roman" w:hAnsi="Times New Roman" w:cs="Times New Roman"/>
          <w:b/>
          <w:bCs/>
          <w:kern w:val="0"/>
          <w14:ligatures w14:val="none"/>
        </w:rPr>
        <w:t> </w:t>
      </w:r>
      <w:r w:rsidRPr="005E0CA7">
        <w:rPr>
          <w:rFonts w:ascii="Times New Roman" w:eastAsia="Times New Roman" w:hAnsi="Times New Roman" w:cs="Times New Roman"/>
          <w:b/>
          <w:bCs/>
          <w:kern w:val="0"/>
          <w14:ligatures w14:val="none"/>
        </w:rPr>
        <w:t>Authenticated-encryption interface</w:t>
      </w:r>
    </w:p>
    <w:p w14:paraId="48E20571" w14:textId="77777777" w:rsidR="005E0CA7" w:rsidRPr="005E0CA7" w:rsidRDefault="005E0CA7" w:rsidP="005E0CA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E0CA7">
        <w:rPr>
          <w:rFonts w:ascii="Times New Roman" w:eastAsia="Times New Roman" w:hAnsi="Times New Roman" w:cs="Times New Roman"/>
          <w:b/>
          <w:bCs/>
          <w:kern w:val="0"/>
          <w14:ligatures w14:val="none"/>
        </w:rPr>
        <w:t>Initialise</w:t>
      </w:r>
      <w:proofErr w:type="spellEnd"/>
      <w:r w:rsidRPr="005E0CA7">
        <w:rPr>
          <w:rFonts w:ascii="Times New Roman" w:eastAsia="Times New Roman" w:hAnsi="Times New Roman" w:cs="Times New Roman"/>
          <w:b/>
          <w:bCs/>
          <w:kern w:val="0"/>
          <w14:ligatures w14:val="none"/>
        </w:rPr>
        <w:t xml:space="preserve"> MAC</w:t>
      </w:r>
      <w:r w:rsidRPr="005E0CA7">
        <w:rPr>
          <w:rFonts w:ascii="Times New Roman" w:eastAsia="Times New Roman" w:hAnsi="Times New Roman" w:cs="Times New Roman"/>
          <w:kern w:val="0"/>
          <w14:ligatures w14:val="none"/>
        </w:rPr>
        <w:br/>
      </w:r>
      <w:r w:rsidRPr="005E0CA7">
        <w:rPr>
          <w:rFonts w:ascii="Times New Roman" w:eastAsia="Times New Roman" w:hAnsi="Times New Roman" w:cs="Times New Roman"/>
          <w:kern w:val="0"/>
          <w14:ligatures w14:val="none"/>
        </w:rPr>
        <w:t> </w:t>
      </w:r>
      <w:proofErr w:type="spellStart"/>
      <w:r w:rsidRPr="005E0CA7">
        <w:rPr>
          <w:rFonts w:ascii="Courier New" w:eastAsia="Times New Roman" w:hAnsi="Courier New" w:cs="Courier New"/>
          <w:kern w:val="0"/>
          <w:sz w:val="20"/>
          <w:szCs w:val="20"/>
          <w14:ligatures w14:val="none"/>
        </w:rPr>
        <w:t>Mstate</w:t>
      </w:r>
      <w:proofErr w:type="spellEnd"/>
      <w:r w:rsidRPr="005E0CA7">
        <w:rPr>
          <w:rFonts w:ascii="Courier New" w:eastAsia="Times New Roman" w:hAnsi="Courier New" w:cs="Courier New"/>
          <w:kern w:val="0"/>
          <w:sz w:val="20"/>
          <w:szCs w:val="20"/>
          <w14:ligatures w14:val="none"/>
        </w:rPr>
        <w:t xml:space="preserve"> = </w:t>
      </w:r>
      <w:proofErr w:type="spellStart"/>
      <w:r w:rsidRPr="005E0CA7">
        <w:rPr>
          <w:rFonts w:ascii="Courier New" w:eastAsia="Times New Roman" w:hAnsi="Courier New" w:cs="Courier New"/>
          <w:kern w:val="0"/>
          <w:sz w:val="20"/>
          <w:szCs w:val="20"/>
          <w14:ligatures w14:val="none"/>
        </w:rPr>
        <w:t>M_</w:t>
      </w:r>
      <w:proofErr w:type="gramStart"/>
      <w:r w:rsidRPr="005E0CA7">
        <w:rPr>
          <w:rFonts w:ascii="Courier New" w:eastAsia="Times New Roman" w:hAnsi="Courier New" w:cs="Courier New"/>
          <w:kern w:val="0"/>
          <w:sz w:val="20"/>
          <w:szCs w:val="20"/>
          <w14:ligatures w14:val="none"/>
        </w:rPr>
        <w:t>mk</w:t>
      </w:r>
      <w:proofErr w:type="spellEnd"/>
      <w:r w:rsidRPr="005E0CA7">
        <w:rPr>
          <w:rFonts w:ascii="Courier New" w:eastAsia="Times New Roman" w:hAnsi="Courier New" w:cs="Courier New"/>
          <w:kern w:val="0"/>
          <w:sz w:val="20"/>
          <w:szCs w:val="20"/>
          <w14:ligatures w14:val="none"/>
        </w:rPr>
        <w:t>( ad</w:t>
      </w:r>
      <w:proofErr w:type="gramEnd"/>
      <w:r w:rsidRPr="005E0CA7">
        <w:rPr>
          <w:rFonts w:ascii="Courier New" w:eastAsia="Times New Roman" w:hAnsi="Courier New" w:cs="Courier New"/>
          <w:kern w:val="0"/>
          <w:sz w:val="20"/>
          <w:szCs w:val="20"/>
          <w14:ligatures w14:val="none"/>
        </w:rPr>
        <w:t xml:space="preserve"> )</w:t>
      </w:r>
    </w:p>
    <w:p w14:paraId="21F7AE1F" w14:textId="77777777" w:rsidR="005E0CA7" w:rsidRPr="005E0CA7" w:rsidRDefault="005E0CA7" w:rsidP="005E0CA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Encrypt message</w:t>
      </w:r>
      <w:r w:rsidRPr="005E0CA7">
        <w:rPr>
          <w:rFonts w:ascii="Times New Roman" w:eastAsia="Times New Roman" w:hAnsi="Times New Roman" w:cs="Times New Roman"/>
          <w:kern w:val="0"/>
          <w14:ligatures w14:val="none"/>
        </w:rPr>
        <w:t xml:space="preserve"> (CTR as above) obtaining </w:t>
      </w:r>
      <w:r w:rsidRPr="005E0CA7">
        <w:rPr>
          <w:rFonts w:ascii="Times New Roman" w:eastAsia="Times New Roman" w:hAnsi="Times New Roman" w:cs="Times New Roman"/>
          <w:i/>
          <w:iCs/>
          <w:kern w:val="0"/>
          <w14:ligatures w14:val="none"/>
        </w:rPr>
        <w:t>c</w:t>
      </w:r>
      <w:r w:rsidRPr="005E0CA7">
        <w:rPr>
          <w:rFonts w:ascii="Times New Roman" w:eastAsia="Times New Roman" w:hAnsi="Times New Roman" w:cs="Times New Roman"/>
          <w:kern w:val="0"/>
          <w14:ligatures w14:val="none"/>
        </w:rPr>
        <w:t>.</w:t>
      </w:r>
    </w:p>
    <w:p w14:paraId="35DFAE95" w14:textId="77777777" w:rsidR="005E0CA7" w:rsidRPr="005E0CA7" w:rsidRDefault="005E0CA7" w:rsidP="005E0CA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E0CA7">
        <w:rPr>
          <w:rFonts w:ascii="Times New Roman" w:eastAsia="Times New Roman" w:hAnsi="Times New Roman" w:cs="Times New Roman"/>
          <w:b/>
          <w:bCs/>
          <w:kern w:val="0"/>
          <w14:ligatures w14:val="none"/>
        </w:rPr>
        <w:t>Finalise</w:t>
      </w:r>
      <w:proofErr w:type="spellEnd"/>
      <w:r w:rsidRPr="005E0CA7">
        <w:rPr>
          <w:rFonts w:ascii="Times New Roman" w:eastAsia="Times New Roman" w:hAnsi="Times New Roman" w:cs="Times New Roman"/>
          <w:b/>
          <w:bCs/>
          <w:kern w:val="0"/>
          <w14:ligatures w14:val="none"/>
        </w:rPr>
        <w:t xml:space="preserve"> MAC</w:t>
      </w:r>
      <w:r w:rsidRPr="005E0CA7">
        <w:rPr>
          <w:rFonts w:ascii="Times New Roman" w:eastAsia="Times New Roman" w:hAnsi="Times New Roman" w:cs="Times New Roman"/>
          <w:kern w:val="0"/>
          <w14:ligatures w14:val="none"/>
        </w:rPr>
        <w:br/>
      </w:r>
      <w:r w:rsidRPr="005E0CA7">
        <w:rPr>
          <w:rFonts w:ascii="Times New Roman" w:eastAsia="Times New Roman" w:hAnsi="Times New Roman" w:cs="Times New Roman"/>
          <w:kern w:val="0"/>
          <w14:ligatures w14:val="none"/>
        </w:rPr>
        <w:t> </w:t>
      </w:r>
      <w:r w:rsidRPr="005E0CA7">
        <w:rPr>
          <w:rFonts w:ascii="Courier New" w:eastAsia="Times New Roman" w:hAnsi="Courier New" w:cs="Courier New"/>
          <w:kern w:val="0"/>
          <w:sz w:val="20"/>
          <w:szCs w:val="20"/>
          <w14:ligatures w14:val="none"/>
        </w:rPr>
        <w:t xml:space="preserve">tag = </w:t>
      </w:r>
      <w:proofErr w:type="spellStart"/>
      <w:r w:rsidRPr="005E0CA7">
        <w:rPr>
          <w:rFonts w:ascii="Courier New" w:eastAsia="Times New Roman" w:hAnsi="Courier New" w:cs="Courier New"/>
          <w:kern w:val="0"/>
          <w:sz w:val="20"/>
          <w:szCs w:val="20"/>
          <w14:ligatures w14:val="none"/>
        </w:rPr>
        <w:t>M_</w:t>
      </w:r>
      <w:proofErr w:type="gramStart"/>
      <w:r w:rsidRPr="005E0CA7">
        <w:rPr>
          <w:rFonts w:ascii="Courier New" w:eastAsia="Times New Roman" w:hAnsi="Courier New" w:cs="Courier New"/>
          <w:kern w:val="0"/>
          <w:sz w:val="20"/>
          <w:szCs w:val="20"/>
          <w14:ligatures w14:val="none"/>
        </w:rPr>
        <w:t>mk</w:t>
      </w:r>
      <w:proofErr w:type="spellEnd"/>
      <w:r w:rsidRPr="005E0CA7">
        <w:rPr>
          <w:rFonts w:ascii="Courier New" w:eastAsia="Times New Roman" w:hAnsi="Courier New" w:cs="Courier New"/>
          <w:kern w:val="0"/>
          <w:sz w:val="20"/>
          <w:szCs w:val="20"/>
          <w14:ligatures w14:val="none"/>
        </w:rPr>
        <w:t>( ad</w:t>
      </w:r>
      <w:proofErr w:type="gramEnd"/>
      <w:r w:rsidRPr="005E0CA7">
        <w:rPr>
          <w:rFonts w:ascii="Courier New" w:eastAsia="Times New Roman" w:hAnsi="Courier New" w:cs="Courier New"/>
          <w:kern w:val="0"/>
          <w:sz w:val="20"/>
          <w:szCs w:val="20"/>
          <w14:ligatures w14:val="none"/>
        </w:rPr>
        <w:t xml:space="preserve"> </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 xml:space="preserve"> n </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 xml:space="preserve"> c </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 xml:space="preserve"> </w:t>
      </w:r>
      <w:proofErr w:type="gramStart"/>
      <w:r w:rsidRPr="005E0CA7">
        <w:rPr>
          <w:rFonts w:ascii="Courier New" w:eastAsia="Times New Roman" w:hAnsi="Courier New" w:cs="Courier New"/>
          <w:kern w:val="0"/>
          <w:sz w:val="20"/>
          <w:szCs w:val="20"/>
          <w14:ligatures w14:val="none"/>
        </w:rPr>
        <w:t>l )</w:t>
      </w:r>
      <w:proofErr w:type="gramEnd"/>
    </w:p>
    <w:p w14:paraId="6139635E" w14:textId="77777777" w:rsidR="005E0CA7" w:rsidRPr="005E0CA7" w:rsidRDefault="005E0CA7" w:rsidP="005E0CA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Output</w:t>
      </w:r>
      <w:r w:rsidRPr="005E0CA7">
        <w:rPr>
          <w:rFonts w:ascii="Times New Roman" w:eastAsia="Times New Roman" w:hAnsi="Times New Roman" w:cs="Times New Roman"/>
          <w:kern w:val="0"/>
          <w14:ligatures w14:val="none"/>
        </w:rPr>
        <w:t> </w:t>
      </w:r>
      <w:r w:rsidRPr="005E0CA7">
        <w:rPr>
          <w:rFonts w:ascii="Courier New" w:eastAsia="Times New Roman" w:hAnsi="Courier New" w:cs="Courier New"/>
          <w:kern w:val="0"/>
          <w:sz w:val="20"/>
          <w:szCs w:val="20"/>
          <w14:ligatures w14:val="none"/>
        </w:rPr>
        <w:t xml:space="preserve">c </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 xml:space="preserve"> tag</w:t>
      </w:r>
    </w:p>
    <w:p w14:paraId="71A5F3CC" w14:textId="77777777" w:rsidR="005E0CA7" w:rsidRPr="005E0CA7" w:rsidRDefault="005E0CA7" w:rsidP="005E0CA7">
      <w:p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During decryption the same string (ad </w:t>
      </w:r>
      <w:r w:rsidRPr="005E0CA7">
        <w:rPr>
          <w:rFonts w:ascii="Cambria Math" w:eastAsia="Times New Roman" w:hAnsi="Cambria Math" w:cs="Cambria Math"/>
          <w:kern w:val="0"/>
          <w14:ligatures w14:val="none"/>
        </w:rPr>
        <w:t>∥</w:t>
      </w:r>
      <w:r w:rsidRPr="005E0CA7">
        <w:rPr>
          <w:rFonts w:ascii="Times New Roman" w:eastAsia="Times New Roman" w:hAnsi="Times New Roman" w:cs="Times New Roman"/>
          <w:kern w:val="0"/>
          <w14:ligatures w14:val="none"/>
        </w:rPr>
        <w:t xml:space="preserve"> n </w:t>
      </w:r>
      <w:r w:rsidRPr="005E0CA7">
        <w:rPr>
          <w:rFonts w:ascii="Cambria Math" w:eastAsia="Times New Roman" w:hAnsi="Cambria Math" w:cs="Cambria Math"/>
          <w:kern w:val="0"/>
          <w14:ligatures w14:val="none"/>
        </w:rPr>
        <w:t>∥</w:t>
      </w:r>
      <w:r w:rsidRPr="005E0CA7">
        <w:rPr>
          <w:rFonts w:ascii="Times New Roman" w:eastAsia="Times New Roman" w:hAnsi="Times New Roman" w:cs="Times New Roman"/>
          <w:kern w:val="0"/>
          <w14:ligatures w14:val="none"/>
        </w:rPr>
        <w:t xml:space="preserve"> c </w:t>
      </w:r>
      <w:r w:rsidRPr="005E0CA7">
        <w:rPr>
          <w:rFonts w:ascii="Cambria Math" w:eastAsia="Times New Roman" w:hAnsi="Cambria Math" w:cs="Cambria Math"/>
          <w:kern w:val="0"/>
          <w14:ligatures w14:val="none"/>
        </w:rPr>
        <w:t>∥</w:t>
      </w:r>
      <w:r w:rsidRPr="005E0CA7">
        <w:rPr>
          <w:rFonts w:ascii="Times New Roman" w:eastAsia="Times New Roman" w:hAnsi="Times New Roman" w:cs="Times New Roman"/>
          <w:kern w:val="0"/>
          <w14:ligatures w14:val="none"/>
        </w:rPr>
        <w:t xml:space="preserve"> l) is re-hashed; plaintext is released only if the recomputed tag matches the received tag in constant time. The implementation follows this order exactly (</w:t>
      </w:r>
      <w:proofErr w:type="spellStart"/>
      <w:r w:rsidRPr="005E0CA7">
        <w:rPr>
          <w:rFonts w:ascii="Courier New" w:eastAsia="Times New Roman" w:hAnsi="Courier New" w:cs="Courier New"/>
          <w:kern w:val="0"/>
          <w:sz w:val="20"/>
          <w:szCs w:val="20"/>
          <w14:ligatures w14:val="none"/>
        </w:rPr>
        <w:t>qsc_rcs_transform</w:t>
      </w:r>
      <w:proofErr w:type="spellEnd"/>
      <w:r w:rsidRPr="005E0CA7">
        <w:rPr>
          <w:rFonts w:ascii="Times New Roman" w:eastAsia="Times New Roman" w:hAnsi="Times New Roman" w:cs="Times New Roman"/>
          <w:kern w:val="0"/>
          <w14:ligatures w14:val="none"/>
        </w:rPr>
        <w:t xml:space="preserve"> and </w:t>
      </w:r>
      <w:proofErr w:type="spellStart"/>
      <w:r w:rsidRPr="005E0CA7">
        <w:rPr>
          <w:rFonts w:ascii="Courier New" w:eastAsia="Times New Roman" w:hAnsi="Courier New" w:cs="Courier New"/>
          <w:kern w:val="0"/>
          <w:sz w:val="20"/>
          <w:szCs w:val="20"/>
          <w14:ligatures w14:val="none"/>
        </w:rPr>
        <w:t>qsc_rcs_set_associated</w:t>
      </w:r>
      <w:proofErr w:type="spellEnd"/>
      <w:proofErr w:type="gramStart"/>
      <w:r w:rsidRPr="005E0CA7">
        <w:rPr>
          <w:rFonts w:ascii="Times New Roman" w:eastAsia="Times New Roman" w:hAnsi="Times New Roman" w:cs="Times New Roman"/>
          <w:kern w:val="0"/>
          <w14:ligatures w14:val="none"/>
        </w:rPr>
        <w:t>) .</w:t>
      </w:r>
      <w:proofErr w:type="gramEnd"/>
    </w:p>
    <w:p w14:paraId="0686D379" w14:textId="77777777" w:rsidR="005E0CA7" w:rsidRPr="005E0CA7" w:rsidRDefault="005E0CA7" w:rsidP="005E0CA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E0CA7">
        <w:rPr>
          <w:rFonts w:ascii="Times New Roman" w:eastAsia="Times New Roman" w:hAnsi="Times New Roman" w:cs="Times New Roman"/>
          <w:b/>
          <w:bCs/>
          <w:kern w:val="0"/>
          <w14:ligatures w14:val="none"/>
        </w:rPr>
        <w:t>3.6</w:t>
      </w:r>
      <w:r w:rsidRPr="005E0CA7">
        <w:rPr>
          <w:rFonts w:ascii="Times New Roman" w:eastAsia="Times New Roman" w:hAnsi="Times New Roman" w:cs="Times New Roman"/>
          <w:b/>
          <w:bCs/>
          <w:kern w:val="0"/>
          <w14:ligatures w14:val="none"/>
        </w:rPr>
        <w:t> </w:t>
      </w:r>
      <w:r w:rsidRPr="005E0CA7">
        <w:rPr>
          <w:rFonts w:ascii="Times New Roman" w:eastAsia="Times New Roman" w:hAnsi="Times New Roman" w:cs="Times New Roman"/>
          <w:b/>
          <w:bCs/>
          <w:kern w:val="0"/>
          <w14:ligatures w14:val="none"/>
        </w:rPr>
        <w:t>Complete algorithm summary</w:t>
      </w:r>
    </w:p>
    <w:p w14:paraId="1A8BF43D"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E0CA7">
        <w:rPr>
          <w:rFonts w:ascii="Courier New" w:eastAsia="Times New Roman" w:hAnsi="Courier New" w:cs="Courier New"/>
          <w:kern w:val="0"/>
          <w:sz w:val="20"/>
          <w:szCs w:val="20"/>
          <w14:ligatures w14:val="none"/>
        </w:rPr>
        <w:t>Setup( k</w:t>
      </w:r>
      <w:proofErr w:type="gramEnd"/>
      <w:r w:rsidRPr="005E0CA7">
        <w:rPr>
          <w:rFonts w:ascii="Courier New" w:eastAsia="Times New Roman" w:hAnsi="Courier New" w:cs="Courier New"/>
          <w:kern w:val="0"/>
          <w:sz w:val="20"/>
          <w:szCs w:val="20"/>
          <w14:ligatures w14:val="none"/>
        </w:rPr>
        <w:t xml:space="preserve">, </w:t>
      </w:r>
      <w:proofErr w:type="spellStart"/>
      <w:r w:rsidRPr="005E0CA7">
        <w:rPr>
          <w:rFonts w:ascii="Courier New" w:eastAsia="Times New Roman" w:hAnsi="Courier New" w:cs="Courier New"/>
          <w:kern w:val="0"/>
          <w:sz w:val="20"/>
          <w:szCs w:val="20"/>
          <w14:ligatures w14:val="none"/>
        </w:rPr>
        <w:t>i</w:t>
      </w:r>
      <w:proofErr w:type="spellEnd"/>
      <w:r w:rsidRPr="005E0CA7">
        <w:rPr>
          <w:rFonts w:ascii="Courier New" w:eastAsia="Times New Roman" w:hAnsi="Courier New" w:cs="Courier New"/>
          <w:kern w:val="0"/>
          <w:sz w:val="20"/>
          <w:szCs w:val="20"/>
          <w14:ligatures w14:val="none"/>
        </w:rPr>
        <w:t xml:space="preserve">, n, </w:t>
      </w:r>
      <w:proofErr w:type="gramStart"/>
      <w:r w:rsidRPr="005E0CA7">
        <w:rPr>
          <w:rFonts w:ascii="Courier New" w:eastAsia="Times New Roman" w:hAnsi="Courier New" w:cs="Courier New"/>
          <w:kern w:val="0"/>
          <w:sz w:val="20"/>
          <w:szCs w:val="20"/>
          <w14:ligatures w14:val="none"/>
        </w:rPr>
        <w:t>ad )</w:t>
      </w:r>
      <w:proofErr w:type="gramEnd"/>
      <w:r w:rsidRPr="005E0CA7">
        <w:rPr>
          <w:rFonts w:ascii="Courier New" w:eastAsia="Times New Roman" w:hAnsi="Courier New" w:cs="Courier New"/>
          <w:kern w:val="0"/>
          <w:sz w:val="20"/>
          <w:szCs w:val="20"/>
          <w14:ligatures w14:val="none"/>
        </w:rPr>
        <w:t>:</w:t>
      </w:r>
    </w:p>
    <w:p w14:paraId="06259A6F"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CA7">
        <w:rPr>
          <w:rFonts w:ascii="Courier New" w:eastAsia="Times New Roman" w:hAnsi="Courier New" w:cs="Courier New"/>
          <w:kern w:val="0"/>
          <w:sz w:val="20"/>
          <w:szCs w:val="20"/>
          <w14:ligatures w14:val="none"/>
        </w:rPr>
        <w:t xml:space="preserve">    (</w:t>
      </w:r>
      <w:proofErr w:type="spellStart"/>
      <w:r w:rsidRPr="005E0CA7">
        <w:rPr>
          <w:rFonts w:ascii="Courier New" w:eastAsia="Times New Roman" w:hAnsi="Courier New" w:cs="Courier New"/>
          <w:kern w:val="0"/>
          <w:sz w:val="20"/>
          <w:szCs w:val="20"/>
          <w14:ligatures w14:val="none"/>
        </w:rPr>
        <w:t>rk</w:t>
      </w:r>
      <w:proofErr w:type="spellEnd"/>
      <w:r w:rsidRPr="005E0CA7">
        <w:rPr>
          <w:rFonts w:ascii="Courier New" w:eastAsia="Times New Roman" w:hAnsi="Courier New" w:cs="Courier New"/>
          <w:kern w:val="0"/>
          <w:sz w:val="20"/>
          <w:szCs w:val="20"/>
          <w14:ligatures w14:val="none"/>
        </w:rPr>
        <w:t xml:space="preserve">, </w:t>
      </w:r>
      <w:proofErr w:type="spellStart"/>
      <w:r w:rsidRPr="005E0CA7">
        <w:rPr>
          <w:rFonts w:ascii="Courier New" w:eastAsia="Times New Roman" w:hAnsi="Courier New" w:cs="Courier New"/>
          <w:kern w:val="0"/>
          <w:sz w:val="20"/>
          <w:szCs w:val="20"/>
          <w14:ligatures w14:val="none"/>
        </w:rPr>
        <w:t>mk</w:t>
      </w:r>
      <w:proofErr w:type="spellEnd"/>
      <w:r w:rsidRPr="005E0CA7">
        <w:rPr>
          <w:rFonts w:ascii="Courier New" w:eastAsia="Times New Roman" w:hAnsi="Courier New" w:cs="Courier New"/>
          <w:kern w:val="0"/>
          <w:sz w:val="20"/>
          <w:szCs w:val="20"/>
          <w14:ligatures w14:val="none"/>
        </w:rPr>
        <w:t>) ← key-expansion</w:t>
      </w:r>
    </w:p>
    <w:p w14:paraId="6BA258BB"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CA7">
        <w:rPr>
          <w:rFonts w:ascii="Courier New" w:eastAsia="Times New Roman" w:hAnsi="Courier New" w:cs="Courier New"/>
          <w:kern w:val="0"/>
          <w:sz w:val="20"/>
          <w:szCs w:val="20"/>
          <w14:ligatures w14:val="none"/>
        </w:rPr>
        <w:t xml:space="preserve">    </w:t>
      </w:r>
      <w:proofErr w:type="spellStart"/>
      <w:r w:rsidRPr="005E0CA7">
        <w:rPr>
          <w:rFonts w:ascii="Courier New" w:eastAsia="Times New Roman" w:hAnsi="Courier New" w:cs="Courier New"/>
          <w:kern w:val="0"/>
          <w:sz w:val="20"/>
          <w:szCs w:val="20"/>
          <w14:ligatures w14:val="none"/>
        </w:rPr>
        <w:t>Mstate</w:t>
      </w:r>
      <w:proofErr w:type="spellEnd"/>
      <w:r w:rsidRPr="005E0CA7">
        <w:rPr>
          <w:rFonts w:ascii="Courier New" w:eastAsia="Times New Roman" w:hAnsi="Courier New" w:cs="Courier New"/>
          <w:kern w:val="0"/>
          <w:sz w:val="20"/>
          <w:szCs w:val="20"/>
          <w14:ligatures w14:val="none"/>
        </w:rPr>
        <w:t xml:space="preserve">   ← </w:t>
      </w:r>
      <w:proofErr w:type="spellStart"/>
      <w:r w:rsidRPr="005E0CA7">
        <w:rPr>
          <w:rFonts w:ascii="Courier New" w:eastAsia="Times New Roman" w:hAnsi="Courier New" w:cs="Courier New"/>
          <w:kern w:val="0"/>
          <w:sz w:val="20"/>
          <w:szCs w:val="20"/>
          <w14:ligatures w14:val="none"/>
        </w:rPr>
        <w:t>M_</w:t>
      </w:r>
      <w:proofErr w:type="gramStart"/>
      <w:r w:rsidRPr="005E0CA7">
        <w:rPr>
          <w:rFonts w:ascii="Courier New" w:eastAsia="Times New Roman" w:hAnsi="Courier New" w:cs="Courier New"/>
          <w:kern w:val="0"/>
          <w:sz w:val="20"/>
          <w:szCs w:val="20"/>
          <w14:ligatures w14:val="none"/>
        </w:rPr>
        <w:t>mk</w:t>
      </w:r>
      <w:proofErr w:type="spellEnd"/>
      <w:r w:rsidRPr="005E0CA7">
        <w:rPr>
          <w:rFonts w:ascii="Courier New" w:eastAsia="Times New Roman" w:hAnsi="Courier New" w:cs="Courier New"/>
          <w:kern w:val="0"/>
          <w:sz w:val="20"/>
          <w:szCs w:val="20"/>
          <w14:ligatures w14:val="none"/>
        </w:rPr>
        <w:t>( ad</w:t>
      </w:r>
      <w:proofErr w:type="gramEnd"/>
      <w:r w:rsidRPr="005E0CA7">
        <w:rPr>
          <w:rFonts w:ascii="Courier New" w:eastAsia="Times New Roman" w:hAnsi="Courier New" w:cs="Courier New"/>
          <w:kern w:val="0"/>
          <w:sz w:val="20"/>
          <w:szCs w:val="20"/>
          <w14:ligatures w14:val="none"/>
        </w:rPr>
        <w:t xml:space="preserve"> )</w:t>
      </w:r>
    </w:p>
    <w:p w14:paraId="4E32F7EB"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5DC120"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E0CA7">
        <w:rPr>
          <w:rFonts w:ascii="Courier New" w:eastAsia="Times New Roman" w:hAnsi="Courier New" w:cs="Courier New"/>
          <w:kern w:val="0"/>
          <w:sz w:val="20"/>
          <w:szCs w:val="20"/>
          <w14:ligatures w14:val="none"/>
        </w:rPr>
        <w:t>Encrypt( m</w:t>
      </w:r>
      <w:proofErr w:type="gramEnd"/>
      <w:r w:rsidRPr="005E0CA7">
        <w:rPr>
          <w:rFonts w:ascii="Courier New" w:eastAsia="Times New Roman" w:hAnsi="Courier New" w:cs="Courier New"/>
          <w:kern w:val="0"/>
          <w:sz w:val="20"/>
          <w:szCs w:val="20"/>
          <w14:ligatures w14:val="none"/>
        </w:rPr>
        <w:t xml:space="preserve"> ):</w:t>
      </w:r>
    </w:p>
    <w:p w14:paraId="6BC6986D"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CA7">
        <w:rPr>
          <w:rFonts w:ascii="Courier New" w:eastAsia="Times New Roman" w:hAnsi="Courier New" w:cs="Courier New"/>
          <w:kern w:val="0"/>
          <w:sz w:val="20"/>
          <w:szCs w:val="20"/>
          <w14:ligatures w14:val="none"/>
        </w:rPr>
        <w:t xml:space="preserve">    c ← </w:t>
      </w:r>
      <w:proofErr w:type="gramStart"/>
      <w:r w:rsidRPr="005E0CA7">
        <w:rPr>
          <w:rFonts w:ascii="Courier New" w:eastAsia="Times New Roman" w:hAnsi="Courier New" w:cs="Courier New"/>
          <w:kern w:val="0"/>
          <w:sz w:val="20"/>
          <w:szCs w:val="20"/>
          <w14:ligatures w14:val="none"/>
        </w:rPr>
        <w:t xml:space="preserve">CTR( </w:t>
      </w:r>
      <w:proofErr w:type="spellStart"/>
      <w:r w:rsidRPr="005E0CA7">
        <w:rPr>
          <w:rFonts w:ascii="Courier New" w:eastAsia="Times New Roman" w:hAnsi="Courier New" w:cs="Courier New"/>
          <w:kern w:val="0"/>
          <w:sz w:val="20"/>
          <w:szCs w:val="20"/>
          <w14:ligatures w14:val="none"/>
        </w:rPr>
        <w:t>E</w:t>
      </w:r>
      <w:proofErr w:type="gramEnd"/>
      <w:r w:rsidRPr="005E0CA7">
        <w:rPr>
          <w:rFonts w:ascii="Courier New" w:eastAsia="Times New Roman" w:hAnsi="Courier New" w:cs="Courier New"/>
          <w:kern w:val="0"/>
          <w:sz w:val="20"/>
          <w:szCs w:val="20"/>
          <w14:ligatures w14:val="none"/>
        </w:rPr>
        <w:t>_rk</w:t>
      </w:r>
      <w:proofErr w:type="spellEnd"/>
      <w:r w:rsidRPr="005E0CA7">
        <w:rPr>
          <w:rFonts w:ascii="Courier New" w:eastAsia="Times New Roman" w:hAnsi="Courier New" w:cs="Courier New"/>
          <w:kern w:val="0"/>
          <w:sz w:val="20"/>
          <w:szCs w:val="20"/>
          <w14:ligatures w14:val="none"/>
        </w:rPr>
        <w:t xml:space="preserve">, n, </w:t>
      </w:r>
      <w:proofErr w:type="gramStart"/>
      <w:r w:rsidRPr="005E0CA7">
        <w:rPr>
          <w:rFonts w:ascii="Courier New" w:eastAsia="Times New Roman" w:hAnsi="Courier New" w:cs="Courier New"/>
          <w:kern w:val="0"/>
          <w:sz w:val="20"/>
          <w:szCs w:val="20"/>
          <w14:ligatures w14:val="none"/>
        </w:rPr>
        <w:t>m )</w:t>
      </w:r>
      <w:proofErr w:type="gramEnd"/>
    </w:p>
    <w:p w14:paraId="3CD28974"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CA7">
        <w:rPr>
          <w:rFonts w:ascii="Courier New" w:eastAsia="Times New Roman" w:hAnsi="Courier New" w:cs="Courier New"/>
          <w:kern w:val="0"/>
          <w:sz w:val="20"/>
          <w:szCs w:val="20"/>
          <w14:ligatures w14:val="none"/>
        </w:rPr>
        <w:t xml:space="preserve">    tag ← </w:t>
      </w:r>
      <w:proofErr w:type="spellStart"/>
      <w:r w:rsidRPr="005E0CA7">
        <w:rPr>
          <w:rFonts w:ascii="Courier New" w:eastAsia="Times New Roman" w:hAnsi="Courier New" w:cs="Courier New"/>
          <w:kern w:val="0"/>
          <w:sz w:val="20"/>
          <w:szCs w:val="20"/>
          <w14:ligatures w14:val="none"/>
        </w:rPr>
        <w:t>M_</w:t>
      </w:r>
      <w:proofErr w:type="gramStart"/>
      <w:r w:rsidRPr="005E0CA7">
        <w:rPr>
          <w:rFonts w:ascii="Courier New" w:eastAsia="Times New Roman" w:hAnsi="Courier New" w:cs="Courier New"/>
          <w:kern w:val="0"/>
          <w:sz w:val="20"/>
          <w:szCs w:val="20"/>
          <w14:ligatures w14:val="none"/>
        </w:rPr>
        <w:t>mk</w:t>
      </w:r>
      <w:proofErr w:type="spellEnd"/>
      <w:r w:rsidRPr="005E0CA7">
        <w:rPr>
          <w:rFonts w:ascii="Courier New" w:eastAsia="Times New Roman" w:hAnsi="Courier New" w:cs="Courier New"/>
          <w:kern w:val="0"/>
          <w:sz w:val="20"/>
          <w:szCs w:val="20"/>
          <w14:ligatures w14:val="none"/>
        </w:rPr>
        <w:t>( n</w:t>
      </w:r>
      <w:proofErr w:type="gramEnd"/>
      <w:r w:rsidRPr="005E0CA7">
        <w:rPr>
          <w:rFonts w:ascii="Courier New" w:eastAsia="Times New Roman" w:hAnsi="Courier New" w:cs="Courier New"/>
          <w:kern w:val="0"/>
          <w:sz w:val="20"/>
          <w:szCs w:val="20"/>
          <w14:ligatures w14:val="none"/>
        </w:rPr>
        <w:t xml:space="preserve"> </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 xml:space="preserve"> c </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 xml:space="preserve"> </w:t>
      </w:r>
      <w:proofErr w:type="gramStart"/>
      <w:r w:rsidRPr="005E0CA7">
        <w:rPr>
          <w:rFonts w:ascii="Courier New" w:eastAsia="Times New Roman" w:hAnsi="Courier New" w:cs="Courier New"/>
          <w:kern w:val="0"/>
          <w:sz w:val="20"/>
          <w:szCs w:val="20"/>
          <w14:ligatures w14:val="none"/>
        </w:rPr>
        <w:t>l )</w:t>
      </w:r>
      <w:proofErr w:type="gramEnd"/>
    </w:p>
    <w:p w14:paraId="73F00AB8"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CA7">
        <w:rPr>
          <w:rFonts w:ascii="Courier New" w:eastAsia="Times New Roman" w:hAnsi="Courier New" w:cs="Courier New"/>
          <w:kern w:val="0"/>
          <w:sz w:val="20"/>
          <w:szCs w:val="20"/>
          <w14:ligatures w14:val="none"/>
        </w:rPr>
        <w:t xml:space="preserve">    return c </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 xml:space="preserve"> tag</w:t>
      </w:r>
    </w:p>
    <w:p w14:paraId="5AD81E0B"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0566BC"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E0CA7">
        <w:rPr>
          <w:rFonts w:ascii="Courier New" w:eastAsia="Times New Roman" w:hAnsi="Courier New" w:cs="Courier New"/>
          <w:kern w:val="0"/>
          <w:sz w:val="20"/>
          <w:szCs w:val="20"/>
          <w14:ligatures w14:val="none"/>
        </w:rPr>
        <w:t>Decrypt( c</w:t>
      </w:r>
      <w:proofErr w:type="gramEnd"/>
      <w:r w:rsidRPr="005E0CA7">
        <w:rPr>
          <w:rFonts w:ascii="Courier New" w:eastAsia="Times New Roman" w:hAnsi="Courier New" w:cs="Courier New"/>
          <w:kern w:val="0"/>
          <w:sz w:val="20"/>
          <w:szCs w:val="20"/>
          <w14:ligatures w14:val="none"/>
        </w:rPr>
        <w:t xml:space="preserve"> </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 xml:space="preserve"> </w:t>
      </w:r>
      <w:proofErr w:type="gramStart"/>
      <w:r w:rsidRPr="005E0CA7">
        <w:rPr>
          <w:rFonts w:ascii="Courier New" w:eastAsia="Times New Roman" w:hAnsi="Courier New" w:cs="Courier New"/>
          <w:kern w:val="0"/>
          <w:sz w:val="20"/>
          <w:szCs w:val="20"/>
          <w14:ligatures w14:val="none"/>
        </w:rPr>
        <w:t>tag )</w:t>
      </w:r>
      <w:proofErr w:type="gramEnd"/>
      <w:r w:rsidRPr="005E0CA7">
        <w:rPr>
          <w:rFonts w:ascii="Courier New" w:eastAsia="Times New Roman" w:hAnsi="Courier New" w:cs="Courier New"/>
          <w:kern w:val="0"/>
          <w:sz w:val="20"/>
          <w:szCs w:val="20"/>
          <w14:ligatures w14:val="none"/>
        </w:rPr>
        <w:t>:</w:t>
      </w:r>
    </w:p>
    <w:p w14:paraId="5A4312DC"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CA7">
        <w:rPr>
          <w:rFonts w:ascii="Courier New" w:eastAsia="Times New Roman" w:hAnsi="Courier New" w:cs="Courier New"/>
          <w:kern w:val="0"/>
          <w:sz w:val="20"/>
          <w:szCs w:val="20"/>
          <w14:ligatures w14:val="none"/>
        </w:rPr>
        <w:t xml:space="preserve">    if </w:t>
      </w:r>
      <w:proofErr w:type="spellStart"/>
      <w:r w:rsidRPr="005E0CA7">
        <w:rPr>
          <w:rFonts w:ascii="Courier New" w:eastAsia="Times New Roman" w:hAnsi="Courier New" w:cs="Courier New"/>
          <w:kern w:val="0"/>
          <w:sz w:val="20"/>
          <w:szCs w:val="20"/>
          <w14:ligatures w14:val="none"/>
        </w:rPr>
        <w:t>M_</w:t>
      </w:r>
      <w:proofErr w:type="gramStart"/>
      <w:r w:rsidRPr="005E0CA7">
        <w:rPr>
          <w:rFonts w:ascii="Courier New" w:eastAsia="Times New Roman" w:hAnsi="Courier New" w:cs="Courier New"/>
          <w:kern w:val="0"/>
          <w:sz w:val="20"/>
          <w:szCs w:val="20"/>
          <w14:ligatures w14:val="none"/>
        </w:rPr>
        <w:t>mk</w:t>
      </w:r>
      <w:proofErr w:type="spellEnd"/>
      <w:r w:rsidRPr="005E0CA7">
        <w:rPr>
          <w:rFonts w:ascii="Courier New" w:eastAsia="Times New Roman" w:hAnsi="Courier New" w:cs="Courier New"/>
          <w:kern w:val="0"/>
          <w:sz w:val="20"/>
          <w:szCs w:val="20"/>
          <w14:ligatures w14:val="none"/>
        </w:rPr>
        <w:t>( n</w:t>
      </w:r>
      <w:proofErr w:type="gramEnd"/>
      <w:r w:rsidRPr="005E0CA7">
        <w:rPr>
          <w:rFonts w:ascii="Courier New" w:eastAsia="Times New Roman" w:hAnsi="Courier New" w:cs="Courier New"/>
          <w:kern w:val="0"/>
          <w:sz w:val="20"/>
          <w:szCs w:val="20"/>
          <w14:ligatures w14:val="none"/>
        </w:rPr>
        <w:t xml:space="preserve"> </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 xml:space="preserve"> c </w:t>
      </w:r>
      <w:r w:rsidRPr="005E0CA7">
        <w:rPr>
          <w:rFonts w:ascii="Cambria Math" w:eastAsia="Times New Roman" w:hAnsi="Cambria Math" w:cs="Cambria Math"/>
          <w:kern w:val="0"/>
          <w:sz w:val="20"/>
          <w:szCs w:val="20"/>
          <w14:ligatures w14:val="none"/>
        </w:rPr>
        <w:t>∥</w:t>
      </w:r>
      <w:r w:rsidRPr="005E0CA7">
        <w:rPr>
          <w:rFonts w:ascii="Courier New" w:eastAsia="Times New Roman" w:hAnsi="Courier New" w:cs="Courier New"/>
          <w:kern w:val="0"/>
          <w:sz w:val="20"/>
          <w:szCs w:val="20"/>
          <w14:ligatures w14:val="none"/>
        </w:rPr>
        <w:t xml:space="preserve"> </w:t>
      </w:r>
      <w:proofErr w:type="gramStart"/>
      <w:r w:rsidRPr="005E0CA7">
        <w:rPr>
          <w:rFonts w:ascii="Courier New" w:eastAsia="Times New Roman" w:hAnsi="Courier New" w:cs="Courier New"/>
          <w:kern w:val="0"/>
          <w:sz w:val="20"/>
          <w:szCs w:val="20"/>
          <w14:ligatures w14:val="none"/>
        </w:rPr>
        <w:t>l )</w:t>
      </w:r>
      <w:proofErr w:type="gramEnd"/>
      <w:r w:rsidRPr="005E0CA7">
        <w:rPr>
          <w:rFonts w:ascii="Courier New" w:eastAsia="Times New Roman" w:hAnsi="Courier New" w:cs="Courier New"/>
          <w:kern w:val="0"/>
          <w:sz w:val="20"/>
          <w:szCs w:val="20"/>
          <w14:ligatures w14:val="none"/>
        </w:rPr>
        <w:t xml:space="preserve"> ≠ </w:t>
      </w:r>
      <w:proofErr w:type="gramStart"/>
      <w:r w:rsidRPr="005E0CA7">
        <w:rPr>
          <w:rFonts w:ascii="Courier New" w:eastAsia="Times New Roman" w:hAnsi="Courier New" w:cs="Courier New"/>
          <w:kern w:val="0"/>
          <w:sz w:val="20"/>
          <w:szCs w:val="20"/>
          <w14:ligatures w14:val="none"/>
        </w:rPr>
        <w:t>tag :</w:t>
      </w:r>
      <w:proofErr w:type="gramEnd"/>
      <w:r w:rsidRPr="005E0CA7">
        <w:rPr>
          <w:rFonts w:ascii="Courier New" w:eastAsia="Times New Roman" w:hAnsi="Courier New" w:cs="Courier New"/>
          <w:kern w:val="0"/>
          <w:sz w:val="20"/>
          <w:szCs w:val="20"/>
          <w14:ligatures w14:val="none"/>
        </w:rPr>
        <w:t xml:space="preserve">  return FAIL</w:t>
      </w:r>
    </w:p>
    <w:p w14:paraId="5A377695"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CA7">
        <w:rPr>
          <w:rFonts w:ascii="Courier New" w:eastAsia="Times New Roman" w:hAnsi="Courier New" w:cs="Courier New"/>
          <w:kern w:val="0"/>
          <w:sz w:val="20"/>
          <w:szCs w:val="20"/>
          <w14:ligatures w14:val="none"/>
        </w:rPr>
        <w:t xml:space="preserve">    m ← </w:t>
      </w:r>
      <w:proofErr w:type="gramStart"/>
      <w:r w:rsidRPr="005E0CA7">
        <w:rPr>
          <w:rFonts w:ascii="Courier New" w:eastAsia="Times New Roman" w:hAnsi="Courier New" w:cs="Courier New"/>
          <w:kern w:val="0"/>
          <w:sz w:val="20"/>
          <w:szCs w:val="20"/>
          <w14:ligatures w14:val="none"/>
        </w:rPr>
        <w:t xml:space="preserve">CTR( </w:t>
      </w:r>
      <w:proofErr w:type="spellStart"/>
      <w:r w:rsidRPr="005E0CA7">
        <w:rPr>
          <w:rFonts w:ascii="Courier New" w:eastAsia="Times New Roman" w:hAnsi="Courier New" w:cs="Courier New"/>
          <w:kern w:val="0"/>
          <w:sz w:val="20"/>
          <w:szCs w:val="20"/>
          <w14:ligatures w14:val="none"/>
        </w:rPr>
        <w:t>E</w:t>
      </w:r>
      <w:proofErr w:type="gramEnd"/>
      <w:r w:rsidRPr="005E0CA7">
        <w:rPr>
          <w:rFonts w:ascii="Courier New" w:eastAsia="Times New Roman" w:hAnsi="Courier New" w:cs="Courier New"/>
          <w:kern w:val="0"/>
          <w:sz w:val="20"/>
          <w:szCs w:val="20"/>
          <w14:ligatures w14:val="none"/>
        </w:rPr>
        <w:t>_rk</w:t>
      </w:r>
      <w:proofErr w:type="spellEnd"/>
      <w:r w:rsidRPr="005E0CA7">
        <w:rPr>
          <w:rFonts w:ascii="Courier New" w:eastAsia="Times New Roman" w:hAnsi="Courier New" w:cs="Courier New"/>
          <w:kern w:val="0"/>
          <w:sz w:val="20"/>
          <w:szCs w:val="20"/>
          <w14:ligatures w14:val="none"/>
        </w:rPr>
        <w:t xml:space="preserve">, n, </w:t>
      </w:r>
      <w:proofErr w:type="gramStart"/>
      <w:r w:rsidRPr="005E0CA7">
        <w:rPr>
          <w:rFonts w:ascii="Courier New" w:eastAsia="Times New Roman" w:hAnsi="Courier New" w:cs="Courier New"/>
          <w:kern w:val="0"/>
          <w:sz w:val="20"/>
          <w:szCs w:val="20"/>
          <w14:ligatures w14:val="none"/>
        </w:rPr>
        <w:t>c )</w:t>
      </w:r>
      <w:proofErr w:type="gramEnd"/>
    </w:p>
    <w:p w14:paraId="1CCD2B37" w14:textId="77777777" w:rsidR="005E0CA7" w:rsidRPr="005E0CA7" w:rsidRDefault="005E0CA7" w:rsidP="005E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CA7">
        <w:rPr>
          <w:rFonts w:ascii="Courier New" w:eastAsia="Times New Roman" w:hAnsi="Courier New" w:cs="Courier New"/>
          <w:kern w:val="0"/>
          <w:sz w:val="20"/>
          <w:szCs w:val="20"/>
          <w14:ligatures w14:val="none"/>
        </w:rPr>
        <w:t xml:space="preserve">    return m</w:t>
      </w:r>
    </w:p>
    <w:p w14:paraId="05FFA4D7" w14:textId="77777777" w:rsidR="005E0CA7" w:rsidRPr="005E0CA7" w:rsidRDefault="005E0CA7" w:rsidP="005E0CA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E0CA7">
        <w:rPr>
          <w:rFonts w:ascii="Times New Roman" w:eastAsia="Times New Roman" w:hAnsi="Times New Roman" w:cs="Times New Roman"/>
          <w:b/>
          <w:bCs/>
          <w:kern w:val="0"/>
          <w14:ligatures w14:val="none"/>
        </w:rPr>
        <w:lastRenderedPageBreak/>
        <w:t>3.7</w:t>
      </w:r>
      <w:r w:rsidRPr="005E0CA7">
        <w:rPr>
          <w:rFonts w:ascii="Times New Roman" w:eastAsia="Times New Roman" w:hAnsi="Times New Roman" w:cs="Times New Roman"/>
          <w:b/>
          <w:bCs/>
          <w:kern w:val="0"/>
          <w14:ligatures w14:val="none"/>
        </w:rPr>
        <w:t> </w:t>
      </w:r>
      <w:r w:rsidRPr="005E0CA7">
        <w:rPr>
          <w:rFonts w:ascii="Times New Roman" w:eastAsia="Times New Roman" w:hAnsi="Times New Roman" w:cs="Times New Roman"/>
          <w:b/>
          <w:bCs/>
          <w:kern w:val="0"/>
          <w14:ligatures w14:val="none"/>
        </w:rPr>
        <w:t>Parameter sets (summary)</w:t>
      </w:r>
    </w:p>
    <w:p w14:paraId="3B638700" w14:textId="77777777" w:rsidR="005E0CA7" w:rsidRPr="005E0CA7" w:rsidRDefault="005E0CA7" w:rsidP="005E0CA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RCS-256</w:t>
      </w:r>
      <w:r w:rsidRPr="005E0CA7">
        <w:rPr>
          <w:rFonts w:ascii="Times New Roman" w:eastAsia="Times New Roman" w:hAnsi="Times New Roman" w:cs="Times New Roman"/>
          <w:kern w:val="0"/>
          <w14:ligatures w14:val="none"/>
        </w:rPr>
        <w:t> </w:t>
      </w:r>
      <w:r w:rsidRPr="005E0CA7">
        <w:rPr>
          <w:rFonts w:ascii="Times New Roman" w:eastAsia="Times New Roman" w:hAnsi="Times New Roman" w:cs="Times New Roman"/>
          <w:kern w:val="0"/>
          <w14:ligatures w14:val="none"/>
        </w:rPr>
        <w:t>k = 256 bits, r = 22, tag = 256 bits, cSHAKE-256 / KMAC-256.</w:t>
      </w:r>
    </w:p>
    <w:p w14:paraId="743EDBFF" w14:textId="77777777" w:rsidR="005E0CA7" w:rsidRDefault="005E0CA7" w:rsidP="005E0CA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RCS-512</w:t>
      </w:r>
      <w:r w:rsidRPr="005E0CA7">
        <w:rPr>
          <w:rFonts w:ascii="Times New Roman" w:eastAsia="Times New Roman" w:hAnsi="Times New Roman" w:cs="Times New Roman"/>
          <w:kern w:val="0"/>
          <w14:ligatures w14:val="none"/>
        </w:rPr>
        <w:t> </w:t>
      </w:r>
      <w:r w:rsidRPr="005E0CA7">
        <w:rPr>
          <w:rFonts w:ascii="Times New Roman" w:eastAsia="Times New Roman" w:hAnsi="Times New Roman" w:cs="Times New Roman"/>
          <w:kern w:val="0"/>
          <w14:ligatures w14:val="none"/>
        </w:rPr>
        <w:t xml:space="preserve">k = 512 bits, r = 30, tag = 256 </w:t>
      </w:r>
      <w:r w:rsidRPr="005E0CA7">
        <w:rPr>
          <w:rFonts w:ascii="Times New Roman" w:eastAsia="Times New Roman" w:hAnsi="Times New Roman" w:cs="Times New Roman"/>
          <w:i/>
          <w:iCs/>
          <w:kern w:val="0"/>
          <w14:ligatures w14:val="none"/>
        </w:rPr>
        <w:t>or</w:t>
      </w:r>
      <w:r w:rsidRPr="005E0CA7">
        <w:rPr>
          <w:rFonts w:ascii="Times New Roman" w:eastAsia="Times New Roman" w:hAnsi="Times New Roman" w:cs="Times New Roman"/>
          <w:kern w:val="0"/>
          <w14:ligatures w14:val="none"/>
        </w:rPr>
        <w:t xml:space="preserve"> 512 bits, cSHAKE-512 / KMAC-256 or KMAC-512.</w:t>
      </w:r>
    </w:p>
    <w:p w14:paraId="05760BBE" w14:textId="1E0604B7" w:rsidR="00376117" w:rsidRPr="00376117" w:rsidRDefault="00376117" w:rsidP="0037611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76117">
        <w:rPr>
          <w:rFonts w:ascii="Times New Roman" w:eastAsia="Times New Roman" w:hAnsi="Times New Roman" w:cs="Times New Roman"/>
          <w:b/>
          <w:bCs/>
          <w:kern w:val="0"/>
          <w14:ligatures w14:val="none"/>
        </w:rPr>
        <w:t>3.</w:t>
      </w:r>
      <w:r>
        <w:rPr>
          <w:rFonts w:ascii="Times New Roman" w:eastAsia="Times New Roman" w:hAnsi="Times New Roman" w:cs="Times New Roman"/>
          <w:b/>
          <w:bCs/>
          <w:kern w:val="0"/>
          <w14:ligatures w14:val="none"/>
        </w:rPr>
        <w:t>8</w:t>
      </w:r>
      <w:r w:rsidRPr="005E0CA7">
        <w:t> </w:t>
      </w:r>
      <w:r>
        <w:rPr>
          <w:rFonts w:ascii="Times New Roman" w:eastAsia="Times New Roman" w:hAnsi="Times New Roman" w:cs="Times New Roman"/>
          <w:b/>
          <w:bCs/>
          <w:kern w:val="0"/>
          <w14:ligatures w14:val="none"/>
        </w:rPr>
        <w:t>RCS Implementations</w:t>
      </w:r>
    </w:p>
    <w:p w14:paraId="378E746D" w14:textId="4F555E35" w:rsidR="00376117" w:rsidRPr="005E0CA7" w:rsidRDefault="00376117" w:rsidP="0037611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RCS has been implemented in two cryptographic libraries; in C++ in the CEX++ library [</w:t>
      </w:r>
      <w:hyperlink w:anchor="l18" w:history="1">
        <w:r w:rsidRPr="00540AA9">
          <w:rPr>
            <w:rStyle w:val="Hyperlink"/>
            <w:rFonts w:ascii="Times New Roman" w:eastAsia="Times New Roman" w:hAnsi="Times New Roman" w:cs="Times New Roman"/>
            <w:kern w:val="0"/>
            <w14:ligatures w14:val="none"/>
          </w:rPr>
          <w:t>18</w:t>
        </w:r>
      </w:hyperlink>
      <w:r>
        <w:rPr>
          <w:rFonts w:ascii="Times New Roman" w:eastAsia="Times New Roman" w:hAnsi="Times New Roman" w:cs="Times New Roman"/>
          <w:kern w:val="0"/>
          <w14:ligatures w14:val="none"/>
        </w:rPr>
        <w:t>], and in Ansi C in the QSC library [</w:t>
      </w:r>
      <w:hyperlink w:anchor="l19" w:history="1">
        <w:r w:rsidRPr="00540AA9">
          <w:rPr>
            <w:rStyle w:val="Hyperlink"/>
            <w:rFonts w:ascii="Times New Roman" w:eastAsia="Times New Roman" w:hAnsi="Times New Roman" w:cs="Times New Roman"/>
            <w:kern w:val="0"/>
            <w14:ligatures w14:val="none"/>
          </w:rPr>
          <w:t>19</w:t>
        </w:r>
      </w:hyperlink>
      <w:r>
        <w:rPr>
          <w:rFonts w:ascii="Times New Roman" w:eastAsia="Times New Roman" w:hAnsi="Times New Roman" w:cs="Times New Roman"/>
          <w:kern w:val="0"/>
          <w14:ligatures w14:val="none"/>
        </w:rPr>
        <w:t>]. A specification for RCS, including known answer tests is also available [</w:t>
      </w:r>
      <w:hyperlink w:anchor="l20" w:history="1">
        <w:r w:rsidRPr="00540AA9">
          <w:rPr>
            <w:rStyle w:val="Hyperlink"/>
            <w:rFonts w:ascii="Times New Roman" w:eastAsia="Times New Roman" w:hAnsi="Times New Roman" w:cs="Times New Roman"/>
            <w:kern w:val="0"/>
            <w14:ligatures w14:val="none"/>
          </w:rPr>
          <w:t>20</w:t>
        </w:r>
      </w:hyperlink>
      <w:r>
        <w:rPr>
          <w:rFonts w:ascii="Times New Roman" w:eastAsia="Times New Roman" w:hAnsi="Times New Roman" w:cs="Times New Roman"/>
          <w:kern w:val="0"/>
          <w14:ligatures w14:val="none"/>
        </w:rPr>
        <w:t>].</w:t>
      </w:r>
    </w:p>
    <w:p w14:paraId="50742A30" w14:textId="77777777" w:rsidR="00636AD7" w:rsidRDefault="00636AD7" w:rsidP="00636AD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293A311F" w14:textId="4633CD99" w:rsidR="00636AD7" w:rsidRPr="00636AD7" w:rsidRDefault="00636AD7" w:rsidP="00636AD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636AD7">
        <w:rPr>
          <w:rFonts w:ascii="Times New Roman" w:eastAsia="Times New Roman" w:hAnsi="Times New Roman" w:cs="Times New Roman"/>
          <w:b/>
          <w:bCs/>
          <w:kern w:val="0"/>
          <w:sz w:val="28"/>
          <w:szCs w:val="28"/>
          <w14:ligatures w14:val="none"/>
        </w:rPr>
        <w:t xml:space="preserve">4 The RCS </w:t>
      </w:r>
      <w:r w:rsidR="00825129">
        <w:rPr>
          <w:rFonts w:ascii="Times New Roman" w:eastAsia="Times New Roman" w:hAnsi="Times New Roman" w:cs="Times New Roman"/>
          <w:b/>
          <w:bCs/>
          <w:kern w:val="0"/>
          <w:sz w:val="28"/>
          <w:szCs w:val="28"/>
          <w14:ligatures w14:val="none"/>
        </w:rPr>
        <w:t>C</w:t>
      </w:r>
      <w:r w:rsidRPr="00636AD7">
        <w:rPr>
          <w:rFonts w:ascii="Times New Roman" w:eastAsia="Times New Roman" w:hAnsi="Times New Roman" w:cs="Times New Roman"/>
          <w:b/>
          <w:bCs/>
          <w:kern w:val="0"/>
          <w:sz w:val="28"/>
          <w:szCs w:val="28"/>
          <w14:ligatures w14:val="none"/>
        </w:rPr>
        <w:t xml:space="preserve">ipher </w:t>
      </w:r>
      <w:r w:rsidR="00825129">
        <w:rPr>
          <w:rFonts w:ascii="Times New Roman" w:eastAsia="Times New Roman" w:hAnsi="Times New Roman" w:cs="Times New Roman"/>
          <w:b/>
          <w:bCs/>
          <w:kern w:val="0"/>
          <w:sz w:val="28"/>
          <w:szCs w:val="28"/>
          <w14:ligatures w14:val="none"/>
        </w:rPr>
        <w:t>C</w:t>
      </w:r>
      <w:r w:rsidRPr="00636AD7">
        <w:rPr>
          <w:rFonts w:ascii="Times New Roman" w:eastAsia="Times New Roman" w:hAnsi="Times New Roman" w:cs="Times New Roman"/>
          <w:b/>
          <w:bCs/>
          <w:kern w:val="0"/>
          <w:sz w:val="28"/>
          <w:szCs w:val="28"/>
          <w14:ligatures w14:val="none"/>
        </w:rPr>
        <w:t xml:space="preserve">onstruction: </w:t>
      </w:r>
      <w:r w:rsidR="00825129">
        <w:rPr>
          <w:rFonts w:ascii="Times New Roman" w:eastAsia="Times New Roman" w:hAnsi="Times New Roman" w:cs="Times New Roman"/>
          <w:b/>
          <w:bCs/>
          <w:kern w:val="0"/>
          <w:sz w:val="28"/>
          <w:szCs w:val="28"/>
          <w14:ligatures w14:val="none"/>
        </w:rPr>
        <w:t>A</w:t>
      </w:r>
      <w:r w:rsidRPr="00636AD7">
        <w:rPr>
          <w:rFonts w:ascii="Times New Roman" w:eastAsia="Times New Roman" w:hAnsi="Times New Roman" w:cs="Times New Roman"/>
          <w:b/>
          <w:bCs/>
          <w:kern w:val="0"/>
          <w:sz w:val="28"/>
          <w:szCs w:val="28"/>
          <w14:ligatures w14:val="none"/>
        </w:rPr>
        <w:t xml:space="preserve"> Detailed Justification of the Design</w:t>
      </w:r>
    </w:p>
    <w:p w14:paraId="726A0A5A" w14:textId="77777777" w:rsidR="00FE15AE" w:rsidRPr="003002A3" w:rsidRDefault="00FE15AE" w:rsidP="00FE15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02A3">
        <w:rPr>
          <w:rFonts w:ascii="Times New Roman" w:eastAsia="Times New Roman" w:hAnsi="Times New Roman" w:cs="Times New Roman"/>
          <w:b/>
          <w:bCs/>
          <w:kern w:val="0"/>
          <w:sz w:val="27"/>
          <w:szCs w:val="27"/>
          <w14:ligatures w14:val="none"/>
        </w:rPr>
        <w:t>4.1 Motivation for a Wide-Block Rijndael Core</w:t>
      </w:r>
    </w:p>
    <w:p w14:paraId="691C0FAF" w14:textId="576CEE74" w:rsidR="00FE15AE" w:rsidRPr="003002A3" w:rsidRDefault="00FE15AE" w:rsidP="00FE15A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Birthday-bound headroom.</w:t>
      </w:r>
      <w:r w:rsidRPr="003002A3">
        <w:rPr>
          <w:rFonts w:ascii="Times New Roman" w:eastAsia="Times New Roman" w:hAnsi="Times New Roman" w:cs="Times New Roman"/>
          <w:kern w:val="0"/>
          <w14:ligatures w14:val="none"/>
        </w:rPr>
        <w:t xml:space="preserve"> A 256-bit block raises the collision threshold from 2^64 blocks (as in AES-128) to 2^128 blocks. Even petabyte-scale systems cannot approach that limit, removing the re-keying constraints that NIST SP 800-38D places on AES-GCM</w:t>
      </w:r>
      <w:r w:rsidRPr="003002A3">
        <w:rPr>
          <w:rFonts w:ascii="Times New Roman" w:eastAsia="MS Mincho" w:hAnsi="Times New Roman" w:cs="Times New Roman"/>
          <w:kern w:val="0"/>
          <w14:ligatures w14:val="none"/>
        </w:rPr>
        <w:t xml:space="preserve"> [</w:t>
      </w:r>
      <w:hyperlink w:anchor="l4" w:history="1">
        <w:r w:rsidRPr="003002A3">
          <w:rPr>
            <w:rStyle w:val="Hyperlink"/>
            <w:rFonts w:ascii="Times New Roman" w:eastAsia="Times New Roman" w:hAnsi="Times New Roman" w:cs="Times New Roman"/>
            <w:kern w:val="0"/>
            <w14:ligatures w14:val="none"/>
          </w:rPr>
          <w:t>4</w:t>
        </w:r>
      </w:hyperlink>
      <w:r w:rsidRPr="003002A3">
        <w:rPr>
          <w:rFonts w:ascii="Times New Roman" w:eastAsia="Times New Roman" w:hAnsi="Times New Roman" w:cs="Times New Roman"/>
          <w:kern w:val="0"/>
          <w14:ligatures w14:val="none"/>
        </w:rPr>
        <w:t>]. In practice, a wider block means an implementation can encrypt significantly more data under one key before needing to re-key for safety.</w:t>
      </w:r>
    </w:p>
    <w:p w14:paraId="7492A97A" w14:textId="204DE556" w:rsidR="00FE15AE" w:rsidRPr="003002A3" w:rsidRDefault="00FE15AE" w:rsidP="00FE15A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Increased trail weight.</w:t>
      </w:r>
      <w:r w:rsidRPr="003002A3">
        <w:rPr>
          <w:rFonts w:ascii="Times New Roman" w:eastAsia="Times New Roman" w:hAnsi="Times New Roman" w:cs="Times New Roman"/>
          <w:kern w:val="0"/>
          <w14:ligatures w14:val="none"/>
        </w:rPr>
        <w:t xml:space="preserve"> Doubling the state width (from 128 to 256 bits) preserves a high minimum differential probability weight. In fact, any 4-round differential or linear trail in Rijndael with a 256-bit block involves at least 25 active S-boxes</w:t>
      </w:r>
      <w:r w:rsidRPr="003002A3">
        <w:rPr>
          <w:rFonts w:ascii="Times New Roman" w:eastAsia="MS Mincho" w:hAnsi="Times New Roman" w:cs="Times New Roman"/>
          <w:kern w:val="0"/>
          <w14:ligatures w14:val="none"/>
        </w:rPr>
        <w:t xml:space="preserve"> [</w:t>
      </w:r>
      <w:hyperlink w:anchor="l9" w:history="1">
        <w:r w:rsidRPr="003002A3">
          <w:rPr>
            <w:rStyle w:val="Hyperlink"/>
            <w:rFonts w:ascii="Times New Roman" w:eastAsia="Times New Roman" w:hAnsi="Times New Roman" w:cs="Times New Roman"/>
            <w:kern w:val="0"/>
            <w14:ligatures w14:val="none"/>
          </w:rPr>
          <w:t>9</w:t>
        </w:r>
      </w:hyperlink>
      <w:r w:rsidRPr="003002A3">
        <w:rPr>
          <w:rFonts w:ascii="Times New Roman" w:eastAsia="Times New Roman" w:hAnsi="Times New Roman" w:cs="Times New Roman"/>
          <w:kern w:val="0"/>
          <w14:ligatures w14:val="none"/>
        </w:rPr>
        <w:t>] – a very high diffusion level. This increased diffusion raises the complexity of all known classical cryptanalysis. For reference, the best published cryptanalysis of Rijndael-256 (256-bit block) in the single-key setting covers at most 10 of its 14 rounds</w:t>
      </w:r>
      <w:r w:rsidRPr="003002A3">
        <w:rPr>
          <w:rFonts w:ascii="Times New Roman" w:eastAsia="MS Mincho" w:hAnsi="Times New Roman" w:cs="Times New Roman"/>
          <w:kern w:val="0"/>
          <w14:ligatures w14:val="none"/>
        </w:rPr>
        <w:t xml:space="preserve"> [</w:t>
      </w:r>
      <w:hyperlink w:anchor="l17" w:history="1">
        <w:r w:rsidRPr="003002A3">
          <w:rPr>
            <w:rStyle w:val="Hyperlink"/>
            <w:rFonts w:ascii="Times New Roman" w:eastAsia="Times New Roman" w:hAnsi="Times New Roman" w:cs="Times New Roman"/>
            <w:kern w:val="0"/>
            <w14:ligatures w14:val="none"/>
          </w:rPr>
          <w:t>17</w:t>
        </w:r>
      </w:hyperlink>
      <w:r w:rsidRPr="003002A3">
        <w:rPr>
          <w:rFonts w:ascii="Times New Roman" w:eastAsia="Times New Roman" w:hAnsi="Times New Roman" w:cs="Times New Roman"/>
          <w:kern w:val="0"/>
          <w14:ligatures w14:val="none"/>
        </w:rPr>
        <w:t>]. RCS’s wide-block core thus provides a comfortable security margin against differential, linear, and integral attacks (see §5).</w:t>
      </w:r>
    </w:p>
    <w:p w14:paraId="397CA5A8" w14:textId="77777777" w:rsidR="00FE15AE" w:rsidRPr="003002A3" w:rsidRDefault="00FE15AE" w:rsidP="00FE15A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Hardware feasibility.</w:t>
      </w:r>
      <w:r w:rsidRPr="003002A3">
        <w:rPr>
          <w:rFonts w:ascii="Times New Roman" w:eastAsia="Times New Roman" w:hAnsi="Times New Roman" w:cs="Times New Roman"/>
          <w:kern w:val="0"/>
          <w14:ligatures w14:val="none"/>
        </w:rPr>
        <w:t xml:space="preserve"> The round function re-uses the standard AES S-box and </w:t>
      </w:r>
      <w:proofErr w:type="spellStart"/>
      <w:r w:rsidRPr="003002A3">
        <w:rPr>
          <w:rFonts w:ascii="Times New Roman" w:eastAsia="Times New Roman" w:hAnsi="Times New Roman" w:cs="Times New Roman"/>
          <w:kern w:val="0"/>
          <w14:ligatures w14:val="none"/>
        </w:rPr>
        <w:t>MixColumns</w:t>
      </w:r>
      <w:proofErr w:type="spellEnd"/>
      <w:r w:rsidRPr="003002A3">
        <w:rPr>
          <w:rFonts w:ascii="Times New Roman" w:eastAsia="Times New Roman" w:hAnsi="Times New Roman" w:cs="Times New Roman"/>
          <w:kern w:val="0"/>
          <w14:ligatures w14:val="none"/>
        </w:rPr>
        <w:t xml:space="preserve"> operations; on AES-NI-capable CPUs, a 256-bit (wide-block) implementation can achieve multi-gigabyte per second throughput using existing instruction sets. This design will continue to scale with increasing vector register sizes, as it leverages the same byte-level parallelism as AES.</w:t>
      </w:r>
    </w:p>
    <w:p w14:paraId="7DEBED14" w14:textId="77777777" w:rsidR="00FE15AE" w:rsidRPr="003002A3" w:rsidRDefault="00FE15AE" w:rsidP="00FE15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02A3">
        <w:rPr>
          <w:rFonts w:ascii="Times New Roman" w:eastAsia="Times New Roman" w:hAnsi="Times New Roman" w:cs="Times New Roman"/>
          <w:b/>
          <w:bCs/>
          <w:kern w:val="0"/>
          <w:sz w:val="27"/>
          <w:szCs w:val="27"/>
          <w14:ligatures w14:val="none"/>
        </w:rPr>
        <w:t xml:space="preserve">4.2 The </w:t>
      </w:r>
      <w:proofErr w:type="spellStart"/>
      <w:r w:rsidRPr="003002A3">
        <w:rPr>
          <w:rFonts w:ascii="Times New Roman" w:eastAsia="Times New Roman" w:hAnsi="Times New Roman" w:cs="Times New Roman"/>
          <w:b/>
          <w:bCs/>
          <w:kern w:val="0"/>
          <w:sz w:val="27"/>
          <w:szCs w:val="27"/>
          <w14:ligatures w14:val="none"/>
        </w:rPr>
        <w:t>cSHAKE</w:t>
      </w:r>
      <w:proofErr w:type="spellEnd"/>
      <w:r w:rsidRPr="003002A3">
        <w:rPr>
          <w:rFonts w:ascii="Times New Roman" w:eastAsia="Times New Roman" w:hAnsi="Times New Roman" w:cs="Times New Roman"/>
          <w:b/>
          <w:bCs/>
          <w:kern w:val="0"/>
          <w:sz w:val="27"/>
          <w:szCs w:val="27"/>
          <w14:ligatures w14:val="none"/>
        </w:rPr>
        <w:t>-Derived Key Schedule</w:t>
      </w:r>
    </w:p>
    <w:p w14:paraId="5EF30A4E" w14:textId="68F4B841" w:rsidR="00FE15AE" w:rsidRPr="003002A3" w:rsidRDefault="00FE15AE" w:rsidP="00FE15A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Full-entropy subkeys.</w:t>
      </w:r>
      <w:r w:rsidRPr="003002A3">
        <w:rPr>
          <w:rFonts w:ascii="Times New Roman" w:eastAsia="Times New Roman" w:hAnsi="Times New Roman" w:cs="Times New Roman"/>
          <w:kern w:val="0"/>
          <w14:ligatures w14:val="none"/>
        </w:rPr>
        <w:t xml:space="preserve"> RCS replaces the linear AES-256 key schedule with a </w:t>
      </w:r>
      <w:proofErr w:type="spellStart"/>
      <w:r w:rsidRPr="003002A3">
        <w:rPr>
          <w:rFonts w:ascii="Times New Roman" w:eastAsia="Times New Roman" w:hAnsi="Times New Roman" w:cs="Times New Roman"/>
          <w:kern w:val="0"/>
          <w14:ligatures w14:val="none"/>
        </w:rPr>
        <w:t>cSHAKE</w:t>
      </w:r>
      <w:proofErr w:type="spellEnd"/>
      <w:r w:rsidRPr="003002A3">
        <w:rPr>
          <w:rFonts w:ascii="Times New Roman" w:eastAsia="Times New Roman" w:hAnsi="Times New Roman" w:cs="Times New Roman"/>
          <w:kern w:val="0"/>
          <w14:ligatures w14:val="none"/>
        </w:rPr>
        <w:t xml:space="preserve"> XOF-based schedule. </w:t>
      </w:r>
      <w:proofErr w:type="spellStart"/>
      <w:r w:rsidRPr="003002A3">
        <w:rPr>
          <w:rFonts w:ascii="Times New Roman" w:eastAsia="Times New Roman" w:hAnsi="Times New Roman" w:cs="Times New Roman"/>
          <w:kern w:val="0"/>
          <w14:ligatures w14:val="none"/>
        </w:rPr>
        <w:t>cSHAKE</w:t>
      </w:r>
      <w:proofErr w:type="spellEnd"/>
      <w:r w:rsidRPr="003002A3">
        <w:rPr>
          <w:rFonts w:ascii="Times New Roman" w:eastAsia="Times New Roman" w:hAnsi="Times New Roman" w:cs="Times New Roman"/>
          <w:kern w:val="0"/>
          <w14:ligatures w14:val="none"/>
        </w:rPr>
        <w:t xml:space="preserve"> absorbs the entire master key (256 or 512 bits) and a function-name string (</w:t>
      </w:r>
      <w:r w:rsidRPr="003002A3">
        <w:rPr>
          <w:rFonts w:ascii="Courier New" w:eastAsia="Times New Roman" w:hAnsi="Courier New" w:cs="Courier New"/>
          <w:kern w:val="0"/>
          <w:sz w:val="20"/>
          <w:szCs w:val="20"/>
          <w14:ligatures w14:val="none"/>
        </w:rPr>
        <w:t>"RCS-256"</w:t>
      </w:r>
      <w:r w:rsidRPr="003002A3">
        <w:rPr>
          <w:rFonts w:ascii="Times New Roman" w:eastAsia="Times New Roman" w:hAnsi="Times New Roman" w:cs="Times New Roman"/>
          <w:kern w:val="0"/>
          <w14:ligatures w14:val="none"/>
        </w:rPr>
        <w:t xml:space="preserve"> or </w:t>
      </w:r>
      <w:r w:rsidRPr="003002A3">
        <w:rPr>
          <w:rFonts w:ascii="Courier New" w:eastAsia="Times New Roman" w:hAnsi="Courier New" w:cs="Courier New"/>
          <w:kern w:val="0"/>
          <w:sz w:val="20"/>
          <w:szCs w:val="20"/>
          <w14:ligatures w14:val="none"/>
        </w:rPr>
        <w:t>"RCS-512"</w:t>
      </w:r>
      <w:r w:rsidRPr="003002A3">
        <w:rPr>
          <w:rFonts w:ascii="Times New Roman" w:eastAsia="Times New Roman" w:hAnsi="Times New Roman" w:cs="Times New Roman"/>
          <w:kern w:val="0"/>
          <w14:ligatures w14:val="none"/>
        </w:rPr>
        <w:t>), then squeezes out (r + 1) × 32 bytes of round keys. Because the Keccak-</w:t>
      </w:r>
      <w:proofErr w:type="gramStart"/>
      <w:r w:rsidRPr="003002A3">
        <w:rPr>
          <w:rFonts w:ascii="Times New Roman" w:eastAsia="Times New Roman" w:hAnsi="Times New Roman" w:cs="Times New Roman"/>
          <w:kern w:val="0"/>
          <w14:ligatures w14:val="none"/>
        </w:rPr>
        <w:t>f[</w:t>
      </w:r>
      <w:proofErr w:type="gramEnd"/>
      <w:r w:rsidRPr="003002A3">
        <w:rPr>
          <w:rFonts w:ascii="Times New Roman" w:eastAsia="Times New Roman" w:hAnsi="Times New Roman" w:cs="Times New Roman"/>
          <w:kern w:val="0"/>
          <w14:ligatures w14:val="none"/>
        </w:rPr>
        <w:t>1600] permutation behaves like a random function, each 32-byte output block is computationally independent of the others</w:t>
      </w:r>
      <w:r w:rsidRPr="003002A3">
        <w:rPr>
          <w:rFonts w:ascii="Times New Roman" w:eastAsia="MS Mincho" w:hAnsi="Times New Roman" w:cs="Times New Roman"/>
          <w:kern w:val="0"/>
          <w14:ligatures w14:val="none"/>
        </w:rPr>
        <w:t xml:space="preserve"> [</w:t>
      </w:r>
      <w:hyperlink w:anchor="l10" w:history="1">
        <w:r w:rsidRPr="00230819">
          <w:rPr>
            <w:rStyle w:val="Hyperlink"/>
            <w:rFonts w:ascii="Times New Roman" w:eastAsia="MS Mincho" w:hAnsi="Times New Roman" w:cs="Times New Roman"/>
            <w:kern w:val="0"/>
            <w14:ligatures w14:val="none"/>
          </w:rPr>
          <w:t>10</w:t>
        </w:r>
      </w:hyperlink>
      <w:r w:rsidRPr="003002A3">
        <w:rPr>
          <w:rFonts w:ascii="Times New Roman" w:eastAsia="MS Mincho" w:hAnsi="Times New Roman" w:cs="Times New Roman"/>
          <w:kern w:val="0"/>
          <w14:ligatures w14:val="none"/>
        </w:rPr>
        <w:t>].</w:t>
      </w:r>
      <w:r>
        <w:rPr>
          <w:rFonts w:ascii="MS Mincho" w:eastAsia="MS Mincho" w:hAnsi="MS Mincho" w:cs="MS Mincho"/>
          <w:kern w:val="0"/>
          <w14:ligatures w14:val="none"/>
        </w:rPr>
        <w:t xml:space="preserve"> </w:t>
      </w:r>
      <w:r w:rsidRPr="003002A3">
        <w:rPr>
          <w:rFonts w:ascii="Times New Roman" w:eastAsia="Times New Roman" w:hAnsi="Times New Roman" w:cs="Times New Roman"/>
          <w:kern w:val="0"/>
          <w14:ligatures w14:val="none"/>
        </w:rPr>
        <w:t>This ensures each round key is effectively random and unrelated to the others, eliminating low-weight patterns.</w:t>
      </w:r>
    </w:p>
    <w:p w14:paraId="2CDF3DDC" w14:textId="128A0B52" w:rsidR="00FE15AE" w:rsidRPr="003002A3" w:rsidRDefault="00FE15AE" w:rsidP="00FE15A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lastRenderedPageBreak/>
        <w:t>Eliminating linear relations.</w:t>
      </w:r>
      <w:r w:rsidRPr="003002A3">
        <w:rPr>
          <w:rFonts w:ascii="Times New Roman" w:eastAsia="Times New Roman" w:hAnsi="Times New Roman" w:cs="Times New Roman"/>
          <w:kern w:val="0"/>
          <w14:ligatures w14:val="none"/>
        </w:rPr>
        <w:t xml:space="preserve"> The short recurrence in the AES-256 key schedule (where a 32-bit word influences the next round only linearly) is a known weak point that enabled related-key rectangle and boomerang attacks</w:t>
      </w:r>
      <w:r w:rsidRPr="003002A3">
        <w:rPr>
          <w:rFonts w:ascii="Times New Roman" w:eastAsia="MS Mincho" w:hAnsi="Times New Roman" w:cs="Times New Roman"/>
          <w:kern w:val="0"/>
          <w14:ligatures w14:val="none"/>
        </w:rPr>
        <w:t xml:space="preserve"> [</w:t>
      </w:r>
      <w:hyperlink w:anchor="l2" w:history="1">
        <w:r w:rsidRPr="00BE0752">
          <w:rPr>
            <w:rStyle w:val="Hyperlink"/>
            <w:rFonts w:ascii="Times New Roman" w:eastAsia="MS Mincho" w:hAnsi="Times New Roman" w:cs="Times New Roman"/>
            <w:kern w:val="0"/>
            <w14:ligatures w14:val="none"/>
          </w:rPr>
          <w:t>2</w:t>
        </w:r>
      </w:hyperlink>
      <w:r w:rsidRPr="003002A3">
        <w:rPr>
          <w:rFonts w:ascii="Times New Roman" w:eastAsia="MS Mincho" w:hAnsi="Times New Roman" w:cs="Times New Roman"/>
          <w:kern w:val="0"/>
          <w14:ligatures w14:val="none"/>
        </w:rPr>
        <w:t>]</w:t>
      </w:r>
      <w:r w:rsidRPr="003002A3">
        <w:rPr>
          <w:rFonts w:ascii="Times New Roman" w:eastAsia="Times New Roman" w:hAnsi="Times New Roman" w:cs="Times New Roman"/>
          <w:kern w:val="0"/>
          <w14:ligatures w14:val="none"/>
        </w:rPr>
        <w:t>. In RCS, the XOF-based schedule has no linear recurrence: an adversary must brute-force 2^256 (or 2^512) possibilities to relate keys, instead of solving a simple linear system. This design choice closes off the related-key and slide attack avenues that plagued AES-256.</w:t>
      </w:r>
    </w:p>
    <w:p w14:paraId="0B54ED81" w14:textId="00E5BAB6" w:rsidR="00FE15AE" w:rsidRPr="003002A3" w:rsidRDefault="00FE15AE" w:rsidP="00FE15A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002A3">
        <w:rPr>
          <w:rFonts w:ascii="Times New Roman" w:eastAsia="Times New Roman" w:hAnsi="Times New Roman" w:cs="Times New Roman"/>
          <w:b/>
          <w:bCs/>
          <w:kern w:val="0"/>
          <w14:ligatures w14:val="none"/>
        </w:rPr>
        <w:t>Tweakability</w:t>
      </w:r>
      <w:proofErr w:type="spellEnd"/>
      <w:r w:rsidRPr="003002A3">
        <w:rPr>
          <w:rFonts w:ascii="Times New Roman" w:eastAsia="Times New Roman" w:hAnsi="Times New Roman" w:cs="Times New Roman"/>
          <w:b/>
          <w:bCs/>
          <w:kern w:val="0"/>
          <w14:ligatures w14:val="none"/>
        </w:rPr>
        <w:t>.</w:t>
      </w:r>
      <w:r w:rsidRPr="003002A3">
        <w:rPr>
          <w:rFonts w:ascii="Times New Roman" w:eastAsia="Times New Roman" w:hAnsi="Times New Roman" w:cs="Times New Roman"/>
          <w:kern w:val="0"/>
          <w14:ligatures w14:val="none"/>
        </w:rPr>
        <w:t xml:space="preserve"> The </w:t>
      </w:r>
      <w:proofErr w:type="spellStart"/>
      <w:r w:rsidRPr="003002A3">
        <w:rPr>
          <w:rFonts w:ascii="Times New Roman" w:eastAsia="Times New Roman" w:hAnsi="Times New Roman" w:cs="Times New Roman"/>
          <w:i/>
          <w:iCs/>
          <w:kern w:val="0"/>
          <w14:ligatures w14:val="none"/>
        </w:rPr>
        <w:t>CustomizationString</w:t>
      </w:r>
      <w:proofErr w:type="spellEnd"/>
      <w:r w:rsidRPr="003002A3">
        <w:rPr>
          <w:rFonts w:ascii="Times New Roman" w:eastAsia="Times New Roman" w:hAnsi="Times New Roman" w:cs="Times New Roman"/>
          <w:kern w:val="0"/>
          <w14:ligatures w14:val="none"/>
        </w:rPr>
        <w:t xml:space="preserve"> parameter of </w:t>
      </w:r>
      <w:proofErr w:type="spellStart"/>
      <w:r w:rsidRPr="003002A3">
        <w:rPr>
          <w:rFonts w:ascii="Times New Roman" w:eastAsia="Times New Roman" w:hAnsi="Times New Roman" w:cs="Times New Roman"/>
          <w:kern w:val="0"/>
          <w14:ligatures w14:val="none"/>
        </w:rPr>
        <w:t>cSHAKE</w:t>
      </w:r>
      <w:proofErr w:type="spellEnd"/>
      <w:r w:rsidRPr="003002A3">
        <w:rPr>
          <w:rFonts w:ascii="Times New Roman" w:eastAsia="Times New Roman" w:hAnsi="Times New Roman" w:cs="Times New Roman"/>
          <w:kern w:val="0"/>
          <w14:ligatures w14:val="none"/>
        </w:rPr>
        <w:t xml:space="preserve"> serves as a built-in tweak. Implementations can domain-separate keys by protocol, device, or context simply by choosing a different customization string, without altering the cipher core. This aligns exactly with the use-case envisioned in NIST SP 800-185 §4.2 for domain separation via </w:t>
      </w:r>
      <w:proofErr w:type="spellStart"/>
      <w:r w:rsidRPr="003002A3">
        <w:rPr>
          <w:rFonts w:ascii="Times New Roman" w:eastAsia="Times New Roman" w:hAnsi="Times New Roman" w:cs="Times New Roman"/>
          <w:kern w:val="0"/>
          <w14:ligatures w14:val="none"/>
        </w:rPr>
        <w:t>cSHAKE</w:t>
      </w:r>
      <w:proofErr w:type="spellEnd"/>
      <w:r>
        <w:rPr>
          <w:rFonts w:ascii="Times New Roman" w:eastAsia="MS Mincho" w:hAnsi="Times New Roman" w:cs="Times New Roman"/>
          <w:kern w:val="0"/>
          <w14:ligatures w14:val="none"/>
        </w:rPr>
        <w:t xml:space="preserve"> [</w:t>
      </w:r>
      <w:hyperlink w:anchor="l7" w:history="1">
        <w:r w:rsidRPr="00230819">
          <w:rPr>
            <w:rStyle w:val="Hyperlink"/>
            <w:rFonts w:ascii="Times New Roman" w:eastAsia="MS Mincho" w:hAnsi="Times New Roman" w:cs="Times New Roman"/>
            <w:kern w:val="0"/>
            <w14:ligatures w14:val="none"/>
          </w:rPr>
          <w:t>7</w:t>
        </w:r>
      </w:hyperlink>
      <w:r>
        <w:rPr>
          <w:rFonts w:ascii="Times New Roman" w:eastAsia="MS Mincho" w:hAnsi="Times New Roman" w:cs="Times New Roman"/>
          <w:kern w:val="0"/>
          <w14:ligatures w14:val="none"/>
        </w:rPr>
        <w:t>]</w:t>
      </w:r>
      <w:r w:rsidRPr="003002A3">
        <w:rPr>
          <w:rFonts w:ascii="Times New Roman" w:eastAsia="Times New Roman" w:hAnsi="Times New Roman" w:cs="Times New Roman"/>
          <w:kern w:val="0"/>
          <w14:ligatures w14:val="none"/>
        </w:rPr>
        <w:t>, providing flexibility (crypto-agility) in deployments.</w:t>
      </w:r>
    </w:p>
    <w:p w14:paraId="54281367" w14:textId="48962499" w:rsidR="00FE15AE" w:rsidRPr="003002A3" w:rsidRDefault="00FE15AE" w:rsidP="00FE15A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Quantum soundness.</w:t>
      </w:r>
      <w:r w:rsidRPr="003002A3">
        <w:rPr>
          <w:rFonts w:ascii="Times New Roman" w:eastAsia="Times New Roman" w:hAnsi="Times New Roman" w:cs="Times New Roman"/>
          <w:kern w:val="0"/>
          <w14:ligatures w14:val="none"/>
        </w:rPr>
        <w:t xml:space="preserve"> Using a sponge with capacity ≥ 2λ (512-bit capacity for λ=256) means the keyed permutation is </w:t>
      </w:r>
      <w:r w:rsidRPr="003002A3">
        <w:rPr>
          <w:rFonts w:ascii="Times New Roman" w:eastAsia="Times New Roman" w:hAnsi="Times New Roman" w:cs="Times New Roman"/>
          <w:i/>
          <w:iCs/>
          <w:kern w:val="0"/>
          <w14:ligatures w14:val="none"/>
        </w:rPr>
        <w:t>collapsing</w:t>
      </w:r>
      <w:r w:rsidRPr="003002A3">
        <w:rPr>
          <w:rFonts w:ascii="Times New Roman" w:eastAsia="Times New Roman" w:hAnsi="Times New Roman" w:cs="Times New Roman"/>
          <w:kern w:val="0"/>
          <w14:ligatures w14:val="none"/>
        </w:rPr>
        <w:t xml:space="preserve">, a property which implies post-quantum </w:t>
      </w:r>
      <w:proofErr w:type="spellStart"/>
      <w:r w:rsidRPr="003002A3">
        <w:rPr>
          <w:rFonts w:ascii="Times New Roman" w:eastAsia="Times New Roman" w:hAnsi="Times New Roman" w:cs="Times New Roman"/>
          <w:kern w:val="0"/>
          <w14:ligatures w14:val="none"/>
        </w:rPr>
        <w:t>pseudorandomness</w:t>
      </w:r>
      <w:proofErr w:type="spellEnd"/>
      <w:r w:rsidRPr="003002A3">
        <w:rPr>
          <w:rFonts w:ascii="Times New Roman" w:eastAsia="Times New Roman" w:hAnsi="Times New Roman" w:cs="Times New Roman"/>
          <w:kern w:val="0"/>
          <w14:ligatures w14:val="none"/>
        </w:rPr>
        <w:t>. Unruh proved that a sponge-based construction with sufficient capacity remains indistinguishable from a random function even against quantum adversaries</w:t>
      </w:r>
      <w:r>
        <w:rPr>
          <w:rFonts w:ascii="Times New Roman" w:eastAsia="Times New Roman" w:hAnsi="Times New Roman" w:cs="Times New Roman"/>
          <w:kern w:val="0"/>
          <w14:ligatures w14:val="none"/>
        </w:rPr>
        <w:t xml:space="preserve"> [</w:t>
      </w:r>
      <w:hyperlink w:anchor="l8" w:history="1">
        <w:r w:rsidRPr="00230819">
          <w:rPr>
            <w:rStyle w:val="Hyperlink"/>
            <w:rFonts w:ascii="Times New Roman" w:eastAsia="Times New Roman" w:hAnsi="Times New Roman" w:cs="Times New Roman"/>
            <w:kern w:val="0"/>
            <w14:ligatures w14:val="none"/>
          </w:rPr>
          <w:t>8</w:t>
        </w:r>
      </w:hyperlink>
      <w:r>
        <w:rPr>
          <w:rFonts w:ascii="Times New Roman" w:eastAsia="Times New Roman" w:hAnsi="Times New Roman" w:cs="Times New Roman"/>
          <w:kern w:val="0"/>
          <w14:ligatures w14:val="none"/>
        </w:rPr>
        <w:t>]</w:t>
      </w:r>
      <w:r w:rsidRPr="003002A3">
        <w:rPr>
          <w:rFonts w:ascii="Times New Roman" w:eastAsia="Times New Roman" w:hAnsi="Times New Roman" w:cs="Times New Roman"/>
          <w:kern w:val="0"/>
          <w14:ligatures w14:val="none"/>
        </w:rPr>
        <w:t>. Thus, an attacker in the strong quantum model (Q2) cannot distinguish RCS’s round keys from random without breaking the Keccak-</w:t>
      </w:r>
      <w:proofErr w:type="gramStart"/>
      <w:r w:rsidRPr="003002A3">
        <w:rPr>
          <w:rFonts w:ascii="Times New Roman" w:eastAsia="Times New Roman" w:hAnsi="Times New Roman" w:cs="Times New Roman"/>
          <w:kern w:val="0"/>
          <w14:ligatures w14:val="none"/>
        </w:rPr>
        <w:t>f[</w:t>
      </w:r>
      <w:proofErr w:type="gramEnd"/>
      <w:r w:rsidRPr="003002A3">
        <w:rPr>
          <w:rFonts w:ascii="Times New Roman" w:eastAsia="Times New Roman" w:hAnsi="Times New Roman" w:cs="Times New Roman"/>
          <w:kern w:val="0"/>
          <w14:ligatures w14:val="none"/>
        </w:rPr>
        <w:t>1600] permutation itself. This gives RCS a solid security foundation against quantum attacks on the key schedule.</w:t>
      </w:r>
    </w:p>
    <w:p w14:paraId="207D3056" w14:textId="77777777" w:rsidR="00FE15AE" w:rsidRPr="003002A3" w:rsidRDefault="00FE15AE" w:rsidP="00FE15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02A3">
        <w:rPr>
          <w:rFonts w:ascii="Times New Roman" w:eastAsia="Times New Roman" w:hAnsi="Times New Roman" w:cs="Times New Roman"/>
          <w:b/>
          <w:bCs/>
          <w:kern w:val="0"/>
          <w:sz w:val="27"/>
          <w:szCs w:val="27"/>
          <w14:ligatures w14:val="none"/>
        </w:rPr>
        <w:t>4.3 KMAC-256/512 as the MAC Component</w:t>
      </w:r>
    </w:p>
    <w:p w14:paraId="7DB40584" w14:textId="77777777" w:rsidR="00FE15AE" w:rsidRPr="003002A3" w:rsidRDefault="00FE15AE" w:rsidP="00FE15A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Classical strength.</w:t>
      </w:r>
      <w:r w:rsidRPr="003002A3">
        <w:rPr>
          <w:rFonts w:ascii="Times New Roman" w:eastAsia="Times New Roman" w:hAnsi="Times New Roman" w:cs="Times New Roman"/>
          <w:kern w:val="0"/>
          <w14:ligatures w14:val="none"/>
        </w:rPr>
        <w:t xml:space="preserve"> A 256-bit tag provides 2^256 security against forgery in the classical setting, doubling the strength of traditional 128-bit tag schemes like GMAC or Poly1305. This substantially exceeds typical security targets and ensures a very low probability of a successful forgery by any classical adversary.</w:t>
      </w:r>
    </w:p>
    <w:p w14:paraId="7E449495" w14:textId="4A998DF7" w:rsidR="00FE15AE" w:rsidRPr="003002A3" w:rsidRDefault="00FE15AE" w:rsidP="00FE15A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Quantum resilience.</w:t>
      </w:r>
      <w:r w:rsidRPr="003002A3">
        <w:rPr>
          <w:rFonts w:ascii="Times New Roman" w:eastAsia="Times New Roman" w:hAnsi="Times New Roman" w:cs="Times New Roman"/>
          <w:kern w:val="0"/>
          <w14:ligatures w14:val="none"/>
        </w:rPr>
        <w:t xml:space="preserve"> The collapsing property of KMAC’s underlying sponge means that even a quantum adversary gains no structural advantage in forging: the </w:t>
      </w:r>
      <w:proofErr w:type="gramStart"/>
      <w:r w:rsidRPr="003002A3">
        <w:rPr>
          <w:rFonts w:ascii="Times New Roman" w:eastAsia="Times New Roman" w:hAnsi="Times New Roman" w:cs="Times New Roman"/>
          <w:kern w:val="0"/>
          <w14:ligatures w14:val="none"/>
        </w:rPr>
        <w:t>best known</w:t>
      </w:r>
      <w:proofErr w:type="gramEnd"/>
      <w:r w:rsidRPr="003002A3">
        <w:rPr>
          <w:rFonts w:ascii="Times New Roman" w:eastAsia="Times New Roman" w:hAnsi="Times New Roman" w:cs="Times New Roman"/>
          <w:kern w:val="0"/>
          <w14:ligatures w14:val="none"/>
        </w:rPr>
        <w:t xml:space="preserve"> attack is essentially a Grover search for a valid tag, which costs about 2^128 operations (for a 256-bit tag)</w:t>
      </w:r>
      <w:r w:rsidRPr="003002A3">
        <w:rPr>
          <w:rFonts w:ascii="Times New Roman" w:eastAsia="MS Mincho" w:hAnsi="Times New Roman" w:cs="Times New Roman"/>
          <w:kern w:val="0"/>
          <w14:ligatures w14:val="none"/>
        </w:rPr>
        <w:t xml:space="preserve"> [</w:t>
      </w:r>
      <w:hyperlink w:anchor="l8" w:history="1">
        <w:r w:rsidRPr="00230819">
          <w:rPr>
            <w:rStyle w:val="Hyperlink"/>
            <w:rFonts w:ascii="Times New Roman" w:eastAsia="MS Mincho" w:hAnsi="Times New Roman" w:cs="Times New Roman"/>
            <w:kern w:val="0"/>
            <w14:ligatures w14:val="none"/>
          </w:rPr>
          <w:t>8</w:t>
        </w:r>
      </w:hyperlink>
      <w:r w:rsidRPr="003002A3">
        <w:rPr>
          <w:rFonts w:ascii="Times New Roman" w:eastAsia="MS Mincho" w:hAnsi="Times New Roman" w:cs="Times New Roman"/>
          <w:kern w:val="0"/>
          <w14:ligatures w14:val="none"/>
        </w:rPr>
        <w:t>]</w:t>
      </w:r>
      <w:r w:rsidRPr="003002A3">
        <w:rPr>
          <w:rFonts w:ascii="Times New Roman" w:eastAsia="Times New Roman" w:hAnsi="Times New Roman" w:cs="Times New Roman"/>
          <w:kern w:val="0"/>
          <w14:ligatures w14:val="none"/>
        </w:rPr>
        <w:t>. In contrast, polynomial MACs like GHASH (in GMAC) or Poly1305 succumb to quantum period-finding (Simon’s algorithm): an adversary can recover the secret key with on the order of 128 quantum queries in superposition</w:t>
      </w:r>
      <w:r>
        <w:rPr>
          <w:rFonts w:ascii="Times New Roman" w:eastAsia="MS Mincho" w:hAnsi="Times New Roman" w:cs="Times New Roman"/>
          <w:kern w:val="0"/>
          <w14:ligatures w14:val="none"/>
        </w:rPr>
        <w:t xml:space="preserve"> [</w:t>
      </w:r>
      <w:hyperlink w:anchor="l16" w:history="1">
        <w:r w:rsidRPr="00340542">
          <w:rPr>
            <w:rStyle w:val="Hyperlink"/>
            <w:rFonts w:ascii="Times New Roman" w:eastAsia="MS Mincho" w:hAnsi="Times New Roman" w:cs="Times New Roman"/>
            <w:kern w:val="0"/>
            <w14:ligatures w14:val="none"/>
          </w:rPr>
          <w:t>16</w:t>
        </w:r>
      </w:hyperlink>
      <w:r>
        <w:rPr>
          <w:rFonts w:ascii="Times New Roman" w:eastAsia="MS Mincho" w:hAnsi="Times New Roman" w:cs="Times New Roman"/>
          <w:kern w:val="0"/>
          <w14:ligatures w14:val="none"/>
        </w:rPr>
        <w:t>]</w:t>
      </w:r>
      <w:r w:rsidRPr="003002A3">
        <w:rPr>
          <w:rFonts w:ascii="Times New Roman" w:eastAsia="Times New Roman" w:hAnsi="Times New Roman" w:cs="Times New Roman"/>
          <w:kern w:val="0"/>
          <w14:ligatures w14:val="none"/>
        </w:rPr>
        <w:t>. This stark difference in the Q2 model is the decisive rationale for adopting KMAC in RCS.</w:t>
      </w:r>
    </w:p>
    <w:p w14:paraId="28050D3E" w14:textId="4924B254" w:rsidR="00FE15AE" w:rsidRPr="003002A3" w:rsidRDefault="00FE15AE" w:rsidP="00FE15A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Single-pass AEAD.</w:t>
      </w:r>
      <w:r w:rsidRPr="003002A3">
        <w:rPr>
          <w:rFonts w:ascii="Times New Roman" w:eastAsia="Times New Roman" w:hAnsi="Times New Roman" w:cs="Times New Roman"/>
          <w:kern w:val="0"/>
          <w14:ligatures w14:val="none"/>
        </w:rPr>
        <w:t xml:space="preserve"> RCS employs an Encrypt-then-MAC approach. Encrypting with the wide-block cipher and then authenticating with KMAC yields IND-CCA encryption and INT-CTXT integrity, as proven by Bellare and </w:t>
      </w:r>
      <w:proofErr w:type="spellStart"/>
      <w:r w:rsidRPr="003002A3">
        <w:rPr>
          <w:rFonts w:ascii="Times New Roman" w:eastAsia="Times New Roman" w:hAnsi="Times New Roman" w:cs="Times New Roman"/>
          <w:kern w:val="0"/>
          <w14:ligatures w14:val="none"/>
        </w:rPr>
        <w:t>Namprempre</w:t>
      </w:r>
      <w:proofErr w:type="spellEnd"/>
      <w:r w:rsidRPr="003002A3">
        <w:rPr>
          <w:rFonts w:ascii="Times New Roman" w:eastAsia="Times New Roman" w:hAnsi="Times New Roman" w:cs="Times New Roman"/>
          <w:kern w:val="0"/>
          <w14:ligatures w14:val="none"/>
        </w:rPr>
        <w:t xml:space="preserve"> for classical settings</w:t>
      </w:r>
      <w:r>
        <w:rPr>
          <w:rFonts w:ascii="Times New Roman" w:eastAsia="MS Mincho" w:hAnsi="Times New Roman" w:cs="Times New Roman"/>
          <w:kern w:val="0"/>
          <w14:ligatures w14:val="none"/>
        </w:rPr>
        <w:t xml:space="preserve"> [</w:t>
      </w:r>
      <w:hyperlink w:anchor="l11" w:history="1">
        <w:r w:rsidRPr="00825129">
          <w:rPr>
            <w:rStyle w:val="Hyperlink"/>
            <w:rFonts w:ascii="Times New Roman" w:eastAsia="MS Mincho" w:hAnsi="Times New Roman" w:cs="Times New Roman"/>
            <w:kern w:val="0"/>
            <w14:ligatures w14:val="none"/>
          </w:rPr>
          <w:t>11</w:t>
        </w:r>
      </w:hyperlink>
      <w:r>
        <w:rPr>
          <w:rFonts w:ascii="Times New Roman" w:eastAsia="MS Mincho" w:hAnsi="Times New Roman" w:cs="Times New Roman"/>
          <w:kern w:val="0"/>
          <w14:ligatures w14:val="none"/>
        </w:rPr>
        <w:t>]</w:t>
      </w:r>
      <w:r w:rsidRPr="003002A3">
        <w:rPr>
          <w:rFonts w:ascii="Times New Roman" w:eastAsia="Times New Roman" w:hAnsi="Times New Roman" w:cs="Times New Roman"/>
          <w:kern w:val="0"/>
          <w14:ligatures w14:val="none"/>
        </w:rPr>
        <w:t xml:space="preserve">. Moreover, this approach extends to quantum IND-CCA (QIND-CCA) security under the framework of </w:t>
      </w:r>
      <w:proofErr w:type="spellStart"/>
      <w:r w:rsidRPr="003002A3">
        <w:rPr>
          <w:rFonts w:ascii="Times New Roman" w:eastAsia="Times New Roman" w:hAnsi="Times New Roman" w:cs="Times New Roman"/>
          <w:kern w:val="0"/>
          <w14:ligatures w14:val="none"/>
        </w:rPr>
        <w:t>Gagliardoni</w:t>
      </w:r>
      <w:proofErr w:type="spellEnd"/>
      <w:r w:rsidRPr="003002A3">
        <w:rPr>
          <w:rFonts w:ascii="Times New Roman" w:eastAsia="Times New Roman" w:hAnsi="Times New Roman" w:cs="Times New Roman"/>
          <w:kern w:val="0"/>
          <w14:ligatures w14:val="none"/>
        </w:rPr>
        <w:t>–</w:t>
      </w:r>
      <w:proofErr w:type="spellStart"/>
      <w:r w:rsidRPr="003002A3">
        <w:rPr>
          <w:rFonts w:ascii="Times New Roman" w:eastAsia="Times New Roman" w:hAnsi="Times New Roman" w:cs="Times New Roman"/>
          <w:kern w:val="0"/>
          <w14:ligatures w14:val="none"/>
        </w:rPr>
        <w:t>Hülsing</w:t>
      </w:r>
      <w:proofErr w:type="spellEnd"/>
      <w:r w:rsidRPr="003002A3">
        <w:rPr>
          <w:rFonts w:ascii="Times New Roman" w:eastAsia="Times New Roman" w:hAnsi="Times New Roman" w:cs="Times New Roman"/>
          <w:kern w:val="0"/>
          <w14:ligatures w14:val="none"/>
        </w:rPr>
        <w:t>–Scholten</w:t>
      </w:r>
      <w:r>
        <w:rPr>
          <w:rFonts w:ascii="Times New Roman" w:eastAsia="MS Mincho" w:hAnsi="Times New Roman" w:cs="Times New Roman"/>
          <w:kern w:val="0"/>
          <w14:ligatures w14:val="none"/>
        </w:rPr>
        <w:t xml:space="preserve"> [</w:t>
      </w:r>
      <w:hyperlink w:anchor="l15" w:history="1">
        <w:r w:rsidRPr="00825129">
          <w:rPr>
            <w:rStyle w:val="Hyperlink"/>
            <w:rFonts w:ascii="Times New Roman" w:eastAsia="MS Mincho" w:hAnsi="Times New Roman" w:cs="Times New Roman"/>
            <w:kern w:val="0"/>
            <w14:ligatures w14:val="none"/>
          </w:rPr>
          <w:t>15</w:t>
        </w:r>
      </w:hyperlink>
      <w:r>
        <w:rPr>
          <w:rFonts w:ascii="Times New Roman" w:eastAsia="MS Mincho" w:hAnsi="Times New Roman" w:cs="Times New Roman"/>
          <w:kern w:val="0"/>
          <w14:ligatures w14:val="none"/>
        </w:rPr>
        <w:t>]</w:t>
      </w:r>
      <w:r w:rsidRPr="003002A3">
        <w:rPr>
          <w:rFonts w:ascii="Times New Roman" w:eastAsia="Times New Roman" w:hAnsi="Times New Roman" w:cs="Times New Roman"/>
          <w:kern w:val="0"/>
          <w14:ligatures w14:val="none"/>
        </w:rPr>
        <w:t>, because KMAC’s tag function is a quantum-secure PRF. In summary, the encryption and authentication components compose securely in both classical and quantum adversary models.</w:t>
      </w:r>
    </w:p>
    <w:p w14:paraId="64D9D9C4" w14:textId="77777777" w:rsidR="00FE15AE" w:rsidRPr="003002A3" w:rsidRDefault="00FE15AE" w:rsidP="00FE15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02A3">
        <w:rPr>
          <w:rFonts w:ascii="Times New Roman" w:eastAsia="Times New Roman" w:hAnsi="Times New Roman" w:cs="Times New Roman"/>
          <w:b/>
          <w:bCs/>
          <w:kern w:val="0"/>
          <w:sz w:val="27"/>
          <w:szCs w:val="27"/>
          <w14:ligatures w14:val="none"/>
        </w:rPr>
        <w:t>4.4 Round Count Selection (22 / 30)</w:t>
      </w:r>
    </w:p>
    <w:p w14:paraId="148410AB" w14:textId="2997F1DA" w:rsidR="00FE15AE" w:rsidRPr="003002A3" w:rsidRDefault="00FE15AE" w:rsidP="00FE15A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Doubling the best break.</w:t>
      </w:r>
      <w:r w:rsidRPr="003002A3">
        <w:rPr>
          <w:rFonts w:ascii="Times New Roman" w:eastAsia="Times New Roman" w:hAnsi="Times New Roman" w:cs="Times New Roman"/>
          <w:kern w:val="0"/>
          <w14:ligatures w14:val="none"/>
        </w:rPr>
        <w:t xml:space="preserve"> The strongest public attacks on AES-256 (with its original key schedule) recover the key for 11 rounds in about 2^70 time</w:t>
      </w:r>
      <w:r>
        <w:rPr>
          <w:rFonts w:ascii="Times New Roman" w:eastAsia="MS Mincho" w:hAnsi="Times New Roman" w:cs="Times New Roman"/>
          <w:kern w:val="0"/>
          <w14:ligatures w14:val="none"/>
        </w:rPr>
        <w:t xml:space="preserve"> [</w:t>
      </w:r>
      <w:hyperlink w:anchor="l2" w:history="1">
        <w:r w:rsidRPr="00230819">
          <w:rPr>
            <w:rStyle w:val="Hyperlink"/>
            <w:rFonts w:ascii="Times New Roman" w:eastAsia="MS Mincho" w:hAnsi="Times New Roman" w:cs="Times New Roman"/>
            <w:kern w:val="0"/>
            <w14:ligatures w14:val="none"/>
          </w:rPr>
          <w:t>2</w:t>
        </w:r>
      </w:hyperlink>
      <w:r>
        <w:rPr>
          <w:rFonts w:ascii="Times New Roman" w:eastAsia="MS Mincho" w:hAnsi="Times New Roman" w:cs="Times New Roman"/>
          <w:kern w:val="0"/>
          <w14:ligatures w14:val="none"/>
        </w:rPr>
        <w:t>]</w:t>
      </w:r>
      <w:r w:rsidRPr="003002A3">
        <w:rPr>
          <w:rFonts w:ascii="Times New Roman" w:eastAsia="Times New Roman" w:hAnsi="Times New Roman" w:cs="Times New Roman"/>
          <w:kern w:val="0"/>
          <w14:ligatures w14:val="none"/>
        </w:rPr>
        <w:t xml:space="preserve">. Based on this, cryptographers often apply a “twice the rounds” heuristic. Indeed, NIST’s AES selection report and Schneier’s rule-of-thumb both recommend using roughly twice the number of </w:t>
      </w:r>
      <w:r w:rsidRPr="003002A3">
        <w:rPr>
          <w:rFonts w:ascii="Times New Roman" w:eastAsia="Times New Roman" w:hAnsi="Times New Roman" w:cs="Times New Roman"/>
          <w:kern w:val="0"/>
          <w14:ligatures w14:val="none"/>
        </w:rPr>
        <w:lastRenderedPageBreak/>
        <w:t xml:space="preserve">rounds of the </w:t>
      </w:r>
      <w:proofErr w:type="gramStart"/>
      <w:r w:rsidRPr="003002A3">
        <w:rPr>
          <w:rFonts w:ascii="Times New Roman" w:eastAsia="Times New Roman" w:hAnsi="Times New Roman" w:cs="Times New Roman"/>
          <w:kern w:val="0"/>
          <w14:ligatures w14:val="none"/>
        </w:rPr>
        <w:t>best known</w:t>
      </w:r>
      <w:proofErr w:type="gramEnd"/>
      <w:r w:rsidRPr="003002A3">
        <w:rPr>
          <w:rFonts w:ascii="Times New Roman" w:eastAsia="Times New Roman" w:hAnsi="Times New Roman" w:cs="Times New Roman"/>
          <w:kern w:val="0"/>
          <w14:ligatures w14:val="none"/>
        </w:rPr>
        <w:t xml:space="preserve"> attack</w:t>
      </w:r>
      <w:r>
        <w:rPr>
          <w:rFonts w:ascii="Times New Roman" w:eastAsia="MS Mincho" w:hAnsi="Times New Roman" w:cs="Times New Roman"/>
          <w:kern w:val="0"/>
          <w14:ligatures w14:val="none"/>
        </w:rPr>
        <w:t xml:space="preserve"> [</w:t>
      </w:r>
      <w:hyperlink w:anchor="l4" w:history="1">
        <w:r w:rsidRPr="00230819">
          <w:rPr>
            <w:rStyle w:val="Hyperlink"/>
            <w:rFonts w:ascii="Times New Roman" w:eastAsia="MS Mincho" w:hAnsi="Times New Roman" w:cs="Times New Roman"/>
            <w:kern w:val="0"/>
            <w14:ligatures w14:val="none"/>
          </w:rPr>
          <w:t>4</w:t>
        </w:r>
      </w:hyperlink>
      <w:r>
        <w:rPr>
          <w:rFonts w:ascii="Times New Roman" w:eastAsia="MS Mincho" w:hAnsi="Times New Roman" w:cs="Times New Roman"/>
          <w:kern w:val="0"/>
          <w14:ligatures w14:val="none"/>
        </w:rPr>
        <w:t>][</w:t>
      </w:r>
      <w:hyperlink w:anchor="l5" w:history="1">
        <w:r w:rsidRPr="00230819">
          <w:rPr>
            <w:rStyle w:val="Hyperlink"/>
            <w:rFonts w:ascii="Times New Roman" w:eastAsia="MS Mincho" w:hAnsi="Times New Roman" w:cs="Times New Roman"/>
            <w:kern w:val="0"/>
            <w14:ligatures w14:val="none"/>
          </w:rPr>
          <w:t>5</w:t>
        </w:r>
      </w:hyperlink>
      <w:r>
        <w:rPr>
          <w:rFonts w:ascii="Times New Roman" w:eastAsia="MS Mincho" w:hAnsi="Times New Roman" w:cs="Times New Roman"/>
          <w:kern w:val="0"/>
          <w14:ligatures w14:val="none"/>
        </w:rPr>
        <w:t>]</w:t>
      </w:r>
      <w:r w:rsidRPr="003002A3">
        <w:rPr>
          <w:rFonts w:ascii="Times New Roman" w:eastAsia="Times New Roman" w:hAnsi="Times New Roman" w:cs="Times New Roman"/>
          <w:kern w:val="0"/>
          <w14:ligatures w14:val="none"/>
        </w:rPr>
        <w:t>. Following this guidance, RCS-256 uses 22 rounds (≈ 2 × 11). RCS-512, with its larger key, adds an extra safety cushion for future-proofing by choosing 30 rounds (an 8-round increase over 22).</w:t>
      </w:r>
    </w:p>
    <w:p w14:paraId="29802925" w14:textId="374CFFD1" w:rsidR="00FE15AE" w:rsidRPr="003002A3" w:rsidRDefault="00FE15AE" w:rsidP="00FE15A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Empirical margin.</w:t>
      </w:r>
      <w:r w:rsidRPr="003002A3">
        <w:rPr>
          <w:rFonts w:ascii="Times New Roman" w:eastAsia="Times New Roman" w:hAnsi="Times New Roman" w:cs="Times New Roman"/>
          <w:kern w:val="0"/>
          <w14:ligatures w14:val="none"/>
        </w:rPr>
        <w:t xml:space="preserve"> No published differential trail, integral, rectangle, or SAT-based attack comes close to 22 rounds. In fact, the known cryptanalytic results on Rijndael-256 reach at most 10 rounds (out of 14) as noted above</w:t>
      </w:r>
      <w:r>
        <w:rPr>
          <w:rFonts w:ascii="Times New Roman" w:eastAsia="Times New Roman" w:hAnsi="Times New Roman" w:cs="Times New Roman"/>
          <w:kern w:val="0"/>
          <w14:ligatures w14:val="none"/>
        </w:rPr>
        <w:t xml:space="preserve"> [</w:t>
      </w:r>
      <w:hyperlink w:anchor="l17" w:history="1">
        <w:r w:rsidRPr="00825129">
          <w:rPr>
            <w:rStyle w:val="Hyperlink"/>
            <w:rFonts w:ascii="Times New Roman" w:eastAsia="Times New Roman" w:hAnsi="Times New Roman" w:cs="Times New Roman"/>
            <w:kern w:val="0"/>
            <w14:ligatures w14:val="none"/>
          </w:rPr>
          <w:t>17</w:t>
        </w:r>
      </w:hyperlink>
      <w:r>
        <w:rPr>
          <w:rFonts w:ascii="Times New Roman" w:eastAsia="Times New Roman" w:hAnsi="Times New Roman" w:cs="Times New Roman"/>
          <w:kern w:val="0"/>
          <w14:ligatures w14:val="none"/>
        </w:rPr>
        <w:t>]</w:t>
      </w:r>
      <w:r w:rsidRPr="003002A3">
        <w:rPr>
          <w:rFonts w:ascii="Times New Roman" w:eastAsia="Times New Roman" w:hAnsi="Times New Roman" w:cs="Times New Roman"/>
          <w:kern w:val="0"/>
          <w14:ligatures w14:val="none"/>
        </w:rPr>
        <w:t>, which is less than half of RCS-256’s 22 rounds. This leaves at least 12 rounds of security margin for RCS-256. Such a margin satisfies the traditional “full cipher minus two rounds” design guideline, ensuring RCS has a buffer above and beyond all known analysis.</w:t>
      </w:r>
    </w:p>
    <w:p w14:paraId="34B72CAF" w14:textId="77777777" w:rsidR="00FE15AE" w:rsidRPr="003002A3" w:rsidRDefault="00FE15AE" w:rsidP="00FE15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02A3">
        <w:rPr>
          <w:rFonts w:ascii="Times New Roman" w:eastAsia="Times New Roman" w:hAnsi="Times New Roman" w:cs="Times New Roman"/>
          <w:b/>
          <w:bCs/>
          <w:kern w:val="0"/>
          <w:sz w:val="27"/>
          <w:szCs w:val="27"/>
          <w14:ligatures w14:val="none"/>
        </w:rPr>
        <w:t>4.5 Authenticity in the Quantum (Q2) Model</w:t>
      </w:r>
    </w:p>
    <w:p w14:paraId="723A10E9" w14:textId="014D2391" w:rsidR="00FE15AE" w:rsidRPr="003002A3" w:rsidRDefault="00FE15AE" w:rsidP="00FE15A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Simon vulnerability removed.</w:t>
      </w:r>
      <w:r w:rsidRPr="003002A3">
        <w:rPr>
          <w:rFonts w:ascii="Times New Roman" w:eastAsia="Times New Roman" w:hAnsi="Times New Roman" w:cs="Times New Roman"/>
          <w:kern w:val="0"/>
          <w14:ligatures w14:val="none"/>
        </w:rPr>
        <w:t xml:space="preserve"> The algebraic structure of GMAC’s GHASH and of Poly1305 (both essentially polynomial-evaluation MACs) provides a hidden linear relation that Simon’s quantum algorithm can exploit. In particular, with on the order of 128 quantum queries, an attacker can extract the key for GHASH or Poly1305 by solving for the secret polynomial</w:t>
      </w:r>
      <w:r>
        <w:rPr>
          <w:rFonts w:ascii="Times New Roman" w:eastAsia="MS Mincho" w:hAnsi="Times New Roman" w:cs="Times New Roman"/>
          <w:kern w:val="0"/>
          <w14:ligatures w14:val="none"/>
        </w:rPr>
        <w:t xml:space="preserve"> [</w:t>
      </w:r>
      <w:hyperlink w:anchor="l16" w:history="1">
        <w:r w:rsidRPr="00825129">
          <w:rPr>
            <w:rStyle w:val="Hyperlink"/>
            <w:rFonts w:ascii="Times New Roman" w:eastAsia="MS Mincho" w:hAnsi="Times New Roman" w:cs="Times New Roman"/>
            <w:kern w:val="0"/>
            <w14:ligatures w14:val="none"/>
          </w:rPr>
          <w:t>16</w:t>
        </w:r>
      </w:hyperlink>
      <w:r>
        <w:rPr>
          <w:rFonts w:ascii="Times New Roman" w:eastAsia="MS Mincho" w:hAnsi="Times New Roman" w:cs="Times New Roman"/>
          <w:kern w:val="0"/>
          <w14:ligatures w14:val="none"/>
        </w:rPr>
        <w:t>]</w:t>
      </w:r>
      <w:r w:rsidRPr="003002A3">
        <w:rPr>
          <w:rFonts w:ascii="Times New Roman" w:eastAsia="Times New Roman" w:hAnsi="Times New Roman" w:cs="Times New Roman"/>
          <w:kern w:val="0"/>
          <w14:ligatures w14:val="none"/>
        </w:rPr>
        <w:t>. KMAC is immune to this class of attack: Keccak-</w:t>
      </w:r>
      <w:proofErr w:type="gramStart"/>
      <w:r w:rsidRPr="003002A3">
        <w:rPr>
          <w:rFonts w:ascii="Times New Roman" w:eastAsia="Times New Roman" w:hAnsi="Times New Roman" w:cs="Times New Roman"/>
          <w:kern w:val="0"/>
          <w14:ligatures w14:val="none"/>
        </w:rPr>
        <w:t>f[</w:t>
      </w:r>
      <w:proofErr w:type="gramEnd"/>
      <w:r w:rsidRPr="003002A3">
        <w:rPr>
          <w:rFonts w:ascii="Times New Roman" w:eastAsia="Times New Roman" w:hAnsi="Times New Roman" w:cs="Times New Roman"/>
          <w:kern w:val="0"/>
          <w14:ligatures w14:val="none"/>
        </w:rPr>
        <w:t xml:space="preserve">1600]’s round function involves nonlinear bitwise operations (AND </w:t>
      </w:r>
      <w:proofErr w:type="spellStart"/>
      <w:r w:rsidRPr="003002A3">
        <w:rPr>
          <w:rFonts w:ascii="Times New Roman" w:eastAsia="Times New Roman" w:hAnsi="Times New Roman" w:cs="Times New Roman"/>
          <w:kern w:val="0"/>
          <w14:ligatures w14:val="none"/>
        </w:rPr>
        <w:t>and</w:t>
      </w:r>
      <w:proofErr w:type="spellEnd"/>
      <w:r w:rsidRPr="003002A3">
        <w:rPr>
          <w:rFonts w:ascii="Times New Roman" w:eastAsia="Times New Roman" w:hAnsi="Times New Roman" w:cs="Times New Roman"/>
          <w:kern w:val="0"/>
          <w14:ligatures w14:val="none"/>
        </w:rPr>
        <w:t xml:space="preserve"> XOR in the χ step) and does not hide a simple XOR linear combination of the key. Thus, there is no periodic structure for Simon’s algorithm to find, and the superposition query attack that breaks GMAC/Poly1305 does not apply to KMAC.</w:t>
      </w:r>
    </w:p>
    <w:p w14:paraId="38A7A498" w14:textId="72FE17BA" w:rsidR="00FE15AE" w:rsidRPr="003002A3" w:rsidRDefault="00FE15AE" w:rsidP="00FE15A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Capacity ≥ 2λ criterion.</w:t>
      </w:r>
      <w:r w:rsidRPr="003002A3">
        <w:rPr>
          <w:rFonts w:ascii="Times New Roman" w:eastAsia="Times New Roman" w:hAnsi="Times New Roman" w:cs="Times New Roman"/>
          <w:kern w:val="0"/>
          <w14:ligatures w14:val="none"/>
        </w:rPr>
        <w:t xml:space="preserve"> RCS was designed so that the hash function capacity (c) is at least twice the desired tag security level (λ). Concretely, with c = 512 bits and λ = 256, KMAC-256 meets the collapsing condition per Unruh’s bound</w:t>
      </w:r>
      <w:r>
        <w:rPr>
          <w:rFonts w:ascii="Times New Roman" w:eastAsia="MS Mincho" w:hAnsi="Times New Roman" w:cs="Times New Roman"/>
          <w:kern w:val="0"/>
          <w14:ligatures w14:val="none"/>
        </w:rPr>
        <w:t xml:space="preserve"> [</w:t>
      </w:r>
      <w:hyperlink w:anchor="l8" w:history="1">
        <w:r w:rsidRPr="00230819">
          <w:rPr>
            <w:rStyle w:val="Hyperlink"/>
            <w:rFonts w:ascii="Times New Roman" w:eastAsia="MS Mincho" w:hAnsi="Times New Roman" w:cs="Times New Roman"/>
            <w:kern w:val="0"/>
            <w14:ligatures w14:val="none"/>
          </w:rPr>
          <w:t>8</w:t>
        </w:r>
      </w:hyperlink>
      <w:r>
        <w:rPr>
          <w:rFonts w:ascii="Times New Roman" w:eastAsia="MS Mincho" w:hAnsi="Times New Roman" w:cs="Times New Roman"/>
          <w:kern w:val="0"/>
          <w14:ligatures w14:val="none"/>
        </w:rPr>
        <w:t>]</w:t>
      </w:r>
      <w:r w:rsidRPr="003002A3">
        <w:rPr>
          <w:rFonts w:ascii="Times New Roman" w:eastAsia="Times New Roman" w:hAnsi="Times New Roman" w:cs="Times New Roman"/>
          <w:kern w:val="0"/>
          <w14:ligatures w14:val="none"/>
        </w:rPr>
        <w:t>. This guarantees that even a quantum attacker making queries in superposition cannot forge a valid tag with less work than a brute-force search on the tag (on the order of 2^128 operations for a 256-bit tag). In other words, RCS’s authentication remains unforgeable in the Q2 model, matching the strength of its confidentiality component.</w:t>
      </w:r>
    </w:p>
    <w:p w14:paraId="12622F11" w14:textId="77777777" w:rsidR="00FE15AE" w:rsidRPr="003002A3" w:rsidRDefault="00FE15AE" w:rsidP="00FE15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02A3">
        <w:rPr>
          <w:rFonts w:ascii="Times New Roman" w:eastAsia="Times New Roman" w:hAnsi="Times New Roman" w:cs="Times New Roman"/>
          <w:b/>
          <w:bCs/>
          <w:kern w:val="0"/>
          <w:sz w:val="27"/>
          <w:szCs w:val="27"/>
          <w14:ligatures w14:val="none"/>
        </w:rPr>
        <w:t>4.6 Implementation &amp; Performance Outlook</w:t>
      </w:r>
    </w:p>
    <w:p w14:paraId="5BB45C77" w14:textId="431CCD67" w:rsidR="00FE15AE" w:rsidRPr="003002A3" w:rsidRDefault="00FE15AE" w:rsidP="00FE15A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Hardware acceleration.</w:t>
      </w:r>
      <w:r w:rsidRPr="003002A3">
        <w:rPr>
          <w:rFonts w:ascii="Times New Roman" w:eastAsia="Times New Roman" w:hAnsi="Times New Roman" w:cs="Times New Roman"/>
          <w:kern w:val="0"/>
          <w14:ligatures w14:val="none"/>
        </w:rPr>
        <w:t xml:space="preserve"> Upcoming CPU instruction set extensions will accelerate both the key schedule and MAC in hardware. Intel’s SHA-3 instructions (“K-EXT”), ARMv8.2-A’s SHA-3 extension, and the RISC-V Crypto v0.4 draft all introduce single-round Keccak-</w:t>
      </w:r>
      <w:proofErr w:type="gramStart"/>
      <w:r w:rsidRPr="003002A3">
        <w:rPr>
          <w:rFonts w:ascii="Times New Roman" w:eastAsia="Times New Roman" w:hAnsi="Times New Roman" w:cs="Times New Roman"/>
          <w:kern w:val="0"/>
          <w14:ligatures w14:val="none"/>
        </w:rPr>
        <w:t>f[</w:t>
      </w:r>
      <w:proofErr w:type="gramEnd"/>
      <w:r w:rsidRPr="003002A3">
        <w:rPr>
          <w:rFonts w:ascii="Times New Roman" w:eastAsia="Times New Roman" w:hAnsi="Times New Roman" w:cs="Times New Roman"/>
          <w:kern w:val="0"/>
          <w14:ligatures w14:val="none"/>
        </w:rPr>
        <w:t>1600] operations in hardware</w:t>
      </w:r>
      <w:r>
        <w:rPr>
          <w:rFonts w:ascii="Times New Roman" w:eastAsia="Times New Roman" w:hAnsi="Times New Roman" w:cs="Times New Roman"/>
          <w:kern w:val="0"/>
          <w14:ligatures w14:val="none"/>
        </w:rPr>
        <w:t xml:space="preserve"> [</w:t>
      </w:r>
      <w:hyperlink w:anchor="l13" w:history="1">
        <w:r w:rsidRPr="00825129">
          <w:rPr>
            <w:rStyle w:val="Hyperlink"/>
            <w:rFonts w:ascii="Times New Roman" w:eastAsia="Times New Roman" w:hAnsi="Times New Roman" w:cs="Times New Roman"/>
            <w:kern w:val="0"/>
            <w14:ligatures w14:val="none"/>
          </w:rPr>
          <w:t>13</w:t>
        </w:r>
      </w:hyperlink>
      <w:r>
        <w:rPr>
          <w:rFonts w:ascii="Times New Roman" w:eastAsia="Times New Roman" w:hAnsi="Times New Roman" w:cs="Times New Roman"/>
          <w:kern w:val="0"/>
          <w14:ligatures w14:val="none"/>
        </w:rPr>
        <w:t>]</w:t>
      </w:r>
      <w:r w:rsidRPr="003002A3">
        <w:rPr>
          <w:rFonts w:ascii="Times New Roman" w:eastAsia="Times New Roman" w:hAnsi="Times New Roman" w:cs="Times New Roman"/>
          <w:kern w:val="0"/>
          <w14:ligatures w14:val="none"/>
        </w:rPr>
        <w:t>. Preliminary benchmarks indicate several-fold speedups (on the order of 5× over optimized AVX2 software), which effectively closes the performance gap with AES-NI accelerated AES. In sum, as SHA-3 support becomes ubiquitous in hardware, RCS will achieve throughput comparable to AES-GCM on modern platforms.</w:t>
      </w:r>
    </w:p>
    <w:p w14:paraId="314C3166" w14:textId="77777777" w:rsidR="00FE15AE" w:rsidRPr="003002A3" w:rsidRDefault="00FE15AE" w:rsidP="00FE15A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Constant-time implementation.</w:t>
      </w:r>
      <w:r w:rsidRPr="003002A3">
        <w:rPr>
          <w:rFonts w:ascii="Times New Roman" w:eastAsia="Times New Roman" w:hAnsi="Times New Roman" w:cs="Times New Roman"/>
          <w:kern w:val="0"/>
          <w14:ligatures w14:val="none"/>
        </w:rPr>
        <w:t xml:space="preserve"> Both components of RCS lend themselves to constant-time, side-channel-resistant code. The Keccak permutation is bit-sliced and uses no lookup tables, and the AES round function (S-box and </w:t>
      </w:r>
      <w:proofErr w:type="spellStart"/>
      <w:r w:rsidRPr="003002A3">
        <w:rPr>
          <w:rFonts w:ascii="Times New Roman" w:eastAsia="Times New Roman" w:hAnsi="Times New Roman" w:cs="Times New Roman"/>
          <w:kern w:val="0"/>
          <w14:ligatures w14:val="none"/>
        </w:rPr>
        <w:t>MixColumns</w:t>
      </w:r>
      <w:proofErr w:type="spellEnd"/>
      <w:r w:rsidRPr="003002A3">
        <w:rPr>
          <w:rFonts w:ascii="Times New Roman" w:eastAsia="Times New Roman" w:hAnsi="Times New Roman" w:cs="Times New Roman"/>
          <w:kern w:val="0"/>
          <w14:ligatures w14:val="none"/>
        </w:rPr>
        <w:t xml:space="preserve">) can likewise be implemented without secret-dependent tables (as in the AES-NI or </w:t>
      </w:r>
      <w:proofErr w:type="spellStart"/>
      <w:r w:rsidRPr="003002A3">
        <w:rPr>
          <w:rFonts w:ascii="Times New Roman" w:eastAsia="Times New Roman" w:hAnsi="Times New Roman" w:cs="Times New Roman"/>
          <w:kern w:val="0"/>
          <w14:ligatures w14:val="none"/>
        </w:rPr>
        <w:t>bitsliced</w:t>
      </w:r>
      <w:proofErr w:type="spellEnd"/>
      <w:r w:rsidRPr="003002A3">
        <w:rPr>
          <w:rFonts w:ascii="Times New Roman" w:eastAsia="Times New Roman" w:hAnsi="Times New Roman" w:cs="Times New Roman"/>
          <w:kern w:val="0"/>
          <w14:ligatures w14:val="none"/>
        </w:rPr>
        <w:t xml:space="preserve"> implementations). Furthermore, masking countermeasures developed for SHA-3 can be directly applied to </w:t>
      </w:r>
      <w:proofErr w:type="spellStart"/>
      <w:r w:rsidRPr="003002A3">
        <w:rPr>
          <w:rFonts w:ascii="Times New Roman" w:eastAsia="Times New Roman" w:hAnsi="Times New Roman" w:cs="Times New Roman"/>
          <w:kern w:val="0"/>
          <w14:ligatures w14:val="none"/>
        </w:rPr>
        <w:t>cSHAKE</w:t>
      </w:r>
      <w:proofErr w:type="spellEnd"/>
      <w:r w:rsidRPr="003002A3">
        <w:rPr>
          <w:rFonts w:ascii="Times New Roman" w:eastAsia="Times New Roman" w:hAnsi="Times New Roman" w:cs="Times New Roman"/>
          <w:kern w:val="0"/>
          <w14:ligatures w14:val="none"/>
        </w:rPr>
        <w:t xml:space="preserve"> and KMAC, meaning established techniques exist to protect RCS against side-channel attacks.</w:t>
      </w:r>
    </w:p>
    <w:p w14:paraId="530FECAC" w14:textId="77777777" w:rsidR="00FE15AE" w:rsidRPr="003002A3" w:rsidRDefault="00FE15AE" w:rsidP="00FE15A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lastRenderedPageBreak/>
        <w:t>Code size economy.</w:t>
      </w:r>
      <w:r w:rsidRPr="003002A3">
        <w:rPr>
          <w:rFonts w:ascii="Times New Roman" w:eastAsia="Times New Roman" w:hAnsi="Times New Roman" w:cs="Times New Roman"/>
          <w:kern w:val="0"/>
          <w14:ligatures w14:val="none"/>
        </w:rPr>
        <w:t xml:space="preserve"> RCS’s design minimizes the footprint for embedded implementations. A single 1600-bit permutation serves both the key schedule (</w:t>
      </w:r>
      <w:proofErr w:type="spellStart"/>
      <w:r w:rsidRPr="003002A3">
        <w:rPr>
          <w:rFonts w:ascii="Times New Roman" w:eastAsia="Times New Roman" w:hAnsi="Times New Roman" w:cs="Times New Roman"/>
          <w:kern w:val="0"/>
          <w14:ligatures w14:val="none"/>
        </w:rPr>
        <w:t>cSHAKE</w:t>
      </w:r>
      <w:proofErr w:type="spellEnd"/>
      <w:r w:rsidRPr="003002A3">
        <w:rPr>
          <w:rFonts w:ascii="Times New Roman" w:eastAsia="Times New Roman" w:hAnsi="Times New Roman" w:cs="Times New Roman"/>
          <w:kern w:val="0"/>
          <w14:ligatures w14:val="none"/>
        </w:rPr>
        <w:t>) and the MAC (KMAC). This unified approach means that an implementation of RCS needs only the AES round function and the Keccak-</w:t>
      </w:r>
      <w:proofErr w:type="gramStart"/>
      <w:r w:rsidRPr="003002A3">
        <w:rPr>
          <w:rFonts w:ascii="Times New Roman" w:eastAsia="Times New Roman" w:hAnsi="Times New Roman" w:cs="Times New Roman"/>
          <w:kern w:val="0"/>
          <w14:ligatures w14:val="none"/>
        </w:rPr>
        <w:t>f[</w:t>
      </w:r>
      <w:proofErr w:type="gramEnd"/>
      <w:r w:rsidRPr="003002A3">
        <w:rPr>
          <w:rFonts w:ascii="Times New Roman" w:eastAsia="Times New Roman" w:hAnsi="Times New Roman" w:cs="Times New Roman"/>
          <w:kern w:val="0"/>
          <w14:ligatures w14:val="none"/>
        </w:rPr>
        <w:t>1600] permutation. In contrast, a conventional AEAD like AES-GCM requires implementing AES, GHASH (for GMAC), and potentially SHA-2 for hashing in certain protocols. RCS can therefore reduce firmware size by consolidating cryptographic components.</w:t>
      </w:r>
    </w:p>
    <w:p w14:paraId="24F75B6D" w14:textId="77777777" w:rsidR="00FE15AE" w:rsidRPr="003002A3" w:rsidRDefault="00FE15AE" w:rsidP="00FE15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02A3">
        <w:rPr>
          <w:rFonts w:ascii="Times New Roman" w:eastAsia="Times New Roman" w:hAnsi="Times New Roman" w:cs="Times New Roman"/>
          <w:b/>
          <w:bCs/>
          <w:kern w:val="0"/>
          <w:sz w:val="27"/>
          <w:szCs w:val="27"/>
          <w14:ligatures w14:val="none"/>
        </w:rPr>
        <w:t>4.7 Why RCS Meets “Future-Proof” Criteria</w:t>
      </w:r>
    </w:p>
    <w:p w14:paraId="407B2F60" w14:textId="77777777" w:rsidR="00FE15AE" w:rsidRPr="003002A3" w:rsidRDefault="00FE15AE" w:rsidP="00FE15A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Confidentiality:</w:t>
      </w:r>
      <w:r w:rsidRPr="003002A3">
        <w:rPr>
          <w:rFonts w:ascii="Times New Roman" w:eastAsia="Times New Roman" w:hAnsi="Times New Roman" w:cs="Times New Roman"/>
          <w:kern w:val="0"/>
          <w14:ligatures w14:val="none"/>
        </w:rPr>
        <w:t xml:space="preserve"> 256-bit (and 512-bit) keys ensure that Grover’s algorithm offers no practical threat – even a quantum computer provides at most a square-</w:t>
      </w:r>
      <w:proofErr w:type="spellStart"/>
      <w:r w:rsidRPr="003002A3">
        <w:rPr>
          <w:rFonts w:ascii="Times New Roman" w:eastAsia="Times New Roman" w:hAnsi="Times New Roman" w:cs="Times New Roman"/>
          <w:kern w:val="0"/>
          <w14:ligatures w14:val="none"/>
        </w:rPr>
        <w:t>root</w:t>
      </w:r>
      <w:proofErr w:type="spellEnd"/>
      <w:r w:rsidRPr="003002A3">
        <w:rPr>
          <w:rFonts w:ascii="Times New Roman" w:eastAsia="Times New Roman" w:hAnsi="Times New Roman" w:cs="Times New Roman"/>
          <w:kern w:val="0"/>
          <w14:ligatures w14:val="none"/>
        </w:rPr>
        <w:t xml:space="preserve"> speedup, leaving ≈128-bit effective security for RCS-256. This exceeds the ≥128-bit post-quantum security target for long-term confidentiality.</w:t>
      </w:r>
    </w:p>
    <w:p w14:paraId="50D55A5A" w14:textId="77777777" w:rsidR="00FE15AE" w:rsidRPr="003002A3" w:rsidRDefault="00FE15AE" w:rsidP="00FE15A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Authenticity:</w:t>
      </w:r>
      <w:r w:rsidRPr="003002A3">
        <w:rPr>
          <w:rFonts w:ascii="Times New Roman" w:eastAsia="Times New Roman" w:hAnsi="Times New Roman" w:cs="Times New Roman"/>
          <w:kern w:val="0"/>
          <w14:ligatures w14:val="none"/>
        </w:rPr>
        <w:t xml:space="preserve"> KMAC’s design withstands advanced quantum forgery attacks (e.g., Simon’s algorithm), whereas prevailing MACs like GMAC or Poly1305 do not. By avoiding structures with hidden periods, RCS’s MAC remains secure against both classical and quantum forgers.</w:t>
      </w:r>
    </w:p>
    <w:p w14:paraId="23F81ECA" w14:textId="77777777" w:rsidR="00FE15AE" w:rsidRPr="003002A3" w:rsidRDefault="00FE15AE" w:rsidP="00FE15A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Safety margin:</w:t>
      </w:r>
      <w:r w:rsidRPr="003002A3">
        <w:rPr>
          <w:rFonts w:ascii="Times New Roman" w:eastAsia="Times New Roman" w:hAnsi="Times New Roman" w:cs="Times New Roman"/>
          <w:kern w:val="0"/>
          <w14:ligatures w14:val="none"/>
        </w:rPr>
        <w:t xml:space="preserve"> With 22 rounds (RCS-256) and 30 rounds (RCS-512), the cipher core satisfies the “twice the best-known break” heuristic and provides more security margin than AES-256 had. RCS’s round count was chosen to anticipate further cryptanalysis, ensuring a buffer of several unbroken rounds even if attacks improve.</w:t>
      </w:r>
    </w:p>
    <w:p w14:paraId="00C1FB09" w14:textId="77777777" w:rsidR="00FE15AE" w:rsidRPr="003002A3" w:rsidRDefault="00FE15AE" w:rsidP="00FE15A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Scalability:</w:t>
      </w:r>
      <w:r w:rsidRPr="003002A3">
        <w:rPr>
          <w:rFonts w:ascii="Times New Roman" w:eastAsia="Times New Roman" w:hAnsi="Times New Roman" w:cs="Times New Roman"/>
          <w:kern w:val="0"/>
          <w14:ligatures w14:val="none"/>
        </w:rPr>
        <w:t xml:space="preserve"> As noted, pending SHA-3 hardware instructions will make RCS run as efficiently as AES-based solutions on new CPUs. RCS is designed to take full advantage of such parallelism and will scale with future processor advancements.</w:t>
      </w:r>
    </w:p>
    <w:p w14:paraId="2CC83EF8" w14:textId="77777777" w:rsidR="00FE15AE" w:rsidRPr="003002A3" w:rsidRDefault="00FE15AE" w:rsidP="00FE15A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002A3">
        <w:rPr>
          <w:rFonts w:ascii="Times New Roman" w:eastAsia="Times New Roman" w:hAnsi="Times New Roman" w:cs="Times New Roman"/>
          <w:b/>
          <w:bCs/>
          <w:kern w:val="0"/>
          <w14:ligatures w14:val="none"/>
        </w:rPr>
        <w:t>Agility:</w:t>
      </w:r>
      <w:r w:rsidRPr="003002A3">
        <w:rPr>
          <w:rFonts w:ascii="Times New Roman" w:eastAsia="Times New Roman" w:hAnsi="Times New Roman" w:cs="Times New Roman"/>
          <w:kern w:val="0"/>
          <w14:ligatures w14:val="none"/>
        </w:rPr>
        <w:t xml:space="preserve"> The use of </w:t>
      </w:r>
      <w:proofErr w:type="spellStart"/>
      <w:r w:rsidRPr="003002A3">
        <w:rPr>
          <w:rFonts w:ascii="Times New Roman" w:eastAsia="Times New Roman" w:hAnsi="Times New Roman" w:cs="Times New Roman"/>
          <w:kern w:val="0"/>
          <w14:ligatures w14:val="none"/>
        </w:rPr>
        <w:t>cSHAKE</w:t>
      </w:r>
      <w:proofErr w:type="spellEnd"/>
      <w:r w:rsidRPr="003002A3">
        <w:rPr>
          <w:rFonts w:ascii="Times New Roman" w:eastAsia="Times New Roman" w:hAnsi="Times New Roman" w:cs="Times New Roman"/>
          <w:kern w:val="0"/>
          <w14:ligatures w14:val="none"/>
        </w:rPr>
        <w:t xml:space="preserve"> for key scheduling (with custom strings as tweaks) and the flexible tag length in KMAC (256 or 512 bits) mean that RCS can be adapted to new requirements without redesigning the algorithm. This gives RCS the agility to meet diverse use-cases and to integrate into evolving protocols (for example, by choosing different tweak strings per application or increasing the tag length if needed), truly meeting the criteria for a future-proof cipher.</w:t>
      </w:r>
    </w:p>
    <w:p w14:paraId="508C29C3" w14:textId="77777777" w:rsidR="00636AD7" w:rsidRPr="005E0CA7" w:rsidRDefault="00636AD7" w:rsidP="00636AD7">
      <w:pPr>
        <w:spacing w:before="100" w:beforeAutospacing="1" w:after="100" w:afterAutospacing="1" w:line="240" w:lineRule="auto"/>
        <w:rPr>
          <w:rFonts w:ascii="Times New Roman" w:eastAsia="Times New Roman" w:hAnsi="Times New Roman" w:cs="Times New Roman"/>
          <w:kern w:val="0"/>
          <w14:ligatures w14:val="none"/>
        </w:rPr>
      </w:pPr>
    </w:p>
    <w:p w14:paraId="12B71424" w14:textId="6082B568" w:rsidR="005E0CA7" w:rsidRPr="005E0CA7" w:rsidRDefault="00636AD7" w:rsidP="005E0CA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5</w:t>
      </w:r>
      <w:r w:rsidR="005E0CA7" w:rsidRPr="005E0CA7">
        <w:rPr>
          <w:rFonts w:ascii="Times New Roman" w:eastAsia="Times New Roman" w:hAnsi="Times New Roman" w:cs="Times New Roman"/>
          <w:b/>
          <w:bCs/>
          <w:kern w:val="0"/>
          <w:sz w:val="28"/>
          <w:szCs w:val="28"/>
          <w14:ligatures w14:val="none"/>
        </w:rPr>
        <w:t> </w:t>
      </w:r>
      <w:r w:rsidR="005E0CA7" w:rsidRPr="005E0CA7">
        <w:rPr>
          <w:rFonts w:ascii="Times New Roman" w:eastAsia="Times New Roman" w:hAnsi="Times New Roman" w:cs="Times New Roman"/>
          <w:b/>
          <w:bCs/>
          <w:kern w:val="0"/>
          <w:sz w:val="28"/>
          <w:szCs w:val="28"/>
          <w14:ligatures w14:val="none"/>
        </w:rPr>
        <w:t xml:space="preserve">The RCS </w:t>
      </w:r>
      <w:r w:rsidR="00340542">
        <w:rPr>
          <w:rFonts w:ascii="Times New Roman" w:eastAsia="Times New Roman" w:hAnsi="Times New Roman" w:cs="Times New Roman"/>
          <w:b/>
          <w:bCs/>
          <w:kern w:val="0"/>
          <w:sz w:val="28"/>
          <w:szCs w:val="28"/>
          <w14:ligatures w14:val="none"/>
        </w:rPr>
        <w:t>C</w:t>
      </w:r>
      <w:r w:rsidR="005E0CA7" w:rsidRPr="005E0CA7">
        <w:rPr>
          <w:rFonts w:ascii="Times New Roman" w:eastAsia="Times New Roman" w:hAnsi="Times New Roman" w:cs="Times New Roman"/>
          <w:b/>
          <w:bCs/>
          <w:kern w:val="0"/>
          <w:sz w:val="28"/>
          <w:szCs w:val="28"/>
          <w14:ligatures w14:val="none"/>
        </w:rPr>
        <w:t xml:space="preserve">ipher </w:t>
      </w:r>
      <w:r w:rsidR="00340542">
        <w:rPr>
          <w:rFonts w:ascii="Times New Roman" w:eastAsia="Times New Roman" w:hAnsi="Times New Roman" w:cs="Times New Roman"/>
          <w:b/>
          <w:bCs/>
          <w:kern w:val="0"/>
          <w:sz w:val="28"/>
          <w:szCs w:val="28"/>
          <w14:ligatures w14:val="none"/>
        </w:rPr>
        <w:t>C</w:t>
      </w:r>
      <w:r w:rsidR="005E0CA7" w:rsidRPr="005E0CA7">
        <w:rPr>
          <w:rFonts w:ascii="Times New Roman" w:eastAsia="Times New Roman" w:hAnsi="Times New Roman" w:cs="Times New Roman"/>
          <w:b/>
          <w:bCs/>
          <w:kern w:val="0"/>
          <w:sz w:val="28"/>
          <w:szCs w:val="28"/>
          <w14:ligatures w14:val="none"/>
        </w:rPr>
        <w:t>onstruction</w:t>
      </w:r>
      <w:r w:rsidR="006233E1">
        <w:rPr>
          <w:rFonts w:ascii="Times New Roman" w:eastAsia="Times New Roman" w:hAnsi="Times New Roman" w:cs="Times New Roman"/>
          <w:b/>
          <w:bCs/>
          <w:kern w:val="0"/>
          <w:sz w:val="28"/>
          <w:szCs w:val="28"/>
          <w14:ligatures w14:val="none"/>
        </w:rPr>
        <w:t>:</w:t>
      </w:r>
      <w:r w:rsidR="005E0CA7" w:rsidRPr="005E0CA7">
        <w:rPr>
          <w:rFonts w:ascii="Times New Roman" w:eastAsia="Times New Roman" w:hAnsi="Times New Roman" w:cs="Times New Roman"/>
          <w:b/>
          <w:bCs/>
          <w:kern w:val="0"/>
          <w:sz w:val="28"/>
          <w:szCs w:val="28"/>
          <w14:ligatures w14:val="none"/>
        </w:rPr>
        <w:t xml:space="preserve"> </w:t>
      </w:r>
      <w:r w:rsidR="00340542">
        <w:rPr>
          <w:rFonts w:ascii="Times New Roman" w:eastAsia="Times New Roman" w:hAnsi="Times New Roman" w:cs="Times New Roman"/>
          <w:b/>
          <w:bCs/>
          <w:kern w:val="0"/>
          <w:sz w:val="28"/>
          <w:szCs w:val="28"/>
          <w14:ligatures w14:val="none"/>
        </w:rPr>
        <w:t>A</w:t>
      </w:r>
      <w:r w:rsidR="005E0CA7" w:rsidRPr="005E0CA7">
        <w:rPr>
          <w:rFonts w:ascii="Times New Roman" w:eastAsia="Times New Roman" w:hAnsi="Times New Roman" w:cs="Times New Roman"/>
          <w:b/>
          <w:bCs/>
          <w:kern w:val="0"/>
          <w:sz w:val="28"/>
          <w:szCs w:val="28"/>
          <w14:ligatures w14:val="none"/>
        </w:rPr>
        <w:t xml:space="preserve"> </w:t>
      </w:r>
      <w:r w:rsidR="00340542">
        <w:rPr>
          <w:rFonts w:ascii="Times New Roman" w:eastAsia="Times New Roman" w:hAnsi="Times New Roman" w:cs="Times New Roman"/>
          <w:b/>
          <w:bCs/>
          <w:kern w:val="0"/>
          <w:sz w:val="28"/>
          <w:szCs w:val="28"/>
          <w14:ligatures w14:val="none"/>
        </w:rPr>
        <w:t>B</w:t>
      </w:r>
      <w:r w:rsidR="005E0CA7" w:rsidRPr="005E0CA7">
        <w:rPr>
          <w:rFonts w:ascii="Times New Roman" w:eastAsia="Times New Roman" w:hAnsi="Times New Roman" w:cs="Times New Roman"/>
          <w:b/>
          <w:bCs/>
          <w:kern w:val="0"/>
          <w:sz w:val="28"/>
          <w:szCs w:val="28"/>
          <w14:ligatures w14:val="none"/>
        </w:rPr>
        <w:t xml:space="preserve">rief </w:t>
      </w:r>
      <w:r w:rsidR="00340542">
        <w:rPr>
          <w:rFonts w:ascii="Times New Roman" w:eastAsia="Times New Roman" w:hAnsi="Times New Roman" w:cs="Times New Roman"/>
          <w:b/>
          <w:bCs/>
          <w:kern w:val="0"/>
          <w:sz w:val="28"/>
          <w:szCs w:val="28"/>
          <w14:ligatures w14:val="none"/>
        </w:rPr>
        <w:t>C</w:t>
      </w:r>
      <w:r w:rsidR="005E0CA7" w:rsidRPr="005E0CA7">
        <w:rPr>
          <w:rFonts w:ascii="Times New Roman" w:eastAsia="Times New Roman" w:hAnsi="Times New Roman" w:cs="Times New Roman"/>
          <w:b/>
          <w:bCs/>
          <w:kern w:val="0"/>
          <w:sz w:val="28"/>
          <w:szCs w:val="28"/>
          <w14:ligatures w14:val="none"/>
        </w:rPr>
        <w:t xml:space="preserve">ryptanalytic </w:t>
      </w:r>
      <w:r w:rsidR="00340542">
        <w:rPr>
          <w:rFonts w:ascii="Times New Roman" w:eastAsia="Times New Roman" w:hAnsi="Times New Roman" w:cs="Times New Roman"/>
          <w:b/>
          <w:bCs/>
          <w:kern w:val="0"/>
          <w:sz w:val="28"/>
          <w:szCs w:val="28"/>
          <w14:ligatures w14:val="none"/>
        </w:rPr>
        <w:t>S</w:t>
      </w:r>
      <w:r w:rsidR="005E0CA7" w:rsidRPr="005E0CA7">
        <w:rPr>
          <w:rFonts w:ascii="Times New Roman" w:eastAsia="Times New Roman" w:hAnsi="Times New Roman" w:cs="Times New Roman"/>
          <w:b/>
          <w:bCs/>
          <w:kern w:val="0"/>
          <w:sz w:val="28"/>
          <w:szCs w:val="28"/>
          <w14:ligatures w14:val="none"/>
        </w:rPr>
        <w:t>tudy</w:t>
      </w:r>
    </w:p>
    <w:p w14:paraId="15F1139B" w14:textId="77777777" w:rsidR="00871E83" w:rsidRPr="00871E83" w:rsidRDefault="00871E83" w:rsidP="0087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1E83">
        <w:rPr>
          <w:rFonts w:ascii="Times New Roman" w:eastAsia="Times New Roman" w:hAnsi="Times New Roman" w:cs="Times New Roman"/>
          <w:b/>
          <w:bCs/>
          <w:kern w:val="0"/>
          <w:sz w:val="27"/>
          <w:szCs w:val="27"/>
          <w14:ligatures w14:val="none"/>
        </w:rPr>
        <w:t>Security goals and threat model</w:t>
      </w:r>
    </w:p>
    <w:p w14:paraId="5C89EBF0" w14:textId="77777777"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RCS is intended to deliver:</w:t>
      </w:r>
    </w:p>
    <w:p w14:paraId="322D2CBB" w14:textId="77777777" w:rsidR="00871E83" w:rsidRPr="00871E83" w:rsidRDefault="00871E83" w:rsidP="00871E8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IND-CPA confidentiality and INT-CTXT authenticity for arbitrary-length messages,</w:t>
      </w:r>
    </w:p>
    <w:p w14:paraId="0A19D3E9" w14:textId="77777777" w:rsidR="00871E83" w:rsidRPr="00871E83" w:rsidRDefault="00871E83" w:rsidP="00871E8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 128-bit post-quantum strength in the “Q1” model (classical oracle, quantum adversary),</w:t>
      </w:r>
    </w:p>
    <w:p w14:paraId="1BE33A2F" w14:textId="77777777" w:rsidR="00871E83" w:rsidRPr="00871E83" w:rsidRDefault="00871E83" w:rsidP="00871E8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non-trivial authenticity in the stronger “Q2” model (superposition oracle), and</w:t>
      </w:r>
    </w:p>
    <w:p w14:paraId="773BDAD0" w14:textId="77777777" w:rsidR="00871E83" w:rsidRPr="00871E83" w:rsidRDefault="00871E83" w:rsidP="00871E8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side-channel hardenability comparable to AES-NI or ChaCha20-SIMD code paths.</w:t>
      </w:r>
    </w:p>
    <w:p w14:paraId="4E46512D" w14:textId="77777777"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lastRenderedPageBreak/>
        <w:t>Unless explicitly stated, the adversary controls all inputs (nonce reuse aside) and may obtain unlimited encryption/verification queries.</w:t>
      </w:r>
    </w:p>
    <w:p w14:paraId="7AA50FAC" w14:textId="77777777" w:rsidR="00871E83" w:rsidRPr="00871E83" w:rsidRDefault="00871E83" w:rsidP="0087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1E83">
        <w:rPr>
          <w:rFonts w:ascii="Times New Roman" w:eastAsia="Times New Roman" w:hAnsi="Times New Roman" w:cs="Times New Roman"/>
          <w:b/>
          <w:bCs/>
          <w:kern w:val="0"/>
          <w:sz w:val="27"/>
          <w:szCs w:val="27"/>
          <w14:ligatures w14:val="none"/>
        </w:rPr>
        <w:t>Round function and wide-block diffusion</w:t>
      </w:r>
    </w:p>
    <w:p w14:paraId="29574201" w14:textId="0D449B84"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 xml:space="preserve">The 256-bit Rijndael round uses the same </w:t>
      </w:r>
      <w:proofErr w:type="spellStart"/>
      <w:r w:rsidRPr="00871E83">
        <w:rPr>
          <w:rFonts w:ascii="Times New Roman" w:eastAsia="Times New Roman" w:hAnsi="Times New Roman" w:cs="Times New Roman"/>
          <w:kern w:val="0"/>
          <w14:ligatures w14:val="none"/>
        </w:rPr>
        <w:t>SubBytes</w:t>
      </w:r>
      <w:proofErr w:type="spellEnd"/>
      <w:r w:rsidRPr="00871E83">
        <w:rPr>
          <w:rFonts w:ascii="Times New Roman" w:eastAsia="Times New Roman" w:hAnsi="Times New Roman" w:cs="Times New Roman"/>
          <w:kern w:val="0"/>
          <w14:ligatures w14:val="none"/>
        </w:rPr>
        <w:t xml:space="preserve"> → </w:t>
      </w:r>
      <w:proofErr w:type="spellStart"/>
      <w:r w:rsidRPr="00871E83">
        <w:rPr>
          <w:rFonts w:ascii="Times New Roman" w:eastAsia="Times New Roman" w:hAnsi="Times New Roman" w:cs="Times New Roman"/>
          <w:kern w:val="0"/>
          <w14:ligatures w14:val="none"/>
        </w:rPr>
        <w:t>ShiftRows</w:t>
      </w:r>
      <w:proofErr w:type="spellEnd"/>
      <w:r w:rsidRPr="00871E83">
        <w:rPr>
          <w:rFonts w:ascii="Times New Roman" w:eastAsia="Times New Roman" w:hAnsi="Times New Roman" w:cs="Times New Roman"/>
          <w:kern w:val="0"/>
          <w14:ligatures w14:val="none"/>
        </w:rPr>
        <w:t xml:space="preserve"> → </w:t>
      </w:r>
      <w:proofErr w:type="spellStart"/>
      <w:r w:rsidRPr="00871E83">
        <w:rPr>
          <w:rFonts w:ascii="Times New Roman" w:eastAsia="Times New Roman" w:hAnsi="Times New Roman" w:cs="Times New Roman"/>
          <w:kern w:val="0"/>
          <w14:ligatures w14:val="none"/>
        </w:rPr>
        <w:t>MixColumns</w:t>
      </w:r>
      <w:proofErr w:type="spellEnd"/>
      <w:r w:rsidRPr="00871E83">
        <w:rPr>
          <w:rFonts w:ascii="Times New Roman" w:eastAsia="Times New Roman" w:hAnsi="Times New Roman" w:cs="Times New Roman"/>
          <w:kern w:val="0"/>
          <w14:ligatures w14:val="none"/>
        </w:rPr>
        <w:t xml:space="preserve"> pipeline as AES-128; the state is simply widened from four to eight 32-byte columns [</w:t>
      </w:r>
      <w:hyperlink w:anchor="l9" w:history="1">
        <w:r w:rsidR="008B374C" w:rsidRPr="00230819">
          <w:rPr>
            <w:rStyle w:val="Hyperlink"/>
            <w:rFonts w:ascii="Times New Roman" w:eastAsia="Times New Roman" w:hAnsi="Times New Roman" w:cs="Times New Roman"/>
            <w:kern w:val="0"/>
            <w14:ligatures w14:val="none"/>
          </w:rPr>
          <w:t>9</w:t>
        </w:r>
      </w:hyperlink>
      <w:r w:rsidRPr="00871E83">
        <w:rPr>
          <w:rFonts w:ascii="Times New Roman" w:eastAsia="Times New Roman" w:hAnsi="Times New Roman" w:cs="Times New Roman"/>
          <w:kern w:val="0"/>
          <w14:ligatures w14:val="none"/>
        </w:rPr>
        <w:t xml:space="preserve">]. In the original wide-trail strategy, Daemen and </w:t>
      </w:r>
      <w:proofErr w:type="spellStart"/>
      <w:r w:rsidRPr="00871E83">
        <w:rPr>
          <w:rFonts w:ascii="Times New Roman" w:eastAsia="Times New Roman" w:hAnsi="Times New Roman" w:cs="Times New Roman"/>
          <w:kern w:val="0"/>
          <w14:ligatures w14:val="none"/>
        </w:rPr>
        <w:t>Rijmen</w:t>
      </w:r>
      <w:proofErr w:type="spellEnd"/>
      <w:r w:rsidRPr="00871E83">
        <w:rPr>
          <w:rFonts w:ascii="Times New Roman" w:eastAsia="Times New Roman" w:hAnsi="Times New Roman" w:cs="Times New Roman"/>
          <w:kern w:val="0"/>
          <w14:ligatures w14:val="none"/>
        </w:rPr>
        <w:t xml:space="preserve"> proved that for a 128-bit state, any four-round differential or linear trail has at least 25 active S-boxes [</w:t>
      </w:r>
      <w:hyperlink w:anchor="l12" w:history="1">
        <w:r w:rsidRPr="00825129">
          <w:rPr>
            <w:rStyle w:val="Hyperlink"/>
            <w:rFonts w:ascii="Times New Roman" w:eastAsia="Times New Roman" w:hAnsi="Times New Roman" w:cs="Times New Roman"/>
            <w:kern w:val="0"/>
            <w14:ligatures w14:val="none"/>
          </w:rPr>
          <w:t>12</w:t>
        </w:r>
      </w:hyperlink>
      <w:r w:rsidRPr="00871E83">
        <w:rPr>
          <w:rFonts w:ascii="Times New Roman" w:eastAsia="Times New Roman" w:hAnsi="Times New Roman" w:cs="Times New Roman"/>
          <w:kern w:val="0"/>
          <w14:ligatures w14:val="none"/>
        </w:rPr>
        <w:t>]. No peer-reviewed result has yet derived a corresponding bound for the 256-bit (eight-column) form, but the diffusion pattern is identical in each column, so we can assume a similar minimum applies in the wider state.</w:t>
      </w:r>
    </w:p>
    <w:p w14:paraId="138BF868" w14:textId="4F4C6CFB"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As for distinguishers, the strongest published result on Rijndael-256 breaks eight rounds (integral attack [</w:t>
      </w:r>
      <w:hyperlink w:anchor="l3" w:history="1">
        <w:r w:rsidRPr="00230819">
          <w:rPr>
            <w:rStyle w:val="Hyperlink"/>
            <w:rFonts w:ascii="Times New Roman" w:eastAsia="Times New Roman" w:hAnsi="Times New Roman" w:cs="Times New Roman"/>
            <w:kern w:val="0"/>
            <w14:ligatures w14:val="none"/>
          </w:rPr>
          <w:t>3</w:t>
        </w:r>
      </w:hyperlink>
      <w:r w:rsidRPr="00871E83">
        <w:rPr>
          <w:rFonts w:ascii="Times New Roman" w:eastAsia="Times New Roman" w:hAnsi="Times New Roman" w:cs="Times New Roman"/>
          <w:kern w:val="0"/>
          <w14:ligatures w14:val="none"/>
        </w:rPr>
        <w:t>]). For AES-256, related-key and boomerang techniques extend up to ten or eleven rounds [</w:t>
      </w:r>
      <w:hyperlink w:anchor="l2" w:history="1">
        <w:r w:rsidRPr="00230819">
          <w:rPr>
            <w:rStyle w:val="Hyperlink"/>
            <w:rFonts w:ascii="Times New Roman" w:eastAsia="Times New Roman" w:hAnsi="Times New Roman" w:cs="Times New Roman"/>
            <w:kern w:val="0"/>
            <w14:ligatures w14:val="none"/>
          </w:rPr>
          <w:t>2</w:t>
        </w:r>
      </w:hyperlink>
      <w:r w:rsidRPr="00871E83">
        <w:rPr>
          <w:rFonts w:ascii="Times New Roman" w:eastAsia="Times New Roman" w:hAnsi="Times New Roman" w:cs="Times New Roman"/>
          <w:kern w:val="0"/>
          <w14:ligatures w14:val="none"/>
        </w:rPr>
        <w:t xml:space="preserve">]. Those attacks rely on the weak key schedule rather than the round function itself, and have not been ported to a wide-block, schedule-free variant. No </w:t>
      </w:r>
      <w:r w:rsidRPr="00340542">
        <w:rPr>
          <w:rFonts w:ascii="Times New Roman" w:eastAsia="Times New Roman" w:hAnsi="Times New Roman" w:cs="Times New Roman"/>
          <w:i/>
          <w:iCs/>
          <w:kern w:val="0"/>
          <w14:ligatures w14:val="none"/>
        </w:rPr>
        <w:t>public</w:t>
      </w:r>
      <w:r w:rsidRPr="00871E83">
        <w:rPr>
          <w:rFonts w:ascii="Times New Roman" w:eastAsia="Times New Roman" w:hAnsi="Times New Roman" w:cs="Times New Roman"/>
          <w:kern w:val="0"/>
          <w14:ligatures w14:val="none"/>
        </w:rPr>
        <w:t xml:space="preserve"> literature reports differential, linear, or algebraic attacks beyond those round counts. Consequently, with RCS’s choice of 22 rounds, the design enjoys at least a 14-round security margin over the best differential and integral cryptanalysis currently in print.</w:t>
      </w:r>
    </w:p>
    <w:p w14:paraId="7BC571AA" w14:textId="77777777" w:rsidR="00871E83" w:rsidRPr="00871E83" w:rsidRDefault="00871E83" w:rsidP="0087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1E83">
        <w:rPr>
          <w:rFonts w:ascii="Times New Roman" w:eastAsia="Times New Roman" w:hAnsi="Times New Roman" w:cs="Times New Roman"/>
          <w:b/>
          <w:bCs/>
          <w:kern w:val="0"/>
          <w:sz w:val="27"/>
          <w:szCs w:val="27"/>
          <w14:ligatures w14:val="none"/>
        </w:rPr>
        <w:t xml:space="preserve">Key-schedule hardening via </w:t>
      </w:r>
      <w:proofErr w:type="spellStart"/>
      <w:r w:rsidRPr="00871E83">
        <w:rPr>
          <w:rFonts w:ascii="Times New Roman" w:eastAsia="Times New Roman" w:hAnsi="Times New Roman" w:cs="Times New Roman"/>
          <w:b/>
          <w:bCs/>
          <w:kern w:val="0"/>
          <w:sz w:val="27"/>
          <w:szCs w:val="27"/>
          <w14:ligatures w14:val="none"/>
        </w:rPr>
        <w:t>cSHAKE</w:t>
      </w:r>
      <w:proofErr w:type="spellEnd"/>
    </w:p>
    <w:p w14:paraId="60A67653" w14:textId="77777777"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Because every round key is derived by an XOF after the entire master key has been absorbed:</w:t>
      </w:r>
    </w:p>
    <w:p w14:paraId="6D1639D2" w14:textId="77777777" w:rsidR="00871E83" w:rsidRPr="00871E83" w:rsidRDefault="00871E83" w:rsidP="00871E8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 xml:space="preserve">Related-key, slide, and rectangle attacks that rely on slow linear diffusion in the schedule no longer apply. No predictable low-Hamming-weight mask links </w:t>
      </w:r>
      <w:proofErr w:type="spellStart"/>
      <w:r w:rsidRPr="00871E83">
        <w:rPr>
          <w:rFonts w:ascii="Times New Roman" w:eastAsia="Times New Roman" w:hAnsi="Times New Roman" w:cs="Times New Roman"/>
          <w:kern w:val="0"/>
          <w14:ligatures w14:val="none"/>
        </w:rPr>
        <w:t>rk</w:t>
      </w:r>
      <w:proofErr w:type="spellEnd"/>
      <w:r w:rsidRPr="00871E83">
        <w:rPr>
          <w:rFonts w:ascii="Times New Roman" w:eastAsia="Times New Roman" w:hAnsi="Times New Roman" w:cs="Times New Roman"/>
          <w:kern w:val="0"/>
          <w14:ligatures w14:val="none"/>
        </w:rPr>
        <w:t xml:space="preserve">[t] and </w:t>
      </w:r>
      <w:proofErr w:type="spellStart"/>
      <w:r w:rsidRPr="00871E83">
        <w:rPr>
          <w:rFonts w:ascii="Times New Roman" w:eastAsia="Times New Roman" w:hAnsi="Times New Roman" w:cs="Times New Roman"/>
          <w:kern w:val="0"/>
          <w14:ligatures w14:val="none"/>
        </w:rPr>
        <w:t>rk</w:t>
      </w:r>
      <w:proofErr w:type="spellEnd"/>
      <w:r w:rsidRPr="00871E83">
        <w:rPr>
          <w:rFonts w:ascii="Times New Roman" w:eastAsia="Times New Roman" w:hAnsi="Times New Roman" w:cs="Times New Roman"/>
          <w:kern w:val="0"/>
          <w14:ligatures w14:val="none"/>
        </w:rPr>
        <w:t>[t+1].</w:t>
      </w:r>
    </w:p>
    <w:p w14:paraId="08B52E2B" w14:textId="77777777" w:rsidR="00871E83" w:rsidRPr="00871E83" w:rsidRDefault="00871E83" w:rsidP="00871E8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Algebraic meet-in-the-middle attacks lose the crucial “short recurrence” exploited by Biryukov et al.; brute-forcing all round keys now costs 2^256 for RCS-256 and 2^512 for RCS-512 – exceeding brute-force search on the master key itself.</w:t>
      </w:r>
    </w:p>
    <w:p w14:paraId="29B8EB48" w14:textId="77777777" w:rsidR="00871E83" w:rsidRPr="00871E83" w:rsidRDefault="00871E83" w:rsidP="0087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1E83">
        <w:rPr>
          <w:rFonts w:ascii="Times New Roman" w:eastAsia="Times New Roman" w:hAnsi="Times New Roman" w:cs="Times New Roman"/>
          <w:b/>
          <w:bCs/>
          <w:kern w:val="0"/>
          <w:sz w:val="27"/>
          <w:szCs w:val="27"/>
          <w14:ligatures w14:val="none"/>
        </w:rPr>
        <w:t>Classical attack surface</w:t>
      </w:r>
    </w:p>
    <w:p w14:paraId="362703D2" w14:textId="2433BC0D" w:rsidR="00871E83" w:rsidRPr="00871E83" w:rsidRDefault="00871E83" w:rsidP="00871E8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Differential/linear cryptanalysis:</w:t>
      </w:r>
      <w:r w:rsidRPr="00871E83">
        <w:rPr>
          <w:rFonts w:ascii="Times New Roman" w:eastAsia="Times New Roman" w:hAnsi="Times New Roman" w:cs="Times New Roman"/>
          <w:kern w:val="0"/>
          <w14:ligatures w14:val="none"/>
        </w:rPr>
        <w:t xml:space="preserve"> No </w:t>
      </w:r>
      <w:r w:rsidRPr="00340542">
        <w:rPr>
          <w:rFonts w:ascii="Times New Roman" w:eastAsia="Times New Roman" w:hAnsi="Times New Roman" w:cs="Times New Roman"/>
          <w:i/>
          <w:iCs/>
          <w:kern w:val="0"/>
          <w14:ligatures w14:val="none"/>
        </w:rPr>
        <w:t>known</w:t>
      </w:r>
      <w:r w:rsidRPr="00871E83">
        <w:rPr>
          <w:rFonts w:ascii="Times New Roman" w:eastAsia="Times New Roman" w:hAnsi="Times New Roman" w:cs="Times New Roman"/>
          <w:kern w:val="0"/>
          <w14:ligatures w14:val="none"/>
        </w:rPr>
        <w:t xml:space="preserve"> differential or linear attack threatens more than ~11 rounds of AES-256 [</w:t>
      </w:r>
      <w:hyperlink w:anchor="l2" w:history="1">
        <w:r w:rsidRPr="00230819">
          <w:rPr>
            <w:rStyle w:val="Hyperlink"/>
            <w:rFonts w:ascii="Times New Roman" w:eastAsia="Times New Roman" w:hAnsi="Times New Roman" w:cs="Times New Roman"/>
            <w:kern w:val="0"/>
            <w14:ligatures w14:val="none"/>
          </w:rPr>
          <w:t>2</w:t>
        </w:r>
      </w:hyperlink>
      <w:r w:rsidRPr="00871E83">
        <w:rPr>
          <w:rFonts w:ascii="Times New Roman" w:eastAsia="Times New Roman" w:hAnsi="Times New Roman" w:cs="Times New Roman"/>
          <w:kern w:val="0"/>
          <w14:ligatures w14:val="none"/>
        </w:rPr>
        <w:t>], and none have been published for the 256-bit block variant beyond 8 rounds [</w:t>
      </w:r>
      <w:hyperlink w:anchor="l3" w:history="1">
        <w:r w:rsidRPr="00230819">
          <w:rPr>
            <w:rStyle w:val="Hyperlink"/>
            <w:rFonts w:ascii="Times New Roman" w:eastAsia="Times New Roman" w:hAnsi="Times New Roman" w:cs="Times New Roman"/>
            <w:kern w:val="0"/>
            <w14:ligatures w14:val="none"/>
          </w:rPr>
          <w:t>3</w:t>
        </w:r>
      </w:hyperlink>
      <w:r w:rsidRPr="00871E83">
        <w:rPr>
          <w:rFonts w:ascii="Times New Roman" w:eastAsia="Times New Roman" w:hAnsi="Times New Roman" w:cs="Times New Roman"/>
          <w:kern w:val="0"/>
          <w14:ligatures w14:val="none"/>
        </w:rPr>
        <w:t>]. Thus, 22 rounds of RCS provide a very comfortable safety margin against these attacks.</w:t>
      </w:r>
    </w:p>
    <w:p w14:paraId="11CA60E4" w14:textId="6C8C1676" w:rsidR="00871E83" w:rsidRPr="00871E83" w:rsidRDefault="00871E83" w:rsidP="00871E8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Integral and rebound attacks:</w:t>
      </w:r>
      <w:r w:rsidRPr="00871E83">
        <w:rPr>
          <w:rFonts w:ascii="Times New Roman" w:eastAsia="Times New Roman" w:hAnsi="Times New Roman" w:cs="Times New Roman"/>
          <w:kern w:val="0"/>
          <w14:ligatures w14:val="none"/>
        </w:rPr>
        <w:t xml:space="preserve"> The known 8-round integrals on Rijndael-256 [</w:t>
      </w:r>
      <w:hyperlink w:anchor="l3" w:history="1">
        <w:r w:rsidRPr="00230819">
          <w:rPr>
            <w:rStyle w:val="Hyperlink"/>
            <w:rFonts w:ascii="Times New Roman" w:eastAsia="Times New Roman" w:hAnsi="Times New Roman" w:cs="Times New Roman"/>
            <w:kern w:val="0"/>
            <w14:ligatures w14:val="none"/>
          </w:rPr>
          <w:t>3</w:t>
        </w:r>
      </w:hyperlink>
      <w:r w:rsidRPr="00871E83">
        <w:rPr>
          <w:rFonts w:ascii="Times New Roman" w:eastAsia="Times New Roman" w:hAnsi="Times New Roman" w:cs="Times New Roman"/>
          <w:kern w:val="0"/>
          <w14:ligatures w14:val="none"/>
        </w:rPr>
        <w:t>] cannot be directly carried over when the state is doubled, since the rebound phase must now cover two additional S-box layers – likely raising data complexity above 2^256 (effectively impractical).</w:t>
      </w:r>
    </w:p>
    <w:p w14:paraId="1BF3B6E3" w14:textId="42E056D9" w:rsidR="00871E83" w:rsidRPr="00871E83" w:rsidRDefault="00871E83" w:rsidP="00871E8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Related-key / boomerang:</w:t>
      </w:r>
      <w:r w:rsidRPr="00871E83">
        <w:rPr>
          <w:rFonts w:ascii="Times New Roman" w:eastAsia="Times New Roman" w:hAnsi="Times New Roman" w:cs="Times New Roman"/>
          <w:kern w:val="0"/>
          <w14:ligatures w14:val="none"/>
        </w:rPr>
        <w:t xml:space="preserve"> The linear-recurrence distinguisher of Shamir’s group (against AES-256) does not survive the </w:t>
      </w:r>
      <w:proofErr w:type="spellStart"/>
      <w:r w:rsidRPr="00871E83">
        <w:rPr>
          <w:rFonts w:ascii="Times New Roman" w:eastAsia="Times New Roman" w:hAnsi="Times New Roman" w:cs="Times New Roman"/>
          <w:kern w:val="0"/>
          <w14:ligatures w14:val="none"/>
        </w:rPr>
        <w:t>cSHAKE</w:t>
      </w:r>
      <w:proofErr w:type="spellEnd"/>
      <w:r w:rsidRPr="00871E83">
        <w:rPr>
          <w:rFonts w:ascii="Times New Roman" w:eastAsia="Times New Roman" w:hAnsi="Times New Roman" w:cs="Times New Roman"/>
          <w:kern w:val="0"/>
          <w14:ligatures w14:val="none"/>
        </w:rPr>
        <w:t>-derived key schedule. A naive related-key attacker would have to try on the order of 2^256 keys – infeasible [</w:t>
      </w:r>
      <w:hyperlink w:anchor="l2" w:history="1">
        <w:r w:rsidRPr="00230819">
          <w:rPr>
            <w:rStyle w:val="Hyperlink"/>
            <w:rFonts w:ascii="Times New Roman" w:eastAsia="Times New Roman" w:hAnsi="Times New Roman" w:cs="Times New Roman"/>
            <w:kern w:val="0"/>
            <w14:ligatures w14:val="none"/>
          </w:rPr>
          <w:t>2</w:t>
        </w:r>
      </w:hyperlink>
      <w:r w:rsidRPr="00871E83">
        <w:rPr>
          <w:rFonts w:ascii="Times New Roman" w:eastAsia="Times New Roman" w:hAnsi="Times New Roman" w:cs="Times New Roman"/>
          <w:kern w:val="0"/>
          <w14:ligatures w14:val="none"/>
        </w:rPr>
        <w:t>].</w:t>
      </w:r>
    </w:p>
    <w:p w14:paraId="6FBBF4CF" w14:textId="77777777" w:rsidR="00871E83" w:rsidRPr="00871E83" w:rsidRDefault="00871E83" w:rsidP="00871E8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Algebraic and SAT attacks:</w:t>
      </w:r>
      <w:r w:rsidRPr="00871E83">
        <w:rPr>
          <w:rFonts w:ascii="Times New Roman" w:eastAsia="Times New Roman" w:hAnsi="Times New Roman" w:cs="Times New Roman"/>
          <w:kern w:val="0"/>
          <w14:ligatures w14:val="none"/>
        </w:rPr>
        <w:t xml:space="preserve"> No feasible algebraic or SAT-based attack on RCS is known; even reduced-round instances resist such approaches.</w:t>
      </w:r>
    </w:p>
    <w:p w14:paraId="18AB9AF1" w14:textId="77777777" w:rsidR="00871E83" w:rsidRPr="00871E83" w:rsidRDefault="00871E83" w:rsidP="0087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1E83">
        <w:rPr>
          <w:rFonts w:ascii="Times New Roman" w:eastAsia="Times New Roman" w:hAnsi="Times New Roman" w:cs="Times New Roman"/>
          <w:b/>
          <w:bCs/>
          <w:kern w:val="0"/>
          <w:sz w:val="27"/>
          <w:szCs w:val="27"/>
          <w14:ligatures w14:val="none"/>
        </w:rPr>
        <w:lastRenderedPageBreak/>
        <w:t>Quantum attack surface</w:t>
      </w:r>
    </w:p>
    <w:p w14:paraId="0A63DF34" w14:textId="77777777" w:rsidR="00871E83" w:rsidRPr="00871E83" w:rsidRDefault="00871E83" w:rsidP="00871E8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Grover search:</w:t>
      </w:r>
      <w:r w:rsidRPr="00871E83">
        <w:rPr>
          <w:rFonts w:ascii="Times New Roman" w:eastAsia="Times New Roman" w:hAnsi="Times New Roman" w:cs="Times New Roman"/>
          <w:kern w:val="0"/>
          <w14:ligatures w14:val="none"/>
        </w:rPr>
        <w:t xml:space="preserve"> A quantum attacker gains a quadratic speedup on brute-force. RCS-256 therefore offers ~2^128 operations of security, meeting NIST’s highest post-quantum security level (AES-256). RCS-512 offers a margin beyond that (~2^256 operations).</w:t>
      </w:r>
    </w:p>
    <w:p w14:paraId="34768497" w14:textId="462A5EE1" w:rsidR="00871E83" w:rsidRPr="00871E83" w:rsidRDefault="00871E83" w:rsidP="00871E8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Simon-type forgery on the MAC:</w:t>
      </w:r>
      <w:r w:rsidRPr="00871E83">
        <w:rPr>
          <w:rFonts w:ascii="Times New Roman" w:eastAsia="Times New Roman" w:hAnsi="Times New Roman" w:cs="Times New Roman"/>
          <w:kern w:val="0"/>
          <w14:ligatures w14:val="none"/>
        </w:rPr>
        <w:t xml:space="preserve"> The collapsing property of KMAC (capacity ≥ 2λ) means the full tag strength is retained [</w:t>
      </w:r>
      <w:hyperlink w:anchor="l10" w:history="1">
        <w:r w:rsidR="008B374C" w:rsidRPr="00230819">
          <w:rPr>
            <w:rStyle w:val="Hyperlink"/>
            <w:rFonts w:ascii="Times New Roman" w:eastAsia="Times New Roman" w:hAnsi="Times New Roman" w:cs="Times New Roman"/>
            <w:kern w:val="0"/>
            <w14:ligatures w14:val="none"/>
          </w:rPr>
          <w:t>10</w:t>
        </w:r>
      </w:hyperlink>
      <w:r w:rsidRPr="00871E83">
        <w:rPr>
          <w:rFonts w:ascii="Times New Roman" w:eastAsia="Times New Roman" w:hAnsi="Times New Roman" w:cs="Times New Roman"/>
          <w:kern w:val="0"/>
          <w14:ligatures w14:val="none"/>
        </w:rPr>
        <w:t>]; RCS sets capacity = 512 bits. Accordingly, no polynomial-time Q2 forgery attack is known.</w:t>
      </w:r>
    </w:p>
    <w:p w14:paraId="41C95F42" w14:textId="0709456C" w:rsidR="00871E83" w:rsidRPr="00871E83" w:rsidRDefault="00871E83" w:rsidP="00871E8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Hidden shift on permutation:</w:t>
      </w:r>
      <w:r w:rsidRPr="00871E83">
        <w:rPr>
          <w:rFonts w:ascii="Times New Roman" w:eastAsia="Times New Roman" w:hAnsi="Times New Roman" w:cs="Times New Roman"/>
          <w:kern w:val="0"/>
          <w14:ligatures w14:val="none"/>
        </w:rPr>
        <w:t xml:space="preserve"> Keccak-</w:t>
      </w:r>
      <w:proofErr w:type="gramStart"/>
      <w:r w:rsidRPr="00871E83">
        <w:rPr>
          <w:rFonts w:ascii="Times New Roman" w:eastAsia="Times New Roman" w:hAnsi="Times New Roman" w:cs="Times New Roman"/>
          <w:kern w:val="0"/>
          <w14:ligatures w14:val="none"/>
        </w:rPr>
        <w:t>f[</w:t>
      </w:r>
      <w:proofErr w:type="gramEnd"/>
      <w:r w:rsidRPr="00871E83">
        <w:rPr>
          <w:rFonts w:ascii="Times New Roman" w:eastAsia="Times New Roman" w:hAnsi="Times New Roman" w:cs="Times New Roman"/>
          <w:kern w:val="0"/>
          <w14:ligatures w14:val="none"/>
        </w:rPr>
        <w:t>1600] has withstood all known hidden-shift (quantum) distinguishers up to 12 rounds, and no attack extends to the full 24 rounds [</w:t>
      </w:r>
      <w:hyperlink w:anchor="l10" w:history="1">
        <w:r w:rsidR="008B374C" w:rsidRPr="00230819">
          <w:rPr>
            <w:rStyle w:val="Hyperlink"/>
            <w:rFonts w:ascii="Times New Roman" w:eastAsia="Times New Roman" w:hAnsi="Times New Roman" w:cs="Times New Roman"/>
            <w:kern w:val="0"/>
            <w14:ligatures w14:val="none"/>
          </w:rPr>
          <w:t>10</w:t>
        </w:r>
      </w:hyperlink>
      <w:r w:rsidRPr="00871E83">
        <w:rPr>
          <w:rFonts w:ascii="Times New Roman" w:eastAsia="Times New Roman" w:hAnsi="Times New Roman" w:cs="Times New Roman"/>
          <w:kern w:val="0"/>
          <w14:ligatures w14:val="none"/>
        </w:rPr>
        <w:t>]. Hence, the keyed sponge inherits only generic Grover-type bounds.</w:t>
      </w:r>
    </w:p>
    <w:p w14:paraId="65584EFA" w14:textId="77777777" w:rsidR="00871E83" w:rsidRPr="00871E83" w:rsidRDefault="00871E83" w:rsidP="0087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1E83">
        <w:rPr>
          <w:rFonts w:ascii="Times New Roman" w:eastAsia="Times New Roman" w:hAnsi="Times New Roman" w:cs="Times New Roman"/>
          <w:b/>
          <w:bCs/>
          <w:kern w:val="0"/>
          <w:sz w:val="27"/>
          <w:szCs w:val="27"/>
          <w14:ligatures w14:val="none"/>
        </w:rPr>
        <w:t>AEAD composition security</w:t>
      </w:r>
    </w:p>
    <w:p w14:paraId="07DAAB29" w14:textId="01CEE399"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RCS follows the standard Encrypt-then-MAC paradigm with a strong PRP (CTR-Rijndael-256) and a collapsing MAC, yielding IND-CCA confidentiality and INT-CTXT authenticity in the classical sense (Bellare–</w:t>
      </w:r>
      <w:proofErr w:type="spellStart"/>
      <w:r w:rsidRPr="00871E83">
        <w:rPr>
          <w:rFonts w:ascii="Times New Roman" w:eastAsia="Times New Roman" w:hAnsi="Times New Roman" w:cs="Times New Roman"/>
          <w:kern w:val="0"/>
          <w14:ligatures w14:val="none"/>
        </w:rPr>
        <w:t>Namprempre</w:t>
      </w:r>
      <w:proofErr w:type="spellEnd"/>
      <w:r w:rsidRPr="00871E83">
        <w:rPr>
          <w:rFonts w:ascii="Times New Roman" w:eastAsia="Times New Roman" w:hAnsi="Times New Roman" w:cs="Times New Roman"/>
          <w:kern w:val="0"/>
          <w14:ligatures w14:val="none"/>
        </w:rPr>
        <w:t xml:space="preserve"> 2000) [</w:t>
      </w:r>
      <w:hyperlink w:anchor="l11" w:history="1">
        <w:r w:rsidR="008B374C" w:rsidRPr="00825129">
          <w:rPr>
            <w:rStyle w:val="Hyperlink"/>
            <w:rFonts w:ascii="Times New Roman" w:eastAsia="Times New Roman" w:hAnsi="Times New Roman" w:cs="Times New Roman"/>
            <w:kern w:val="0"/>
            <w14:ligatures w14:val="none"/>
          </w:rPr>
          <w:t>11</w:t>
        </w:r>
      </w:hyperlink>
      <w:r w:rsidRPr="00871E83">
        <w:rPr>
          <w:rFonts w:ascii="Times New Roman" w:eastAsia="Times New Roman" w:hAnsi="Times New Roman" w:cs="Times New Roman"/>
          <w:kern w:val="0"/>
          <w14:ligatures w14:val="none"/>
        </w:rPr>
        <w:t xml:space="preserve">]. The same construction achieves QIND-CCA security under the framework of </w:t>
      </w:r>
      <w:proofErr w:type="spellStart"/>
      <w:r w:rsidRPr="00871E83">
        <w:rPr>
          <w:rFonts w:ascii="Times New Roman" w:eastAsia="Times New Roman" w:hAnsi="Times New Roman" w:cs="Times New Roman"/>
          <w:kern w:val="0"/>
          <w14:ligatures w14:val="none"/>
        </w:rPr>
        <w:t>Gagliardoni</w:t>
      </w:r>
      <w:proofErr w:type="spellEnd"/>
      <w:r w:rsidRPr="00871E83">
        <w:rPr>
          <w:rFonts w:ascii="Times New Roman" w:eastAsia="Times New Roman" w:hAnsi="Times New Roman" w:cs="Times New Roman"/>
          <w:kern w:val="0"/>
          <w14:ligatures w14:val="none"/>
        </w:rPr>
        <w:t>–</w:t>
      </w:r>
      <w:proofErr w:type="spellStart"/>
      <w:r w:rsidRPr="00871E83">
        <w:rPr>
          <w:rFonts w:ascii="Times New Roman" w:eastAsia="Times New Roman" w:hAnsi="Times New Roman" w:cs="Times New Roman"/>
          <w:kern w:val="0"/>
          <w14:ligatures w14:val="none"/>
        </w:rPr>
        <w:t>Hülsing</w:t>
      </w:r>
      <w:proofErr w:type="spellEnd"/>
      <w:r w:rsidRPr="00871E83">
        <w:rPr>
          <w:rFonts w:ascii="Times New Roman" w:eastAsia="Times New Roman" w:hAnsi="Times New Roman" w:cs="Times New Roman"/>
          <w:kern w:val="0"/>
          <w14:ligatures w14:val="none"/>
        </w:rPr>
        <w:t>–Schaffner (2016) [</w:t>
      </w:r>
      <w:hyperlink w:anchor="l11" w:history="1">
        <w:r w:rsidRPr="00825129">
          <w:rPr>
            <w:rStyle w:val="Hyperlink"/>
            <w:rFonts w:ascii="Times New Roman" w:eastAsia="Times New Roman" w:hAnsi="Times New Roman" w:cs="Times New Roman"/>
            <w:kern w:val="0"/>
            <w14:ligatures w14:val="none"/>
          </w:rPr>
          <w:t>11</w:t>
        </w:r>
      </w:hyperlink>
      <w:r w:rsidRPr="00871E83">
        <w:rPr>
          <w:rFonts w:ascii="Times New Roman" w:eastAsia="Times New Roman" w:hAnsi="Times New Roman" w:cs="Times New Roman"/>
          <w:kern w:val="0"/>
          <w14:ligatures w14:val="none"/>
        </w:rPr>
        <w:t>], since the keyed sponge is a quantum-secure PRF. (Tag verification precedes decryption, eliminating any padding oracle risks.)</w:t>
      </w:r>
    </w:p>
    <w:p w14:paraId="66303F07" w14:textId="3999D06B" w:rsidR="005E0CA7" w:rsidRPr="005E0CA7" w:rsidRDefault="00636AD7" w:rsidP="005E0CA7">
      <w:pPr>
        <w:spacing w:before="100" w:beforeAutospacing="1" w:after="100" w:afterAutospacing="1" w:line="24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5</w:t>
      </w:r>
      <w:r w:rsidR="005E0CA7" w:rsidRPr="005E0CA7">
        <w:rPr>
          <w:rFonts w:ascii="Times New Roman" w:eastAsia="Times New Roman" w:hAnsi="Times New Roman" w:cs="Times New Roman"/>
          <w:b/>
          <w:bCs/>
          <w:kern w:val="0"/>
          <w14:ligatures w14:val="none"/>
        </w:rPr>
        <w:t>.7</w:t>
      </w:r>
      <w:r w:rsidR="005E0CA7" w:rsidRPr="005E0CA7">
        <w:rPr>
          <w:rFonts w:ascii="Times New Roman" w:eastAsia="Times New Roman" w:hAnsi="Times New Roman" w:cs="Times New Roman"/>
          <w:b/>
          <w:bCs/>
          <w:kern w:val="0"/>
          <w14:ligatures w14:val="none"/>
        </w:rPr>
        <w:t> </w:t>
      </w:r>
      <w:r w:rsidR="005E0CA7" w:rsidRPr="005E0CA7">
        <w:rPr>
          <w:rFonts w:ascii="Times New Roman" w:eastAsia="Times New Roman" w:hAnsi="Times New Roman" w:cs="Times New Roman"/>
          <w:b/>
          <w:bCs/>
          <w:kern w:val="0"/>
          <w14:ligatures w14:val="none"/>
        </w:rPr>
        <w:t>Comparison with AES-256-GCM and ChaCha20-Poly1305</w:t>
      </w:r>
    </w:p>
    <w:tbl>
      <w:tblPr>
        <w:tblStyle w:val="PlainTable1"/>
        <w:tblW w:w="0" w:type="auto"/>
        <w:tblLook w:val="04A0" w:firstRow="1" w:lastRow="0" w:firstColumn="1" w:lastColumn="0" w:noHBand="0" w:noVBand="1"/>
      </w:tblPr>
      <w:tblGrid>
        <w:gridCol w:w="2358"/>
        <w:gridCol w:w="2278"/>
        <w:gridCol w:w="2309"/>
        <w:gridCol w:w="2405"/>
      </w:tblGrid>
      <w:tr w:rsidR="005E0CA7" w:rsidRPr="005E0CA7" w14:paraId="5582AD8B" w14:textId="77777777" w:rsidTr="0062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14:paraId="63EEEAA6" w14:textId="77777777" w:rsidR="005E0CA7" w:rsidRPr="005E0CA7" w:rsidRDefault="005E0CA7" w:rsidP="005E0CA7">
            <w:pPr>
              <w:jc w:val="cente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Property</w:t>
            </w:r>
          </w:p>
        </w:tc>
        <w:tc>
          <w:tcPr>
            <w:tcW w:w="2278" w:type="dxa"/>
            <w:hideMark/>
          </w:tcPr>
          <w:p w14:paraId="5FACCCDA" w14:textId="77777777" w:rsidR="005E0CA7" w:rsidRPr="005E0CA7" w:rsidRDefault="005E0CA7" w:rsidP="005E0C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RCS-256-KMAC</w:t>
            </w:r>
          </w:p>
        </w:tc>
        <w:tc>
          <w:tcPr>
            <w:tcW w:w="0" w:type="auto"/>
            <w:hideMark/>
          </w:tcPr>
          <w:p w14:paraId="033BAC47" w14:textId="77777777" w:rsidR="005E0CA7" w:rsidRPr="005E0CA7" w:rsidRDefault="005E0CA7" w:rsidP="005E0C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AES-256-GCM</w:t>
            </w:r>
          </w:p>
        </w:tc>
        <w:tc>
          <w:tcPr>
            <w:tcW w:w="0" w:type="auto"/>
            <w:hideMark/>
          </w:tcPr>
          <w:p w14:paraId="234CD48B" w14:textId="77777777" w:rsidR="005E0CA7" w:rsidRPr="005E0CA7" w:rsidRDefault="005E0CA7" w:rsidP="005E0C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ChaCha20-Poly1305</w:t>
            </w:r>
          </w:p>
        </w:tc>
      </w:tr>
      <w:tr w:rsidR="005E0CA7" w:rsidRPr="005E0CA7" w14:paraId="6817C2E4"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14:paraId="11487E32"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Block / state</w:t>
            </w:r>
          </w:p>
        </w:tc>
        <w:tc>
          <w:tcPr>
            <w:tcW w:w="2278" w:type="dxa"/>
            <w:hideMark/>
          </w:tcPr>
          <w:p w14:paraId="251E0FB2"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256 bits</w:t>
            </w:r>
          </w:p>
        </w:tc>
        <w:tc>
          <w:tcPr>
            <w:tcW w:w="0" w:type="auto"/>
            <w:hideMark/>
          </w:tcPr>
          <w:p w14:paraId="0D4CD6BD"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128 bits</w:t>
            </w:r>
          </w:p>
        </w:tc>
        <w:tc>
          <w:tcPr>
            <w:tcW w:w="0" w:type="auto"/>
            <w:hideMark/>
          </w:tcPr>
          <w:p w14:paraId="57D6D78B"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512-bit state, 32-bit words</w:t>
            </w:r>
          </w:p>
        </w:tc>
      </w:tr>
      <w:tr w:rsidR="005E0CA7" w:rsidRPr="005E0CA7" w14:paraId="7D9F516D" w14:textId="77777777" w:rsidTr="006233E1">
        <w:tc>
          <w:tcPr>
            <w:cnfStyle w:val="001000000000" w:firstRow="0" w:lastRow="0" w:firstColumn="1" w:lastColumn="0" w:oddVBand="0" w:evenVBand="0" w:oddHBand="0" w:evenHBand="0" w:firstRowFirstColumn="0" w:firstRowLastColumn="0" w:lastRowFirstColumn="0" w:lastRowLastColumn="0"/>
            <w:tcW w:w="2358" w:type="dxa"/>
            <w:hideMark/>
          </w:tcPr>
          <w:p w14:paraId="729C8509"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Rounds</w:t>
            </w:r>
          </w:p>
        </w:tc>
        <w:tc>
          <w:tcPr>
            <w:tcW w:w="2278" w:type="dxa"/>
            <w:hideMark/>
          </w:tcPr>
          <w:p w14:paraId="79A88CCC"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22</w:t>
            </w:r>
          </w:p>
        </w:tc>
        <w:tc>
          <w:tcPr>
            <w:tcW w:w="0" w:type="auto"/>
            <w:hideMark/>
          </w:tcPr>
          <w:p w14:paraId="522E68EB"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14 + GHASH</w:t>
            </w:r>
          </w:p>
        </w:tc>
        <w:tc>
          <w:tcPr>
            <w:tcW w:w="0" w:type="auto"/>
            <w:hideMark/>
          </w:tcPr>
          <w:p w14:paraId="597BCE1F"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20</w:t>
            </w:r>
          </w:p>
        </w:tc>
      </w:tr>
      <w:tr w:rsidR="005E0CA7" w:rsidRPr="005E0CA7" w14:paraId="45C257F0"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14:paraId="6403BE74"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Key schedule</w:t>
            </w:r>
          </w:p>
        </w:tc>
        <w:tc>
          <w:tcPr>
            <w:tcW w:w="2278" w:type="dxa"/>
            <w:hideMark/>
          </w:tcPr>
          <w:p w14:paraId="7EAE4BB8"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5E0CA7">
              <w:rPr>
                <w:rFonts w:ascii="Times New Roman" w:eastAsia="Times New Roman" w:hAnsi="Times New Roman" w:cs="Times New Roman"/>
                <w:kern w:val="0"/>
                <w14:ligatures w14:val="none"/>
              </w:rPr>
              <w:t>cSHAKE</w:t>
            </w:r>
            <w:proofErr w:type="spellEnd"/>
            <w:r w:rsidRPr="005E0CA7">
              <w:rPr>
                <w:rFonts w:ascii="Times New Roman" w:eastAsia="Times New Roman" w:hAnsi="Times New Roman" w:cs="Times New Roman"/>
                <w:kern w:val="0"/>
                <w14:ligatures w14:val="none"/>
              </w:rPr>
              <w:t xml:space="preserve"> (non-linear, tweakable)</w:t>
            </w:r>
          </w:p>
        </w:tc>
        <w:tc>
          <w:tcPr>
            <w:tcW w:w="0" w:type="auto"/>
            <w:hideMark/>
          </w:tcPr>
          <w:p w14:paraId="7F9BBB0A"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linear AES schedule</w:t>
            </w:r>
          </w:p>
        </w:tc>
        <w:tc>
          <w:tcPr>
            <w:tcW w:w="0" w:type="auto"/>
            <w:hideMark/>
          </w:tcPr>
          <w:p w14:paraId="14636FBD"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none (key injected each block)</w:t>
            </w:r>
          </w:p>
        </w:tc>
      </w:tr>
      <w:tr w:rsidR="005E0CA7" w:rsidRPr="005E0CA7" w14:paraId="1E23FFFB" w14:textId="77777777" w:rsidTr="006233E1">
        <w:tc>
          <w:tcPr>
            <w:cnfStyle w:val="001000000000" w:firstRow="0" w:lastRow="0" w:firstColumn="1" w:lastColumn="0" w:oddVBand="0" w:evenVBand="0" w:oddHBand="0" w:evenHBand="0" w:firstRowFirstColumn="0" w:firstRowLastColumn="0" w:lastRowFirstColumn="0" w:lastRowLastColumn="0"/>
            <w:tcW w:w="2358" w:type="dxa"/>
            <w:hideMark/>
          </w:tcPr>
          <w:p w14:paraId="4BB46775"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MAC type</w:t>
            </w:r>
          </w:p>
        </w:tc>
        <w:tc>
          <w:tcPr>
            <w:tcW w:w="2278" w:type="dxa"/>
            <w:hideMark/>
          </w:tcPr>
          <w:p w14:paraId="62F1C21A"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keyed sponge (collapsing)</w:t>
            </w:r>
          </w:p>
        </w:tc>
        <w:tc>
          <w:tcPr>
            <w:tcW w:w="0" w:type="auto"/>
            <w:hideMark/>
          </w:tcPr>
          <w:p w14:paraId="6FB04E09"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GHASH (polynomial)</w:t>
            </w:r>
          </w:p>
        </w:tc>
        <w:tc>
          <w:tcPr>
            <w:tcW w:w="0" w:type="auto"/>
            <w:hideMark/>
          </w:tcPr>
          <w:p w14:paraId="59AEB35E"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Poly1305 (polynomial)</w:t>
            </w:r>
          </w:p>
        </w:tc>
      </w:tr>
      <w:tr w:rsidR="005E0CA7" w:rsidRPr="005E0CA7" w14:paraId="3AEEC601"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14:paraId="66200A10"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Q1 tag security</w:t>
            </w:r>
          </w:p>
        </w:tc>
        <w:tc>
          <w:tcPr>
            <w:tcW w:w="2278" w:type="dxa"/>
            <w:hideMark/>
          </w:tcPr>
          <w:p w14:paraId="762EE565"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128 bits</w:t>
            </w:r>
          </w:p>
        </w:tc>
        <w:tc>
          <w:tcPr>
            <w:tcW w:w="0" w:type="auto"/>
            <w:hideMark/>
          </w:tcPr>
          <w:p w14:paraId="00234EE1"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64 bits</w:t>
            </w:r>
          </w:p>
        </w:tc>
        <w:tc>
          <w:tcPr>
            <w:tcW w:w="0" w:type="auto"/>
            <w:hideMark/>
          </w:tcPr>
          <w:p w14:paraId="6595B287"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64 bits</w:t>
            </w:r>
          </w:p>
        </w:tc>
      </w:tr>
      <w:tr w:rsidR="005E0CA7" w:rsidRPr="005E0CA7" w14:paraId="36C0FF31" w14:textId="77777777" w:rsidTr="006233E1">
        <w:tc>
          <w:tcPr>
            <w:cnfStyle w:val="001000000000" w:firstRow="0" w:lastRow="0" w:firstColumn="1" w:lastColumn="0" w:oddVBand="0" w:evenVBand="0" w:oddHBand="0" w:evenHBand="0" w:firstRowFirstColumn="0" w:firstRowLastColumn="0" w:lastRowFirstColumn="0" w:lastRowLastColumn="0"/>
            <w:tcW w:w="2358" w:type="dxa"/>
            <w:hideMark/>
          </w:tcPr>
          <w:p w14:paraId="752ED7DF"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Q2 authenticity</w:t>
            </w:r>
          </w:p>
        </w:tc>
        <w:tc>
          <w:tcPr>
            <w:tcW w:w="2278" w:type="dxa"/>
            <w:hideMark/>
          </w:tcPr>
          <w:p w14:paraId="211C791B"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secure (no Simon)</w:t>
            </w:r>
          </w:p>
        </w:tc>
        <w:tc>
          <w:tcPr>
            <w:tcW w:w="0" w:type="auto"/>
            <w:hideMark/>
          </w:tcPr>
          <w:p w14:paraId="5C5EB448"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broken</w:t>
            </w:r>
            <w:r w:rsidRPr="005E0CA7">
              <w:rPr>
                <w:rFonts w:ascii="Times New Roman" w:eastAsia="Times New Roman" w:hAnsi="Times New Roman" w:cs="Times New Roman"/>
                <w:kern w:val="0"/>
                <w14:ligatures w14:val="none"/>
              </w:rPr>
              <w:t xml:space="preserve"> (</w:t>
            </w:r>
            <w:proofErr w:type="gramStart"/>
            <w:r w:rsidRPr="005E0CA7">
              <w:rPr>
                <w:rFonts w:ascii="Times New Roman" w:eastAsia="Times New Roman" w:hAnsi="Times New Roman" w:cs="Times New Roman"/>
                <w:kern w:val="0"/>
                <w14:ligatures w14:val="none"/>
              </w:rPr>
              <w:t>O(</w:t>
            </w:r>
            <w:proofErr w:type="gramEnd"/>
            <w:r w:rsidRPr="005E0CA7">
              <w:rPr>
                <w:rFonts w:ascii="Times New Roman" w:eastAsia="Times New Roman" w:hAnsi="Times New Roman" w:cs="Times New Roman"/>
                <w:kern w:val="0"/>
                <w14:ligatures w14:val="none"/>
              </w:rPr>
              <w:t>128) queries)</w:t>
            </w:r>
          </w:p>
        </w:tc>
        <w:tc>
          <w:tcPr>
            <w:tcW w:w="0" w:type="auto"/>
            <w:hideMark/>
          </w:tcPr>
          <w:p w14:paraId="38372631"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b/>
                <w:bCs/>
                <w:kern w:val="0"/>
                <w14:ligatures w14:val="none"/>
              </w:rPr>
              <w:t>broken</w:t>
            </w:r>
            <w:r w:rsidRPr="005E0CA7">
              <w:rPr>
                <w:rFonts w:ascii="Times New Roman" w:eastAsia="Times New Roman" w:hAnsi="Times New Roman" w:cs="Times New Roman"/>
                <w:kern w:val="0"/>
                <w14:ligatures w14:val="none"/>
              </w:rPr>
              <w:t xml:space="preserve"> (</w:t>
            </w:r>
            <w:proofErr w:type="gramStart"/>
            <w:r w:rsidRPr="005E0CA7">
              <w:rPr>
                <w:rFonts w:ascii="Times New Roman" w:eastAsia="Times New Roman" w:hAnsi="Times New Roman" w:cs="Times New Roman"/>
                <w:kern w:val="0"/>
                <w14:ligatures w14:val="none"/>
              </w:rPr>
              <w:t>O(</w:t>
            </w:r>
            <w:proofErr w:type="gramEnd"/>
            <w:r w:rsidRPr="005E0CA7">
              <w:rPr>
                <w:rFonts w:ascii="Times New Roman" w:eastAsia="Times New Roman" w:hAnsi="Times New Roman" w:cs="Times New Roman"/>
                <w:kern w:val="0"/>
                <w14:ligatures w14:val="none"/>
              </w:rPr>
              <w:t>128) queries)</w:t>
            </w:r>
          </w:p>
        </w:tc>
      </w:tr>
      <w:tr w:rsidR="005E0CA7" w:rsidRPr="005E0CA7" w14:paraId="7CD77E64" w14:textId="77777777" w:rsidTr="0062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14:paraId="250AC907"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Best public break</w:t>
            </w:r>
          </w:p>
        </w:tc>
        <w:tc>
          <w:tcPr>
            <w:tcW w:w="2278" w:type="dxa"/>
            <w:hideMark/>
          </w:tcPr>
          <w:p w14:paraId="29CEDD4C"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none below 14 </w:t>
            </w:r>
            <w:proofErr w:type="spellStart"/>
            <w:r w:rsidRPr="005E0CA7">
              <w:rPr>
                <w:rFonts w:ascii="Times New Roman" w:eastAsia="Times New Roman" w:hAnsi="Times New Roman" w:cs="Times New Roman"/>
                <w:kern w:val="0"/>
                <w14:ligatures w14:val="none"/>
              </w:rPr>
              <w:t>rd</w:t>
            </w:r>
            <w:proofErr w:type="spellEnd"/>
            <w:r w:rsidRPr="005E0CA7">
              <w:rPr>
                <w:rFonts w:ascii="Times New Roman" w:eastAsia="Times New Roman" w:hAnsi="Times New Roman" w:cs="Times New Roman"/>
                <w:kern w:val="0"/>
                <w14:ligatures w14:val="none"/>
              </w:rPr>
              <w:t xml:space="preserve"> (cipher)</w:t>
            </w:r>
          </w:p>
        </w:tc>
        <w:tc>
          <w:tcPr>
            <w:tcW w:w="0" w:type="auto"/>
            <w:hideMark/>
          </w:tcPr>
          <w:p w14:paraId="000C7897"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11-rd related-key (AES-256)</w:t>
            </w:r>
          </w:p>
        </w:tc>
        <w:tc>
          <w:tcPr>
            <w:tcW w:w="0" w:type="auto"/>
            <w:hideMark/>
          </w:tcPr>
          <w:p w14:paraId="797AF35F" w14:textId="77777777" w:rsidR="005E0CA7" w:rsidRPr="005E0CA7" w:rsidRDefault="005E0CA7" w:rsidP="005E0C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7-rd rotational (</w:t>
            </w:r>
            <w:proofErr w:type="spellStart"/>
            <w:r w:rsidRPr="005E0CA7">
              <w:rPr>
                <w:rFonts w:ascii="Times New Roman" w:eastAsia="Times New Roman" w:hAnsi="Times New Roman" w:cs="Times New Roman"/>
                <w:kern w:val="0"/>
                <w14:ligatures w14:val="none"/>
              </w:rPr>
              <w:t>ChaCha</w:t>
            </w:r>
            <w:proofErr w:type="spellEnd"/>
            <w:r w:rsidRPr="005E0CA7">
              <w:rPr>
                <w:rFonts w:ascii="Times New Roman" w:eastAsia="Times New Roman" w:hAnsi="Times New Roman" w:cs="Times New Roman"/>
                <w:kern w:val="0"/>
                <w14:ligatures w14:val="none"/>
              </w:rPr>
              <w:t>)</w:t>
            </w:r>
          </w:p>
        </w:tc>
      </w:tr>
      <w:tr w:rsidR="005E0CA7" w:rsidRPr="005E0CA7" w14:paraId="53CE410E" w14:textId="77777777" w:rsidTr="006233E1">
        <w:tc>
          <w:tcPr>
            <w:cnfStyle w:val="001000000000" w:firstRow="0" w:lastRow="0" w:firstColumn="1" w:lastColumn="0" w:oddVBand="0" w:evenVBand="0" w:oddHBand="0" w:evenHBand="0" w:firstRowFirstColumn="0" w:firstRowLastColumn="0" w:lastRowFirstColumn="0" w:lastRowLastColumn="0"/>
            <w:tcW w:w="2358" w:type="dxa"/>
            <w:hideMark/>
          </w:tcPr>
          <w:p w14:paraId="7218CC1E" w14:textId="77777777" w:rsidR="005E0CA7" w:rsidRPr="005E0CA7" w:rsidRDefault="005E0CA7" w:rsidP="005E0CA7">
            <w:pPr>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 xml:space="preserve">Projected SHA-3 </w:t>
            </w:r>
            <w:proofErr w:type="spellStart"/>
            <w:r w:rsidRPr="005E0CA7">
              <w:rPr>
                <w:rFonts w:ascii="Times New Roman" w:eastAsia="Times New Roman" w:hAnsi="Times New Roman" w:cs="Times New Roman"/>
                <w:kern w:val="0"/>
                <w14:ligatures w14:val="none"/>
              </w:rPr>
              <w:t>hw</w:t>
            </w:r>
            <w:proofErr w:type="spellEnd"/>
          </w:p>
        </w:tc>
        <w:tc>
          <w:tcPr>
            <w:tcW w:w="2278" w:type="dxa"/>
            <w:hideMark/>
          </w:tcPr>
          <w:p w14:paraId="3C5B9C9A"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yes (2026+)</w:t>
            </w:r>
          </w:p>
        </w:tc>
        <w:tc>
          <w:tcPr>
            <w:tcW w:w="0" w:type="auto"/>
            <w:hideMark/>
          </w:tcPr>
          <w:p w14:paraId="2193839C"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n/a</w:t>
            </w:r>
          </w:p>
        </w:tc>
        <w:tc>
          <w:tcPr>
            <w:tcW w:w="0" w:type="auto"/>
            <w:hideMark/>
          </w:tcPr>
          <w:p w14:paraId="332CABF9" w14:textId="77777777" w:rsidR="005E0CA7" w:rsidRPr="005E0CA7" w:rsidRDefault="005E0CA7" w:rsidP="005E0C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0CA7">
              <w:rPr>
                <w:rFonts w:ascii="Times New Roman" w:eastAsia="Times New Roman" w:hAnsi="Times New Roman" w:cs="Times New Roman"/>
                <w:kern w:val="0"/>
                <w14:ligatures w14:val="none"/>
              </w:rPr>
              <w:t>n/a</w:t>
            </w:r>
          </w:p>
        </w:tc>
      </w:tr>
    </w:tbl>
    <w:p w14:paraId="330886A4" w14:textId="77777777" w:rsidR="00871E83" w:rsidRPr="00871E83" w:rsidRDefault="00871E83" w:rsidP="0087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1E83">
        <w:rPr>
          <w:rFonts w:ascii="Times New Roman" w:eastAsia="Times New Roman" w:hAnsi="Times New Roman" w:cs="Times New Roman"/>
          <w:b/>
          <w:bCs/>
          <w:kern w:val="0"/>
          <w:sz w:val="27"/>
          <w:szCs w:val="27"/>
          <w14:ligatures w14:val="none"/>
        </w:rPr>
        <w:t>Long-term security implications</w:t>
      </w:r>
    </w:p>
    <w:p w14:paraId="69222036" w14:textId="77777777" w:rsidR="00871E83" w:rsidRPr="00871E83" w:rsidRDefault="00871E83" w:rsidP="00871E8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Wide-block confidentiality:</w:t>
      </w:r>
      <w:r w:rsidRPr="00871E83">
        <w:rPr>
          <w:rFonts w:ascii="Times New Roman" w:eastAsia="Times New Roman" w:hAnsi="Times New Roman" w:cs="Times New Roman"/>
          <w:kern w:val="0"/>
          <w14:ligatures w14:val="none"/>
        </w:rPr>
        <w:t xml:space="preserve"> A 256-bit block doubles the birthday bound, eliminating the record-length limitations that force periodic rekeying in AES-GCM (2^64 blocks).</w:t>
      </w:r>
    </w:p>
    <w:p w14:paraId="5D3AA144" w14:textId="77777777" w:rsidR="00871E83" w:rsidRPr="00871E83" w:rsidRDefault="00871E83" w:rsidP="00871E8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Quantum-robust authenticity:</w:t>
      </w:r>
      <w:r w:rsidRPr="00871E83">
        <w:rPr>
          <w:rFonts w:ascii="Times New Roman" w:eastAsia="Times New Roman" w:hAnsi="Times New Roman" w:cs="Times New Roman"/>
          <w:kern w:val="0"/>
          <w14:ligatures w14:val="none"/>
        </w:rPr>
        <w:t xml:space="preserve"> By deploying KMAC, RCS forecloses an entire class of Simon-style forgeries that feature prominently in post-quantum risk assessments.</w:t>
      </w:r>
    </w:p>
    <w:p w14:paraId="2D498BE4" w14:textId="77777777" w:rsidR="00871E83" w:rsidRPr="00871E83" w:rsidRDefault="00871E83" w:rsidP="00871E8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Key-schedule agility:</w:t>
      </w:r>
      <w:r w:rsidRPr="00871E83">
        <w:rPr>
          <w:rFonts w:ascii="Times New Roman" w:eastAsia="Times New Roman" w:hAnsi="Times New Roman" w:cs="Times New Roman"/>
          <w:kern w:val="0"/>
          <w14:ligatures w14:val="none"/>
        </w:rPr>
        <w:t xml:space="preserve"> The </w:t>
      </w:r>
      <w:proofErr w:type="spellStart"/>
      <w:r w:rsidRPr="00871E83">
        <w:rPr>
          <w:rFonts w:ascii="Times New Roman" w:eastAsia="Times New Roman" w:hAnsi="Times New Roman" w:cs="Times New Roman"/>
          <w:kern w:val="0"/>
          <w14:ligatures w14:val="none"/>
        </w:rPr>
        <w:t>cSHAKE</w:t>
      </w:r>
      <w:proofErr w:type="spellEnd"/>
      <w:r w:rsidRPr="00871E83">
        <w:rPr>
          <w:rFonts w:ascii="Times New Roman" w:eastAsia="Times New Roman" w:hAnsi="Times New Roman" w:cs="Times New Roman"/>
          <w:kern w:val="0"/>
          <w14:ligatures w14:val="none"/>
        </w:rPr>
        <w:t xml:space="preserve"> derivation allows domain-specific diversification (using custom strings) and forward compatibility with future SHA-3 extensions.</w:t>
      </w:r>
    </w:p>
    <w:p w14:paraId="798869AA" w14:textId="77777777" w:rsidR="00871E83" w:rsidRPr="00871E83" w:rsidRDefault="00871E83" w:rsidP="00871E8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lastRenderedPageBreak/>
        <w:t>Hardware trajectory:</w:t>
      </w:r>
      <w:r w:rsidRPr="00871E83">
        <w:rPr>
          <w:rFonts w:ascii="Times New Roman" w:eastAsia="Times New Roman" w:hAnsi="Times New Roman" w:cs="Times New Roman"/>
          <w:kern w:val="0"/>
          <w14:ligatures w14:val="none"/>
        </w:rPr>
        <w:t xml:space="preserve"> Intel, ARM, and RISC-V have all announced SHA-3 instruction support; RCS will therefore benefit from the same single-cycle per-round performance boost that made AES-NI decisive in 2010.</w:t>
      </w:r>
    </w:p>
    <w:p w14:paraId="014A95AC" w14:textId="77777777" w:rsidR="00871E83" w:rsidRPr="00871E83" w:rsidRDefault="00871E83" w:rsidP="00871E8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b/>
          <w:bCs/>
          <w:kern w:val="0"/>
          <w14:ligatures w14:val="none"/>
        </w:rPr>
        <w:t>Layered defense:</w:t>
      </w:r>
      <w:r w:rsidRPr="00871E83">
        <w:rPr>
          <w:rFonts w:ascii="Times New Roman" w:eastAsia="Times New Roman" w:hAnsi="Times New Roman" w:cs="Times New Roman"/>
          <w:kern w:val="0"/>
          <w14:ligatures w14:val="none"/>
        </w:rPr>
        <w:t xml:space="preserve"> Deployments can retain AES-256-GCM for legacy interoperability while adding RCS as a “quantum-hardened” option negotiated via TLS cipher-suite agility, mitigating migration risk.</w:t>
      </w:r>
    </w:p>
    <w:p w14:paraId="255CA527" w14:textId="77777777" w:rsidR="00871E83" w:rsidRPr="00871E83" w:rsidRDefault="00871E83" w:rsidP="0087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1E83">
        <w:rPr>
          <w:rFonts w:ascii="Times New Roman" w:eastAsia="Times New Roman" w:hAnsi="Times New Roman" w:cs="Times New Roman"/>
          <w:b/>
          <w:bCs/>
          <w:kern w:val="0"/>
          <w:sz w:val="27"/>
          <w:szCs w:val="27"/>
          <w14:ligatures w14:val="none"/>
        </w:rPr>
        <w:t>Interim conclusion</w:t>
      </w:r>
    </w:p>
    <w:p w14:paraId="6E388F73" w14:textId="382687F9" w:rsidR="00871E83" w:rsidRPr="00871E83" w:rsidRDefault="00871E83" w:rsidP="00871E83">
      <w:pPr>
        <w:spacing w:before="100" w:beforeAutospacing="1" w:after="100" w:afterAutospacing="1" w:line="240" w:lineRule="auto"/>
        <w:rPr>
          <w:rFonts w:ascii="Times New Roman" w:eastAsia="Times New Roman" w:hAnsi="Times New Roman" w:cs="Times New Roman"/>
          <w:kern w:val="0"/>
          <w14:ligatures w14:val="none"/>
        </w:rPr>
      </w:pPr>
      <w:r w:rsidRPr="00871E83">
        <w:rPr>
          <w:rFonts w:ascii="Times New Roman" w:eastAsia="Times New Roman" w:hAnsi="Times New Roman" w:cs="Times New Roman"/>
          <w:kern w:val="0"/>
          <w14:ligatures w14:val="none"/>
        </w:rPr>
        <w:t xml:space="preserve">The public record shows </w:t>
      </w:r>
      <w:r w:rsidRPr="00871E83">
        <w:rPr>
          <w:rFonts w:ascii="Times New Roman" w:eastAsia="Times New Roman" w:hAnsi="Times New Roman" w:cs="Times New Roman"/>
          <w:b/>
          <w:bCs/>
          <w:kern w:val="0"/>
          <w14:ligatures w14:val="none"/>
        </w:rPr>
        <w:t>no practical attack</w:t>
      </w:r>
      <w:r w:rsidRPr="00871E83">
        <w:rPr>
          <w:rFonts w:ascii="Times New Roman" w:eastAsia="Times New Roman" w:hAnsi="Times New Roman" w:cs="Times New Roman"/>
          <w:kern w:val="0"/>
          <w14:ligatures w14:val="none"/>
        </w:rPr>
        <w:t xml:space="preserve"> on more than half the RCS-256 round count (i.e., &gt;11 rounds) [</w:t>
      </w:r>
      <w:hyperlink w:anchor="l2" w:history="1">
        <w:r w:rsidRPr="00230819">
          <w:rPr>
            <w:rStyle w:val="Hyperlink"/>
            <w:rFonts w:ascii="Times New Roman" w:eastAsia="Times New Roman" w:hAnsi="Times New Roman" w:cs="Times New Roman"/>
            <w:kern w:val="0"/>
            <w14:ligatures w14:val="none"/>
          </w:rPr>
          <w:t>2</w:t>
        </w:r>
      </w:hyperlink>
      <w:r w:rsidRPr="00871E83">
        <w:rPr>
          <w:rFonts w:ascii="Times New Roman" w:eastAsia="Times New Roman" w:hAnsi="Times New Roman" w:cs="Times New Roman"/>
          <w:kern w:val="0"/>
          <w14:ligatures w14:val="none"/>
        </w:rPr>
        <w:t>], while the keyed-sponge MAC withstands both classical and quantum forgery models [</w:t>
      </w:r>
      <w:hyperlink w:anchor="l10" w:history="1">
        <w:r w:rsidR="008B374C" w:rsidRPr="00230819">
          <w:rPr>
            <w:rStyle w:val="Hyperlink"/>
            <w:rFonts w:ascii="Times New Roman" w:eastAsia="Times New Roman" w:hAnsi="Times New Roman" w:cs="Times New Roman"/>
            <w:kern w:val="0"/>
            <w14:ligatures w14:val="none"/>
          </w:rPr>
          <w:t>10</w:t>
        </w:r>
      </w:hyperlink>
      <w:r w:rsidRPr="00871E83">
        <w:rPr>
          <w:rFonts w:ascii="Times New Roman" w:eastAsia="Times New Roman" w:hAnsi="Times New Roman" w:cs="Times New Roman"/>
          <w:kern w:val="0"/>
          <w14:ligatures w14:val="none"/>
        </w:rPr>
        <w:t xml:space="preserve">]. Compared to AES-GCM and ChaCha20-Poly1305, RCS increases brute-force cost, eliminates Simon-style vulnerabilities, and aligns with incoming SHA-3 hardware support – collectively justifying its claim to </w:t>
      </w:r>
      <w:r w:rsidRPr="00871E83">
        <w:rPr>
          <w:rFonts w:ascii="Times New Roman" w:eastAsia="Times New Roman" w:hAnsi="Times New Roman" w:cs="Times New Roman"/>
          <w:i/>
          <w:iCs/>
          <w:kern w:val="0"/>
          <w14:ligatures w14:val="none"/>
        </w:rPr>
        <w:t>future-proof</w:t>
      </w:r>
      <w:r w:rsidRPr="00871E83">
        <w:rPr>
          <w:rFonts w:ascii="Times New Roman" w:eastAsia="Times New Roman" w:hAnsi="Times New Roman" w:cs="Times New Roman"/>
          <w:kern w:val="0"/>
          <w14:ligatures w14:val="none"/>
        </w:rPr>
        <w:t xml:space="preserve"> AEAD security.</w:t>
      </w:r>
    </w:p>
    <w:p w14:paraId="12140B90" w14:textId="243B732A" w:rsidR="005E0CA7" w:rsidRPr="005E0CA7" w:rsidRDefault="005E0CA7" w:rsidP="005E0CA7">
      <w:pPr>
        <w:rPr>
          <w:rFonts w:ascii="Times New Roman" w:hAnsi="Times New Roman" w:cs="Times New Roman"/>
        </w:rPr>
      </w:pPr>
    </w:p>
    <w:p w14:paraId="260C5B52" w14:textId="02E421D0" w:rsidR="005E0CA7" w:rsidRPr="005E0CA7" w:rsidRDefault="00636AD7" w:rsidP="005E0CA7">
      <w:pPr>
        <w:rPr>
          <w:rFonts w:ascii="Times New Roman" w:hAnsi="Times New Roman" w:cs="Times New Roman"/>
          <w:b/>
          <w:bCs/>
          <w:sz w:val="28"/>
          <w:szCs w:val="28"/>
        </w:rPr>
      </w:pPr>
      <w:r>
        <w:rPr>
          <w:rFonts w:ascii="Times New Roman" w:hAnsi="Times New Roman" w:cs="Times New Roman"/>
          <w:b/>
          <w:bCs/>
          <w:sz w:val="28"/>
          <w:szCs w:val="28"/>
        </w:rPr>
        <w:t>6</w:t>
      </w:r>
      <w:r w:rsidR="005E0CA7" w:rsidRPr="005E0CA7">
        <w:rPr>
          <w:rFonts w:ascii="Times New Roman" w:hAnsi="Times New Roman" w:cs="Times New Roman"/>
          <w:b/>
          <w:bCs/>
          <w:sz w:val="28"/>
          <w:szCs w:val="28"/>
        </w:rPr>
        <w:t> </w:t>
      </w:r>
      <w:r w:rsidR="005E0CA7" w:rsidRPr="005E0CA7">
        <w:rPr>
          <w:rFonts w:ascii="Times New Roman" w:hAnsi="Times New Roman" w:cs="Times New Roman"/>
          <w:b/>
          <w:bCs/>
          <w:sz w:val="28"/>
          <w:szCs w:val="28"/>
        </w:rPr>
        <w:t>Conclusion</w:t>
      </w:r>
    </w:p>
    <w:p w14:paraId="6CD3AFF7" w14:textId="4EED3477" w:rsidR="00704576" w:rsidRDefault="00946E31" w:rsidP="005E0CA7">
      <w:pPr>
        <w:rPr>
          <w:rFonts w:ascii="Times New Roman" w:hAnsi="Times New Roman" w:cs="Times New Roman"/>
        </w:rPr>
      </w:pPr>
      <w:r>
        <w:rPr>
          <w:rFonts w:ascii="Times New Roman" w:hAnsi="Times New Roman" w:cs="Times New Roman"/>
        </w:rPr>
        <w:t xml:space="preserve">The weak diffusion properties of the Rijndael key schedule </w:t>
      </w:r>
      <w:proofErr w:type="gramStart"/>
      <w:r w:rsidR="00E922BF">
        <w:rPr>
          <w:rFonts w:ascii="Times New Roman" w:hAnsi="Times New Roman" w:cs="Times New Roman"/>
        </w:rPr>
        <w:t>is</w:t>
      </w:r>
      <w:proofErr w:type="gramEnd"/>
      <w:r>
        <w:rPr>
          <w:rFonts w:ascii="Times New Roman" w:hAnsi="Times New Roman" w:cs="Times New Roman"/>
        </w:rPr>
        <w:t xml:space="preserve"> an established and provable flaw in the Rijndael cipher design. The related subkey attack which leveraged the diffusion-weak key expansion function has proven this conclusively</w:t>
      </w:r>
      <w:r w:rsidR="000C16E1">
        <w:rPr>
          <w:rFonts w:ascii="Times New Roman" w:hAnsi="Times New Roman" w:cs="Times New Roman"/>
        </w:rPr>
        <w:t xml:space="preserve"> </w:t>
      </w:r>
      <w:r>
        <w:rPr>
          <w:rFonts w:ascii="Times New Roman" w:hAnsi="Times New Roman" w:cs="Times New Roman"/>
        </w:rPr>
        <w:t>[</w:t>
      </w:r>
      <w:hyperlink w:anchor="l14" w:history="1">
        <w:r w:rsidR="00962EDB" w:rsidRPr="00825129">
          <w:rPr>
            <w:rStyle w:val="Hyperlink"/>
            <w:rFonts w:ascii="Times New Roman" w:hAnsi="Times New Roman" w:cs="Times New Roman"/>
          </w:rPr>
          <w:t>14</w:t>
        </w:r>
      </w:hyperlink>
      <w:r>
        <w:rPr>
          <w:rFonts w:ascii="Times New Roman" w:hAnsi="Times New Roman" w:cs="Times New Roman"/>
        </w:rPr>
        <w:t>]. To implement a wide block Rijndael with this known weakness in the key schedule, which in effect will amplify this weakness, is to invite further</w:t>
      </w:r>
      <w:r w:rsidR="002D1BD3">
        <w:rPr>
          <w:rFonts w:ascii="Times New Roman" w:hAnsi="Times New Roman" w:cs="Times New Roman"/>
        </w:rPr>
        <w:t xml:space="preserve"> (and possibly devastating)</w:t>
      </w:r>
      <w:r>
        <w:rPr>
          <w:rFonts w:ascii="Times New Roman" w:hAnsi="Times New Roman" w:cs="Times New Roman"/>
        </w:rPr>
        <w:t xml:space="preserve"> attacks on the cipher. It is however</w:t>
      </w:r>
      <w:r w:rsidR="00704576">
        <w:rPr>
          <w:rFonts w:ascii="Times New Roman" w:hAnsi="Times New Roman" w:cs="Times New Roman"/>
        </w:rPr>
        <w:t>,</w:t>
      </w:r>
      <w:r>
        <w:rPr>
          <w:rFonts w:ascii="Times New Roman" w:hAnsi="Times New Roman" w:cs="Times New Roman"/>
        </w:rPr>
        <w:t xml:space="preserve"> possible to strongly mitigate attacks against the Rijndael construction, and at the same time restore the margins of rounds-based security</w:t>
      </w:r>
      <w:r w:rsidR="00704576">
        <w:rPr>
          <w:rFonts w:ascii="Times New Roman" w:hAnsi="Times New Roman" w:cs="Times New Roman"/>
        </w:rPr>
        <w:t>. F</w:t>
      </w:r>
      <w:r>
        <w:rPr>
          <w:rFonts w:ascii="Times New Roman" w:hAnsi="Times New Roman" w:cs="Times New Roman"/>
        </w:rPr>
        <w:t xml:space="preserve">or that to be accomplished, a strong pseudo-random function must be used to replace the key schedule, which in the case of Keccak, could also mitigate other attacks while providing a future-secure MAC function. </w:t>
      </w:r>
    </w:p>
    <w:p w14:paraId="69F241DF" w14:textId="77777777" w:rsidR="00704576" w:rsidRDefault="00946E31" w:rsidP="005E0CA7">
      <w:pPr>
        <w:rPr>
          <w:rFonts w:ascii="Times New Roman" w:hAnsi="Times New Roman" w:cs="Times New Roman"/>
        </w:rPr>
      </w:pPr>
      <w:r>
        <w:rPr>
          <w:rFonts w:ascii="Times New Roman" w:hAnsi="Times New Roman" w:cs="Times New Roman"/>
        </w:rPr>
        <w:t xml:space="preserve">As to ‘complicating the design’ by merging these two primitives, this is no less complicated than the AES-GMAC or Chacha-Poly1305 constructions, and further, an authenticated stream cipher is much simpler to use, and provides the benefit of an AEAD authenticated </w:t>
      </w:r>
      <w:r w:rsidR="00704576">
        <w:rPr>
          <w:rFonts w:ascii="Times New Roman" w:hAnsi="Times New Roman" w:cs="Times New Roman"/>
        </w:rPr>
        <w:t xml:space="preserve">stream </w:t>
      </w:r>
      <w:r>
        <w:rPr>
          <w:rFonts w:ascii="Times New Roman" w:hAnsi="Times New Roman" w:cs="Times New Roman"/>
        </w:rPr>
        <w:t xml:space="preserve">cipher in a single design unit. </w:t>
      </w:r>
    </w:p>
    <w:p w14:paraId="2A9EB7E1" w14:textId="77777777" w:rsidR="00704576" w:rsidRDefault="00946E31" w:rsidP="005E0CA7">
      <w:pPr>
        <w:rPr>
          <w:rFonts w:ascii="Times New Roman" w:hAnsi="Times New Roman" w:cs="Times New Roman"/>
        </w:rPr>
      </w:pPr>
      <w:r>
        <w:rPr>
          <w:rFonts w:ascii="Times New Roman" w:hAnsi="Times New Roman" w:cs="Times New Roman"/>
        </w:rPr>
        <w:t>Keccak is one of the most thoroughly cryptanalyzed constructions in modern times, it has shown strong resistance to many and varied attack vectors including those in the Q1/Q2 models. Keccak is standardized</w:t>
      </w:r>
      <w:r w:rsidR="00704576">
        <w:rPr>
          <w:rFonts w:ascii="Times New Roman" w:hAnsi="Times New Roman" w:cs="Times New Roman"/>
        </w:rPr>
        <w:t>, w</w:t>
      </w:r>
      <w:r>
        <w:rPr>
          <w:rFonts w:ascii="Times New Roman" w:hAnsi="Times New Roman" w:cs="Times New Roman"/>
        </w:rPr>
        <w:t xml:space="preserve">idely implemented, and will become an essential component in post-quantum cryptographic development. </w:t>
      </w:r>
    </w:p>
    <w:p w14:paraId="0FCE9985" w14:textId="58E11EF9" w:rsidR="005E0CA7" w:rsidRDefault="00946E31" w:rsidP="005E0CA7">
      <w:pPr>
        <w:rPr>
          <w:rFonts w:ascii="Times New Roman" w:hAnsi="Times New Roman" w:cs="Times New Roman"/>
        </w:rPr>
      </w:pPr>
      <w:r>
        <w:rPr>
          <w:rFonts w:ascii="Times New Roman" w:hAnsi="Times New Roman" w:cs="Times New Roman"/>
        </w:rPr>
        <w:t>CPU manufacturers are planning integration of Keccak instructions into their products, and as the post-quantum threat grows that will become essential</w:t>
      </w:r>
      <w:r w:rsidR="000C16E1">
        <w:rPr>
          <w:rFonts w:ascii="Times New Roman" w:hAnsi="Times New Roman" w:cs="Times New Roman"/>
        </w:rPr>
        <w:t xml:space="preserve">. This accelerated performance provided by embedded instructions creates a perfect marriage between </w:t>
      </w:r>
      <w:r w:rsidR="0083092B">
        <w:rPr>
          <w:rFonts w:ascii="Times New Roman" w:hAnsi="Times New Roman" w:cs="Times New Roman"/>
        </w:rPr>
        <w:t>Rijndael</w:t>
      </w:r>
      <w:r w:rsidR="000C16E1">
        <w:rPr>
          <w:rFonts w:ascii="Times New Roman" w:hAnsi="Times New Roman" w:cs="Times New Roman"/>
        </w:rPr>
        <w:t xml:space="preserve"> and Keccak, one which can be future-leveraged to create fast and quantum-secure cipher constructions. RCS is just such a construction, using the proven security of the Rijndael rounds function and combining it with </w:t>
      </w:r>
      <w:r w:rsidR="000C16E1">
        <w:rPr>
          <w:rFonts w:ascii="Times New Roman" w:hAnsi="Times New Roman" w:cs="Times New Roman"/>
        </w:rPr>
        <w:lastRenderedPageBreak/>
        <w:t xml:space="preserve">the </w:t>
      </w:r>
      <w:r w:rsidR="00704576">
        <w:rPr>
          <w:rFonts w:ascii="Times New Roman" w:hAnsi="Times New Roman" w:cs="Times New Roman"/>
        </w:rPr>
        <w:t>resilient</w:t>
      </w:r>
      <w:r w:rsidR="000C16E1">
        <w:rPr>
          <w:rFonts w:ascii="Times New Roman" w:hAnsi="Times New Roman" w:cs="Times New Roman"/>
        </w:rPr>
        <w:t xml:space="preserve"> Keccak sponge construction, to create a truly post-quantum secure authenticated cipher. </w:t>
      </w:r>
    </w:p>
    <w:p w14:paraId="119596F6" w14:textId="664A1641" w:rsidR="000C16E1" w:rsidRDefault="000C16E1" w:rsidP="005E0CA7">
      <w:pPr>
        <w:rPr>
          <w:rFonts w:ascii="Times New Roman" w:hAnsi="Times New Roman" w:cs="Times New Roman"/>
        </w:rPr>
      </w:pPr>
      <w:r>
        <w:rPr>
          <w:rFonts w:ascii="Times New Roman" w:hAnsi="Times New Roman" w:cs="Times New Roman"/>
        </w:rPr>
        <w:t>If Rijndael-256 is to be resurrected, it should be done in a way that addresses weaknesses in the design, restores the security margins, and creates a future-proof authenticated cipher. RCS does just that, and can take Rijndael into the quantum era with full confidence, and provide a cipher with the necessary crypto-agility to confront the enormous technological accelerations that are bound to happen in this century. RCS provides a secure cipher not just for the known threats, but for the many unknown threats to our security that are certain to evolve in the times ahead.</w:t>
      </w:r>
    </w:p>
    <w:p w14:paraId="4EA9063F" w14:textId="77777777" w:rsidR="00946E31" w:rsidRDefault="00946E31" w:rsidP="005E0CA7">
      <w:pPr>
        <w:rPr>
          <w:rFonts w:ascii="Times New Roman" w:hAnsi="Times New Roman" w:cs="Times New Roman"/>
        </w:rPr>
      </w:pPr>
    </w:p>
    <w:p w14:paraId="192D2F5D" w14:textId="77777777" w:rsidR="00946E31" w:rsidRPr="005E0CA7" w:rsidRDefault="00946E31" w:rsidP="005E0CA7">
      <w:pPr>
        <w:rPr>
          <w:rFonts w:ascii="Times New Roman" w:hAnsi="Times New Roman" w:cs="Times New Roman"/>
        </w:rPr>
      </w:pPr>
    </w:p>
    <w:p w14:paraId="48A03C9D" w14:textId="77777777" w:rsidR="00636AD7" w:rsidRPr="00636AD7" w:rsidRDefault="00636AD7" w:rsidP="00636A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6AD7">
        <w:rPr>
          <w:rFonts w:ascii="Times New Roman" w:eastAsia="Times New Roman" w:hAnsi="Times New Roman" w:cs="Times New Roman"/>
          <w:b/>
          <w:bCs/>
          <w:kern w:val="0"/>
          <w:sz w:val="27"/>
          <w:szCs w:val="27"/>
          <w14:ligatures w14:val="none"/>
        </w:rPr>
        <w:t>References</w:t>
      </w:r>
    </w:p>
    <w:tbl>
      <w:tblPr>
        <w:tblStyle w:val="PlainTable2"/>
        <w:tblW w:w="0" w:type="auto"/>
        <w:tblLayout w:type="fixed"/>
        <w:tblLook w:val="04A0" w:firstRow="1" w:lastRow="0" w:firstColumn="1" w:lastColumn="0" w:noHBand="0" w:noVBand="1"/>
      </w:tblPr>
      <w:tblGrid>
        <w:gridCol w:w="720"/>
        <w:gridCol w:w="4770"/>
        <w:gridCol w:w="3870"/>
      </w:tblGrid>
      <w:tr w:rsidR="00636AD7" w:rsidRPr="00636AD7" w14:paraId="6913A429" w14:textId="77777777" w:rsidTr="00636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hideMark/>
          </w:tcPr>
          <w:p w14:paraId="46422FDF" w14:textId="77777777" w:rsidR="00636AD7" w:rsidRPr="00636AD7" w:rsidRDefault="00636AD7" w:rsidP="00636AD7">
            <w:pPr>
              <w:jc w:val="center"/>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No.</w:t>
            </w:r>
          </w:p>
        </w:tc>
        <w:tc>
          <w:tcPr>
            <w:tcW w:w="4770" w:type="dxa"/>
            <w:hideMark/>
          </w:tcPr>
          <w:p w14:paraId="743359DF" w14:textId="77777777" w:rsidR="00636AD7" w:rsidRPr="00636AD7" w:rsidRDefault="00636AD7" w:rsidP="00636A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Bibliographic entry</w:t>
            </w:r>
          </w:p>
        </w:tc>
        <w:tc>
          <w:tcPr>
            <w:tcW w:w="3870" w:type="dxa"/>
            <w:hideMark/>
          </w:tcPr>
          <w:p w14:paraId="710BB45F" w14:textId="77777777" w:rsidR="00636AD7" w:rsidRPr="00636AD7" w:rsidRDefault="00636AD7" w:rsidP="00636A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URL</w:t>
            </w:r>
          </w:p>
        </w:tc>
      </w:tr>
      <w:tr w:rsidR="00636AD7" w:rsidRPr="00636AD7" w14:paraId="1D972847" w14:textId="77777777" w:rsidTr="0063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hideMark/>
          </w:tcPr>
          <w:p w14:paraId="318D9848" w14:textId="77777777" w:rsidR="00636AD7" w:rsidRPr="00636AD7" w:rsidRDefault="00636AD7" w:rsidP="00636AD7">
            <w:pPr>
              <w:rPr>
                <w:rFonts w:ascii="Times New Roman" w:eastAsia="Times New Roman" w:hAnsi="Times New Roman" w:cs="Times New Roman"/>
                <w:kern w:val="0"/>
                <w14:ligatures w14:val="none"/>
              </w:rPr>
            </w:pPr>
            <w:bookmarkStart w:id="0" w:name="l1"/>
            <w:r w:rsidRPr="00636AD7">
              <w:rPr>
                <w:rFonts w:ascii="Times New Roman" w:eastAsia="Times New Roman" w:hAnsi="Times New Roman" w:cs="Times New Roman"/>
                <w:kern w:val="0"/>
                <w14:ligatures w14:val="none"/>
              </w:rPr>
              <w:t>[1]</w:t>
            </w:r>
            <w:bookmarkEnd w:id="0"/>
          </w:p>
        </w:tc>
        <w:tc>
          <w:tcPr>
            <w:tcW w:w="4770" w:type="dxa"/>
            <w:hideMark/>
          </w:tcPr>
          <w:p w14:paraId="2017BE67" w14:textId="77777777" w:rsidR="00636AD7" w:rsidRPr="00636AD7" w:rsidRDefault="00636AD7"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 xml:space="preserve">N. Ferguson, J. Kelsey, S. Lucks, B. Schneier, D. Wagner, J. Whiting, T. Kohno, “Improved Cryptanalysis of Rijndael,” </w:t>
            </w:r>
            <w:r w:rsidRPr="00636AD7">
              <w:rPr>
                <w:rFonts w:ascii="Times New Roman" w:eastAsia="Times New Roman" w:hAnsi="Times New Roman" w:cs="Times New Roman"/>
                <w:i/>
                <w:iCs/>
                <w:kern w:val="0"/>
                <w14:ligatures w14:val="none"/>
              </w:rPr>
              <w:t>Fast Software Encryption 7</w:t>
            </w:r>
            <w:r w:rsidRPr="00636AD7">
              <w:rPr>
                <w:rFonts w:ascii="Times New Roman" w:eastAsia="Times New Roman" w:hAnsi="Times New Roman" w:cs="Times New Roman"/>
                <w:kern w:val="0"/>
                <w14:ligatures w14:val="none"/>
              </w:rPr>
              <w:t>, 2000, pp. 213-230.</w:t>
            </w:r>
          </w:p>
        </w:tc>
        <w:tc>
          <w:tcPr>
            <w:tcW w:w="3870" w:type="dxa"/>
            <w:hideMark/>
          </w:tcPr>
          <w:p w14:paraId="49F02A64" w14:textId="7CD09397" w:rsidR="00636AD7" w:rsidRPr="00636AD7" w:rsidRDefault="00380F2F"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hyperlink r:id="rId5" w:history="1">
              <w:r w:rsidRPr="00303495">
                <w:rPr>
                  <w:rStyle w:val="Hyperlink"/>
                  <w:rFonts w:ascii="Times New Roman" w:eastAsia="Times New Roman" w:hAnsi="Times New Roman" w:cs="Times New Roman"/>
                  <w:kern w:val="0"/>
                  <w14:ligatures w14:val="none"/>
                </w:rPr>
                <w:t>https://link.springer.com/content/pdf/10.1007/3-540-447</w:t>
              </w:r>
              <w:r w:rsidRPr="00303495">
                <w:rPr>
                  <w:rStyle w:val="Hyperlink"/>
                  <w:rFonts w:ascii="Times New Roman" w:eastAsia="Times New Roman" w:hAnsi="Times New Roman" w:cs="Times New Roman"/>
                  <w:kern w:val="0"/>
                  <w14:ligatures w14:val="none"/>
                </w:rPr>
                <w:t>0</w:t>
              </w:r>
              <w:r w:rsidRPr="00303495">
                <w:rPr>
                  <w:rStyle w:val="Hyperlink"/>
                  <w:rFonts w:ascii="Times New Roman" w:eastAsia="Times New Roman" w:hAnsi="Times New Roman" w:cs="Times New Roman"/>
                  <w:kern w:val="0"/>
                  <w14:ligatures w14:val="none"/>
                </w:rPr>
                <w:t>6-7_15.pdf</w:t>
              </w:r>
            </w:hyperlink>
            <w:r>
              <w:rPr>
                <w:rFonts w:ascii="Times New Roman" w:eastAsia="Times New Roman" w:hAnsi="Times New Roman" w:cs="Times New Roman"/>
                <w:kern w:val="0"/>
                <w14:ligatures w14:val="none"/>
              </w:rPr>
              <w:t xml:space="preserve"> </w:t>
            </w:r>
          </w:p>
        </w:tc>
      </w:tr>
      <w:tr w:rsidR="00636AD7" w:rsidRPr="00636AD7" w14:paraId="475D3723" w14:textId="77777777" w:rsidTr="00636AD7">
        <w:tc>
          <w:tcPr>
            <w:cnfStyle w:val="001000000000" w:firstRow="0" w:lastRow="0" w:firstColumn="1" w:lastColumn="0" w:oddVBand="0" w:evenVBand="0" w:oddHBand="0" w:evenHBand="0" w:firstRowFirstColumn="0" w:firstRowLastColumn="0" w:lastRowFirstColumn="0" w:lastRowLastColumn="0"/>
            <w:tcW w:w="720" w:type="dxa"/>
            <w:hideMark/>
          </w:tcPr>
          <w:p w14:paraId="4AF0FF7D" w14:textId="77777777" w:rsidR="00636AD7" w:rsidRPr="00636AD7" w:rsidRDefault="00636AD7" w:rsidP="00636AD7">
            <w:pPr>
              <w:rPr>
                <w:rFonts w:ascii="Times New Roman" w:eastAsia="Times New Roman" w:hAnsi="Times New Roman" w:cs="Times New Roman"/>
                <w:kern w:val="0"/>
                <w14:ligatures w14:val="none"/>
              </w:rPr>
            </w:pPr>
            <w:bookmarkStart w:id="1" w:name="l2"/>
            <w:r w:rsidRPr="00636AD7">
              <w:rPr>
                <w:rFonts w:ascii="Times New Roman" w:eastAsia="Times New Roman" w:hAnsi="Times New Roman" w:cs="Times New Roman"/>
                <w:kern w:val="0"/>
                <w14:ligatures w14:val="none"/>
              </w:rPr>
              <w:t>[2]</w:t>
            </w:r>
            <w:bookmarkEnd w:id="1"/>
          </w:p>
        </w:tc>
        <w:tc>
          <w:tcPr>
            <w:tcW w:w="4770" w:type="dxa"/>
            <w:hideMark/>
          </w:tcPr>
          <w:p w14:paraId="1A863421" w14:textId="77777777" w:rsidR="00636AD7" w:rsidRPr="00636AD7" w:rsidRDefault="00636AD7"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 xml:space="preserve">A. Biryukov, O. Dunkelman, N. Keller, A. </w:t>
            </w:r>
            <w:proofErr w:type="spellStart"/>
            <w:r w:rsidRPr="00636AD7">
              <w:rPr>
                <w:rFonts w:ascii="Times New Roman" w:eastAsia="Times New Roman" w:hAnsi="Times New Roman" w:cs="Times New Roman"/>
                <w:kern w:val="0"/>
                <w14:ligatures w14:val="none"/>
              </w:rPr>
              <w:t>Khovratovich</w:t>
            </w:r>
            <w:proofErr w:type="spellEnd"/>
            <w:r w:rsidRPr="00636AD7">
              <w:rPr>
                <w:rFonts w:ascii="Times New Roman" w:eastAsia="Times New Roman" w:hAnsi="Times New Roman" w:cs="Times New Roman"/>
                <w:kern w:val="0"/>
                <w14:ligatures w14:val="none"/>
              </w:rPr>
              <w:t xml:space="preserve">, A. Shamir, “Key-Recovery Attacks on AES-256 up to 10 Rounds,” </w:t>
            </w:r>
            <w:r w:rsidRPr="00636AD7">
              <w:rPr>
                <w:rFonts w:ascii="Times New Roman" w:eastAsia="Times New Roman" w:hAnsi="Times New Roman" w:cs="Times New Roman"/>
                <w:i/>
                <w:iCs/>
                <w:kern w:val="0"/>
                <w14:ligatures w14:val="none"/>
              </w:rPr>
              <w:t>EUROCRYPT 2010</w:t>
            </w:r>
            <w:r w:rsidRPr="00636AD7">
              <w:rPr>
                <w:rFonts w:ascii="Times New Roman" w:eastAsia="Times New Roman" w:hAnsi="Times New Roman" w:cs="Times New Roman"/>
                <w:kern w:val="0"/>
                <w14:ligatures w14:val="none"/>
              </w:rPr>
              <w:t>, LNCS 6110, pp. 299-319.</w:t>
            </w:r>
          </w:p>
        </w:tc>
        <w:tc>
          <w:tcPr>
            <w:tcW w:w="3870" w:type="dxa"/>
            <w:hideMark/>
          </w:tcPr>
          <w:p w14:paraId="298AA809" w14:textId="0492E059" w:rsidR="00636AD7" w:rsidRPr="00636AD7" w:rsidRDefault="00380F2F"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hyperlink r:id="rId6" w:history="1">
              <w:r w:rsidRPr="00303495">
                <w:rPr>
                  <w:rStyle w:val="Hyperlink"/>
                  <w:rFonts w:ascii="Times New Roman" w:eastAsia="Times New Roman" w:hAnsi="Times New Roman" w:cs="Times New Roman"/>
                  <w:kern w:val="0"/>
                  <w14:ligatures w14:val="none"/>
                </w:rPr>
                <w:t>https://iacr.org/archive/eurocrypt2010/6632019</w:t>
              </w:r>
              <w:r w:rsidRPr="00303495">
                <w:rPr>
                  <w:rStyle w:val="Hyperlink"/>
                  <w:rFonts w:ascii="Times New Roman" w:eastAsia="Times New Roman" w:hAnsi="Times New Roman" w:cs="Times New Roman"/>
                  <w:kern w:val="0"/>
                  <w14:ligatures w14:val="none"/>
                </w:rPr>
                <w:t>8</w:t>
              </w:r>
              <w:r w:rsidRPr="00303495">
                <w:rPr>
                  <w:rStyle w:val="Hyperlink"/>
                  <w:rFonts w:ascii="Times New Roman" w:eastAsia="Times New Roman" w:hAnsi="Times New Roman" w:cs="Times New Roman"/>
                  <w:kern w:val="0"/>
                  <w14:ligatures w14:val="none"/>
                </w:rPr>
                <w:t>/66320198.pdf</w:t>
              </w:r>
            </w:hyperlink>
            <w:r>
              <w:rPr>
                <w:rFonts w:ascii="Times New Roman" w:eastAsia="Times New Roman" w:hAnsi="Times New Roman" w:cs="Times New Roman"/>
                <w:kern w:val="0"/>
                <w14:ligatures w14:val="none"/>
              </w:rPr>
              <w:t xml:space="preserve"> </w:t>
            </w:r>
          </w:p>
        </w:tc>
      </w:tr>
      <w:tr w:rsidR="00636AD7" w:rsidRPr="00636AD7" w14:paraId="186D3E01" w14:textId="77777777" w:rsidTr="0063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hideMark/>
          </w:tcPr>
          <w:p w14:paraId="5E1919B2" w14:textId="77777777" w:rsidR="00636AD7" w:rsidRPr="00636AD7" w:rsidRDefault="00636AD7" w:rsidP="00636AD7">
            <w:pPr>
              <w:rPr>
                <w:rFonts w:ascii="Times New Roman" w:eastAsia="Times New Roman" w:hAnsi="Times New Roman" w:cs="Times New Roman"/>
                <w:kern w:val="0"/>
                <w14:ligatures w14:val="none"/>
              </w:rPr>
            </w:pPr>
            <w:bookmarkStart w:id="2" w:name="l3"/>
            <w:r w:rsidRPr="00636AD7">
              <w:rPr>
                <w:rFonts w:ascii="Times New Roman" w:eastAsia="Times New Roman" w:hAnsi="Times New Roman" w:cs="Times New Roman"/>
                <w:kern w:val="0"/>
                <w14:ligatures w14:val="none"/>
              </w:rPr>
              <w:t>[3]</w:t>
            </w:r>
            <w:bookmarkEnd w:id="2"/>
          </w:p>
        </w:tc>
        <w:tc>
          <w:tcPr>
            <w:tcW w:w="4770" w:type="dxa"/>
            <w:hideMark/>
          </w:tcPr>
          <w:p w14:paraId="03FBB5A8" w14:textId="77777777" w:rsidR="00636AD7" w:rsidRPr="00636AD7" w:rsidRDefault="00636AD7"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 xml:space="preserve">S. </w:t>
            </w:r>
            <w:proofErr w:type="spellStart"/>
            <w:r w:rsidRPr="00636AD7">
              <w:rPr>
                <w:rFonts w:ascii="Times New Roman" w:eastAsia="Times New Roman" w:hAnsi="Times New Roman" w:cs="Times New Roman"/>
                <w:kern w:val="0"/>
                <w14:ligatures w14:val="none"/>
              </w:rPr>
              <w:t>Galice</w:t>
            </w:r>
            <w:proofErr w:type="spellEnd"/>
            <w:r w:rsidRPr="00636AD7">
              <w:rPr>
                <w:rFonts w:ascii="Times New Roman" w:eastAsia="Times New Roman" w:hAnsi="Times New Roman" w:cs="Times New Roman"/>
                <w:kern w:val="0"/>
                <w14:ligatures w14:val="none"/>
              </w:rPr>
              <w:t xml:space="preserve">, M. Minier, “Improved Truncated Differential Attacks on Rijndael-256,” </w:t>
            </w:r>
            <w:r w:rsidRPr="00636AD7">
              <w:rPr>
                <w:rFonts w:ascii="Times New Roman" w:eastAsia="Times New Roman" w:hAnsi="Times New Roman" w:cs="Times New Roman"/>
                <w:i/>
                <w:iCs/>
                <w:kern w:val="0"/>
                <w14:ligatures w14:val="none"/>
              </w:rPr>
              <w:t>AFRICACRYPT 2008</w:t>
            </w:r>
            <w:r w:rsidRPr="00636AD7">
              <w:rPr>
                <w:rFonts w:ascii="Times New Roman" w:eastAsia="Times New Roman" w:hAnsi="Times New Roman" w:cs="Times New Roman"/>
                <w:kern w:val="0"/>
                <w14:ligatures w14:val="none"/>
              </w:rPr>
              <w:t>, LNCS 5023, pp. 112-126.</w:t>
            </w:r>
          </w:p>
        </w:tc>
        <w:tc>
          <w:tcPr>
            <w:tcW w:w="3870" w:type="dxa"/>
            <w:hideMark/>
          </w:tcPr>
          <w:p w14:paraId="6A74A866" w14:textId="63039805" w:rsidR="00636AD7" w:rsidRPr="00636AD7" w:rsidRDefault="00380F2F"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hyperlink r:id="rId7" w:history="1">
              <w:r w:rsidRPr="00303495">
                <w:rPr>
                  <w:rStyle w:val="Hyperlink"/>
                  <w:rFonts w:ascii="Times New Roman" w:eastAsia="Times New Roman" w:hAnsi="Times New Roman" w:cs="Times New Roman"/>
                  <w:kern w:val="0"/>
                  <w14:ligatures w14:val="none"/>
                </w:rPr>
                <w:t>https://www.researchgate.net/publication/221462133_Improving_Integral_Attacks_Again</w:t>
              </w:r>
              <w:r w:rsidRPr="00303495">
                <w:rPr>
                  <w:rStyle w:val="Hyperlink"/>
                  <w:rFonts w:ascii="Times New Roman" w:eastAsia="Times New Roman" w:hAnsi="Times New Roman" w:cs="Times New Roman"/>
                  <w:kern w:val="0"/>
                  <w14:ligatures w14:val="none"/>
                </w:rPr>
                <w:t>s</w:t>
              </w:r>
              <w:r w:rsidRPr="00303495">
                <w:rPr>
                  <w:rStyle w:val="Hyperlink"/>
                  <w:rFonts w:ascii="Times New Roman" w:eastAsia="Times New Roman" w:hAnsi="Times New Roman" w:cs="Times New Roman"/>
                  <w:kern w:val="0"/>
                  <w14:ligatures w14:val="none"/>
                </w:rPr>
                <w:t>t_Rijndael-256_Up_to_9_Rounds</w:t>
              </w:r>
            </w:hyperlink>
            <w:r>
              <w:rPr>
                <w:rFonts w:ascii="Times New Roman" w:eastAsia="Times New Roman" w:hAnsi="Times New Roman" w:cs="Times New Roman"/>
                <w:kern w:val="0"/>
                <w14:ligatures w14:val="none"/>
              </w:rPr>
              <w:t xml:space="preserve"> </w:t>
            </w:r>
          </w:p>
        </w:tc>
      </w:tr>
      <w:tr w:rsidR="00636AD7" w:rsidRPr="00636AD7" w14:paraId="59F70476" w14:textId="77777777" w:rsidTr="00636AD7">
        <w:tc>
          <w:tcPr>
            <w:cnfStyle w:val="001000000000" w:firstRow="0" w:lastRow="0" w:firstColumn="1" w:lastColumn="0" w:oddVBand="0" w:evenVBand="0" w:oddHBand="0" w:evenHBand="0" w:firstRowFirstColumn="0" w:firstRowLastColumn="0" w:lastRowFirstColumn="0" w:lastRowLastColumn="0"/>
            <w:tcW w:w="720" w:type="dxa"/>
            <w:hideMark/>
          </w:tcPr>
          <w:p w14:paraId="10725C1A" w14:textId="28729B2F" w:rsidR="00636AD7" w:rsidRPr="00636AD7" w:rsidRDefault="00636AD7" w:rsidP="00636AD7">
            <w:pPr>
              <w:rPr>
                <w:rFonts w:ascii="Times New Roman" w:eastAsia="Times New Roman" w:hAnsi="Times New Roman" w:cs="Times New Roman"/>
                <w:kern w:val="0"/>
                <w14:ligatures w14:val="none"/>
              </w:rPr>
            </w:pPr>
            <w:bookmarkStart w:id="3" w:name="l4"/>
            <w:r w:rsidRPr="00636AD7">
              <w:rPr>
                <w:rFonts w:ascii="Times New Roman" w:eastAsia="Times New Roman" w:hAnsi="Times New Roman" w:cs="Times New Roman"/>
                <w:kern w:val="0"/>
                <w14:ligatures w14:val="none"/>
              </w:rPr>
              <w:t>[</w:t>
            </w:r>
            <w:r w:rsidR="00962EDB">
              <w:rPr>
                <w:rFonts w:ascii="Times New Roman" w:eastAsia="Times New Roman" w:hAnsi="Times New Roman" w:cs="Times New Roman"/>
                <w:kern w:val="0"/>
                <w14:ligatures w14:val="none"/>
              </w:rPr>
              <w:t>4</w:t>
            </w:r>
            <w:r w:rsidRPr="00636AD7">
              <w:rPr>
                <w:rFonts w:ascii="Times New Roman" w:eastAsia="Times New Roman" w:hAnsi="Times New Roman" w:cs="Times New Roman"/>
                <w:kern w:val="0"/>
                <w14:ligatures w14:val="none"/>
              </w:rPr>
              <w:t>]</w:t>
            </w:r>
            <w:bookmarkEnd w:id="3"/>
          </w:p>
        </w:tc>
        <w:tc>
          <w:tcPr>
            <w:tcW w:w="4770" w:type="dxa"/>
            <w:hideMark/>
          </w:tcPr>
          <w:p w14:paraId="0E43F9C3" w14:textId="77777777" w:rsidR="00636AD7" w:rsidRPr="00636AD7" w:rsidRDefault="00636AD7"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 xml:space="preserve">National Institute of Standards and Technology, </w:t>
            </w:r>
            <w:r w:rsidRPr="00636AD7">
              <w:rPr>
                <w:rFonts w:ascii="Times New Roman" w:eastAsia="Times New Roman" w:hAnsi="Times New Roman" w:cs="Times New Roman"/>
                <w:i/>
                <w:iCs/>
                <w:kern w:val="0"/>
                <w14:ligatures w14:val="none"/>
              </w:rPr>
              <w:t>Report on the Development of the AES</w:t>
            </w:r>
            <w:r w:rsidRPr="00636AD7">
              <w:rPr>
                <w:rFonts w:ascii="Times New Roman" w:eastAsia="Times New Roman" w:hAnsi="Times New Roman" w:cs="Times New Roman"/>
                <w:kern w:val="0"/>
                <w14:ligatures w14:val="none"/>
              </w:rPr>
              <w:t>, NIST IR 6396, 2000.</w:t>
            </w:r>
          </w:p>
        </w:tc>
        <w:tc>
          <w:tcPr>
            <w:tcW w:w="3870" w:type="dxa"/>
            <w:hideMark/>
          </w:tcPr>
          <w:p w14:paraId="60D156AD" w14:textId="235C6988" w:rsidR="00636AD7" w:rsidRPr="00636AD7" w:rsidRDefault="008A6E28"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hyperlink r:id="rId8" w:history="1">
              <w:r w:rsidRPr="00303495">
                <w:rPr>
                  <w:rStyle w:val="Hyperlink"/>
                  <w:rFonts w:ascii="Times New Roman" w:eastAsia="Times New Roman" w:hAnsi="Times New Roman" w:cs="Times New Roman"/>
                  <w:kern w:val="0"/>
                  <w14:ligatures w14:val="none"/>
                </w:rPr>
                <w:t>https://tsa</w:t>
              </w:r>
              <w:r w:rsidRPr="00303495">
                <w:rPr>
                  <w:rStyle w:val="Hyperlink"/>
                  <w:rFonts w:ascii="Times New Roman" w:eastAsia="Times New Roman" w:hAnsi="Times New Roman" w:cs="Times New Roman"/>
                  <w:kern w:val="0"/>
                  <w14:ligatures w14:val="none"/>
                </w:rPr>
                <w:t>p</w:t>
              </w:r>
              <w:r w:rsidRPr="00303495">
                <w:rPr>
                  <w:rStyle w:val="Hyperlink"/>
                  <w:rFonts w:ascii="Times New Roman" w:eastAsia="Times New Roman" w:hAnsi="Times New Roman" w:cs="Times New Roman"/>
                  <w:kern w:val="0"/>
                  <w14:ligatures w14:val="none"/>
                </w:rPr>
                <w:t>ps.nist.gov/publication/get_pdf.cfm?pub_id=151226</w:t>
              </w:r>
            </w:hyperlink>
            <w:r>
              <w:rPr>
                <w:rFonts w:ascii="Times New Roman" w:eastAsia="Times New Roman" w:hAnsi="Times New Roman" w:cs="Times New Roman"/>
                <w:kern w:val="0"/>
                <w14:ligatures w14:val="none"/>
              </w:rPr>
              <w:t xml:space="preserve"> </w:t>
            </w:r>
          </w:p>
        </w:tc>
      </w:tr>
      <w:tr w:rsidR="00636AD7" w:rsidRPr="00636AD7" w14:paraId="50052C18" w14:textId="77777777" w:rsidTr="0063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hideMark/>
          </w:tcPr>
          <w:p w14:paraId="747305FF" w14:textId="64487C3F" w:rsidR="00636AD7" w:rsidRPr="00636AD7" w:rsidRDefault="00636AD7" w:rsidP="00636AD7">
            <w:pPr>
              <w:rPr>
                <w:rFonts w:ascii="Times New Roman" w:eastAsia="Times New Roman" w:hAnsi="Times New Roman" w:cs="Times New Roman"/>
                <w:kern w:val="0"/>
                <w14:ligatures w14:val="none"/>
              </w:rPr>
            </w:pPr>
            <w:bookmarkStart w:id="4" w:name="l5"/>
            <w:r w:rsidRPr="00636AD7">
              <w:rPr>
                <w:rFonts w:ascii="Times New Roman" w:eastAsia="Times New Roman" w:hAnsi="Times New Roman" w:cs="Times New Roman"/>
                <w:kern w:val="0"/>
                <w14:ligatures w14:val="none"/>
              </w:rPr>
              <w:t>[</w:t>
            </w:r>
            <w:r w:rsidR="00962EDB">
              <w:rPr>
                <w:rFonts w:ascii="Times New Roman" w:eastAsia="Times New Roman" w:hAnsi="Times New Roman" w:cs="Times New Roman"/>
                <w:kern w:val="0"/>
                <w14:ligatures w14:val="none"/>
              </w:rPr>
              <w:t>5</w:t>
            </w:r>
            <w:r w:rsidRPr="00636AD7">
              <w:rPr>
                <w:rFonts w:ascii="Times New Roman" w:eastAsia="Times New Roman" w:hAnsi="Times New Roman" w:cs="Times New Roman"/>
                <w:kern w:val="0"/>
                <w14:ligatures w14:val="none"/>
              </w:rPr>
              <w:t>]</w:t>
            </w:r>
            <w:bookmarkEnd w:id="4"/>
          </w:p>
        </w:tc>
        <w:tc>
          <w:tcPr>
            <w:tcW w:w="4770" w:type="dxa"/>
            <w:hideMark/>
          </w:tcPr>
          <w:p w14:paraId="7BB9ED63" w14:textId="77777777" w:rsidR="00636AD7" w:rsidRPr="00636AD7" w:rsidRDefault="00636AD7"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 xml:space="preserve">B. Schneier, “New Attack on AES,” </w:t>
            </w:r>
            <w:r w:rsidRPr="00636AD7">
              <w:rPr>
                <w:rFonts w:ascii="Times New Roman" w:eastAsia="Times New Roman" w:hAnsi="Times New Roman" w:cs="Times New Roman"/>
                <w:i/>
                <w:iCs/>
                <w:kern w:val="0"/>
                <w14:ligatures w14:val="none"/>
              </w:rPr>
              <w:t>Schneier on Security</w:t>
            </w:r>
            <w:r w:rsidRPr="00636AD7">
              <w:rPr>
                <w:rFonts w:ascii="Times New Roman" w:eastAsia="Times New Roman" w:hAnsi="Times New Roman" w:cs="Times New Roman"/>
                <w:kern w:val="0"/>
                <w14:ligatures w14:val="none"/>
              </w:rPr>
              <w:t xml:space="preserve"> (blog), 18 Aug 2011.</w:t>
            </w:r>
          </w:p>
        </w:tc>
        <w:tc>
          <w:tcPr>
            <w:tcW w:w="3870" w:type="dxa"/>
            <w:hideMark/>
          </w:tcPr>
          <w:p w14:paraId="26D4E295" w14:textId="77777777" w:rsidR="00636AD7" w:rsidRPr="00636AD7" w:rsidRDefault="00636AD7"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hyperlink r:id="rId9" w:tgtFrame="_new" w:history="1">
              <w:r w:rsidRPr="00636AD7">
                <w:rPr>
                  <w:rFonts w:ascii="Times New Roman" w:eastAsia="Times New Roman" w:hAnsi="Times New Roman" w:cs="Times New Roman"/>
                  <w:color w:val="0000FF"/>
                  <w:kern w:val="0"/>
                  <w:u w:val="single"/>
                  <w14:ligatures w14:val="none"/>
                </w:rPr>
                <w:t>https://w</w:t>
              </w:r>
              <w:r w:rsidRPr="00636AD7">
                <w:rPr>
                  <w:rFonts w:ascii="Times New Roman" w:eastAsia="Times New Roman" w:hAnsi="Times New Roman" w:cs="Times New Roman"/>
                  <w:color w:val="0000FF"/>
                  <w:kern w:val="0"/>
                  <w:u w:val="single"/>
                  <w14:ligatures w14:val="none"/>
                </w:rPr>
                <w:t>w</w:t>
              </w:r>
              <w:r w:rsidRPr="00636AD7">
                <w:rPr>
                  <w:rFonts w:ascii="Times New Roman" w:eastAsia="Times New Roman" w:hAnsi="Times New Roman" w:cs="Times New Roman"/>
                  <w:color w:val="0000FF"/>
                  <w:kern w:val="0"/>
                  <w:u w:val="single"/>
                  <w14:ligatures w14:val="none"/>
                </w:rPr>
                <w:t>w.schneie</w:t>
              </w:r>
              <w:r w:rsidRPr="00636AD7">
                <w:rPr>
                  <w:rFonts w:ascii="Times New Roman" w:eastAsia="Times New Roman" w:hAnsi="Times New Roman" w:cs="Times New Roman"/>
                  <w:color w:val="0000FF"/>
                  <w:kern w:val="0"/>
                  <w:u w:val="single"/>
                  <w14:ligatures w14:val="none"/>
                </w:rPr>
                <w:t>r</w:t>
              </w:r>
              <w:r w:rsidRPr="00636AD7">
                <w:rPr>
                  <w:rFonts w:ascii="Times New Roman" w:eastAsia="Times New Roman" w:hAnsi="Times New Roman" w:cs="Times New Roman"/>
                  <w:color w:val="0000FF"/>
                  <w:kern w:val="0"/>
                  <w:u w:val="single"/>
                  <w14:ligatures w14:val="none"/>
                </w:rPr>
                <w:t>.com/blog/archives/2011/08/new_attack_on_a.html</w:t>
              </w:r>
            </w:hyperlink>
          </w:p>
        </w:tc>
      </w:tr>
      <w:tr w:rsidR="00636AD7" w:rsidRPr="00636AD7" w14:paraId="2DE2C2C6" w14:textId="77777777" w:rsidTr="00636AD7">
        <w:tc>
          <w:tcPr>
            <w:cnfStyle w:val="001000000000" w:firstRow="0" w:lastRow="0" w:firstColumn="1" w:lastColumn="0" w:oddVBand="0" w:evenVBand="0" w:oddHBand="0" w:evenHBand="0" w:firstRowFirstColumn="0" w:firstRowLastColumn="0" w:lastRowFirstColumn="0" w:lastRowLastColumn="0"/>
            <w:tcW w:w="720" w:type="dxa"/>
            <w:hideMark/>
          </w:tcPr>
          <w:p w14:paraId="717976DF" w14:textId="2C011F45" w:rsidR="00636AD7" w:rsidRPr="00636AD7" w:rsidRDefault="00636AD7" w:rsidP="00636AD7">
            <w:pPr>
              <w:rPr>
                <w:rFonts w:ascii="Times New Roman" w:eastAsia="Times New Roman" w:hAnsi="Times New Roman" w:cs="Times New Roman"/>
                <w:kern w:val="0"/>
                <w14:ligatures w14:val="none"/>
              </w:rPr>
            </w:pPr>
            <w:bookmarkStart w:id="5" w:name="l6"/>
            <w:r w:rsidRPr="00636AD7">
              <w:rPr>
                <w:rFonts w:ascii="Times New Roman" w:eastAsia="Times New Roman" w:hAnsi="Times New Roman" w:cs="Times New Roman"/>
                <w:kern w:val="0"/>
                <w14:ligatures w14:val="none"/>
              </w:rPr>
              <w:t>[</w:t>
            </w:r>
            <w:r w:rsidR="00962EDB">
              <w:rPr>
                <w:rFonts w:ascii="Times New Roman" w:eastAsia="Times New Roman" w:hAnsi="Times New Roman" w:cs="Times New Roman"/>
                <w:kern w:val="0"/>
                <w14:ligatures w14:val="none"/>
              </w:rPr>
              <w:t>6</w:t>
            </w:r>
            <w:r w:rsidRPr="00636AD7">
              <w:rPr>
                <w:rFonts w:ascii="Times New Roman" w:eastAsia="Times New Roman" w:hAnsi="Times New Roman" w:cs="Times New Roman"/>
                <w:kern w:val="0"/>
                <w14:ligatures w14:val="none"/>
              </w:rPr>
              <w:t>]</w:t>
            </w:r>
            <w:bookmarkEnd w:id="5"/>
          </w:p>
        </w:tc>
        <w:tc>
          <w:tcPr>
            <w:tcW w:w="4770" w:type="dxa"/>
            <w:hideMark/>
          </w:tcPr>
          <w:p w14:paraId="5BD24744" w14:textId="77777777" w:rsidR="00636AD7" w:rsidRPr="00636AD7" w:rsidRDefault="00636AD7"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G. Bertoni, J. Daemen, M. Peeters, G. Van Assche, “The Keccak Reference,” v3, 2011.</w:t>
            </w:r>
          </w:p>
        </w:tc>
        <w:tc>
          <w:tcPr>
            <w:tcW w:w="3870" w:type="dxa"/>
            <w:hideMark/>
          </w:tcPr>
          <w:p w14:paraId="2D04D817" w14:textId="3F991F03" w:rsidR="00636AD7" w:rsidRPr="00636AD7" w:rsidRDefault="008A6E28"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hyperlink r:id="rId10" w:history="1">
              <w:r w:rsidRPr="00636AD7">
                <w:rPr>
                  <w:rStyle w:val="Hyperlink"/>
                  <w:rFonts w:ascii="Times New Roman" w:eastAsia="Times New Roman" w:hAnsi="Times New Roman" w:cs="Times New Roman"/>
                  <w:kern w:val="0"/>
                  <w14:ligatures w14:val="none"/>
                </w:rPr>
                <w:t>https://keccak.team/files/Keccak-reference-</w:t>
              </w:r>
              <w:r w:rsidRPr="00636AD7">
                <w:rPr>
                  <w:rStyle w:val="Hyperlink"/>
                  <w:rFonts w:ascii="Times New Roman" w:eastAsia="Times New Roman" w:hAnsi="Times New Roman" w:cs="Times New Roman"/>
                  <w:kern w:val="0"/>
                  <w14:ligatures w14:val="none"/>
                </w:rPr>
                <w:t>3</w:t>
              </w:r>
              <w:r w:rsidRPr="00636AD7">
                <w:rPr>
                  <w:rStyle w:val="Hyperlink"/>
                  <w:rFonts w:ascii="Times New Roman" w:eastAsia="Times New Roman" w:hAnsi="Times New Roman" w:cs="Times New Roman"/>
                  <w:kern w:val="0"/>
                  <w14:ligatures w14:val="none"/>
                </w:rPr>
                <w:t>.</w:t>
              </w:r>
              <w:r w:rsidRPr="00636AD7">
                <w:rPr>
                  <w:rStyle w:val="Hyperlink"/>
                  <w:rFonts w:ascii="Times New Roman" w:eastAsia="Times New Roman" w:hAnsi="Times New Roman" w:cs="Times New Roman"/>
                  <w:kern w:val="0"/>
                  <w14:ligatures w14:val="none"/>
                </w:rPr>
                <w:t>0</w:t>
              </w:r>
              <w:r w:rsidRPr="00636AD7">
                <w:rPr>
                  <w:rStyle w:val="Hyperlink"/>
                  <w:rFonts w:ascii="Times New Roman" w:eastAsia="Times New Roman" w:hAnsi="Times New Roman" w:cs="Times New Roman"/>
                  <w:kern w:val="0"/>
                  <w14:ligatures w14:val="none"/>
                </w:rPr>
                <w:t>.pdf</w:t>
              </w:r>
            </w:hyperlink>
            <w:r>
              <w:rPr>
                <w:rFonts w:ascii="Times New Roman" w:eastAsia="Times New Roman" w:hAnsi="Times New Roman" w:cs="Times New Roman"/>
                <w:kern w:val="0"/>
                <w14:ligatures w14:val="none"/>
              </w:rPr>
              <w:t xml:space="preserve"> </w:t>
            </w:r>
          </w:p>
        </w:tc>
      </w:tr>
      <w:tr w:rsidR="00636AD7" w:rsidRPr="00636AD7" w14:paraId="7AD698B3" w14:textId="77777777" w:rsidTr="0063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hideMark/>
          </w:tcPr>
          <w:p w14:paraId="053B6747" w14:textId="075F775E" w:rsidR="00636AD7" w:rsidRPr="00636AD7" w:rsidRDefault="00636AD7" w:rsidP="00636AD7">
            <w:pPr>
              <w:rPr>
                <w:rFonts w:ascii="Times New Roman" w:eastAsia="Times New Roman" w:hAnsi="Times New Roman" w:cs="Times New Roman"/>
                <w:kern w:val="0"/>
                <w14:ligatures w14:val="none"/>
              </w:rPr>
            </w:pPr>
            <w:bookmarkStart w:id="6" w:name="l7"/>
            <w:r w:rsidRPr="00636AD7">
              <w:rPr>
                <w:rFonts w:ascii="Times New Roman" w:eastAsia="Times New Roman" w:hAnsi="Times New Roman" w:cs="Times New Roman"/>
                <w:kern w:val="0"/>
                <w14:ligatures w14:val="none"/>
              </w:rPr>
              <w:t>[</w:t>
            </w:r>
            <w:r w:rsidR="00962EDB">
              <w:rPr>
                <w:rFonts w:ascii="Times New Roman" w:eastAsia="Times New Roman" w:hAnsi="Times New Roman" w:cs="Times New Roman"/>
                <w:kern w:val="0"/>
                <w14:ligatures w14:val="none"/>
              </w:rPr>
              <w:t>7</w:t>
            </w:r>
            <w:r w:rsidRPr="00636AD7">
              <w:rPr>
                <w:rFonts w:ascii="Times New Roman" w:eastAsia="Times New Roman" w:hAnsi="Times New Roman" w:cs="Times New Roman"/>
                <w:kern w:val="0"/>
                <w14:ligatures w14:val="none"/>
              </w:rPr>
              <w:t>]</w:t>
            </w:r>
            <w:bookmarkEnd w:id="6"/>
          </w:p>
        </w:tc>
        <w:tc>
          <w:tcPr>
            <w:tcW w:w="4770" w:type="dxa"/>
            <w:hideMark/>
          </w:tcPr>
          <w:p w14:paraId="52F5B83A" w14:textId="77777777" w:rsidR="00636AD7" w:rsidRPr="00636AD7" w:rsidRDefault="00636AD7"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 xml:space="preserve">National Institute of Standards and Technology, </w:t>
            </w:r>
            <w:r w:rsidRPr="00636AD7">
              <w:rPr>
                <w:rFonts w:ascii="Times New Roman" w:eastAsia="Times New Roman" w:hAnsi="Times New Roman" w:cs="Times New Roman"/>
                <w:i/>
                <w:iCs/>
                <w:kern w:val="0"/>
                <w14:ligatures w14:val="none"/>
              </w:rPr>
              <w:t xml:space="preserve">SP 800-185 — SHA-3 Derived Functions: </w:t>
            </w:r>
            <w:proofErr w:type="spellStart"/>
            <w:r w:rsidRPr="00636AD7">
              <w:rPr>
                <w:rFonts w:ascii="Times New Roman" w:eastAsia="Times New Roman" w:hAnsi="Times New Roman" w:cs="Times New Roman"/>
                <w:i/>
                <w:iCs/>
                <w:kern w:val="0"/>
                <w14:ligatures w14:val="none"/>
              </w:rPr>
              <w:t>cSHAKE</w:t>
            </w:r>
            <w:proofErr w:type="spellEnd"/>
            <w:r w:rsidRPr="00636AD7">
              <w:rPr>
                <w:rFonts w:ascii="Times New Roman" w:eastAsia="Times New Roman" w:hAnsi="Times New Roman" w:cs="Times New Roman"/>
                <w:i/>
                <w:iCs/>
                <w:kern w:val="0"/>
                <w14:ligatures w14:val="none"/>
              </w:rPr>
              <w:t xml:space="preserve">, KMAC, </w:t>
            </w:r>
            <w:proofErr w:type="spellStart"/>
            <w:r w:rsidRPr="00636AD7">
              <w:rPr>
                <w:rFonts w:ascii="Times New Roman" w:eastAsia="Times New Roman" w:hAnsi="Times New Roman" w:cs="Times New Roman"/>
                <w:i/>
                <w:iCs/>
                <w:kern w:val="0"/>
                <w14:ligatures w14:val="none"/>
              </w:rPr>
              <w:t>TupleHash</w:t>
            </w:r>
            <w:proofErr w:type="spellEnd"/>
            <w:r w:rsidRPr="00636AD7">
              <w:rPr>
                <w:rFonts w:ascii="Times New Roman" w:eastAsia="Times New Roman" w:hAnsi="Times New Roman" w:cs="Times New Roman"/>
                <w:i/>
                <w:iCs/>
                <w:kern w:val="0"/>
                <w14:ligatures w14:val="none"/>
              </w:rPr>
              <w:t xml:space="preserve">, </w:t>
            </w:r>
            <w:proofErr w:type="spellStart"/>
            <w:r w:rsidRPr="00636AD7">
              <w:rPr>
                <w:rFonts w:ascii="Times New Roman" w:eastAsia="Times New Roman" w:hAnsi="Times New Roman" w:cs="Times New Roman"/>
                <w:i/>
                <w:iCs/>
                <w:kern w:val="0"/>
                <w14:ligatures w14:val="none"/>
              </w:rPr>
              <w:t>ParallelHash</w:t>
            </w:r>
            <w:proofErr w:type="spellEnd"/>
            <w:r w:rsidRPr="00636AD7">
              <w:rPr>
                <w:rFonts w:ascii="Times New Roman" w:eastAsia="Times New Roman" w:hAnsi="Times New Roman" w:cs="Times New Roman"/>
                <w:kern w:val="0"/>
                <w14:ligatures w14:val="none"/>
              </w:rPr>
              <w:t>, 2016.</w:t>
            </w:r>
          </w:p>
        </w:tc>
        <w:tc>
          <w:tcPr>
            <w:tcW w:w="3870" w:type="dxa"/>
            <w:hideMark/>
          </w:tcPr>
          <w:p w14:paraId="37A97412" w14:textId="77777777" w:rsidR="00636AD7" w:rsidRPr="00636AD7" w:rsidRDefault="00636AD7"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hyperlink r:id="rId11" w:tgtFrame="_new" w:history="1">
              <w:r w:rsidRPr="00636AD7">
                <w:rPr>
                  <w:rFonts w:ascii="Times New Roman" w:eastAsia="Times New Roman" w:hAnsi="Times New Roman" w:cs="Times New Roman"/>
                  <w:color w:val="0000FF"/>
                  <w:kern w:val="0"/>
                  <w:u w:val="single"/>
                  <w14:ligatures w14:val="none"/>
                </w:rPr>
                <w:t>ht</w:t>
              </w:r>
              <w:r w:rsidRPr="00636AD7">
                <w:rPr>
                  <w:rFonts w:ascii="Times New Roman" w:eastAsia="Times New Roman" w:hAnsi="Times New Roman" w:cs="Times New Roman"/>
                  <w:color w:val="0000FF"/>
                  <w:kern w:val="0"/>
                  <w:u w:val="single"/>
                  <w14:ligatures w14:val="none"/>
                </w:rPr>
                <w:t>t</w:t>
              </w:r>
              <w:r w:rsidRPr="00636AD7">
                <w:rPr>
                  <w:rFonts w:ascii="Times New Roman" w:eastAsia="Times New Roman" w:hAnsi="Times New Roman" w:cs="Times New Roman"/>
                  <w:color w:val="0000FF"/>
                  <w:kern w:val="0"/>
                  <w:u w:val="single"/>
                  <w14:ligatures w14:val="none"/>
                </w:rPr>
                <w:t>ps://doi.org/10.6028/NIST.SP.800-1</w:t>
              </w:r>
              <w:r w:rsidRPr="00636AD7">
                <w:rPr>
                  <w:rFonts w:ascii="Times New Roman" w:eastAsia="Times New Roman" w:hAnsi="Times New Roman" w:cs="Times New Roman"/>
                  <w:color w:val="0000FF"/>
                  <w:kern w:val="0"/>
                  <w:u w:val="single"/>
                  <w14:ligatures w14:val="none"/>
                </w:rPr>
                <w:t>8</w:t>
              </w:r>
              <w:r w:rsidRPr="00636AD7">
                <w:rPr>
                  <w:rFonts w:ascii="Times New Roman" w:eastAsia="Times New Roman" w:hAnsi="Times New Roman" w:cs="Times New Roman"/>
                  <w:color w:val="0000FF"/>
                  <w:kern w:val="0"/>
                  <w:u w:val="single"/>
                  <w14:ligatures w14:val="none"/>
                </w:rPr>
                <w:t>5</w:t>
              </w:r>
            </w:hyperlink>
          </w:p>
        </w:tc>
      </w:tr>
      <w:tr w:rsidR="00636AD7" w:rsidRPr="00636AD7" w14:paraId="4D345011" w14:textId="77777777" w:rsidTr="00636AD7">
        <w:tc>
          <w:tcPr>
            <w:cnfStyle w:val="001000000000" w:firstRow="0" w:lastRow="0" w:firstColumn="1" w:lastColumn="0" w:oddVBand="0" w:evenVBand="0" w:oddHBand="0" w:evenHBand="0" w:firstRowFirstColumn="0" w:firstRowLastColumn="0" w:lastRowFirstColumn="0" w:lastRowLastColumn="0"/>
            <w:tcW w:w="720" w:type="dxa"/>
            <w:hideMark/>
          </w:tcPr>
          <w:p w14:paraId="15ACF3C8" w14:textId="236645FE" w:rsidR="00636AD7" w:rsidRPr="00636AD7" w:rsidRDefault="00636AD7" w:rsidP="00636AD7">
            <w:pPr>
              <w:rPr>
                <w:rFonts w:ascii="Times New Roman" w:eastAsia="Times New Roman" w:hAnsi="Times New Roman" w:cs="Times New Roman"/>
                <w:kern w:val="0"/>
                <w14:ligatures w14:val="none"/>
              </w:rPr>
            </w:pPr>
            <w:bookmarkStart w:id="7" w:name="l8"/>
            <w:r w:rsidRPr="00636AD7">
              <w:rPr>
                <w:rFonts w:ascii="Times New Roman" w:eastAsia="Times New Roman" w:hAnsi="Times New Roman" w:cs="Times New Roman"/>
                <w:kern w:val="0"/>
                <w14:ligatures w14:val="none"/>
              </w:rPr>
              <w:t>[</w:t>
            </w:r>
            <w:r w:rsidR="00962EDB">
              <w:rPr>
                <w:rFonts w:ascii="Times New Roman" w:eastAsia="Times New Roman" w:hAnsi="Times New Roman" w:cs="Times New Roman"/>
                <w:kern w:val="0"/>
                <w14:ligatures w14:val="none"/>
              </w:rPr>
              <w:t>8</w:t>
            </w:r>
            <w:r w:rsidRPr="00636AD7">
              <w:rPr>
                <w:rFonts w:ascii="Times New Roman" w:eastAsia="Times New Roman" w:hAnsi="Times New Roman" w:cs="Times New Roman"/>
                <w:kern w:val="0"/>
                <w14:ligatures w14:val="none"/>
              </w:rPr>
              <w:t>]</w:t>
            </w:r>
            <w:bookmarkEnd w:id="7"/>
          </w:p>
        </w:tc>
        <w:tc>
          <w:tcPr>
            <w:tcW w:w="4770" w:type="dxa"/>
            <w:hideMark/>
          </w:tcPr>
          <w:p w14:paraId="2710F0BC" w14:textId="77777777" w:rsidR="00636AD7" w:rsidRPr="00636AD7" w:rsidRDefault="00636AD7"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 xml:space="preserve">D. Unruh, “Quantum Security of Sponge-Based Constructions,” </w:t>
            </w:r>
            <w:r w:rsidRPr="00636AD7">
              <w:rPr>
                <w:rFonts w:ascii="Times New Roman" w:eastAsia="Times New Roman" w:hAnsi="Times New Roman" w:cs="Times New Roman"/>
                <w:i/>
                <w:iCs/>
                <w:kern w:val="0"/>
                <w14:ligatures w14:val="none"/>
              </w:rPr>
              <w:t>EUROCRYPT 2016</w:t>
            </w:r>
            <w:r w:rsidRPr="00636AD7">
              <w:rPr>
                <w:rFonts w:ascii="Times New Roman" w:eastAsia="Times New Roman" w:hAnsi="Times New Roman" w:cs="Times New Roman"/>
                <w:kern w:val="0"/>
                <w14:ligatures w14:val="none"/>
              </w:rPr>
              <w:t xml:space="preserve">, LNCS 9666, pp. 551-577 / Cryptology </w:t>
            </w:r>
            <w:proofErr w:type="spellStart"/>
            <w:r w:rsidRPr="00636AD7">
              <w:rPr>
                <w:rFonts w:ascii="Times New Roman" w:eastAsia="Times New Roman" w:hAnsi="Times New Roman" w:cs="Times New Roman"/>
                <w:kern w:val="0"/>
                <w14:ligatures w14:val="none"/>
              </w:rPr>
              <w:t>ePrint</w:t>
            </w:r>
            <w:proofErr w:type="spellEnd"/>
            <w:r w:rsidRPr="00636AD7">
              <w:rPr>
                <w:rFonts w:ascii="Times New Roman" w:eastAsia="Times New Roman" w:hAnsi="Times New Roman" w:cs="Times New Roman"/>
                <w:kern w:val="0"/>
                <w14:ligatures w14:val="none"/>
              </w:rPr>
              <w:t xml:space="preserve"> 2017/282.</w:t>
            </w:r>
          </w:p>
        </w:tc>
        <w:tc>
          <w:tcPr>
            <w:tcW w:w="3870" w:type="dxa"/>
            <w:hideMark/>
          </w:tcPr>
          <w:p w14:paraId="4FF03529" w14:textId="77777777" w:rsidR="00636AD7" w:rsidRPr="00636AD7" w:rsidRDefault="00636AD7"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hyperlink r:id="rId12" w:tgtFrame="_new" w:history="1">
              <w:r w:rsidRPr="00636AD7">
                <w:rPr>
                  <w:rFonts w:ascii="Times New Roman" w:eastAsia="Times New Roman" w:hAnsi="Times New Roman" w:cs="Times New Roman"/>
                  <w:color w:val="0000FF"/>
                  <w:kern w:val="0"/>
                  <w:u w:val="single"/>
                  <w14:ligatures w14:val="none"/>
                </w:rPr>
                <w:t>https://eprint</w:t>
              </w:r>
              <w:r w:rsidRPr="00636AD7">
                <w:rPr>
                  <w:rFonts w:ascii="Times New Roman" w:eastAsia="Times New Roman" w:hAnsi="Times New Roman" w:cs="Times New Roman"/>
                  <w:color w:val="0000FF"/>
                  <w:kern w:val="0"/>
                  <w:u w:val="single"/>
                  <w14:ligatures w14:val="none"/>
                </w:rPr>
                <w:t>.</w:t>
              </w:r>
              <w:r w:rsidRPr="00636AD7">
                <w:rPr>
                  <w:rFonts w:ascii="Times New Roman" w:eastAsia="Times New Roman" w:hAnsi="Times New Roman" w:cs="Times New Roman"/>
                  <w:color w:val="0000FF"/>
                  <w:kern w:val="0"/>
                  <w:u w:val="single"/>
                  <w14:ligatures w14:val="none"/>
                </w:rPr>
                <w:t>i</w:t>
              </w:r>
              <w:r w:rsidRPr="00636AD7">
                <w:rPr>
                  <w:rFonts w:ascii="Times New Roman" w:eastAsia="Times New Roman" w:hAnsi="Times New Roman" w:cs="Times New Roman"/>
                  <w:color w:val="0000FF"/>
                  <w:kern w:val="0"/>
                  <w:u w:val="single"/>
                  <w14:ligatures w14:val="none"/>
                </w:rPr>
                <w:t>a</w:t>
              </w:r>
              <w:r w:rsidRPr="00636AD7">
                <w:rPr>
                  <w:rFonts w:ascii="Times New Roman" w:eastAsia="Times New Roman" w:hAnsi="Times New Roman" w:cs="Times New Roman"/>
                  <w:color w:val="0000FF"/>
                  <w:kern w:val="0"/>
                  <w:u w:val="single"/>
                  <w14:ligatures w14:val="none"/>
                </w:rPr>
                <w:t>cr.org/2017/282</w:t>
              </w:r>
            </w:hyperlink>
          </w:p>
        </w:tc>
      </w:tr>
      <w:tr w:rsidR="00636AD7" w:rsidRPr="00636AD7" w14:paraId="7C31C2BE" w14:textId="77777777" w:rsidTr="0063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hideMark/>
          </w:tcPr>
          <w:p w14:paraId="70CAD578" w14:textId="15343302" w:rsidR="00636AD7" w:rsidRPr="00636AD7" w:rsidRDefault="00636AD7" w:rsidP="00636AD7">
            <w:pPr>
              <w:rPr>
                <w:rFonts w:ascii="Times New Roman" w:eastAsia="Times New Roman" w:hAnsi="Times New Roman" w:cs="Times New Roman"/>
                <w:kern w:val="0"/>
                <w14:ligatures w14:val="none"/>
              </w:rPr>
            </w:pPr>
            <w:bookmarkStart w:id="8" w:name="l9"/>
            <w:r w:rsidRPr="00636AD7">
              <w:rPr>
                <w:rFonts w:ascii="Times New Roman" w:eastAsia="Times New Roman" w:hAnsi="Times New Roman" w:cs="Times New Roman"/>
                <w:kern w:val="0"/>
                <w14:ligatures w14:val="none"/>
              </w:rPr>
              <w:t>[</w:t>
            </w:r>
            <w:r w:rsidR="00962EDB">
              <w:rPr>
                <w:rFonts w:ascii="Times New Roman" w:eastAsia="Times New Roman" w:hAnsi="Times New Roman" w:cs="Times New Roman"/>
                <w:kern w:val="0"/>
                <w14:ligatures w14:val="none"/>
              </w:rPr>
              <w:t>9</w:t>
            </w:r>
            <w:r w:rsidRPr="00636AD7">
              <w:rPr>
                <w:rFonts w:ascii="Times New Roman" w:eastAsia="Times New Roman" w:hAnsi="Times New Roman" w:cs="Times New Roman"/>
                <w:kern w:val="0"/>
                <w14:ligatures w14:val="none"/>
              </w:rPr>
              <w:t>]</w:t>
            </w:r>
            <w:bookmarkEnd w:id="8"/>
          </w:p>
        </w:tc>
        <w:tc>
          <w:tcPr>
            <w:tcW w:w="4770" w:type="dxa"/>
            <w:hideMark/>
          </w:tcPr>
          <w:p w14:paraId="306C54C8" w14:textId="77777777" w:rsidR="00636AD7" w:rsidRPr="00636AD7" w:rsidRDefault="00636AD7"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 xml:space="preserve">J. Daemen, V. </w:t>
            </w:r>
            <w:proofErr w:type="spellStart"/>
            <w:r w:rsidRPr="00636AD7">
              <w:rPr>
                <w:rFonts w:ascii="Times New Roman" w:eastAsia="Times New Roman" w:hAnsi="Times New Roman" w:cs="Times New Roman"/>
                <w:kern w:val="0"/>
                <w14:ligatures w14:val="none"/>
              </w:rPr>
              <w:t>Rijmen</w:t>
            </w:r>
            <w:proofErr w:type="spellEnd"/>
            <w:r w:rsidRPr="00636AD7">
              <w:rPr>
                <w:rFonts w:ascii="Times New Roman" w:eastAsia="Times New Roman" w:hAnsi="Times New Roman" w:cs="Times New Roman"/>
                <w:kern w:val="0"/>
                <w14:ligatures w14:val="none"/>
              </w:rPr>
              <w:t xml:space="preserve">, </w:t>
            </w:r>
            <w:r w:rsidRPr="00636AD7">
              <w:rPr>
                <w:rFonts w:ascii="Times New Roman" w:eastAsia="Times New Roman" w:hAnsi="Times New Roman" w:cs="Times New Roman"/>
                <w:i/>
                <w:iCs/>
                <w:kern w:val="0"/>
                <w14:ligatures w14:val="none"/>
              </w:rPr>
              <w:t>“AES Proposal: Rijndael,”</w:t>
            </w:r>
            <w:r w:rsidRPr="00636AD7">
              <w:rPr>
                <w:rFonts w:ascii="Times New Roman" w:eastAsia="Times New Roman" w:hAnsi="Times New Roman" w:cs="Times New Roman"/>
                <w:kern w:val="0"/>
                <w14:ligatures w14:val="none"/>
              </w:rPr>
              <w:t xml:space="preserve"> NIST AES submission, 1999.</w:t>
            </w:r>
          </w:p>
        </w:tc>
        <w:tc>
          <w:tcPr>
            <w:tcW w:w="3870" w:type="dxa"/>
            <w:hideMark/>
          </w:tcPr>
          <w:p w14:paraId="46FD3D9E" w14:textId="40C53782" w:rsidR="00636AD7" w:rsidRPr="00636AD7" w:rsidRDefault="005655F3"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hyperlink r:id="rId13" w:history="1">
              <w:r w:rsidRPr="00303495">
                <w:rPr>
                  <w:rStyle w:val="Hyperlink"/>
                  <w:rFonts w:ascii="Times New Roman" w:eastAsia="Times New Roman" w:hAnsi="Times New Roman" w:cs="Times New Roman"/>
                  <w:kern w:val="0"/>
                  <w14:ligatures w14:val="none"/>
                </w:rPr>
                <w:t>https://csrc.nist.rip/encryption/aes/rijndael/R</w:t>
              </w:r>
              <w:r w:rsidRPr="00303495">
                <w:rPr>
                  <w:rStyle w:val="Hyperlink"/>
                  <w:rFonts w:ascii="Times New Roman" w:eastAsia="Times New Roman" w:hAnsi="Times New Roman" w:cs="Times New Roman"/>
                  <w:kern w:val="0"/>
                  <w14:ligatures w14:val="none"/>
                </w:rPr>
                <w:t>i</w:t>
              </w:r>
              <w:r w:rsidRPr="00303495">
                <w:rPr>
                  <w:rStyle w:val="Hyperlink"/>
                  <w:rFonts w:ascii="Times New Roman" w:eastAsia="Times New Roman" w:hAnsi="Times New Roman" w:cs="Times New Roman"/>
                  <w:kern w:val="0"/>
                  <w14:ligatures w14:val="none"/>
                </w:rPr>
                <w:t>jndael.pdf</w:t>
              </w:r>
            </w:hyperlink>
            <w:r>
              <w:rPr>
                <w:rFonts w:ascii="Times New Roman" w:eastAsia="Times New Roman" w:hAnsi="Times New Roman" w:cs="Times New Roman"/>
                <w:kern w:val="0"/>
                <w14:ligatures w14:val="none"/>
              </w:rPr>
              <w:t xml:space="preserve"> </w:t>
            </w:r>
          </w:p>
        </w:tc>
      </w:tr>
      <w:tr w:rsidR="00636AD7" w:rsidRPr="00636AD7" w14:paraId="3463F188" w14:textId="77777777" w:rsidTr="00636AD7">
        <w:tc>
          <w:tcPr>
            <w:cnfStyle w:val="001000000000" w:firstRow="0" w:lastRow="0" w:firstColumn="1" w:lastColumn="0" w:oddVBand="0" w:evenVBand="0" w:oddHBand="0" w:evenHBand="0" w:firstRowFirstColumn="0" w:firstRowLastColumn="0" w:lastRowFirstColumn="0" w:lastRowLastColumn="0"/>
            <w:tcW w:w="720" w:type="dxa"/>
            <w:hideMark/>
          </w:tcPr>
          <w:p w14:paraId="1C08E5E4" w14:textId="5F7C2F7C" w:rsidR="00636AD7" w:rsidRPr="00636AD7" w:rsidRDefault="00636AD7" w:rsidP="00636AD7">
            <w:pPr>
              <w:rPr>
                <w:rFonts w:ascii="Times New Roman" w:eastAsia="Times New Roman" w:hAnsi="Times New Roman" w:cs="Times New Roman"/>
                <w:kern w:val="0"/>
                <w14:ligatures w14:val="none"/>
              </w:rPr>
            </w:pPr>
            <w:bookmarkStart w:id="9" w:name="l10"/>
            <w:r w:rsidRPr="00636AD7">
              <w:rPr>
                <w:rFonts w:ascii="Times New Roman" w:eastAsia="Times New Roman" w:hAnsi="Times New Roman" w:cs="Times New Roman"/>
                <w:kern w:val="0"/>
                <w14:ligatures w14:val="none"/>
              </w:rPr>
              <w:lastRenderedPageBreak/>
              <w:t>[1</w:t>
            </w:r>
            <w:r w:rsidR="00962EDB">
              <w:rPr>
                <w:rFonts w:ascii="Times New Roman" w:eastAsia="Times New Roman" w:hAnsi="Times New Roman" w:cs="Times New Roman"/>
                <w:kern w:val="0"/>
                <w14:ligatures w14:val="none"/>
              </w:rPr>
              <w:t>0</w:t>
            </w:r>
            <w:r w:rsidRPr="00636AD7">
              <w:rPr>
                <w:rFonts w:ascii="Times New Roman" w:eastAsia="Times New Roman" w:hAnsi="Times New Roman" w:cs="Times New Roman"/>
                <w:kern w:val="0"/>
                <w14:ligatures w14:val="none"/>
              </w:rPr>
              <w:t>]</w:t>
            </w:r>
            <w:bookmarkEnd w:id="9"/>
          </w:p>
        </w:tc>
        <w:tc>
          <w:tcPr>
            <w:tcW w:w="4770" w:type="dxa"/>
            <w:hideMark/>
          </w:tcPr>
          <w:p w14:paraId="1C6820D7" w14:textId="77777777" w:rsidR="00636AD7" w:rsidRPr="00636AD7" w:rsidRDefault="00636AD7"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Keccak Team, “Third-Party Cryptanalysis of Keccak,” living document, accessed 10 May 2025.</w:t>
            </w:r>
          </w:p>
        </w:tc>
        <w:tc>
          <w:tcPr>
            <w:tcW w:w="3870" w:type="dxa"/>
            <w:hideMark/>
          </w:tcPr>
          <w:p w14:paraId="61C096BE" w14:textId="410CFB8B" w:rsidR="00636AD7" w:rsidRPr="00636AD7" w:rsidRDefault="000B203D"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hyperlink r:id="rId14" w:history="1">
              <w:r w:rsidRPr="00636AD7">
                <w:rPr>
                  <w:rStyle w:val="Hyperlink"/>
                  <w:rFonts w:ascii="Times New Roman" w:eastAsia="Times New Roman" w:hAnsi="Times New Roman" w:cs="Times New Roman"/>
                  <w:kern w:val="0"/>
                  <w14:ligatures w14:val="none"/>
                </w:rPr>
                <w:t>http</w:t>
              </w:r>
              <w:r w:rsidRPr="00636AD7">
                <w:rPr>
                  <w:rStyle w:val="Hyperlink"/>
                  <w:rFonts w:ascii="Times New Roman" w:eastAsia="Times New Roman" w:hAnsi="Times New Roman" w:cs="Times New Roman"/>
                  <w:kern w:val="0"/>
                  <w14:ligatures w14:val="none"/>
                </w:rPr>
                <w:t>s</w:t>
              </w:r>
              <w:r w:rsidRPr="00636AD7">
                <w:rPr>
                  <w:rStyle w:val="Hyperlink"/>
                  <w:rFonts w:ascii="Times New Roman" w:eastAsia="Times New Roman" w:hAnsi="Times New Roman" w:cs="Times New Roman"/>
                  <w:kern w:val="0"/>
                  <w14:ligatures w14:val="none"/>
                </w:rPr>
                <w:t>://keccak.team/third_par</w:t>
              </w:r>
              <w:r w:rsidRPr="00636AD7">
                <w:rPr>
                  <w:rStyle w:val="Hyperlink"/>
                  <w:rFonts w:ascii="Times New Roman" w:eastAsia="Times New Roman" w:hAnsi="Times New Roman" w:cs="Times New Roman"/>
                  <w:kern w:val="0"/>
                  <w14:ligatures w14:val="none"/>
                </w:rPr>
                <w:t>t</w:t>
              </w:r>
              <w:r w:rsidRPr="00636AD7">
                <w:rPr>
                  <w:rStyle w:val="Hyperlink"/>
                  <w:rFonts w:ascii="Times New Roman" w:eastAsia="Times New Roman" w:hAnsi="Times New Roman" w:cs="Times New Roman"/>
                  <w:kern w:val="0"/>
                  <w14:ligatures w14:val="none"/>
                </w:rPr>
                <w:t>y.html</w:t>
              </w:r>
            </w:hyperlink>
            <w:r>
              <w:rPr>
                <w:rFonts w:ascii="Times New Roman" w:eastAsia="Times New Roman" w:hAnsi="Times New Roman" w:cs="Times New Roman"/>
                <w:kern w:val="0"/>
                <w14:ligatures w14:val="none"/>
              </w:rPr>
              <w:t xml:space="preserve"> </w:t>
            </w:r>
          </w:p>
        </w:tc>
      </w:tr>
      <w:tr w:rsidR="00636AD7" w:rsidRPr="00636AD7" w14:paraId="6C45B7E3" w14:textId="77777777" w:rsidTr="0063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hideMark/>
          </w:tcPr>
          <w:p w14:paraId="45175BCD" w14:textId="7B371772" w:rsidR="00636AD7" w:rsidRPr="00636AD7" w:rsidRDefault="00636AD7" w:rsidP="00636AD7">
            <w:pPr>
              <w:rPr>
                <w:rFonts w:ascii="Times New Roman" w:eastAsia="Times New Roman" w:hAnsi="Times New Roman" w:cs="Times New Roman"/>
                <w:kern w:val="0"/>
                <w14:ligatures w14:val="none"/>
              </w:rPr>
            </w:pPr>
            <w:bookmarkStart w:id="10" w:name="l11"/>
            <w:r w:rsidRPr="00636AD7">
              <w:rPr>
                <w:rFonts w:ascii="Times New Roman" w:eastAsia="Times New Roman" w:hAnsi="Times New Roman" w:cs="Times New Roman"/>
                <w:kern w:val="0"/>
                <w14:ligatures w14:val="none"/>
              </w:rPr>
              <w:t>[1</w:t>
            </w:r>
            <w:r w:rsidR="00962EDB">
              <w:rPr>
                <w:rFonts w:ascii="Times New Roman" w:eastAsia="Times New Roman" w:hAnsi="Times New Roman" w:cs="Times New Roman"/>
                <w:kern w:val="0"/>
                <w14:ligatures w14:val="none"/>
              </w:rPr>
              <w:t>1</w:t>
            </w:r>
            <w:r w:rsidRPr="00636AD7">
              <w:rPr>
                <w:rFonts w:ascii="Times New Roman" w:eastAsia="Times New Roman" w:hAnsi="Times New Roman" w:cs="Times New Roman"/>
                <w:kern w:val="0"/>
                <w14:ligatures w14:val="none"/>
              </w:rPr>
              <w:t>]</w:t>
            </w:r>
            <w:bookmarkEnd w:id="10"/>
          </w:p>
        </w:tc>
        <w:tc>
          <w:tcPr>
            <w:tcW w:w="4770" w:type="dxa"/>
            <w:hideMark/>
          </w:tcPr>
          <w:p w14:paraId="2C29A07D" w14:textId="77777777" w:rsidR="00636AD7" w:rsidRPr="00636AD7" w:rsidRDefault="00636AD7"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 xml:space="preserve">M. Bellare, C. </w:t>
            </w:r>
            <w:proofErr w:type="spellStart"/>
            <w:r w:rsidRPr="00636AD7">
              <w:rPr>
                <w:rFonts w:ascii="Times New Roman" w:eastAsia="Times New Roman" w:hAnsi="Times New Roman" w:cs="Times New Roman"/>
                <w:kern w:val="0"/>
                <w14:ligatures w14:val="none"/>
              </w:rPr>
              <w:t>Namprempre</w:t>
            </w:r>
            <w:proofErr w:type="spellEnd"/>
            <w:r w:rsidRPr="00636AD7">
              <w:rPr>
                <w:rFonts w:ascii="Times New Roman" w:eastAsia="Times New Roman" w:hAnsi="Times New Roman" w:cs="Times New Roman"/>
                <w:kern w:val="0"/>
                <w14:ligatures w14:val="none"/>
              </w:rPr>
              <w:t xml:space="preserve">, “Authenticated Encryption: Relations and Analysis,” </w:t>
            </w:r>
            <w:r w:rsidRPr="00636AD7">
              <w:rPr>
                <w:rFonts w:ascii="Times New Roman" w:eastAsia="Times New Roman" w:hAnsi="Times New Roman" w:cs="Times New Roman"/>
                <w:i/>
                <w:iCs/>
                <w:kern w:val="0"/>
                <w14:ligatures w14:val="none"/>
              </w:rPr>
              <w:t>Journal of Cryptology</w:t>
            </w:r>
            <w:r w:rsidRPr="00636AD7">
              <w:rPr>
                <w:rFonts w:ascii="Times New Roman" w:eastAsia="Times New Roman" w:hAnsi="Times New Roman" w:cs="Times New Roman"/>
                <w:kern w:val="0"/>
                <w14:ligatures w14:val="none"/>
              </w:rPr>
              <w:t xml:space="preserve"> 21 (4) 2008, pp. 469-491.</w:t>
            </w:r>
          </w:p>
        </w:tc>
        <w:tc>
          <w:tcPr>
            <w:tcW w:w="3870" w:type="dxa"/>
            <w:hideMark/>
          </w:tcPr>
          <w:p w14:paraId="53FEAD28" w14:textId="3713D513" w:rsidR="00636AD7" w:rsidRPr="00636AD7" w:rsidRDefault="000B203D"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hyperlink r:id="rId15" w:history="1">
              <w:r w:rsidRPr="00303495">
                <w:rPr>
                  <w:rStyle w:val="Hyperlink"/>
                  <w:rFonts w:ascii="Times New Roman" w:eastAsia="Times New Roman" w:hAnsi="Times New Roman" w:cs="Times New Roman"/>
                  <w:kern w:val="0"/>
                  <w14:ligatures w14:val="none"/>
                </w:rPr>
                <w:t>https://eprint.iacr.</w:t>
              </w:r>
              <w:r w:rsidRPr="00303495">
                <w:rPr>
                  <w:rStyle w:val="Hyperlink"/>
                  <w:rFonts w:ascii="Times New Roman" w:eastAsia="Times New Roman" w:hAnsi="Times New Roman" w:cs="Times New Roman"/>
                  <w:kern w:val="0"/>
                  <w14:ligatures w14:val="none"/>
                </w:rPr>
                <w:t>o</w:t>
              </w:r>
              <w:r w:rsidRPr="00303495">
                <w:rPr>
                  <w:rStyle w:val="Hyperlink"/>
                  <w:rFonts w:ascii="Times New Roman" w:eastAsia="Times New Roman" w:hAnsi="Times New Roman" w:cs="Times New Roman"/>
                  <w:kern w:val="0"/>
                  <w14:ligatures w14:val="none"/>
                </w:rPr>
                <w:t>rg/2000/025.pdf</w:t>
              </w:r>
            </w:hyperlink>
            <w:r>
              <w:rPr>
                <w:rFonts w:ascii="Times New Roman" w:eastAsia="Times New Roman" w:hAnsi="Times New Roman" w:cs="Times New Roman"/>
                <w:kern w:val="0"/>
                <w14:ligatures w14:val="none"/>
              </w:rPr>
              <w:t xml:space="preserve"> </w:t>
            </w:r>
          </w:p>
        </w:tc>
      </w:tr>
      <w:tr w:rsidR="00636AD7" w:rsidRPr="00636AD7" w14:paraId="01E6F141" w14:textId="77777777" w:rsidTr="00636AD7">
        <w:tc>
          <w:tcPr>
            <w:cnfStyle w:val="001000000000" w:firstRow="0" w:lastRow="0" w:firstColumn="1" w:lastColumn="0" w:oddVBand="0" w:evenVBand="0" w:oddHBand="0" w:evenHBand="0" w:firstRowFirstColumn="0" w:firstRowLastColumn="0" w:lastRowFirstColumn="0" w:lastRowLastColumn="0"/>
            <w:tcW w:w="720" w:type="dxa"/>
            <w:hideMark/>
          </w:tcPr>
          <w:p w14:paraId="49AC6FEF" w14:textId="771214D8" w:rsidR="00636AD7" w:rsidRPr="00636AD7" w:rsidRDefault="00636AD7" w:rsidP="00636AD7">
            <w:pPr>
              <w:rPr>
                <w:rFonts w:ascii="Times New Roman" w:eastAsia="Times New Roman" w:hAnsi="Times New Roman" w:cs="Times New Roman"/>
                <w:kern w:val="0"/>
                <w14:ligatures w14:val="none"/>
              </w:rPr>
            </w:pPr>
            <w:bookmarkStart w:id="11" w:name="l12"/>
            <w:r w:rsidRPr="00636AD7">
              <w:rPr>
                <w:rFonts w:ascii="Times New Roman" w:eastAsia="Times New Roman" w:hAnsi="Times New Roman" w:cs="Times New Roman"/>
                <w:kern w:val="0"/>
                <w14:ligatures w14:val="none"/>
              </w:rPr>
              <w:t>[</w:t>
            </w:r>
            <w:r w:rsidR="00962EDB">
              <w:rPr>
                <w:rFonts w:ascii="Times New Roman" w:eastAsia="Times New Roman" w:hAnsi="Times New Roman" w:cs="Times New Roman"/>
                <w:kern w:val="0"/>
                <w14:ligatures w14:val="none"/>
              </w:rPr>
              <w:t>12</w:t>
            </w:r>
            <w:r w:rsidRPr="00636AD7">
              <w:rPr>
                <w:rFonts w:ascii="Times New Roman" w:eastAsia="Times New Roman" w:hAnsi="Times New Roman" w:cs="Times New Roman"/>
                <w:kern w:val="0"/>
                <w14:ligatures w14:val="none"/>
              </w:rPr>
              <w:t>]</w:t>
            </w:r>
            <w:bookmarkEnd w:id="11"/>
          </w:p>
        </w:tc>
        <w:tc>
          <w:tcPr>
            <w:tcW w:w="4770" w:type="dxa"/>
            <w:hideMark/>
          </w:tcPr>
          <w:p w14:paraId="774EF006" w14:textId="77777777" w:rsidR="00636AD7" w:rsidRPr="00636AD7" w:rsidRDefault="00636AD7"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 xml:space="preserve">National Institute of Standards and Technology, </w:t>
            </w:r>
            <w:r w:rsidRPr="00636AD7">
              <w:rPr>
                <w:rFonts w:ascii="Times New Roman" w:eastAsia="Times New Roman" w:hAnsi="Times New Roman" w:cs="Times New Roman"/>
                <w:i/>
                <w:iCs/>
                <w:kern w:val="0"/>
                <w14:ligatures w14:val="none"/>
              </w:rPr>
              <w:t>SP 800-38D (rev 1) — Galois/Counter Mode</w:t>
            </w:r>
            <w:r w:rsidRPr="00636AD7">
              <w:rPr>
                <w:rFonts w:ascii="Times New Roman" w:eastAsia="Times New Roman" w:hAnsi="Times New Roman" w:cs="Times New Roman"/>
                <w:kern w:val="0"/>
                <w14:ligatures w14:val="none"/>
              </w:rPr>
              <w:t>, 2023.</w:t>
            </w:r>
          </w:p>
        </w:tc>
        <w:tc>
          <w:tcPr>
            <w:tcW w:w="3870" w:type="dxa"/>
            <w:hideMark/>
          </w:tcPr>
          <w:p w14:paraId="2A5B0BF8" w14:textId="0D8069C6" w:rsidR="00636AD7" w:rsidRPr="00636AD7" w:rsidRDefault="000B203D"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hyperlink r:id="rId16" w:history="1">
              <w:r w:rsidRPr="00636AD7">
                <w:rPr>
                  <w:rStyle w:val="Hyperlink"/>
                  <w:rFonts w:ascii="Times New Roman" w:eastAsia="Times New Roman" w:hAnsi="Times New Roman" w:cs="Times New Roman"/>
                  <w:kern w:val="0"/>
                  <w14:ligatures w14:val="none"/>
                </w:rPr>
                <w:t>https://d</w:t>
              </w:r>
              <w:r w:rsidRPr="00636AD7">
                <w:rPr>
                  <w:rStyle w:val="Hyperlink"/>
                  <w:rFonts w:ascii="Times New Roman" w:eastAsia="Times New Roman" w:hAnsi="Times New Roman" w:cs="Times New Roman"/>
                  <w:kern w:val="0"/>
                  <w14:ligatures w14:val="none"/>
                </w:rPr>
                <w:t>o</w:t>
              </w:r>
              <w:r w:rsidRPr="00636AD7">
                <w:rPr>
                  <w:rStyle w:val="Hyperlink"/>
                  <w:rFonts w:ascii="Times New Roman" w:eastAsia="Times New Roman" w:hAnsi="Times New Roman" w:cs="Times New Roman"/>
                  <w:kern w:val="0"/>
                  <w14:ligatures w14:val="none"/>
                </w:rPr>
                <w:t>i.or</w:t>
              </w:r>
              <w:r w:rsidRPr="00636AD7">
                <w:rPr>
                  <w:rStyle w:val="Hyperlink"/>
                  <w:rFonts w:ascii="Times New Roman" w:eastAsia="Times New Roman" w:hAnsi="Times New Roman" w:cs="Times New Roman"/>
                  <w:kern w:val="0"/>
                  <w14:ligatures w14:val="none"/>
                </w:rPr>
                <w:t>g</w:t>
              </w:r>
              <w:r w:rsidRPr="00636AD7">
                <w:rPr>
                  <w:rStyle w:val="Hyperlink"/>
                  <w:rFonts w:ascii="Times New Roman" w:eastAsia="Times New Roman" w:hAnsi="Times New Roman" w:cs="Times New Roman"/>
                  <w:kern w:val="0"/>
                  <w14:ligatures w14:val="none"/>
                </w:rPr>
                <w:t>/10.6028/NIST.SP.800-38D</w:t>
              </w:r>
            </w:hyperlink>
            <w:r>
              <w:rPr>
                <w:rFonts w:ascii="Times New Roman" w:eastAsia="Times New Roman" w:hAnsi="Times New Roman" w:cs="Times New Roman"/>
                <w:kern w:val="0"/>
                <w14:ligatures w14:val="none"/>
              </w:rPr>
              <w:t xml:space="preserve"> </w:t>
            </w:r>
          </w:p>
        </w:tc>
      </w:tr>
      <w:tr w:rsidR="00636AD7" w:rsidRPr="00636AD7" w14:paraId="648108DE" w14:textId="77777777" w:rsidTr="0063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hideMark/>
          </w:tcPr>
          <w:p w14:paraId="73FE7EED" w14:textId="2CA8F4B6" w:rsidR="00636AD7" w:rsidRPr="00636AD7" w:rsidRDefault="00636AD7" w:rsidP="00636AD7">
            <w:pPr>
              <w:rPr>
                <w:rFonts w:ascii="Times New Roman" w:eastAsia="Times New Roman" w:hAnsi="Times New Roman" w:cs="Times New Roman"/>
                <w:kern w:val="0"/>
                <w14:ligatures w14:val="none"/>
              </w:rPr>
            </w:pPr>
            <w:bookmarkStart w:id="12" w:name="l13"/>
            <w:r w:rsidRPr="00636AD7">
              <w:rPr>
                <w:rFonts w:ascii="Times New Roman" w:eastAsia="Times New Roman" w:hAnsi="Times New Roman" w:cs="Times New Roman"/>
                <w:kern w:val="0"/>
                <w14:ligatures w14:val="none"/>
              </w:rPr>
              <w:t>[</w:t>
            </w:r>
            <w:r w:rsidR="00962EDB">
              <w:rPr>
                <w:rFonts w:ascii="Times New Roman" w:eastAsia="Times New Roman" w:hAnsi="Times New Roman" w:cs="Times New Roman"/>
                <w:kern w:val="0"/>
                <w14:ligatures w14:val="none"/>
              </w:rPr>
              <w:t>13</w:t>
            </w:r>
            <w:r w:rsidRPr="00636AD7">
              <w:rPr>
                <w:rFonts w:ascii="Times New Roman" w:eastAsia="Times New Roman" w:hAnsi="Times New Roman" w:cs="Times New Roman"/>
                <w:kern w:val="0"/>
                <w14:ligatures w14:val="none"/>
              </w:rPr>
              <w:t>]</w:t>
            </w:r>
            <w:bookmarkEnd w:id="12"/>
          </w:p>
        </w:tc>
        <w:tc>
          <w:tcPr>
            <w:tcW w:w="4770" w:type="dxa"/>
            <w:hideMark/>
          </w:tcPr>
          <w:p w14:paraId="05584B21" w14:textId="77777777" w:rsidR="00636AD7" w:rsidRPr="00636AD7" w:rsidRDefault="00636AD7"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36AD7">
              <w:rPr>
                <w:rFonts w:ascii="Times New Roman" w:eastAsia="Times New Roman" w:hAnsi="Times New Roman" w:cs="Times New Roman"/>
                <w:kern w:val="0"/>
                <w14:ligatures w14:val="none"/>
              </w:rPr>
              <w:t xml:space="preserve">RISC-V Cryptography Extension Working Group, </w:t>
            </w:r>
            <w:r w:rsidRPr="00636AD7">
              <w:rPr>
                <w:rFonts w:ascii="Times New Roman" w:eastAsia="Times New Roman" w:hAnsi="Times New Roman" w:cs="Times New Roman"/>
                <w:i/>
                <w:iCs/>
                <w:kern w:val="0"/>
                <w14:ligatures w14:val="none"/>
              </w:rPr>
              <w:t>“Scalar SHA-3 Instruction-Set Draft,”</w:t>
            </w:r>
            <w:r w:rsidRPr="00636AD7">
              <w:rPr>
                <w:rFonts w:ascii="Times New Roman" w:eastAsia="Times New Roman" w:hAnsi="Times New Roman" w:cs="Times New Roman"/>
                <w:kern w:val="0"/>
                <w14:ligatures w14:val="none"/>
              </w:rPr>
              <w:t xml:space="preserve"> v0.4, March 2024.</w:t>
            </w:r>
          </w:p>
        </w:tc>
        <w:tc>
          <w:tcPr>
            <w:tcW w:w="3870" w:type="dxa"/>
            <w:hideMark/>
          </w:tcPr>
          <w:p w14:paraId="2746DC60" w14:textId="77777777" w:rsidR="00636AD7" w:rsidRPr="00636AD7" w:rsidRDefault="00636AD7"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hyperlink r:id="rId17" w:tgtFrame="_new" w:history="1">
              <w:r w:rsidRPr="00636AD7">
                <w:rPr>
                  <w:rFonts w:ascii="Times New Roman" w:eastAsia="Times New Roman" w:hAnsi="Times New Roman" w:cs="Times New Roman"/>
                  <w:color w:val="0000FF"/>
                  <w:kern w:val="0"/>
                  <w:u w:val="single"/>
                  <w14:ligatures w14:val="none"/>
                </w:rPr>
                <w:t>https://gi</w:t>
              </w:r>
              <w:r w:rsidRPr="00636AD7">
                <w:rPr>
                  <w:rFonts w:ascii="Times New Roman" w:eastAsia="Times New Roman" w:hAnsi="Times New Roman" w:cs="Times New Roman"/>
                  <w:color w:val="0000FF"/>
                  <w:kern w:val="0"/>
                  <w:u w:val="single"/>
                  <w14:ligatures w14:val="none"/>
                </w:rPr>
                <w:t>t</w:t>
              </w:r>
              <w:r w:rsidRPr="00636AD7">
                <w:rPr>
                  <w:rFonts w:ascii="Times New Roman" w:eastAsia="Times New Roman" w:hAnsi="Times New Roman" w:cs="Times New Roman"/>
                  <w:color w:val="0000FF"/>
                  <w:kern w:val="0"/>
                  <w:u w:val="single"/>
                  <w14:ligatures w14:val="none"/>
                </w:rPr>
                <w:t>hub</w:t>
              </w:r>
              <w:r w:rsidRPr="00636AD7">
                <w:rPr>
                  <w:rFonts w:ascii="Times New Roman" w:eastAsia="Times New Roman" w:hAnsi="Times New Roman" w:cs="Times New Roman"/>
                  <w:color w:val="0000FF"/>
                  <w:kern w:val="0"/>
                  <w:u w:val="single"/>
                  <w14:ligatures w14:val="none"/>
                </w:rPr>
                <w:t>.</w:t>
              </w:r>
              <w:r w:rsidRPr="00636AD7">
                <w:rPr>
                  <w:rFonts w:ascii="Times New Roman" w:eastAsia="Times New Roman" w:hAnsi="Times New Roman" w:cs="Times New Roman"/>
                  <w:color w:val="0000FF"/>
                  <w:kern w:val="0"/>
                  <w:u w:val="single"/>
                  <w14:ligatures w14:val="none"/>
                </w:rPr>
                <w:t>com/riscv/riscv-crypto</w:t>
              </w:r>
            </w:hyperlink>
          </w:p>
        </w:tc>
      </w:tr>
      <w:tr w:rsidR="00962EDB" w:rsidRPr="00636AD7" w14:paraId="1F037EBA" w14:textId="77777777" w:rsidTr="00636AD7">
        <w:tc>
          <w:tcPr>
            <w:cnfStyle w:val="001000000000" w:firstRow="0" w:lastRow="0" w:firstColumn="1" w:lastColumn="0" w:oddVBand="0" w:evenVBand="0" w:oddHBand="0" w:evenHBand="0" w:firstRowFirstColumn="0" w:firstRowLastColumn="0" w:lastRowFirstColumn="0" w:lastRowLastColumn="0"/>
            <w:tcW w:w="720" w:type="dxa"/>
          </w:tcPr>
          <w:p w14:paraId="45D2AC0D" w14:textId="4FCA388A" w:rsidR="00962EDB" w:rsidRPr="00962EDB" w:rsidRDefault="00962EDB" w:rsidP="00636AD7">
            <w:pPr>
              <w:rPr>
                <w:rFonts w:ascii="Times New Roman" w:eastAsia="Times New Roman" w:hAnsi="Times New Roman" w:cs="Times New Roman"/>
                <w:kern w:val="0"/>
                <w14:ligatures w14:val="none"/>
              </w:rPr>
            </w:pPr>
            <w:bookmarkStart w:id="13" w:name="l14"/>
            <w:r w:rsidRPr="00962EDB">
              <w:rPr>
                <w:rFonts w:ascii="Times New Roman" w:eastAsia="Times New Roman" w:hAnsi="Times New Roman" w:cs="Times New Roman"/>
                <w:kern w:val="0"/>
                <w14:ligatures w14:val="none"/>
              </w:rPr>
              <w:t>[14]</w:t>
            </w:r>
            <w:bookmarkEnd w:id="13"/>
          </w:p>
        </w:tc>
        <w:tc>
          <w:tcPr>
            <w:tcW w:w="4770" w:type="dxa"/>
          </w:tcPr>
          <w:p w14:paraId="3E1F3634" w14:textId="3C374E69" w:rsidR="00962EDB" w:rsidRPr="00636AD7" w:rsidRDefault="00BE0752" w:rsidP="00962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E0752">
              <w:rPr>
                <w:rFonts w:ascii="Times New Roman" w:eastAsia="Times New Roman" w:hAnsi="Times New Roman" w:cs="Times New Roman"/>
                <w:kern w:val="0"/>
                <w14:ligatures w14:val="none"/>
              </w:rPr>
              <w:t xml:space="preserve">A. Biryukov, O. Dunkelman, N. Keller, D. </w:t>
            </w:r>
            <w:proofErr w:type="spellStart"/>
            <w:r w:rsidRPr="00BE0752">
              <w:rPr>
                <w:rFonts w:ascii="Times New Roman" w:eastAsia="Times New Roman" w:hAnsi="Times New Roman" w:cs="Times New Roman"/>
                <w:kern w:val="0"/>
                <w14:ligatures w14:val="none"/>
              </w:rPr>
              <w:t>Khovratovich</w:t>
            </w:r>
            <w:proofErr w:type="spellEnd"/>
            <w:r w:rsidRPr="00BE0752">
              <w:rPr>
                <w:rFonts w:ascii="Times New Roman" w:eastAsia="Times New Roman" w:hAnsi="Times New Roman" w:cs="Times New Roman"/>
                <w:kern w:val="0"/>
                <w14:ligatures w14:val="none"/>
              </w:rPr>
              <w:t xml:space="preserve">, A. Shamir, “Key Recovery Attacks of Practical Complexity on AES Variants </w:t>
            </w:r>
            <w:proofErr w:type="gramStart"/>
            <w:r w:rsidRPr="00BE0752">
              <w:rPr>
                <w:rFonts w:ascii="Times New Roman" w:eastAsia="Times New Roman" w:hAnsi="Times New Roman" w:cs="Times New Roman"/>
                <w:kern w:val="0"/>
                <w14:ligatures w14:val="none"/>
              </w:rPr>
              <w:t>With</w:t>
            </w:r>
            <w:proofErr w:type="gramEnd"/>
            <w:r w:rsidRPr="00BE0752">
              <w:rPr>
                <w:rFonts w:ascii="Times New Roman" w:eastAsia="Times New Roman" w:hAnsi="Times New Roman" w:cs="Times New Roman"/>
                <w:kern w:val="0"/>
                <w14:ligatures w14:val="none"/>
              </w:rPr>
              <w:t xml:space="preserve"> Up To 10 Rounds,” </w:t>
            </w:r>
            <w:r w:rsidRPr="00BE0752">
              <w:rPr>
                <w:rFonts w:ascii="Times New Roman" w:eastAsia="Times New Roman" w:hAnsi="Times New Roman" w:cs="Times New Roman"/>
                <w:i/>
                <w:iCs/>
                <w:kern w:val="0"/>
                <w14:ligatures w14:val="none"/>
              </w:rPr>
              <w:t xml:space="preserve">Cryptology </w:t>
            </w:r>
            <w:proofErr w:type="spellStart"/>
            <w:r w:rsidRPr="00BE0752">
              <w:rPr>
                <w:rFonts w:ascii="Times New Roman" w:eastAsia="Times New Roman" w:hAnsi="Times New Roman" w:cs="Times New Roman"/>
                <w:i/>
                <w:iCs/>
                <w:kern w:val="0"/>
                <w14:ligatures w14:val="none"/>
              </w:rPr>
              <w:t>ePrint</w:t>
            </w:r>
            <w:proofErr w:type="spellEnd"/>
            <w:r w:rsidRPr="00BE0752">
              <w:rPr>
                <w:rFonts w:ascii="Times New Roman" w:eastAsia="Times New Roman" w:hAnsi="Times New Roman" w:cs="Times New Roman"/>
                <w:i/>
                <w:iCs/>
                <w:kern w:val="0"/>
                <w14:ligatures w14:val="none"/>
              </w:rPr>
              <w:t xml:space="preserve"> Archive</w:t>
            </w:r>
            <w:r w:rsidRPr="00BE0752">
              <w:rPr>
                <w:rFonts w:ascii="Times New Roman" w:eastAsia="Times New Roman" w:hAnsi="Times New Roman" w:cs="Times New Roman"/>
                <w:kern w:val="0"/>
                <w14:ligatures w14:val="none"/>
              </w:rPr>
              <w:t>, Report 2009/374, 2009.</w:t>
            </w:r>
          </w:p>
        </w:tc>
        <w:tc>
          <w:tcPr>
            <w:tcW w:w="3870" w:type="dxa"/>
          </w:tcPr>
          <w:p w14:paraId="4E6F4DAB" w14:textId="7CF93FFA" w:rsidR="00962EDB" w:rsidRPr="00636AD7" w:rsidRDefault="00962EDB"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hyperlink r:id="rId18" w:history="1">
              <w:r w:rsidRPr="00303495">
                <w:rPr>
                  <w:rStyle w:val="Hyperlink"/>
                  <w:rFonts w:ascii="Times New Roman" w:eastAsia="Times New Roman" w:hAnsi="Times New Roman" w:cs="Times New Roman"/>
                  <w:kern w:val="0"/>
                  <w14:ligatures w14:val="none"/>
                </w:rPr>
                <w:t>https://</w:t>
              </w:r>
              <w:r w:rsidRPr="00303495">
                <w:rPr>
                  <w:rStyle w:val="Hyperlink"/>
                  <w:rFonts w:ascii="Times New Roman" w:eastAsia="Times New Roman" w:hAnsi="Times New Roman" w:cs="Times New Roman"/>
                  <w:kern w:val="0"/>
                  <w14:ligatures w14:val="none"/>
                </w:rPr>
                <w:t>e</w:t>
              </w:r>
              <w:r w:rsidRPr="00303495">
                <w:rPr>
                  <w:rStyle w:val="Hyperlink"/>
                  <w:rFonts w:ascii="Times New Roman" w:eastAsia="Times New Roman" w:hAnsi="Times New Roman" w:cs="Times New Roman"/>
                  <w:kern w:val="0"/>
                  <w14:ligatures w14:val="none"/>
                </w:rPr>
                <w:t>print.iacr.org/2009/374.pdf</w:t>
              </w:r>
            </w:hyperlink>
            <w:r>
              <w:rPr>
                <w:rFonts w:ascii="Times New Roman" w:eastAsia="Times New Roman" w:hAnsi="Times New Roman" w:cs="Times New Roman"/>
                <w:kern w:val="0"/>
                <w14:ligatures w14:val="none"/>
              </w:rPr>
              <w:t xml:space="preserve"> </w:t>
            </w:r>
          </w:p>
        </w:tc>
      </w:tr>
      <w:tr w:rsidR="008B374C" w:rsidRPr="00636AD7" w14:paraId="793DBC7E" w14:textId="77777777" w:rsidTr="0063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E083593" w14:textId="061FD866" w:rsidR="008B374C" w:rsidRPr="00962EDB" w:rsidRDefault="008B374C" w:rsidP="00636AD7">
            <w:pPr>
              <w:rPr>
                <w:rFonts w:ascii="Times New Roman" w:eastAsia="Times New Roman" w:hAnsi="Times New Roman" w:cs="Times New Roman"/>
                <w:kern w:val="0"/>
                <w14:ligatures w14:val="none"/>
              </w:rPr>
            </w:pPr>
            <w:bookmarkStart w:id="14" w:name="l15"/>
            <w:r>
              <w:rPr>
                <w:rFonts w:ascii="Times New Roman" w:eastAsia="Times New Roman" w:hAnsi="Times New Roman" w:cs="Times New Roman"/>
                <w:kern w:val="0"/>
                <w14:ligatures w14:val="none"/>
              </w:rPr>
              <w:t>[15]</w:t>
            </w:r>
            <w:bookmarkEnd w:id="14"/>
          </w:p>
        </w:tc>
        <w:tc>
          <w:tcPr>
            <w:tcW w:w="4770" w:type="dxa"/>
          </w:tcPr>
          <w:p w14:paraId="2BFC2DEF" w14:textId="48CA6A2F" w:rsidR="008B374C" w:rsidRPr="00962EDB" w:rsidRDefault="008B374C" w:rsidP="00962E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8B374C">
              <w:rPr>
                <w:rFonts w:ascii="Times New Roman" w:eastAsia="Times New Roman" w:hAnsi="Times New Roman" w:cs="Times New Roman"/>
                <w:kern w:val="0"/>
                <w14:ligatures w14:val="none"/>
              </w:rPr>
              <w:t xml:space="preserve">T. </w:t>
            </w:r>
            <w:proofErr w:type="spellStart"/>
            <w:r w:rsidRPr="008B374C">
              <w:rPr>
                <w:rFonts w:ascii="Times New Roman" w:eastAsia="Times New Roman" w:hAnsi="Times New Roman" w:cs="Times New Roman"/>
                <w:kern w:val="0"/>
                <w14:ligatures w14:val="none"/>
              </w:rPr>
              <w:t>Gagliardoni</w:t>
            </w:r>
            <w:proofErr w:type="spellEnd"/>
            <w:r w:rsidRPr="008B374C">
              <w:rPr>
                <w:rFonts w:ascii="Times New Roman" w:eastAsia="Times New Roman" w:hAnsi="Times New Roman" w:cs="Times New Roman"/>
                <w:kern w:val="0"/>
                <w14:ligatures w14:val="none"/>
              </w:rPr>
              <w:t xml:space="preserve">, A. </w:t>
            </w:r>
            <w:proofErr w:type="spellStart"/>
            <w:r w:rsidRPr="008B374C">
              <w:rPr>
                <w:rFonts w:ascii="Times New Roman" w:eastAsia="Times New Roman" w:hAnsi="Times New Roman" w:cs="Times New Roman"/>
                <w:kern w:val="0"/>
                <w14:ligatures w14:val="none"/>
              </w:rPr>
              <w:t>Hülsing</w:t>
            </w:r>
            <w:proofErr w:type="spellEnd"/>
            <w:r w:rsidRPr="008B374C">
              <w:rPr>
                <w:rFonts w:ascii="Times New Roman" w:eastAsia="Times New Roman" w:hAnsi="Times New Roman" w:cs="Times New Roman"/>
                <w:kern w:val="0"/>
                <w14:ligatures w14:val="none"/>
              </w:rPr>
              <w:t>, C. Schaffner, "Semantic Security and Indistinguishability in the Quantum World," CRYPTO 2016, LNCS 9816, 2016, pp. 60–89.</w:t>
            </w:r>
          </w:p>
        </w:tc>
        <w:tc>
          <w:tcPr>
            <w:tcW w:w="3870" w:type="dxa"/>
          </w:tcPr>
          <w:p w14:paraId="047AE206" w14:textId="3A3CD069" w:rsidR="008B374C" w:rsidRDefault="008B374C"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hyperlink r:id="rId19" w:history="1">
              <w:r w:rsidRPr="00303495">
                <w:rPr>
                  <w:rStyle w:val="Hyperlink"/>
                  <w:rFonts w:ascii="Times New Roman" w:eastAsia="Times New Roman" w:hAnsi="Times New Roman" w:cs="Times New Roman"/>
                  <w:kern w:val="0"/>
                  <w14:ligatures w14:val="none"/>
                </w:rPr>
                <w:t>https://doi</w:t>
              </w:r>
              <w:r w:rsidRPr="00303495">
                <w:rPr>
                  <w:rStyle w:val="Hyperlink"/>
                  <w:rFonts w:ascii="Times New Roman" w:eastAsia="Times New Roman" w:hAnsi="Times New Roman" w:cs="Times New Roman"/>
                  <w:kern w:val="0"/>
                  <w14:ligatures w14:val="none"/>
                </w:rPr>
                <w:t>.</w:t>
              </w:r>
              <w:r w:rsidRPr="00303495">
                <w:rPr>
                  <w:rStyle w:val="Hyperlink"/>
                  <w:rFonts w:ascii="Times New Roman" w:eastAsia="Times New Roman" w:hAnsi="Times New Roman" w:cs="Times New Roman"/>
                  <w:kern w:val="0"/>
                  <w14:ligatures w14:val="none"/>
                </w:rPr>
                <w:t>org/10.1007/978-3-662-53015-3_3</w:t>
              </w:r>
            </w:hyperlink>
            <w:r>
              <w:rPr>
                <w:rFonts w:ascii="Times New Roman" w:eastAsia="Times New Roman" w:hAnsi="Times New Roman" w:cs="Times New Roman"/>
                <w:kern w:val="0"/>
                <w14:ligatures w14:val="none"/>
              </w:rPr>
              <w:t xml:space="preserve"> </w:t>
            </w:r>
          </w:p>
        </w:tc>
      </w:tr>
      <w:tr w:rsidR="00BE0752" w:rsidRPr="00636AD7" w14:paraId="1DA7CDA1" w14:textId="77777777" w:rsidTr="00636AD7">
        <w:tc>
          <w:tcPr>
            <w:cnfStyle w:val="001000000000" w:firstRow="0" w:lastRow="0" w:firstColumn="1" w:lastColumn="0" w:oddVBand="0" w:evenVBand="0" w:oddHBand="0" w:evenHBand="0" w:firstRowFirstColumn="0" w:firstRowLastColumn="0" w:lastRowFirstColumn="0" w:lastRowLastColumn="0"/>
            <w:tcW w:w="720" w:type="dxa"/>
          </w:tcPr>
          <w:p w14:paraId="3398FB4A" w14:textId="54C4CF5B" w:rsidR="00BE0752" w:rsidRDefault="00BE0752" w:rsidP="00636AD7">
            <w:pPr>
              <w:rPr>
                <w:rFonts w:ascii="Times New Roman" w:eastAsia="Times New Roman" w:hAnsi="Times New Roman" w:cs="Times New Roman"/>
                <w:kern w:val="0"/>
                <w14:ligatures w14:val="none"/>
              </w:rPr>
            </w:pPr>
            <w:bookmarkStart w:id="15" w:name="l16"/>
            <w:r>
              <w:rPr>
                <w:rFonts w:ascii="Times New Roman" w:eastAsia="Times New Roman" w:hAnsi="Times New Roman" w:cs="Times New Roman"/>
                <w:kern w:val="0"/>
                <w14:ligatures w14:val="none"/>
              </w:rPr>
              <w:t>[16]</w:t>
            </w:r>
            <w:bookmarkEnd w:id="15"/>
          </w:p>
        </w:tc>
        <w:tc>
          <w:tcPr>
            <w:tcW w:w="4770" w:type="dxa"/>
          </w:tcPr>
          <w:p w14:paraId="0EED1D54" w14:textId="0BB8DA40" w:rsidR="00BE0752" w:rsidRPr="008B374C" w:rsidRDefault="00BE0752" w:rsidP="00962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E0752">
              <w:rPr>
                <w:rFonts w:ascii="Times New Roman" w:eastAsia="Times New Roman" w:hAnsi="Times New Roman" w:cs="Times New Roman"/>
                <w:kern w:val="0"/>
                <w14:ligatures w14:val="none"/>
              </w:rPr>
              <w:t xml:space="preserve">X. </w:t>
            </w:r>
            <w:proofErr w:type="spellStart"/>
            <w:r w:rsidRPr="00BE0752">
              <w:rPr>
                <w:rFonts w:ascii="Times New Roman" w:eastAsia="Times New Roman" w:hAnsi="Times New Roman" w:cs="Times New Roman"/>
                <w:kern w:val="0"/>
                <w14:ligatures w14:val="none"/>
              </w:rPr>
              <w:t>Bonnetain</w:t>
            </w:r>
            <w:proofErr w:type="spellEnd"/>
            <w:r w:rsidRPr="00BE0752">
              <w:rPr>
                <w:rFonts w:ascii="Times New Roman" w:eastAsia="Times New Roman" w:hAnsi="Times New Roman" w:cs="Times New Roman"/>
                <w:kern w:val="0"/>
                <w14:ligatures w14:val="none"/>
              </w:rPr>
              <w:t>, M. Naya-Plasencia, “Hidden Shift Quantum Cryptanalysis and Implications,” ASIACRYPT 2018, LNCS 11272, pp. 560–592, 2018.</w:t>
            </w:r>
          </w:p>
        </w:tc>
        <w:tc>
          <w:tcPr>
            <w:tcW w:w="3870" w:type="dxa"/>
          </w:tcPr>
          <w:p w14:paraId="398AD205" w14:textId="7DB1D50D" w:rsidR="00BE0752" w:rsidRDefault="00BE0752"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hyperlink r:id="rId20" w:history="1">
              <w:r w:rsidRPr="00976481">
                <w:rPr>
                  <w:rStyle w:val="Hyperlink"/>
                  <w:rFonts w:ascii="Times New Roman" w:eastAsia="Times New Roman" w:hAnsi="Times New Roman" w:cs="Times New Roman"/>
                  <w:kern w:val="0"/>
                  <w14:ligatures w14:val="none"/>
                </w:rPr>
                <w:t>https://doi.org/10.1007/978-3-030-0332</w:t>
              </w:r>
              <w:r w:rsidRPr="00976481">
                <w:rPr>
                  <w:rStyle w:val="Hyperlink"/>
                  <w:rFonts w:ascii="Times New Roman" w:eastAsia="Times New Roman" w:hAnsi="Times New Roman" w:cs="Times New Roman"/>
                  <w:kern w:val="0"/>
                  <w14:ligatures w14:val="none"/>
                </w:rPr>
                <w:t>6</w:t>
              </w:r>
              <w:r w:rsidRPr="00976481">
                <w:rPr>
                  <w:rStyle w:val="Hyperlink"/>
                  <w:rFonts w:ascii="Times New Roman" w:eastAsia="Times New Roman" w:hAnsi="Times New Roman" w:cs="Times New Roman"/>
                  <w:kern w:val="0"/>
                  <w14:ligatures w14:val="none"/>
                </w:rPr>
                <w:t>-2_19</w:t>
              </w:r>
            </w:hyperlink>
            <w:r>
              <w:rPr>
                <w:rFonts w:ascii="Times New Roman" w:eastAsia="Times New Roman" w:hAnsi="Times New Roman" w:cs="Times New Roman"/>
                <w:kern w:val="0"/>
                <w14:ligatures w14:val="none"/>
              </w:rPr>
              <w:t xml:space="preserve"> </w:t>
            </w:r>
          </w:p>
        </w:tc>
      </w:tr>
      <w:tr w:rsidR="00BE0752" w:rsidRPr="00636AD7" w14:paraId="1FF61ACC" w14:textId="77777777" w:rsidTr="0063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F466C5E" w14:textId="4D832F55" w:rsidR="00BE0752" w:rsidRDefault="00BE0752" w:rsidP="00636AD7">
            <w:pPr>
              <w:rPr>
                <w:rFonts w:ascii="Times New Roman" w:eastAsia="Times New Roman" w:hAnsi="Times New Roman" w:cs="Times New Roman"/>
                <w:kern w:val="0"/>
                <w14:ligatures w14:val="none"/>
              </w:rPr>
            </w:pPr>
            <w:bookmarkStart w:id="16" w:name="l17"/>
            <w:r>
              <w:rPr>
                <w:rFonts w:ascii="Times New Roman" w:eastAsia="Times New Roman" w:hAnsi="Times New Roman" w:cs="Times New Roman"/>
                <w:kern w:val="0"/>
                <w14:ligatures w14:val="none"/>
              </w:rPr>
              <w:t>[17]</w:t>
            </w:r>
            <w:bookmarkEnd w:id="16"/>
          </w:p>
        </w:tc>
        <w:tc>
          <w:tcPr>
            <w:tcW w:w="4770" w:type="dxa"/>
          </w:tcPr>
          <w:p w14:paraId="5BB8410A" w14:textId="68E5FC22" w:rsidR="00BE0752" w:rsidRPr="008B374C" w:rsidRDefault="00BE0752" w:rsidP="00962E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E0752">
              <w:rPr>
                <w:rFonts w:ascii="Times New Roman" w:eastAsia="Times New Roman" w:hAnsi="Times New Roman" w:cs="Times New Roman"/>
                <w:kern w:val="0"/>
                <w14:ligatures w14:val="none"/>
              </w:rPr>
              <w:t xml:space="preserve">Y. Liu, Y. Shi, D. Gu, B. Dai, F. Zhao, W. Li, Z. Liu, Z. Zeng, “Improved impossible differential cryptanalysis of large-block Rijndael,” </w:t>
            </w:r>
            <w:r w:rsidRPr="00BE0752">
              <w:rPr>
                <w:rFonts w:ascii="Times New Roman" w:eastAsia="Times New Roman" w:hAnsi="Times New Roman" w:cs="Times New Roman"/>
                <w:i/>
                <w:iCs/>
                <w:kern w:val="0"/>
                <w14:ligatures w14:val="none"/>
              </w:rPr>
              <w:t>Science China Information Sciences</w:t>
            </w:r>
            <w:r w:rsidRPr="00BE0752">
              <w:rPr>
                <w:rFonts w:ascii="Times New Roman" w:eastAsia="Times New Roman" w:hAnsi="Times New Roman" w:cs="Times New Roman"/>
                <w:kern w:val="0"/>
                <w14:ligatures w14:val="none"/>
              </w:rPr>
              <w:t>, vol. 62, no. 3, art. 32101, 2019.</w:t>
            </w:r>
          </w:p>
        </w:tc>
        <w:tc>
          <w:tcPr>
            <w:tcW w:w="3870" w:type="dxa"/>
          </w:tcPr>
          <w:p w14:paraId="46A4163E" w14:textId="1E908CF9" w:rsidR="00BE0752" w:rsidRDefault="00BE0752"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hyperlink r:id="rId21" w:history="1">
              <w:r w:rsidRPr="00976481">
                <w:rPr>
                  <w:rStyle w:val="Hyperlink"/>
                  <w:rFonts w:ascii="Times New Roman" w:eastAsia="Times New Roman" w:hAnsi="Times New Roman" w:cs="Times New Roman"/>
                  <w:kern w:val="0"/>
                  <w14:ligatures w14:val="none"/>
                </w:rPr>
                <w:t>https</w:t>
              </w:r>
              <w:r w:rsidRPr="00976481">
                <w:rPr>
                  <w:rStyle w:val="Hyperlink"/>
                  <w:rFonts w:ascii="Times New Roman" w:eastAsia="Times New Roman" w:hAnsi="Times New Roman" w:cs="Times New Roman"/>
                  <w:kern w:val="0"/>
                  <w14:ligatures w14:val="none"/>
                </w:rPr>
                <w:t>:</w:t>
              </w:r>
              <w:r w:rsidRPr="00976481">
                <w:rPr>
                  <w:rStyle w:val="Hyperlink"/>
                  <w:rFonts w:ascii="Times New Roman" w:eastAsia="Times New Roman" w:hAnsi="Times New Roman" w:cs="Times New Roman"/>
                  <w:kern w:val="0"/>
                  <w14:ligatures w14:val="none"/>
                </w:rPr>
                <w:t>//doi.org/10.1007/s11432-017-9365-4</w:t>
              </w:r>
            </w:hyperlink>
            <w:r>
              <w:rPr>
                <w:rFonts w:ascii="Times New Roman" w:eastAsia="Times New Roman" w:hAnsi="Times New Roman" w:cs="Times New Roman"/>
                <w:kern w:val="0"/>
                <w14:ligatures w14:val="none"/>
              </w:rPr>
              <w:t xml:space="preserve"> </w:t>
            </w:r>
          </w:p>
        </w:tc>
      </w:tr>
      <w:tr w:rsidR="00376117" w:rsidRPr="00636AD7" w14:paraId="111B7297" w14:textId="77777777" w:rsidTr="00636AD7">
        <w:tc>
          <w:tcPr>
            <w:cnfStyle w:val="001000000000" w:firstRow="0" w:lastRow="0" w:firstColumn="1" w:lastColumn="0" w:oddVBand="0" w:evenVBand="0" w:oddHBand="0" w:evenHBand="0" w:firstRowFirstColumn="0" w:firstRowLastColumn="0" w:lastRowFirstColumn="0" w:lastRowLastColumn="0"/>
            <w:tcW w:w="720" w:type="dxa"/>
          </w:tcPr>
          <w:p w14:paraId="61B62A1D" w14:textId="1F67340F" w:rsidR="00376117" w:rsidRDefault="00376117" w:rsidP="00636AD7">
            <w:pPr>
              <w:rPr>
                <w:rFonts w:ascii="Times New Roman" w:eastAsia="Times New Roman" w:hAnsi="Times New Roman" w:cs="Times New Roman"/>
                <w:kern w:val="0"/>
                <w14:ligatures w14:val="none"/>
              </w:rPr>
            </w:pPr>
            <w:bookmarkStart w:id="17" w:name="l18"/>
            <w:r>
              <w:rPr>
                <w:rFonts w:ascii="Times New Roman" w:eastAsia="Times New Roman" w:hAnsi="Times New Roman" w:cs="Times New Roman"/>
                <w:kern w:val="0"/>
                <w14:ligatures w14:val="none"/>
              </w:rPr>
              <w:t>[18]</w:t>
            </w:r>
            <w:bookmarkEnd w:id="17"/>
          </w:p>
        </w:tc>
        <w:tc>
          <w:tcPr>
            <w:tcW w:w="4770" w:type="dxa"/>
          </w:tcPr>
          <w:p w14:paraId="247A8755" w14:textId="6ABC9DB2" w:rsidR="00376117" w:rsidRPr="00BE0752" w:rsidRDefault="00376117" w:rsidP="00962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CEX++ post-quantum cryptographic library.</w:t>
            </w:r>
          </w:p>
        </w:tc>
        <w:tc>
          <w:tcPr>
            <w:tcW w:w="3870" w:type="dxa"/>
          </w:tcPr>
          <w:p w14:paraId="0BA697D5" w14:textId="49A7FA07" w:rsidR="00376117" w:rsidRDefault="00376117"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hyperlink r:id="rId22" w:history="1">
              <w:r w:rsidRPr="00976481">
                <w:rPr>
                  <w:rStyle w:val="Hyperlink"/>
                  <w:rFonts w:ascii="Times New Roman" w:eastAsia="Times New Roman" w:hAnsi="Times New Roman" w:cs="Times New Roman"/>
                  <w:kern w:val="0"/>
                  <w14:ligatures w14:val="none"/>
                </w:rPr>
                <w:t>https://github.com/QRCS-CORP/CEX</w:t>
              </w:r>
            </w:hyperlink>
            <w:r>
              <w:rPr>
                <w:rFonts w:ascii="Times New Roman" w:eastAsia="Times New Roman" w:hAnsi="Times New Roman" w:cs="Times New Roman"/>
                <w:kern w:val="0"/>
                <w14:ligatures w14:val="none"/>
              </w:rPr>
              <w:t xml:space="preserve"> </w:t>
            </w:r>
          </w:p>
        </w:tc>
      </w:tr>
      <w:tr w:rsidR="00376117" w:rsidRPr="00636AD7" w14:paraId="4EA78C08" w14:textId="77777777" w:rsidTr="0063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3B84CC6" w14:textId="5C8331E1" w:rsidR="00376117" w:rsidRDefault="00376117" w:rsidP="00636AD7">
            <w:pPr>
              <w:rPr>
                <w:rFonts w:ascii="Times New Roman" w:eastAsia="Times New Roman" w:hAnsi="Times New Roman" w:cs="Times New Roman"/>
                <w:kern w:val="0"/>
                <w14:ligatures w14:val="none"/>
              </w:rPr>
            </w:pPr>
            <w:bookmarkStart w:id="18" w:name="l19"/>
            <w:r>
              <w:rPr>
                <w:rFonts w:ascii="Times New Roman" w:eastAsia="Times New Roman" w:hAnsi="Times New Roman" w:cs="Times New Roman"/>
                <w:kern w:val="0"/>
                <w14:ligatures w14:val="none"/>
              </w:rPr>
              <w:t>[19]</w:t>
            </w:r>
            <w:bookmarkEnd w:id="18"/>
          </w:p>
        </w:tc>
        <w:tc>
          <w:tcPr>
            <w:tcW w:w="4770" w:type="dxa"/>
          </w:tcPr>
          <w:p w14:paraId="60661EB2" w14:textId="67D35F23" w:rsidR="00376117" w:rsidRPr="00BE0752" w:rsidRDefault="00376117" w:rsidP="00962E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QSC post-quantum cryptographic library</w:t>
            </w:r>
          </w:p>
        </w:tc>
        <w:tc>
          <w:tcPr>
            <w:tcW w:w="3870" w:type="dxa"/>
          </w:tcPr>
          <w:p w14:paraId="48B4798A" w14:textId="7F5DF4C3" w:rsidR="00376117" w:rsidRDefault="00376117" w:rsidP="00636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hyperlink r:id="rId23" w:history="1">
              <w:r w:rsidRPr="00976481">
                <w:rPr>
                  <w:rStyle w:val="Hyperlink"/>
                  <w:rFonts w:ascii="Times New Roman" w:eastAsia="Times New Roman" w:hAnsi="Times New Roman" w:cs="Times New Roman"/>
                  <w:kern w:val="0"/>
                  <w14:ligatures w14:val="none"/>
                </w:rPr>
                <w:t>https://github.com/QRCS-CORP/QSC</w:t>
              </w:r>
            </w:hyperlink>
            <w:r>
              <w:rPr>
                <w:rFonts w:ascii="Times New Roman" w:eastAsia="Times New Roman" w:hAnsi="Times New Roman" w:cs="Times New Roman"/>
                <w:kern w:val="0"/>
                <w14:ligatures w14:val="none"/>
              </w:rPr>
              <w:t xml:space="preserve"> </w:t>
            </w:r>
          </w:p>
        </w:tc>
      </w:tr>
      <w:tr w:rsidR="00376117" w:rsidRPr="00636AD7" w14:paraId="3B9FC478" w14:textId="77777777" w:rsidTr="00636AD7">
        <w:tc>
          <w:tcPr>
            <w:cnfStyle w:val="001000000000" w:firstRow="0" w:lastRow="0" w:firstColumn="1" w:lastColumn="0" w:oddVBand="0" w:evenVBand="0" w:oddHBand="0" w:evenHBand="0" w:firstRowFirstColumn="0" w:firstRowLastColumn="0" w:lastRowFirstColumn="0" w:lastRowLastColumn="0"/>
            <w:tcW w:w="720" w:type="dxa"/>
          </w:tcPr>
          <w:p w14:paraId="62429E39" w14:textId="7D921560" w:rsidR="00376117" w:rsidRDefault="00376117" w:rsidP="00636AD7">
            <w:pPr>
              <w:rPr>
                <w:rFonts w:ascii="Times New Roman" w:eastAsia="Times New Roman" w:hAnsi="Times New Roman" w:cs="Times New Roman"/>
                <w:kern w:val="0"/>
                <w14:ligatures w14:val="none"/>
              </w:rPr>
            </w:pPr>
            <w:bookmarkStart w:id="19" w:name="l20"/>
            <w:r>
              <w:rPr>
                <w:rFonts w:ascii="Times New Roman" w:eastAsia="Times New Roman" w:hAnsi="Times New Roman" w:cs="Times New Roman"/>
                <w:kern w:val="0"/>
                <w14:ligatures w14:val="none"/>
              </w:rPr>
              <w:t>[20]</w:t>
            </w:r>
            <w:bookmarkEnd w:id="19"/>
          </w:p>
        </w:tc>
        <w:tc>
          <w:tcPr>
            <w:tcW w:w="4770" w:type="dxa"/>
          </w:tcPr>
          <w:p w14:paraId="30BCEBAA" w14:textId="6E4D547C" w:rsidR="00376117" w:rsidRPr="00BE0752" w:rsidRDefault="00376117" w:rsidP="00962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RCS cipher specification.</w:t>
            </w:r>
          </w:p>
        </w:tc>
        <w:tc>
          <w:tcPr>
            <w:tcW w:w="3870" w:type="dxa"/>
          </w:tcPr>
          <w:p w14:paraId="5AA9B55E" w14:textId="2B00A9AC" w:rsidR="00376117" w:rsidRDefault="00376117" w:rsidP="00636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hyperlink r:id="rId24" w:history="1">
              <w:r w:rsidRPr="00976481">
                <w:rPr>
                  <w:rStyle w:val="Hyperlink"/>
                  <w:rFonts w:ascii="Times New Roman" w:eastAsia="Times New Roman" w:hAnsi="Times New Roman" w:cs="Times New Roman"/>
                  <w:kern w:val="0"/>
                  <w14:ligatures w14:val="none"/>
                </w:rPr>
                <w:t>https://qrcs-corp.github.io/QSC/pdf/RCS_Specification.pdf</w:t>
              </w:r>
            </w:hyperlink>
            <w:r>
              <w:rPr>
                <w:rFonts w:ascii="Times New Roman" w:eastAsia="Times New Roman" w:hAnsi="Times New Roman" w:cs="Times New Roman"/>
                <w:kern w:val="0"/>
                <w14:ligatures w14:val="none"/>
              </w:rPr>
              <w:t xml:space="preserve"> </w:t>
            </w:r>
          </w:p>
        </w:tc>
      </w:tr>
    </w:tbl>
    <w:p w14:paraId="29EDC233" w14:textId="77777777" w:rsidR="00CC45BD" w:rsidRPr="00636AD7" w:rsidRDefault="00CC45BD">
      <w:pPr>
        <w:rPr>
          <w:rFonts w:ascii="Times New Roman" w:hAnsi="Times New Roman" w:cs="Times New Roman"/>
        </w:rPr>
      </w:pPr>
    </w:p>
    <w:sectPr w:rsidR="00CC45BD" w:rsidRPr="00636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40712"/>
    <w:multiLevelType w:val="multilevel"/>
    <w:tmpl w:val="D22E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D174F"/>
    <w:multiLevelType w:val="multilevel"/>
    <w:tmpl w:val="E55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9543E"/>
    <w:multiLevelType w:val="multilevel"/>
    <w:tmpl w:val="4838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E3C03"/>
    <w:multiLevelType w:val="multilevel"/>
    <w:tmpl w:val="0EE8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F59C9"/>
    <w:multiLevelType w:val="multilevel"/>
    <w:tmpl w:val="8CAC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86012"/>
    <w:multiLevelType w:val="multilevel"/>
    <w:tmpl w:val="BCA2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E30C0"/>
    <w:multiLevelType w:val="multilevel"/>
    <w:tmpl w:val="EF50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5784B"/>
    <w:multiLevelType w:val="multilevel"/>
    <w:tmpl w:val="50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87245"/>
    <w:multiLevelType w:val="multilevel"/>
    <w:tmpl w:val="2AA2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E2C6A"/>
    <w:multiLevelType w:val="multilevel"/>
    <w:tmpl w:val="3562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074D6"/>
    <w:multiLevelType w:val="multilevel"/>
    <w:tmpl w:val="1D74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B78C4"/>
    <w:multiLevelType w:val="multilevel"/>
    <w:tmpl w:val="A59C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C277C"/>
    <w:multiLevelType w:val="multilevel"/>
    <w:tmpl w:val="E02A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F5290"/>
    <w:multiLevelType w:val="multilevel"/>
    <w:tmpl w:val="608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C7DBF"/>
    <w:multiLevelType w:val="multilevel"/>
    <w:tmpl w:val="C50E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25E26"/>
    <w:multiLevelType w:val="multilevel"/>
    <w:tmpl w:val="2D2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44D56"/>
    <w:multiLevelType w:val="multilevel"/>
    <w:tmpl w:val="407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C781D"/>
    <w:multiLevelType w:val="multilevel"/>
    <w:tmpl w:val="6D28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28316E"/>
    <w:multiLevelType w:val="multilevel"/>
    <w:tmpl w:val="015C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D2661"/>
    <w:multiLevelType w:val="multilevel"/>
    <w:tmpl w:val="FBA8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C645D"/>
    <w:multiLevelType w:val="multilevel"/>
    <w:tmpl w:val="380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91659"/>
    <w:multiLevelType w:val="multilevel"/>
    <w:tmpl w:val="0554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F57D1"/>
    <w:multiLevelType w:val="multilevel"/>
    <w:tmpl w:val="69E4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BB0698"/>
    <w:multiLevelType w:val="multilevel"/>
    <w:tmpl w:val="451A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D490D"/>
    <w:multiLevelType w:val="multilevel"/>
    <w:tmpl w:val="6FE2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77A9E"/>
    <w:multiLevelType w:val="multilevel"/>
    <w:tmpl w:val="9E60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0F1B2C"/>
    <w:multiLevelType w:val="multilevel"/>
    <w:tmpl w:val="48C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3086A"/>
    <w:multiLevelType w:val="multilevel"/>
    <w:tmpl w:val="0DCE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647F4"/>
    <w:multiLevelType w:val="multilevel"/>
    <w:tmpl w:val="3B6E41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42E38C3"/>
    <w:multiLevelType w:val="multilevel"/>
    <w:tmpl w:val="957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816911"/>
    <w:multiLevelType w:val="multilevel"/>
    <w:tmpl w:val="F1B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F10856"/>
    <w:multiLevelType w:val="multilevel"/>
    <w:tmpl w:val="E894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A3327"/>
    <w:multiLevelType w:val="multilevel"/>
    <w:tmpl w:val="3C04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C44987"/>
    <w:multiLevelType w:val="multilevel"/>
    <w:tmpl w:val="2300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6D16C6"/>
    <w:multiLevelType w:val="multilevel"/>
    <w:tmpl w:val="A68A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CA7716"/>
    <w:multiLevelType w:val="multilevel"/>
    <w:tmpl w:val="D7A4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9757EF"/>
    <w:multiLevelType w:val="multilevel"/>
    <w:tmpl w:val="703C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3D090C"/>
    <w:multiLevelType w:val="multilevel"/>
    <w:tmpl w:val="8F9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FE7763"/>
    <w:multiLevelType w:val="multilevel"/>
    <w:tmpl w:val="E0E4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548721">
    <w:abstractNumId w:val="28"/>
  </w:num>
  <w:num w:numId="2" w16cid:durableId="409809918">
    <w:abstractNumId w:val="1"/>
  </w:num>
  <w:num w:numId="3" w16cid:durableId="938177877">
    <w:abstractNumId w:val="12"/>
  </w:num>
  <w:num w:numId="4" w16cid:durableId="1991443010">
    <w:abstractNumId w:val="8"/>
  </w:num>
  <w:num w:numId="5" w16cid:durableId="1413623393">
    <w:abstractNumId w:val="21"/>
  </w:num>
  <w:num w:numId="6" w16cid:durableId="1125082849">
    <w:abstractNumId w:val="0"/>
  </w:num>
  <w:num w:numId="7" w16cid:durableId="551233233">
    <w:abstractNumId w:val="10"/>
  </w:num>
  <w:num w:numId="8" w16cid:durableId="587429333">
    <w:abstractNumId w:val="38"/>
  </w:num>
  <w:num w:numId="9" w16cid:durableId="1265266169">
    <w:abstractNumId w:val="34"/>
  </w:num>
  <w:num w:numId="10" w16cid:durableId="979115366">
    <w:abstractNumId w:val="26"/>
  </w:num>
  <w:num w:numId="11" w16cid:durableId="69734425">
    <w:abstractNumId w:val="7"/>
  </w:num>
  <w:num w:numId="12" w16cid:durableId="1227106059">
    <w:abstractNumId w:val="20"/>
  </w:num>
  <w:num w:numId="13" w16cid:durableId="547423061">
    <w:abstractNumId w:val="3"/>
  </w:num>
  <w:num w:numId="14" w16cid:durableId="1958754348">
    <w:abstractNumId w:val="35"/>
  </w:num>
  <w:num w:numId="15" w16cid:durableId="1936744273">
    <w:abstractNumId w:val="22"/>
  </w:num>
  <w:num w:numId="16" w16cid:durableId="1849977673">
    <w:abstractNumId w:val="11"/>
  </w:num>
  <w:num w:numId="17" w16cid:durableId="975838015">
    <w:abstractNumId w:val="27"/>
  </w:num>
  <w:num w:numId="18" w16cid:durableId="420031818">
    <w:abstractNumId w:val="9"/>
  </w:num>
  <w:num w:numId="19" w16cid:durableId="1496454947">
    <w:abstractNumId w:val="29"/>
  </w:num>
  <w:num w:numId="20" w16cid:durableId="1247299140">
    <w:abstractNumId w:val="14"/>
  </w:num>
  <w:num w:numId="21" w16cid:durableId="39669052">
    <w:abstractNumId w:val="33"/>
  </w:num>
  <w:num w:numId="22" w16cid:durableId="1513105158">
    <w:abstractNumId w:val="16"/>
  </w:num>
  <w:num w:numId="23" w16cid:durableId="1307973338">
    <w:abstractNumId w:val="24"/>
  </w:num>
  <w:num w:numId="24" w16cid:durableId="1585846073">
    <w:abstractNumId w:val="31"/>
  </w:num>
  <w:num w:numId="25" w16cid:durableId="186873550">
    <w:abstractNumId w:val="2"/>
  </w:num>
  <w:num w:numId="26" w16cid:durableId="1998848190">
    <w:abstractNumId w:val="6"/>
  </w:num>
  <w:num w:numId="27" w16cid:durableId="199897919">
    <w:abstractNumId w:val="18"/>
  </w:num>
  <w:num w:numId="28" w16cid:durableId="1553078110">
    <w:abstractNumId w:val="4"/>
  </w:num>
  <w:num w:numId="29" w16cid:durableId="523983579">
    <w:abstractNumId w:val="17"/>
  </w:num>
  <w:num w:numId="30" w16cid:durableId="1427729070">
    <w:abstractNumId w:val="23"/>
  </w:num>
  <w:num w:numId="31" w16cid:durableId="425880690">
    <w:abstractNumId w:val="32"/>
  </w:num>
  <w:num w:numId="32" w16cid:durableId="961763149">
    <w:abstractNumId w:val="25"/>
  </w:num>
  <w:num w:numId="33" w16cid:durableId="59207418">
    <w:abstractNumId w:val="15"/>
  </w:num>
  <w:num w:numId="34" w16cid:durableId="41027821">
    <w:abstractNumId w:val="19"/>
  </w:num>
  <w:num w:numId="35" w16cid:durableId="880943633">
    <w:abstractNumId w:val="5"/>
  </w:num>
  <w:num w:numId="36" w16cid:durableId="1246261425">
    <w:abstractNumId w:val="13"/>
  </w:num>
  <w:num w:numId="37" w16cid:durableId="1782190820">
    <w:abstractNumId w:val="36"/>
  </w:num>
  <w:num w:numId="38" w16cid:durableId="1373648648">
    <w:abstractNumId w:val="30"/>
  </w:num>
  <w:num w:numId="39" w16cid:durableId="21434988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BD"/>
    <w:rsid w:val="000B203D"/>
    <w:rsid w:val="000C16E1"/>
    <w:rsid w:val="000C5264"/>
    <w:rsid w:val="000C5EF9"/>
    <w:rsid w:val="00230819"/>
    <w:rsid w:val="002754F7"/>
    <w:rsid w:val="002A0A3E"/>
    <w:rsid w:val="002D1BD3"/>
    <w:rsid w:val="00340542"/>
    <w:rsid w:val="00376117"/>
    <w:rsid w:val="00380F2F"/>
    <w:rsid w:val="00407936"/>
    <w:rsid w:val="004648AC"/>
    <w:rsid w:val="00501367"/>
    <w:rsid w:val="00506DEC"/>
    <w:rsid w:val="00540AA9"/>
    <w:rsid w:val="0055357F"/>
    <w:rsid w:val="005655F3"/>
    <w:rsid w:val="005E0CA7"/>
    <w:rsid w:val="005E39DA"/>
    <w:rsid w:val="006233E1"/>
    <w:rsid w:val="00636AD7"/>
    <w:rsid w:val="0067561C"/>
    <w:rsid w:val="00704576"/>
    <w:rsid w:val="0072309E"/>
    <w:rsid w:val="007C435B"/>
    <w:rsid w:val="007D7B64"/>
    <w:rsid w:val="00825129"/>
    <w:rsid w:val="0083092B"/>
    <w:rsid w:val="00871E83"/>
    <w:rsid w:val="00891BE7"/>
    <w:rsid w:val="008A6E28"/>
    <w:rsid w:val="008B374C"/>
    <w:rsid w:val="00946E31"/>
    <w:rsid w:val="00962EDB"/>
    <w:rsid w:val="00B263FA"/>
    <w:rsid w:val="00B43854"/>
    <w:rsid w:val="00B54071"/>
    <w:rsid w:val="00BA77A5"/>
    <w:rsid w:val="00BE0752"/>
    <w:rsid w:val="00C57D6B"/>
    <w:rsid w:val="00C71C09"/>
    <w:rsid w:val="00CC45BD"/>
    <w:rsid w:val="00CD06C1"/>
    <w:rsid w:val="00D34D9B"/>
    <w:rsid w:val="00D408E2"/>
    <w:rsid w:val="00E922BF"/>
    <w:rsid w:val="00EE2352"/>
    <w:rsid w:val="00F13A8B"/>
    <w:rsid w:val="00FE15AE"/>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699E"/>
  <w15:chartTrackingRefBased/>
  <w15:docId w15:val="{973E0EA8-8895-4F52-AF3C-B2C403B9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5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45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45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45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5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5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45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45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45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5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5BD"/>
    <w:rPr>
      <w:rFonts w:eastAsiaTheme="majorEastAsia" w:cstheme="majorBidi"/>
      <w:color w:val="272727" w:themeColor="text1" w:themeTint="D8"/>
    </w:rPr>
  </w:style>
  <w:style w:type="paragraph" w:styleId="Title">
    <w:name w:val="Title"/>
    <w:basedOn w:val="Normal"/>
    <w:next w:val="Normal"/>
    <w:link w:val="TitleChar"/>
    <w:uiPriority w:val="10"/>
    <w:qFormat/>
    <w:rsid w:val="00CC4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5BD"/>
    <w:pPr>
      <w:spacing w:before="160"/>
      <w:jc w:val="center"/>
    </w:pPr>
    <w:rPr>
      <w:i/>
      <w:iCs/>
      <w:color w:val="404040" w:themeColor="text1" w:themeTint="BF"/>
    </w:rPr>
  </w:style>
  <w:style w:type="character" w:customStyle="1" w:styleId="QuoteChar">
    <w:name w:val="Quote Char"/>
    <w:basedOn w:val="DefaultParagraphFont"/>
    <w:link w:val="Quote"/>
    <w:uiPriority w:val="29"/>
    <w:rsid w:val="00CC45BD"/>
    <w:rPr>
      <w:i/>
      <w:iCs/>
      <w:color w:val="404040" w:themeColor="text1" w:themeTint="BF"/>
    </w:rPr>
  </w:style>
  <w:style w:type="paragraph" w:styleId="ListParagraph">
    <w:name w:val="List Paragraph"/>
    <w:basedOn w:val="Normal"/>
    <w:uiPriority w:val="34"/>
    <w:qFormat/>
    <w:rsid w:val="00CC45BD"/>
    <w:pPr>
      <w:ind w:left="720"/>
      <w:contextualSpacing/>
    </w:pPr>
  </w:style>
  <w:style w:type="character" w:styleId="IntenseEmphasis">
    <w:name w:val="Intense Emphasis"/>
    <w:basedOn w:val="DefaultParagraphFont"/>
    <w:uiPriority w:val="21"/>
    <w:qFormat/>
    <w:rsid w:val="00CC45BD"/>
    <w:rPr>
      <w:i/>
      <w:iCs/>
      <w:color w:val="2F5496" w:themeColor="accent1" w:themeShade="BF"/>
    </w:rPr>
  </w:style>
  <w:style w:type="paragraph" w:styleId="IntenseQuote">
    <w:name w:val="Intense Quote"/>
    <w:basedOn w:val="Normal"/>
    <w:next w:val="Normal"/>
    <w:link w:val="IntenseQuoteChar"/>
    <w:uiPriority w:val="30"/>
    <w:qFormat/>
    <w:rsid w:val="00CC45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5BD"/>
    <w:rPr>
      <w:i/>
      <w:iCs/>
      <w:color w:val="2F5496" w:themeColor="accent1" w:themeShade="BF"/>
    </w:rPr>
  </w:style>
  <w:style w:type="character" w:styleId="IntenseReference">
    <w:name w:val="Intense Reference"/>
    <w:basedOn w:val="DefaultParagraphFont"/>
    <w:uiPriority w:val="32"/>
    <w:qFormat/>
    <w:rsid w:val="00CC45BD"/>
    <w:rPr>
      <w:b/>
      <w:bCs/>
      <w:smallCaps/>
      <w:color w:val="2F5496" w:themeColor="accent1" w:themeShade="BF"/>
      <w:spacing w:val="5"/>
    </w:rPr>
  </w:style>
  <w:style w:type="character" w:styleId="Hyperlink">
    <w:name w:val="Hyperlink"/>
    <w:basedOn w:val="DefaultParagraphFont"/>
    <w:uiPriority w:val="99"/>
    <w:unhideWhenUsed/>
    <w:rsid w:val="005E0CA7"/>
    <w:rPr>
      <w:color w:val="0563C1" w:themeColor="hyperlink"/>
      <w:u w:val="single"/>
    </w:rPr>
  </w:style>
  <w:style w:type="character" w:styleId="UnresolvedMention">
    <w:name w:val="Unresolved Mention"/>
    <w:basedOn w:val="DefaultParagraphFont"/>
    <w:uiPriority w:val="99"/>
    <w:semiHidden/>
    <w:unhideWhenUsed/>
    <w:rsid w:val="005E0CA7"/>
    <w:rPr>
      <w:color w:val="605E5C"/>
      <w:shd w:val="clear" w:color="auto" w:fill="E1DFDD"/>
    </w:rPr>
  </w:style>
  <w:style w:type="table" w:styleId="PlainTable1">
    <w:name w:val="Plain Table 1"/>
    <w:basedOn w:val="TableNormal"/>
    <w:uiPriority w:val="41"/>
    <w:rsid w:val="005E0C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D408E2"/>
    <w:pPr>
      <w:spacing w:after="0" w:line="240" w:lineRule="auto"/>
    </w:pPr>
    <w:rPr>
      <w:rFonts w:eastAsiaTheme="minorEastAsia"/>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08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8A6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699213">
      <w:bodyDiv w:val="1"/>
      <w:marLeft w:val="0"/>
      <w:marRight w:val="0"/>
      <w:marTop w:val="0"/>
      <w:marBottom w:val="0"/>
      <w:divBdr>
        <w:top w:val="none" w:sz="0" w:space="0" w:color="auto"/>
        <w:left w:val="none" w:sz="0" w:space="0" w:color="auto"/>
        <w:bottom w:val="none" w:sz="0" w:space="0" w:color="auto"/>
        <w:right w:val="none" w:sz="0" w:space="0" w:color="auto"/>
      </w:divBdr>
    </w:div>
    <w:div w:id="190265557">
      <w:bodyDiv w:val="1"/>
      <w:marLeft w:val="0"/>
      <w:marRight w:val="0"/>
      <w:marTop w:val="0"/>
      <w:marBottom w:val="0"/>
      <w:divBdr>
        <w:top w:val="none" w:sz="0" w:space="0" w:color="auto"/>
        <w:left w:val="none" w:sz="0" w:space="0" w:color="auto"/>
        <w:bottom w:val="none" w:sz="0" w:space="0" w:color="auto"/>
        <w:right w:val="none" w:sz="0" w:space="0" w:color="auto"/>
      </w:divBdr>
      <w:divsChild>
        <w:div w:id="2127505335">
          <w:marLeft w:val="0"/>
          <w:marRight w:val="0"/>
          <w:marTop w:val="0"/>
          <w:marBottom w:val="0"/>
          <w:divBdr>
            <w:top w:val="none" w:sz="0" w:space="0" w:color="auto"/>
            <w:left w:val="none" w:sz="0" w:space="0" w:color="auto"/>
            <w:bottom w:val="none" w:sz="0" w:space="0" w:color="auto"/>
            <w:right w:val="none" w:sz="0" w:space="0" w:color="auto"/>
          </w:divBdr>
          <w:divsChild>
            <w:div w:id="4052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641">
      <w:bodyDiv w:val="1"/>
      <w:marLeft w:val="0"/>
      <w:marRight w:val="0"/>
      <w:marTop w:val="0"/>
      <w:marBottom w:val="0"/>
      <w:divBdr>
        <w:top w:val="none" w:sz="0" w:space="0" w:color="auto"/>
        <w:left w:val="none" w:sz="0" w:space="0" w:color="auto"/>
        <w:bottom w:val="none" w:sz="0" w:space="0" w:color="auto"/>
        <w:right w:val="none" w:sz="0" w:space="0" w:color="auto"/>
      </w:divBdr>
    </w:div>
    <w:div w:id="259459590">
      <w:bodyDiv w:val="1"/>
      <w:marLeft w:val="0"/>
      <w:marRight w:val="0"/>
      <w:marTop w:val="0"/>
      <w:marBottom w:val="0"/>
      <w:divBdr>
        <w:top w:val="none" w:sz="0" w:space="0" w:color="auto"/>
        <w:left w:val="none" w:sz="0" w:space="0" w:color="auto"/>
        <w:bottom w:val="none" w:sz="0" w:space="0" w:color="auto"/>
        <w:right w:val="none" w:sz="0" w:space="0" w:color="auto"/>
      </w:divBdr>
      <w:divsChild>
        <w:div w:id="1158573789">
          <w:marLeft w:val="0"/>
          <w:marRight w:val="0"/>
          <w:marTop w:val="0"/>
          <w:marBottom w:val="0"/>
          <w:divBdr>
            <w:top w:val="none" w:sz="0" w:space="0" w:color="auto"/>
            <w:left w:val="none" w:sz="0" w:space="0" w:color="auto"/>
            <w:bottom w:val="none" w:sz="0" w:space="0" w:color="auto"/>
            <w:right w:val="none" w:sz="0" w:space="0" w:color="auto"/>
          </w:divBdr>
          <w:divsChild>
            <w:div w:id="6060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5469">
      <w:bodyDiv w:val="1"/>
      <w:marLeft w:val="0"/>
      <w:marRight w:val="0"/>
      <w:marTop w:val="0"/>
      <w:marBottom w:val="0"/>
      <w:divBdr>
        <w:top w:val="none" w:sz="0" w:space="0" w:color="auto"/>
        <w:left w:val="none" w:sz="0" w:space="0" w:color="auto"/>
        <w:bottom w:val="none" w:sz="0" w:space="0" w:color="auto"/>
        <w:right w:val="none" w:sz="0" w:space="0" w:color="auto"/>
      </w:divBdr>
    </w:div>
    <w:div w:id="626357440">
      <w:bodyDiv w:val="1"/>
      <w:marLeft w:val="0"/>
      <w:marRight w:val="0"/>
      <w:marTop w:val="0"/>
      <w:marBottom w:val="0"/>
      <w:divBdr>
        <w:top w:val="none" w:sz="0" w:space="0" w:color="auto"/>
        <w:left w:val="none" w:sz="0" w:space="0" w:color="auto"/>
        <w:bottom w:val="none" w:sz="0" w:space="0" w:color="auto"/>
        <w:right w:val="none" w:sz="0" w:space="0" w:color="auto"/>
      </w:divBdr>
      <w:divsChild>
        <w:div w:id="1448088054">
          <w:marLeft w:val="0"/>
          <w:marRight w:val="0"/>
          <w:marTop w:val="0"/>
          <w:marBottom w:val="0"/>
          <w:divBdr>
            <w:top w:val="none" w:sz="0" w:space="0" w:color="auto"/>
            <w:left w:val="none" w:sz="0" w:space="0" w:color="auto"/>
            <w:bottom w:val="none" w:sz="0" w:space="0" w:color="auto"/>
            <w:right w:val="none" w:sz="0" w:space="0" w:color="auto"/>
          </w:divBdr>
          <w:divsChild>
            <w:div w:id="6077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30970">
      <w:bodyDiv w:val="1"/>
      <w:marLeft w:val="0"/>
      <w:marRight w:val="0"/>
      <w:marTop w:val="0"/>
      <w:marBottom w:val="0"/>
      <w:divBdr>
        <w:top w:val="none" w:sz="0" w:space="0" w:color="auto"/>
        <w:left w:val="none" w:sz="0" w:space="0" w:color="auto"/>
        <w:bottom w:val="none" w:sz="0" w:space="0" w:color="auto"/>
        <w:right w:val="none" w:sz="0" w:space="0" w:color="auto"/>
      </w:divBdr>
      <w:divsChild>
        <w:div w:id="2128232749">
          <w:marLeft w:val="0"/>
          <w:marRight w:val="0"/>
          <w:marTop w:val="0"/>
          <w:marBottom w:val="0"/>
          <w:divBdr>
            <w:top w:val="none" w:sz="0" w:space="0" w:color="auto"/>
            <w:left w:val="none" w:sz="0" w:space="0" w:color="auto"/>
            <w:bottom w:val="none" w:sz="0" w:space="0" w:color="auto"/>
            <w:right w:val="none" w:sz="0" w:space="0" w:color="auto"/>
          </w:divBdr>
          <w:divsChild>
            <w:div w:id="9571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2545">
      <w:bodyDiv w:val="1"/>
      <w:marLeft w:val="0"/>
      <w:marRight w:val="0"/>
      <w:marTop w:val="0"/>
      <w:marBottom w:val="0"/>
      <w:divBdr>
        <w:top w:val="none" w:sz="0" w:space="0" w:color="auto"/>
        <w:left w:val="none" w:sz="0" w:space="0" w:color="auto"/>
        <w:bottom w:val="none" w:sz="0" w:space="0" w:color="auto"/>
        <w:right w:val="none" w:sz="0" w:space="0" w:color="auto"/>
      </w:divBdr>
      <w:divsChild>
        <w:div w:id="402408864">
          <w:marLeft w:val="0"/>
          <w:marRight w:val="0"/>
          <w:marTop w:val="0"/>
          <w:marBottom w:val="0"/>
          <w:divBdr>
            <w:top w:val="none" w:sz="0" w:space="0" w:color="auto"/>
            <w:left w:val="none" w:sz="0" w:space="0" w:color="auto"/>
            <w:bottom w:val="none" w:sz="0" w:space="0" w:color="auto"/>
            <w:right w:val="none" w:sz="0" w:space="0" w:color="auto"/>
          </w:divBdr>
          <w:divsChild>
            <w:div w:id="758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0110">
      <w:bodyDiv w:val="1"/>
      <w:marLeft w:val="0"/>
      <w:marRight w:val="0"/>
      <w:marTop w:val="0"/>
      <w:marBottom w:val="0"/>
      <w:divBdr>
        <w:top w:val="none" w:sz="0" w:space="0" w:color="auto"/>
        <w:left w:val="none" w:sz="0" w:space="0" w:color="auto"/>
        <w:bottom w:val="none" w:sz="0" w:space="0" w:color="auto"/>
        <w:right w:val="none" w:sz="0" w:space="0" w:color="auto"/>
      </w:divBdr>
    </w:div>
    <w:div w:id="813373760">
      <w:bodyDiv w:val="1"/>
      <w:marLeft w:val="0"/>
      <w:marRight w:val="0"/>
      <w:marTop w:val="0"/>
      <w:marBottom w:val="0"/>
      <w:divBdr>
        <w:top w:val="none" w:sz="0" w:space="0" w:color="auto"/>
        <w:left w:val="none" w:sz="0" w:space="0" w:color="auto"/>
        <w:bottom w:val="none" w:sz="0" w:space="0" w:color="auto"/>
        <w:right w:val="none" w:sz="0" w:space="0" w:color="auto"/>
      </w:divBdr>
      <w:divsChild>
        <w:div w:id="543295674">
          <w:marLeft w:val="0"/>
          <w:marRight w:val="0"/>
          <w:marTop w:val="0"/>
          <w:marBottom w:val="0"/>
          <w:divBdr>
            <w:top w:val="none" w:sz="0" w:space="0" w:color="auto"/>
            <w:left w:val="none" w:sz="0" w:space="0" w:color="auto"/>
            <w:bottom w:val="none" w:sz="0" w:space="0" w:color="auto"/>
            <w:right w:val="none" w:sz="0" w:space="0" w:color="auto"/>
          </w:divBdr>
          <w:divsChild>
            <w:div w:id="948974970">
              <w:marLeft w:val="0"/>
              <w:marRight w:val="0"/>
              <w:marTop w:val="0"/>
              <w:marBottom w:val="0"/>
              <w:divBdr>
                <w:top w:val="none" w:sz="0" w:space="0" w:color="auto"/>
                <w:left w:val="none" w:sz="0" w:space="0" w:color="auto"/>
                <w:bottom w:val="none" w:sz="0" w:space="0" w:color="auto"/>
                <w:right w:val="none" w:sz="0" w:space="0" w:color="auto"/>
              </w:divBdr>
            </w:div>
            <w:div w:id="964583482">
              <w:marLeft w:val="0"/>
              <w:marRight w:val="0"/>
              <w:marTop w:val="0"/>
              <w:marBottom w:val="0"/>
              <w:divBdr>
                <w:top w:val="none" w:sz="0" w:space="0" w:color="auto"/>
                <w:left w:val="none" w:sz="0" w:space="0" w:color="auto"/>
                <w:bottom w:val="none" w:sz="0" w:space="0" w:color="auto"/>
                <w:right w:val="none" w:sz="0" w:space="0" w:color="auto"/>
              </w:divBdr>
              <w:divsChild>
                <w:div w:id="1980500220">
                  <w:marLeft w:val="0"/>
                  <w:marRight w:val="0"/>
                  <w:marTop w:val="0"/>
                  <w:marBottom w:val="0"/>
                  <w:divBdr>
                    <w:top w:val="none" w:sz="0" w:space="0" w:color="auto"/>
                    <w:left w:val="none" w:sz="0" w:space="0" w:color="auto"/>
                    <w:bottom w:val="none" w:sz="0" w:space="0" w:color="auto"/>
                    <w:right w:val="none" w:sz="0" w:space="0" w:color="auto"/>
                  </w:divBdr>
                  <w:divsChild>
                    <w:div w:id="5316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6601">
              <w:marLeft w:val="0"/>
              <w:marRight w:val="0"/>
              <w:marTop w:val="0"/>
              <w:marBottom w:val="0"/>
              <w:divBdr>
                <w:top w:val="none" w:sz="0" w:space="0" w:color="auto"/>
                <w:left w:val="none" w:sz="0" w:space="0" w:color="auto"/>
                <w:bottom w:val="none" w:sz="0" w:space="0" w:color="auto"/>
                <w:right w:val="none" w:sz="0" w:space="0" w:color="auto"/>
              </w:divBdr>
            </w:div>
          </w:divsChild>
        </w:div>
        <w:div w:id="1204440842">
          <w:marLeft w:val="0"/>
          <w:marRight w:val="0"/>
          <w:marTop w:val="0"/>
          <w:marBottom w:val="0"/>
          <w:divBdr>
            <w:top w:val="none" w:sz="0" w:space="0" w:color="auto"/>
            <w:left w:val="none" w:sz="0" w:space="0" w:color="auto"/>
            <w:bottom w:val="none" w:sz="0" w:space="0" w:color="auto"/>
            <w:right w:val="none" w:sz="0" w:space="0" w:color="auto"/>
          </w:divBdr>
          <w:divsChild>
            <w:div w:id="91585239">
              <w:marLeft w:val="0"/>
              <w:marRight w:val="0"/>
              <w:marTop w:val="0"/>
              <w:marBottom w:val="0"/>
              <w:divBdr>
                <w:top w:val="none" w:sz="0" w:space="0" w:color="auto"/>
                <w:left w:val="none" w:sz="0" w:space="0" w:color="auto"/>
                <w:bottom w:val="none" w:sz="0" w:space="0" w:color="auto"/>
                <w:right w:val="none" w:sz="0" w:space="0" w:color="auto"/>
              </w:divBdr>
            </w:div>
          </w:divsChild>
        </w:div>
        <w:div w:id="1440753813">
          <w:marLeft w:val="0"/>
          <w:marRight w:val="0"/>
          <w:marTop w:val="0"/>
          <w:marBottom w:val="0"/>
          <w:divBdr>
            <w:top w:val="none" w:sz="0" w:space="0" w:color="auto"/>
            <w:left w:val="none" w:sz="0" w:space="0" w:color="auto"/>
            <w:bottom w:val="none" w:sz="0" w:space="0" w:color="auto"/>
            <w:right w:val="none" w:sz="0" w:space="0" w:color="auto"/>
          </w:divBdr>
          <w:divsChild>
            <w:div w:id="1525360548">
              <w:marLeft w:val="0"/>
              <w:marRight w:val="0"/>
              <w:marTop w:val="0"/>
              <w:marBottom w:val="0"/>
              <w:divBdr>
                <w:top w:val="none" w:sz="0" w:space="0" w:color="auto"/>
                <w:left w:val="none" w:sz="0" w:space="0" w:color="auto"/>
                <w:bottom w:val="none" w:sz="0" w:space="0" w:color="auto"/>
                <w:right w:val="none" w:sz="0" w:space="0" w:color="auto"/>
              </w:divBdr>
            </w:div>
          </w:divsChild>
        </w:div>
        <w:div w:id="1657950587">
          <w:marLeft w:val="0"/>
          <w:marRight w:val="0"/>
          <w:marTop w:val="0"/>
          <w:marBottom w:val="0"/>
          <w:divBdr>
            <w:top w:val="none" w:sz="0" w:space="0" w:color="auto"/>
            <w:left w:val="none" w:sz="0" w:space="0" w:color="auto"/>
            <w:bottom w:val="none" w:sz="0" w:space="0" w:color="auto"/>
            <w:right w:val="none" w:sz="0" w:space="0" w:color="auto"/>
          </w:divBdr>
          <w:divsChild>
            <w:div w:id="2023971936">
              <w:marLeft w:val="0"/>
              <w:marRight w:val="0"/>
              <w:marTop w:val="0"/>
              <w:marBottom w:val="0"/>
              <w:divBdr>
                <w:top w:val="none" w:sz="0" w:space="0" w:color="auto"/>
                <w:left w:val="none" w:sz="0" w:space="0" w:color="auto"/>
                <w:bottom w:val="none" w:sz="0" w:space="0" w:color="auto"/>
                <w:right w:val="none" w:sz="0" w:space="0" w:color="auto"/>
              </w:divBdr>
            </w:div>
          </w:divsChild>
        </w:div>
        <w:div w:id="1730573144">
          <w:marLeft w:val="0"/>
          <w:marRight w:val="0"/>
          <w:marTop w:val="0"/>
          <w:marBottom w:val="0"/>
          <w:divBdr>
            <w:top w:val="none" w:sz="0" w:space="0" w:color="auto"/>
            <w:left w:val="none" w:sz="0" w:space="0" w:color="auto"/>
            <w:bottom w:val="none" w:sz="0" w:space="0" w:color="auto"/>
            <w:right w:val="none" w:sz="0" w:space="0" w:color="auto"/>
          </w:divBdr>
          <w:divsChild>
            <w:div w:id="431974190">
              <w:marLeft w:val="0"/>
              <w:marRight w:val="0"/>
              <w:marTop w:val="0"/>
              <w:marBottom w:val="0"/>
              <w:divBdr>
                <w:top w:val="none" w:sz="0" w:space="0" w:color="auto"/>
                <w:left w:val="none" w:sz="0" w:space="0" w:color="auto"/>
                <w:bottom w:val="none" w:sz="0" w:space="0" w:color="auto"/>
                <w:right w:val="none" w:sz="0" w:space="0" w:color="auto"/>
              </w:divBdr>
            </w:div>
            <w:div w:id="1510486751">
              <w:marLeft w:val="0"/>
              <w:marRight w:val="0"/>
              <w:marTop w:val="0"/>
              <w:marBottom w:val="0"/>
              <w:divBdr>
                <w:top w:val="none" w:sz="0" w:space="0" w:color="auto"/>
                <w:left w:val="none" w:sz="0" w:space="0" w:color="auto"/>
                <w:bottom w:val="none" w:sz="0" w:space="0" w:color="auto"/>
                <w:right w:val="none" w:sz="0" w:space="0" w:color="auto"/>
              </w:divBdr>
              <w:divsChild>
                <w:div w:id="1752969081">
                  <w:marLeft w:val="0"/>
                  <w:marRight w:val="0"/>
                  <w:marTop w:val="0"/>
                  <w:marBottom w:val="0"/>
                  <w:divBdr>
                    <w:top w:val="none" w:sz="0" w:space="0" w:color="auto"/>
                    <w:left w:val="none" w:sz="0" w:space="0" w:color="auto"/>
                    <w:bottom w:val="none" w:sz="0" w:space="0" w:color="auto"/>
                    <w:right w:val="none" w:sz="0" w:space="0" w:color="auto"/>
                  </w:divBdr>
                  <w:divsChild>
                    <w:div w:id="1448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79560">
              <w:marLeft w:val="0"/>
              <w:marRight w:val="0"/>
              <w:marTop w:val="0"/>
              <w:marBottom w:val="0"/>
              <w:divBdr>
                <w:top w:val="none" w:sz="0" w:space="0" w:color="auto"/>
                <w:left w:val="none" w:sz="0" w:space="0" w:color="auto"/>
                <w:bottom w:val="none" w:sz="0" w:space="0" w:color="auto"/>
                <w:right w:val="none" w:sz="0" w:space="0" w:color="auto"/>
              </w:divBdr>
            </w:div>
          </w:divsChild>
        </w:div>
        <w:div w:id="1893618763">
          <w:marLeft w:val="0"/>
          <w:marRight w:val="0"/>
          <w:marTop w:val="0"/>
          <w:marBottom w:val="0"/>
          <w:divBdr>
            <w:top w:val="none" w:sz="0" w:space="0" w:color="auto"/>
            <w:left w:val="none" w:sz="0" w:space="0" w:color="auto"/>
            <w:bottom w:val="none" w:sz="0" w:space="0" w:color="auto"/>
            <w:right w:val="none" w:sz="0" w:space="0" w:color="auto"/>
          </w:divBdr>
          <w:divsChild>
            <w:div w:id="239566460">
              <w:marLeft w:val="0"/>
              <w:marRight w:val="0"/>
              <w:marTop w:val="0"/>
              <w:marBottom w:val="0"/>
              <w:divBdr>
                <w:top w:val="none" w:sz="0" w:space="0" w:color="auto"/>
                <w:left w:val="none" w:sz="0" w:space="0" w:color="auto"/>
                <w:bottom w:val="none" w:sz="0" w:space="0" w:color="auto"/>
                <w:right w:val="none" w:sz="0" w:space="0" w:color="auto"/>
              </w:divBdr>
            </w:div>
            <w:div w:id="270667131">
              <w:marLeft w:val="0"/>
              <w:marRight w:val="0"/>
              <w:marTop w:val="0"/>
              <w:marBottom w:val="0"/>
              <w:divBdr>
                <w:top w:val="none" w:sz="0" w:space="0" w:color="auto"/>
                <w:left w:val="none" w:sz="0" w:space="0" w:color="auto"/>
                <w:bottom w:val="none" w:sz="0" w:space="0" w:color="auto"/>
                <w:right w:val="none" w:sz="0" w:space="0" w:color="auto"/>
              </w:divBdr>
              <w:divsChild>
                <w:div w:id="1870025637">
                  <w:marLeft w:val="0"/>
                  <w:marRight w:val="0"/>
                  <w:marTop w:val="0"/>
                  <w:marBottom w:val="0"/>
                  <w:divBdr>
                    <w:top w:val="none" w:sz="0" w:space="0" w:color="auto"/>
                    <w:left w:val="none" w:sz="0" w:space="0" w:color="auto"/>
                    <w:bottom w:val="none" w:sz="0" w:space="0" w:color="auto"/>
                    <w:right w:val="none" w:sz="0" w:space="0" w:color="auto"/>
                  </w:divBdr>
                  <w:divsChild>
                    <w:div w:id="1141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423">
              <w:marLeft w:val="0"/>
              <w:marRight w:val="0"/>
              <w:marTop w:val="0"/>
              <w:marBottom w:val="0"/>
              <w:divBdr>
                <w:top w:val="none" w:sz="0" w:space="0" w:color="auto"/>
                <w:left w:val="none" w:sz="0" w:space="0" w:color="auto"/>
                <w:bottom w:val="none" w:sz="0" w:space="0" w:color="auto"/>
                <w:right w:val="none" w:sz="0" w:space="0" w:color="auto"/>
              </w:divBdr>
            </w:div>
          </w:divsChild>
        </w:div>
        <w:div w:id="2001080925">
          <w:marLeft w:val="0"/>
          <w:marRight w:val="0"/>
          <w:marTop w:val="0"/>
          <w:marBottom w:val="0"/>
          <w:divBdr>
            <w:top w:val="none" w:sz="0" w:space="0" w:color="auto"/>
            <w:left w:val="none" w:sz="0" w:space="0" w:color="auto"/>
            <w:bottom w:val="none" w:sz="0" w:space="0" w:color="auto"/>
            <w:right w:val="none" w:sz="0" w:space="0" w:color="auto"/>
          </w:divBdr>
          <w:divsChild>
            <w:div w:id="279260454">
              <w:marLeft w:val="0"/>
              <w:marRight w:val="0"/>
              <w:marTop w:val="0"/>
              <w:marBottom w:val="0"/>
              <w:divBdr>
                <w:top w:val="none" w:sz="0" w:space="0" w:color="auto"/>
                <w:left w:val="none" w:sz="0" w:space="0" w:color="auto"/>
                <w:bottom w:val="none" w:sz="0" w:space="0" w:color="auto"/>
                <w:right w:val="none" w:sz="0" w:space="0" w:color="auto"/>
              </w:divBdr>
              <w:divsChild>
                <w:div w:id="1602296294">
                  <w:marLeft w:val="0"/>
                  <w:marRight w:val="0"/>
                  <w:marTop w:val="0"/>
                  <w:marBottom w:val="0"/>
                  <w:divBdr>
                    <w:top w:val="none" w:sz="0" w:space="0" w:color="auto"/>
                    <w:left w:val="none" w:sz="0" w:space="0" w:color="auto"/>
                    <w:bottom w:val="none" w:sz="0" w:space="0" w:color="auto"/>
                    <w:right w:val="none" w:sz="0" w:space="0" w:color="auto"/>
                  </w:divBdr>
                  <w:divsChild>
                    <w:div w:id="1044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0250">
              <w:marLeft w:val="0"/>
              <w:marRight w:val="0"/>
              <w:marTop w:val="0"/>
              <w:marBottom w:val="0"/>
              <w:divBdr>
                <w:top w:val="none" w:sz="0" w:space="0" w:color="auto"/>
                <w:left w:val="none" w:sz="0" w:space="0" w:color="auto"/>
                <w:bottom w:val="none" w:sz="0" w:space="0" w:color="auto"/>
                <w:right w:val="none" w:sz="0" w:space="0" w:color="auto"/>
              </w:divBdr>
            </w:div>
            <w:div w:id="8097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8705">
      <w:bodyDiv w:val="1"/>
      <w:marLeft w:val="0"/>
      <w:marRight w:val="0"/>
      <w:marTop w:val="0"/>
      <w:marBottom w:val="0"/>
      <w:divBdr>
        <w:top w:val="none" w:sz="0" w:space="0" w:color="auto"/>
        <w:left w:val="none" w:sz="0" w:space="0" w:color="auto"/>
        <w:bottom w:val="none" w:sz="0" w:space="0" w:color="auto"/>
        <w:right w:val="none" w:sz="0" w:space="0" w:color="auto"/>
      </w:divBdr>
      <w:divsChild>
        <w:div w:id="59525156">
          <w:marLeft w:val="0"/>
          <w:marRight w:val="0"/>
          <w:marTop w:val="0"/>
          <w:marBottom w:val="0"/>
          <w:divBdr>
            <w:top w:val="none" w:sz="0" w:space="0" w:color="auto"/>
            <w:left w:val="none" w:sz="0" w:space="0" w:color="auto"/>
            <w:bottom w:val="none" w:sz="0" w:space="0" w:color="auto"/>
            <w:right w:val="none" w:sz="0" w:space="0" w:color="auto"/>
          </w:divBdr>
          <w:divsChild>
            <w:div w:id="1140422895">
              <w:marLeft w:val="0"/>
              <w:marRight w:val="0"/>
              <w:marTop w:val="0"/>
              <w:marBottom w:val="0"/>
              <w:divBdr>
                <w:top w:val="none" w:sz="0" w:space="0" w:color="auto"/>
                <w:left w:val="none" w:sz="0" w:space="0" w:color="auto"/>
                <w:bottom w:val="none" w:sz="0" w:space="0" w:color="auto"/>
                <w:right w:val="none" w:sz="0" w:space="0" w:color="auto"/>
              </w:divBdr>
            </w:div>
            <w:div w:id="1538346359">
              <w:marLeft w:val="0"/>
              <w:marRight w:val="0"/>
              <w:marTop w:val="0"/>
              <w:marBottom w:val="0"/>
              <w:divBdr>
                <w:top w:val="none" w:sz="0" w:space="0" w:color="auto"/>
                <w:left w:val="none" w:sz="0" w:space="0" w:color="auto"/>
                <w:bottom w:val="none" w:sz="0" w:space="0" w:color="auto"/>
                <w:right w:val="none" w:sz="0" w:space="0" w:color="auto"/>
              </w:divBdr>
            </w:div>
            <w:div w:id="1589391021">
              <w:marLeft w:val="0"/>
              <w:marRight w:val="0"/>
              <w:marTop w:val="0"/>
              <w:marBottom w:val="0"/>
              <w:divBdr>
                <w:top w:val="none" w:sz="0" w:space="0" w:color="auto"/>
                <w:left w:val="none" w:sz="0" w:space="0" w:color="auto"/>
                <w:bottom w:val="none" w:sz="0" w:space="0" w:color="auto"/>
                <w:right w:val="none" w:sz="0" w:space="0" w:color="auto"/>
              </w:divBdr>
              <w:divsChild>
                <w:div w:id="1976787323">
                  <w:marLeft w:val="0"/>
                  <w:marRight w:val="0"/>
                  <w:marTop w:val="0"/>
                  <w:marBottom w:val="0"/>
                  <w:divBdr>
                    <w:top w:val="none" w:sz="0" w:space="0" w:color="auto"/>
                    <w:left w:val="none" w:sz="0" w:space="0" w:color="auto"/>
                    <w:bottom w:val="none" w:sz="0" w:space="0" w:color="auto"/>
                    <w:right w:val="none" w:sz="0" w:space="0" w:color="auto"/>
                  </w:divBdr>
                  <w:divsChild>
                    <w:div w:id="21176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68010">
          <w:marLeft w:val="0"/>
          <w:marRight w:val="0"/>
          <w:marTop w:val="0"/>
          <w:marBottom w:val="0"/>
          <w:divBdr>
            <w:top w:val="none" w:sz="0" w:space="0" w:color="auto"/>
            <w:left w:val="none" w:sz="0" w:space="0" w:color="auto"/>
            <w:bottom w:val="none" w:sz="0" w:space="0" w:color="auto"/>
            <w:right w:val="none" w:sz="0" w:space="0" w:color="auto"/>
          </w:divBdr>
          <w:divsChild>
            <w:div w:id="89401826">
              <w:marLeft w:val="0"/>
              <w:marRight w:val="0"/>
              <w:marTop w:val="0"/>
              <w:marBottom w:val="0"/>
              <w:divBdr>
                <w:top w:val="none" w:sz="0" w:space="0" w:color="auto"/>
                <w:left w:val="none" w:sz="0" w:space="0" w:color="auto"/>
                <w:bottom w:val="none" w:sz="0" w:space="0" w:color="auto"/>
                <w:right w:val="none" w:sz="0" w:space="0" w:color="auto"/>
              </w:divBdr>
              <w:divsChild>
                <w:div w:id="1370910578">
                  <w:marLeft w:val="0"/>
                  <w:marRight w:val="0"/>
                  <w:marTop w:val="0"/>
                  <w:marBottom w:val="0"/>
                  <w:divBdr>
                    <w:top w:val="none" w:sz="0" w:space="0" w:color="auto"/>
                    <w:left w:val="none" w:sz="0" w:space="0" w:color="auto"/>
                    <w:bottom w:val="none" w:sz="0" w:space="0" w:color="auto"/>
                    <w:right w:val="none" w:sz="0" w:space="0" w:color="auto"/>
                  </w:divBdr>
                  <w:divsChild>
                    <w:div w:id="15669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6886">
              <w:marLeft w:val="0"/>
              <w:marRight w:val="0"/>
              <w:marTop w:val="0"/>
              <w:marBottom w:val="0"/>
              <w:divBdr>
                <w:top w:val="none" w:sz="0" w:space="0" w:color="auto"/>
                <w:left w:val="none" w:sz="0" w:space="0" w:color="auto"/>
                <w:bottom w:val="none" w:sz="0" w:space="0" w:color="auto"/>
                <w:right w:val="none" w:sz="0" w:space="0" w:color="auto"/>
              </w:divBdr>
            </w:div>
            <w:div w:id="1205799307">
              <w:marLeft w:val="0"/>
              <w:marRight w:val="0"/>
              <w:marTop w:val="0"/>
              <w:marBottom w:val="0"/>
              <w:divBdr>
                <w:top w:val="none" w:sz="0" w:space="0" w:color="auto"/>
                <w:left w:val="none" w:sz="0" w:space="0" w:color="auto"/>
                <w:bottom w:val="none" w:sz="0" w:space="0" w:color="auto"/>
                <w:right w:val="none" w:sz="0" w:space="0" w:color="auto"/>
              </w:divBdr>
            </w:div>
          </w:divsChild>
        </w:div>
        <w:div w:id="775711715">
          <w:marLeft w:val="0"/>
          <w:marRight w:val="0"/>
          <w:marTop w:val="0"/>
          <w:marBottom w:val="0"/>
          <w:divBdr>
            <w:top w:val="none" w:sz="0" w:space="0" w:color="auto"/>
            <w:left w:val="none" w:sz="0" w:space="0" w:color="auto"/>
            <w:bottom w:val="none" w:sz="0" w:space="0" w:color="auto"/>
            <w:right w:val="none" w:sz="0" w:space="0" w:color="auto"/>
          </w:divBdr>
          <w:divsChild>
            <w:div w:id="177354580">
              <w:marLeft w:val="0"/>
              <w:marRight w:val="0"/>
              <w:marTop w:val="0"/>
              <w:marBottom w:val="0"/>
              <w:divBdr>
                <w:top w:val="none" w:sz="0" w:space="0" w:color="auto"/>
                <w:left w:val="none" w:sz="0" w:space="0" w:color="auto"/>
                <w:bottom w:val="none" w:sz="0" w:space="0" w:color="auto"/>
                <w:right w:val="none" w:sz="0" w:space="0" w:color="auto"/>
              </w:divBdr>
            </w:div>
          </w:divsChild>
        </w:div>
        <w:div w:id="1259750323">
          <w:marLeft w:val="0"/>
          <w:marRight w:val="0"/>
          <w:marTop w:val="0"/>
          <w:marBottom w:val="0"/>
          <w:divBdr>
            <w:top w:val="none" w:sz="0" w:space="0" w:color="auto"/>
            <w:left w:val="none" w:sz="0" w:space="0" w:color="auto"/>
            <w:bottom w:val="none" w:sz="0" w:space="0" w:color="auto"/>
            <w:right w:val="none" w:sz="0" w:space="0" w:color="auto"/>
          </w:divBdr>
          <w:divsChild>
            <w:div w:id="146484576">
              <w:marLeft w:val="0"/>
              <w:marRight w:val="0"/>
              <w:marTop w:val="0"/>
              <w:marBottom w:val="0"/>
              <w:divBdr>
                <w:top w:val="none" w:sz="0" w:space="0" w:color="auto"/>
                <w:left w:val="none" w:sz="0" w:space="0" w:color="auto"/>
                <w:bottom w:val="none" w:sz="0" w:space="0" w:color="auto"/>
                <w:right w:val="none" w:sz="0" w:space="0" w:color="auto"/>
              </w:divBdr>
            </w:div>
            <w:div w:id="202600666">
              <w:marLeft w:val="0"/>
              <w:marRight w:val="0"/>
              <w:marTop w:val="0"/>
              <w:marBottom w:val="0"/>
              <w:divBdr>
                <w:top w:val="none" w:sz="0" w:space="0" w:color="auto"/>
                <w:left w:val="none" w:sz="0" w:space="0" w:color="auto"/>
                <w:bottom w:val="none" w:sz="0" w:space="0" w:color="auto"/>
                <w:right w:val="none" w:sz="0" w:space="0" w:color="auto"/>
              </w:divBdr>
              <w:divsChild>
                <w:div w:id="286476260">
                  <w:marLeft w:val="0"/>
                  <w:marRight w:val="0"/>
                  <w:marTop w:val="0"/>
                  <w:marBottom w:val="0"/>
                  <w:divBdr>
                    <w:top w:val="none" w:sz="0" w:space="0" w:color="auto"/>
                    <w:left w:val="none" w:sz="0" w:space="0" w:color="auto"/>
                    <w:bottom w:val="none" w:sz="0" w:space="0" w:color="auto"/>
                    <w:right w:val="none" w:sz="0" w:space="0" w:color="auto"/>
                  </w:divBdr>
                  <w:divsChild>
                    <w:div w:id="3063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4921">
              <w:marLeft w:val="0"/>
              <w:marRight w:val="0"/>
              <w:marTop w:val="0"/>
              <w:marBottom w:val="0"/>
              <w:divBdr>
                <w:top w:val="none" w:sz="0" w:space="0" w:color="auto"/>
                <w:left w:val="none" w:sz="0" w:space="0" w:color="auto"/>
                <w:bottom w:val="none" w:sz="0" w:space="0" w:color="auto"/>
                <w:right w:val="none" w:sz="0" w:space="0" w:color="auto"/>
              </w:divBdr>
            </w:div>
          </w:divsChild>
        </w:div>
        <w:div w:id="1297374380">
          <w:marLeft w:val="0"/>
          <w:marRight w:val="0"/>
          <w:marTop w:val="0"/>
          <w:marBottom w:val="0"/>
          <w:divBdr>
            <w:top w:val="none" w:sz="0" w:space="0" w:color="auto"/>
            <w:left w:val="none" w:sz="0" w:space="0" w:color="auto"/>
            <w:bottom w:val="none" w:sz="0" w:space="0" w:color="auto"/>
            <w:right w:val="none" w:sz="0" w:space="0" w:color="auto"/>
          </w:divBdr>
          <w:divsChild>
            <w:div w:id="846675717">
              <w:marLeft w:val="0"/>
              <w:marRight w:val="0"/>
              <w:marTop w:val="0"/>
              <w:marBottom w:val="0"/>
              <w:divBdr>
                <w:top w:val="none" w:sz="0" w:space="0" w:color="auto"/>
                <w:left w:val="none" w:sz="0" w:space="0" w:color="auto"/>
                <w:bottom w:val="none" w:sz="0" w:space="0" w:color="auto"/>
                <w:right w:val="none" w:sz="0" w:space="0" w:color="auto"/>
              </w:divBdr>
            </w:div>
            <w:div w:id="1822380990">
              <w:marLeft w:val="0"/>
              <w:marRight w:val="0"/>
              <w:marTop w:val="0"/>
              <w:marBottom w:val="0"/>
              <w:divBdr>
                <w:top w:val="none" w:sz="0" w:space="0" w:color="auto"/>
                <w:left w:val="none" w:sz="0" w:space="0" w:color="auto"/>
                <w:bottom w:val="none" w:sz="0" w:space="0" w:color="auto"/>
                <w:right w:val="none" w:sz="0" w:space="0" w:color="auto"/>
              </w:divBdr>
            </w:div>
            <w:div w:id="1978606405">
              <w:marLeft w:val="0"/>
              <w:marRight w:val="0"/>
              <w:marTop w:val="0"/>
              <w:marBottom w:val="0"/>
              <w:divBdr>
                <w:top w:val="none" w:sz="0" w:space="0" w:color="auto"/>
                <w:left w:val="none" w:sz="0" w:space="0" w:color="auto"/>
                <w:bottom w:val="none" w:sz="0" w:space="0" w:color="auto"/>
                <w:right w:val="none" w:sz="0" w:space="0" w:color="auto"/>
              </w:divBdr>
              <w:divsChild>
                <w:div w:id="985552715">
                  <w:marLeft w:val="0"/>
                  <w:marRight w:val="0"/>
                  <w:marTop w:val="0"/>
                  <w:marBottom w:val="0"/>
                  <w:divBdr>
                    <w:top w:val="none" w:sz="0" w:space="0" w:color="auto"/>
                    <w:left w:val="none" w:sz="0" w:space="0" w:color="auto"/>
                    <w:bottom w:val="none" w:sz="0" w:space="0" w:color="auto"/>
                    <w:right w:val="none" w:sz="0" w:space="0" w:color="auto"/>
                  </w:divBdr>
                  <w:divsChild>
                    <w:div w:id="11038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5673">
          <w:marLeft w:val="0"/>
          <w:marRight w:val="0"/>
          <w:marTop w:val="0"/>
          <w:marBottom w:val="0"/>
          <w:divBdr>
            <w:top w:val="none" w:sz="0" w:space="0" w:color="auto"/>
            <w:left w:val="none" w:sz="0" w:space="0" w:color="auto"/>
            <w:bottom w:val="none" w:sz="0" w:space="0" w:color="auto"/>
            <w:right w:val="none" w:sz="0" w:space="0" w:color="auto"/>
          </w:divBdr>
          <w:divsChild>
            <w:div w:id="1551842291">
              <w:marLeft w:val="0"/>
              <w:marRight w:val="0"/>
              <w:marTop w:val="0"/>
              <w:marBottom w:val="0"/>
              <w:divBdr>
                <w:top w:val="none" w:sz="0" w:space="0" w:color="auto"/>
                <w:left w:val="none" w:sz="0" w:space="0" w:color="auto"/>
                <w:bottom w:val="none" w:sz="0" w:space="0" w:color="auto"/>
                <w:right w:val="none" w:sz="0" w:space="0" w:color="auto"/>
              </w:divBdr>
            </w:div>
          </w:divsChild>
        </w:div>
        <w:div w:id="2130201388">
          <w:marLeft w:val="0"/>
          <w:marRight w:val="0"/>
          <w:marTop w:val="0"/>
          <w:marBottom w:val="0"/>
          <w:divBdr>
            <w:top w:val="none" w:sz="0" w:space="0" w:color="auto"/>
            <w:left w:val="none" w:sz="0" w:space="0" w:color="auto"/>
            <w:bottom w:val="none" w:sz="0" w:space="0" w:color="auto"/>
            <w:right w:val="none" w:sz="0" w:space="0" w:color="auto"/>
          </w:divBdr>
          <w:divsChild>
            <w:div w:id="16932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6636">
      <w:bodyDiv w:val="1"/>
      <w:marLeft w:val="0"/>
      <w:marRight w:val="0"/>
      <w:marTop w:val="0"/>
      <w:marBottom w:val="0"/>
      <w:divBdr>
        <w:top w:val="none" w:sz="0" w:space="0" w:color="auto"/>
        <w:left w:val="none" w:sz="0" w:space="0" w:color="auto"/>
        <w:bottom w:val="none" w:sz="0" w:space="0" w:color="auto"/>
        <w:right w:val="none" w:sz="0" w:space="0" w:color="auto"/>
      </w:divBdr>
    </w:div>
    <w:div w:id="1475902718">
      <w:bodyDiv w:val="1"/>
      <w:marLeft w:val="0"/>
      <w:marRight w:val="0"/>
      <w:marTop w:val="0"/>
      <w:marBottom w:val="0"/>
      <w:divBdr>
        <w:top w:val="none" w:sz="0" w:space="0" w:color="auto"/>
        <w:left w:val="none" w:sz="0" w:space="0" w:color="auto"/>
        <w:bottom w:val="none" w:sz="0" w:space="0" w:color="auto"/>
        <w:right w:val="none" w:sz="0" w:space="0" w:color="auto"/>
      </w:divBdr>
      <w:divsChild>
        <w:div w:id="979653446">
          <w:marLeft w:val="0"/>
          <w:marRight w:val="0"/>
          <w:marTop w:val="0"/>
          <w:marBottom w:val="0"/>
          <w:divBdr>
            <w:top w:val="none" w:sz="0" w:space="0" w:color="auto"/>
            <w:left w:val="none" w:sz="0" w:space="0" w:color="auto"/>
            <w:bottom w:val="none" w:sz="0" w:space="0" w:color="auto"/>
            <w:right w:val="none" w:sz="0" w:space="0" w:color="auto"/>
          </w:divBdr>
          <w:divsChild>
            <w:div w:id="7262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6441">
      <w:bodyDiv w:val="1"/>
      <w:marLeft w:val="0"/>
      <w:marRight w:val="0"/>
      <w:marTop w:val="0"/>
      <w:marBottom w:val="0"/>
      <w:divBdr>
        <w:top w:val="none" w:sz="0" w:space="0" w:color="auto"/>
        <w:left w:val="none" w:sz="0" w:space="0" w:color="auto"/>
        <w:bottom w:val="none" w:sz="0" w:space="0" w:color="auto"/>
        <w:right w:val="none" w:sz="0" w:space="0" w:color="auto"/>
      </w:divBdr>
      <w:divsChild>
        <w:div w:id="1773282716">
          <w:marLeft w:val="0"/>
          <w:marRight w:val="0"/>
          <w:marTop w:val="0"/>
          <w:marBottom w:val="0"/>
          <w:divBdr>
            <w:top w:val="none" w:sz="0" w:space="0" w:color="auto"/>
            <w:left w:val="none" w:sz="0" w:space="0" w:color="auto"/>
            <w:bottom w:val="none" w:sz="0" w:space="0" w:color="auto"/>
            <w:right w:val="none" w:sz="0" w:space="0" w:color="auto"/>
          </w:divBdr>
          <w:divsChild>
            <w:div w:id="4868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8737">
      <w:bodyDiv w:val="1"/>
      <w:marLeft w:val="0"/>
      <w:marRight w:val="0"/>
      <w:marTop w:val="0"/>
      <w:marBottom w:val="0"/>
      <w:divBdr>
        <w:top w:val="none" w:sz="0" w:space="0" w:color="auto"/>
        <w:left w:val="none" w:sz="0" w:space="0" w:color="auto"/>
        <w:bottom w:val="none" w:sz="0" w:space="0" w:color="auto"/>
        <w:right w:val="none" w:sz="0" w:space="0" w:color="auto"/>
      </w:divBdr>
    </w:div>
    <w:div w:id="2128238297">
      <w:bodyDiv w:val="1"/>
      <w:marLeft w:val="0"/>
      <w:marRight w:val="0"/>
      <w:marTop w:val="0"/>
      <w:marBottom w:val="0"/>
      <w:divBdr>
        <w:top w:val="none" w:sz="0" w:space="0" w:color="auto"/>
        <w:left w:val="none" w:sz="0" w:space="0" w:color="auto"/>
        <w:bottom w:val="none" w:sz="0" w:space="0" w:color="auto"/>
        <w:right w:val="none" w:sz="0" w:space="0" w:color="auto"/>
      </w:divBdr>
      <w:divsChild>
        <w:div w:id="291596017">
          <w:marLeft w:val="0"/>
          <w:marRight w:val="0"/>
          <w:marTop w:val="0"/>
          <w:marBottom w:val="0"/>
          <w:divBdr>
            <w:top w:val="none" w:sz="0" w:space="0" w:color="auto"/>
            <w:left w:val="none" w:sz="0" w:space="0" w:color="auto"/>
            <w:bottom w:val="none" w:sz="0" w:space="0" w:color="auto"/>
            <w:right w:val="none" w:sz="0" w:space="0" w:color="auto"/>
          </w:divBdr>
          <w:divsChild>
            <w:div w:id="457648807">
              <w:marLeft w:val="0"/>
              <w:marRight w:val="0"/>
              <w:marTop w:val="0"/>
              <w:marBottom w:val="0"/>
              <w:divBdr>
                <w:top w:val="none" w:sz="0" w:space="0" w:color="auto"/>
                <w:left w:val="none" w:sz="0" w:space="0" w:color="auto"/>
                <w:bottom w:val="none" w:sz="0" w:space="0" w:color="auto"/>
                <w:right w:val="none" w:sz="0" w:space="0" w:color="auto"/>
              </w:divBdr>
              <w:divsChild>
                <w:div w:id="1669555314">
                  <w:marLeft w:val="0"/>
                  <w:marRight w:val="0"/>
                  <w:marTop w:val="0"/>
                  <w:marBottom w:val="0"/>
                  <w:divBdr>
                    <w:top w:val="none" w:sz="0" w:space="0" w:color="auto"/>
                    <w:left w:val="none" w:sz="0" w:space="0" w:color="auto"/>
                    <w:bottom w:val="none" w:sz="0" w:space="0" w:color="auto"/>
                    <w:right w:val="none" w:sz="0" w:space="0" w:color="auto"/>
                  </w:divBdr>
                  <w:divsChild>
                    <w:div w:id="19859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321">
              <w:marLeft w:val="0"/>
              <w:marRight w:val="0"/>
              <w:marTop w:val="0"/>
              <w:marBottom w:val="0"/>
              <w:divBdr>
                <w:top w:val="none" w:sz="0" w:space="0" w:color="auto"/>
                <w:left w:val="none" w:sz="0" w:space="0" w:color="auto"/>
                <w:bottom w:val="none" w:sz="0" w:space="0" w:color="auto"/>
                <w:right w:val="none" w:sz="0" w:space="0" w:color="auto"/>
              </w:divBdr>
            </w:div>
            <w:div w:id="1595164607">
              <w:marLeft w:val="0"/>
              <w:marRight w:val="0"/>
              <w:marTop w:val="0"/>
              <w:marBottom w:val="0"/>
              <w:divBdr>
                <w:top w:val="none" w:sz="0" w:space="0" w:color="auto"/>
                <w:left w:val="none" w:sz="0" w:space="0" w:color="auto"/>
                <w:bottom w:val="none" w:sz="0" w:space="0" w:color="auto"/>
                <w:right w:val="none" w:sz="0" w:space="0" w:color="auto"/>
              </w:divBdr>
            </w:div>
          </w:divsChild>
        </w:div>
        <w:div w:id="643894349">
          <w:marLeft w:val="0"/>
          <w:marRight w:val="0"/>
          <w:marTop w:val="0"/>
          <w:marBottom w:val="0"/>
          <w:divBdr>
            <w:top w:val="none" w:sz="0" w:space="0" w:color="auto"/>
            <w:left w:val="none" w:sz="0" w:space="0" w:color="auto"/>
            <w:bottom w:val="none" w:sz="0" w:space="0" w:color="auto"/>
            <w:right w:val="none" w:sz="0" w:space="0" w:color="auto"/>
          </w:divBdr>
          <w:divsChild>
            <w:div w:id="34937276">
              <w:marLeft w:val="0"/>
              <w:marRight w:val="0"/>
              <w:marTop w:val="0"/>
              <w:marBottom w:val="0"/>
              <w:divBdr>
                <w:top w:val="none" w:sz="0" w:space="0" w:color="auto"/>
                <w:left w:val="none" w:sz="0" w:space="0" w:color="auto"/>
                <w:bottom w:val="none" w:sz="0" w:space="0" w:color="auto"/>
                <w:right w:val="none" w:sz="0" w:space="0" w:color="auto"/>
              </w:divBdr>
            </w:div>
            <w:div w:id="322509632">
              <w:marLeft w:val="0"/>
              <w:marRight w:val="0"/>
              <w:marTop w:val="0"/>
              <w:marBottom w:val="0"/>
              <w:divBdr>
                <w:top w:val="none" w:sz="0" w:space="0" w:color="auto"/>
                <w:left w:val="none" w:sz="0" w:space="0" w:color="auto"/>
                <w:bottom w:val="none" w:sz="0" w:space="0" w:color="auto"/>
                <w:right w:val="none" w:sz="0" w:space="0" w:color="auto"/>
              </w:divBdr>
              <w:divsChild>
                <w:div w:id="1800223361">
                  <w:marLeft w:val="0"/>
                  <w:marRight w:val="0"/>
                  <w:marTop w:val="0"/>
                  <w:marBottom w:val="0"/>
                  <w:divBdr>
                    <w:top w:val="none" w:sz="0" w:space="0" w:color="auto"/>
                    <w:left w:val="none" w:sz="0" w:space="0" w:color="auto"/>
                    <w:bottom w:val="none" w:sz="0" w:space="0" w:color="auto"/>
                    <w:right w:val="none" w:sz="0" w:space="0" w:color="auto"/>
                  </w:divBdr>
                  <w:divsChild>
                    <w:div w:id="12141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7002">
              <w:marLeft w:val="0"/>
              <w:marRight w:val="0"/>
              <w:marTop w:val="0"/>
              <w:marBottom w:val="0"/>
              <w:divBdr>
                <w:top w:val="none" w:sz="0" w:space="0" w:color="auto"/>
                <w:left w:val="none" w:sz="0" w:space="0" w:color="auto"/>
                <w:bottom w:val="none" w:sz="0" w:space="0" w:color="auto"/>
                <w:right w:val="none" w:sz="0" w:space="0" w:color="auto"/>
              </w:divBdr>
            </w:div>
          </w:divsChild>
        </w:div>
        <w:div w:id="1672444374">
          <w:marLeft w:val="0"/>
          <w:marRight w:val="0"/>
          <w:marTop w:val="0"/>
          <w:marBottom w:val="0"/>
          <w:divBdr>
            <w:top w:val="none" w:sz="0" w:space="0" w:color="auto"/>
            <w:left w:val="none" w:sz="0" w:space="0" w:color="auto"/>
            <w:bottom w:val="none" w:sz="0" w:space="0" w:color="auto"/>
            <w:right w:val="none" w:sz="0" w:space="0" w:color="auto"/>
          </w:divBdr>
          <w:divsChild>
            <w:div w:id="1643922106">
              <w:marLeft w:val="0"/>
              <w:marRight w:val="0"/>
              <w:marTop w:val="0"/>
              <w:marBottom w:val="0"/>
              <w:divBdr>
                <w:top w:val="none" w:sz="0" w:space="0" w:color="auto"/>
                <w:left w:val="none" w:sz="0" w:space="0" w:color="auto"/>
                <w:bottom w:val="none" w:sz="0" w:space="0" w:color="auto"/>
                <w:right w:val="none" w:sz="0" w:space="0" w:color="auto"/>
              </w:divBdr>
            </w:div>
          </w:divsChild>
        </w:div>
        <w:div w:id="1918246014">
          <w:marLeft w:val="0"/>
          <w:marRight w:val="0"/>
          <w:marTop w:val="0"/>
          <w:marBottom w:val="0"/>
          <w:divBdr>
            <w:top w:val="none" w:sz="0" w:space="0" w:color="auto"/>
            <w:left w:val="none" w:sz="0" w:space="0" w:color="auto"/>
            <w:bottom w:val="none" w:sz="0" w:space="0" w:color="auto"/>
            <w:right w:val="none" w:sz="0" w:space="0" w:color="auto"/>
          </w:divBdr>
          <w:divsChild>
            <w:div w:id="411390744">
              <w:marLeft w:val="0"/>
              <w:marRight w:val="0"/>
              <w:marTop w:val="0"/>
              <w:marBottom w:val="0"/>
              <w:divBdr>
                <w:top w:val="none" w:sz="0" w:space="0" w:color="auto"/>
                <w:left w:val="none" w:sz="0" w:space="0" w:color="auto"/>
                <w:bottom w:val="none" w:sz="0" w:space="0" w:color="auto"/>
                <w:right w:val="none" w:sz="0" w:space="0" w:color="auto"/>
              </w:divBdr>
            </w:div>
            <w:div w:id="603466012">
              <w:marLeft w:val="0"/>
              <w:marRight w:val="0"/>
              <w:marTop w:val="0"/>
              <w:marBottom w:val="0"/>
              <w:divBdr>
                <w:top w:val="none" w:sz="0" w:space="0" w:color="auto"/>
                <w:left w:val="none" w:sz="0" w:space="0" w:color="auto"/>
                <w:bottom w:val="none" w:sz="0" w:space="0" w:color="auto"/>
                <w:right w:val="none" w:sz="0" w:space="0" w:color="auto"/>
              </w:divBdr>
              <w:divsChild>
                <w:div w:id="159777967">
                  <w:marLeft w:val="0"/>
                  <w:marRight w:val="0"/>
                  <w:marTop w:val="0"/>
                  <w:marBottom w:val="0"/>
                  <w:divBdr>
                    <w:top w:val="none" w:sz="0" w:space="0" w:color="auto"/>
                    <w:left w:val="none" w:sz="0" w:space="0" w:color="auto"/>
                    <w:bottom w:val="none" w:sz="0" w:space="0" w:color="auto"/>
                    <w:right w:val="none" w:sz="0" w:space="0" w:color="auto"/>
                  </w:divBdr>
                  <w:divsChild>
                    <w:div w:id="8379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0754">
      <w:bodyDiv w:val="1"/>
      <w:marLeft w:val="0"/>
      <w:marRight w:val="0"/>
      <w:marTop w:val="0"/>
      <w:marBottom w:val="0"/>
      <w:divBdr>
        <w:top w:val="none" w:sz="0" w:space="0" w:color="auto"/>
        <w:left w:val="none" w:sz="0" w:space="0" w:color="auto"/>
        <w:bottom w:val="none" w:sz="0" w:space="0" w:color="auto"/>
        <w:right w:val="none" w:sz="0" w:space="0" w:color="auto"/>
      </w:divBdr>
      <w:divsChild>
        <w:div w:id="363992252">
          <w:marLeft w:val="0"/>
          <w:marRight w:val="0"/>
          <w:marTop w:val="0"/>
          <w:marBottom w:val="0"/>
          <w:divBdr>
            <w:top w:val="none" w:sz="0" w:space="0" w:color="auto"/>
            <w:left w:val="none" w:sz="0" w:space="0" w:color="auto"/>
            <w:bottom w:val="none" w:sz="0" w:space="0" w:color="auto"/>
            <w:right w:val="none" w:sz="0" w:space="0" w:color="auto"/>
          </w:divBdr>
          <w:divsChild>
            <w:div w:id="9742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apps.nist.gov/publication/get_pdf.cfm?pub_id=151226" TargetMode="External"/><Relationship Id="rId13" Type="http://schemas.openxmlformats.org/officeDocument/2006/relationships/hyperlink" Target="https://csrc.nist.rip/encryption/aes/rijndael/Rijndael.pdf" TargetMode="External"/><Relationship Id="rId18" Type="http://schemas.openxmlformats.org/officeDocument/2006/relationships/hyperlink" Target="https://eprint.iacr.org/2009/374.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07/s11432-017-9365-4" TargetMode="External"/><Relationship Id="rId7" Type="http://schemas.openxmlformats.org/officeDocument/2006/relationships/hyperlink" Target="https://www.researchgate.net/publication/221462133_Improving_Integral_Attacks_Against_Rijndael-256_Up_to_9_Rounds" TargetMode="External"/><Relationship Id="rId12" Type="http://schemas.openxmlformats.org/officeDocument/2006/relationships/hyperlink" Target="https://eprint.iacr.org/2017/282" TargetMode="External"/><Relationship Id="rId17" Type="http://schemas.openxmlformats.org/officeDocument/2006/relationships/hyperlink" Target="https://github.com/riscv/riscv-crypt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6028/NIST.SP.800-38D" TargetMode="External"/><Relationship Id="rId20" Type="http://schemas.openxmlformats.org/officeDocument/2006/relationships/hyperlink" Target="https://doi.org/10.1007/978-3-030-03326-2_19" TargetMode="External"/><Relationship Id="rId1" Type="http://schemas.openxmlformats.org/officeDocument/2006/relationships/numbering" Target="numbering.xml"/><Relationship Id="rId6" Type="http://schemas.openxmlformats.org/officeDocument/2006/relationships/hyperlink" Target="https://iacr.org/archive/eurocrypt2010/66320198/66320198.pdf" TargetMode="External"/><Relationship Id="rId11" Type="http://schemas.openxmlformats.org/officeDocument/2006/relationships/hyperlink" Target="https://doi.org/10.6028/NIST.SP.800-185" TargetMode="External"/><Relationship Id="rId24" Type="http://schemas.openxmlformats.org/officeDocument/2006/relationships/hyperlink" Target="https://qrcs-corp.github.io/QSC/pdf/RCS_Specification.pdf" TargetMode="External"/><Relationship Id="rId5" Type="http://schemas.openxmlformats.org/officeDocument/2006/relationships/hyperlink" Target="https://link.springer.com/content/pdf/10.1007/3-540-44706-7_15.pdf" TargetMode="External"/><Relationship Id="rId15" Type="http://schemas.openxmlformats.org/officeDocument/2006/relationships/hyperlink" Target="https://eprint.iacr.org/2000/025.pdf" TargetMode="External"/><Relationship Id="rId23" Type="http://schemas.openxmlformats.org/officeDocument/2006/relationships/hyperlink" Target="https://github.com/QRCS-CORP/QSC" TargetMode="External"/><Relationship Id="rId10" Type="http://schemas.openxmlformats.org/officeDocument/2006/relationships/hyperlink" Target="https://keccak.team/files/Keccak-reference-3.0.pdf" TargetMode="External"/><Relationship Id="rId19" Type="http://schemas.openxmlformats.org/officeDocument/2006/relationships/hyperlink" Target="https://doi.org/10.1007/978-3-662-53015-3_3" TargetMode="External"/><Relationship Id="rId4" Type="http://schemas.openxmlformats.org/officeDocument/2006/relationships/webSettings" Target="webSettings.xml"/><Relationship Id="rId9" Type="http://schemas.openxmlformats.org/officeDocument/2006/relationships/hyperlink" Target="https://www.schneier.com/blog/archives/2011/08/new_attack_on_a.html" TargetMode="External"/><Relationship Id="rId14" Type="http://schemas.openxmlformats.org/officeDocument/2006/relationships/hyperlink" Target="https://keccak.team/third_party.html" TargetMode="External"/><Relationship Id="rId22" Type="http://schemas.openxmlformats.org/officeDocument/2006/relationships/hyperlink" Target="https://github.com/QRCS-CORP/C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14</Pages>
  <Words>5304</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8</cp:revision>
  <dcterms:created xsi:type="dcterms:W3CDTF">2025-05-10T15:17:00Z</dcterms:created>
  <dcterms:modified xsi:type="dcterms:W3CDTF">2025-05-11T17:53:00Z</dcterms:modified>
</cp:coreProperties>
</file>