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46B3" w14:textId="7AE1806D" w:rsidR="00567C02" w:rsidRPr="00567C02" w:rsidRDefault="00567C02" w:rsidP="00567C02">
      <w:pPr>
        <w:jc w:val="center"/>
      </w:pPr>
      <w:r w:rsidRPr="00567C02">
        <w:rPr>
          <w:b/>
          <w:bCs/>
        </w:rPr>
        <w:t>Post-Quantum Security Use Cases and Integration Opportunities</w:t>
      </w:r>
      <w:r w:rsidRPr="00567C02">
        <w:br/>
      </w:r>
      <w:r w:rsidRPr="00567C02">
        <w:rPr>
          <w:b/>
          <w:bCs/>
        </w:rPr>
        <w:t>QRCS Corporation</w:t>
      </w:r>
      <w:r w:rsidRPr="00567C02">
        <w:br/>
      </w:r>
      <w:r w:rsidRPr="00567C02">
        <w:rPr>
          <w:b/>
          <w:bCs/>
        </w:rPr>
        <w:t xml:space="preserve">Prepared for </w:t>
      </w:r>
      <w:r w:rsidR="001656BE">
        <w:rPr>
          <w:b/>
          <w:bCs/>
        </w:rPr>
        <w:t>QNX-</w:t>
      </w:r>
      <w:r w:rsidRPr="00567C02">
        <w:rPr>
          <w:b/>
          <w:bCs/>
        </w:rPr>
        <w:t>Blackberry Limited</w:t>
      </w:r>
    </w:p>
    <w:p w14:paraId="4CB415B2" w14:textId="425E74EB" w:rsidR="00567C02" w:rsidRPr="00567C02" w:rsidRDefault="00567C02" w:rsidP="00567C02"/>
    <w:p w14:paraId="33B1313F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Overview</w:t>
      </w:r>
    </w:p>
    <w:p w14:paraId="2FBB00B9" w14:textId="77777777" w:rsidR="00567C02" w:rsidRPr="00567C02" w:rsidRDefault="00567C02" w:rsidP="00567C02">
      <w:r w:rsidRPr="00567C02">
        <w:t>This document outlines the key use cases and integration opportunities for the technologies developed by QRCS Corporation. These protocols and cryptographic tools were purpose-built for quantum-resistant security and span secure communication, key distribution, financial cryptography, IoT tunneling, and embedded systems.</w:t>
      </w:r>
    </w:p>
    <w:p w14:paraId="341793F2" w14:textId="3CB82926" w:rsidR="00567C02" w:rsidRPr="00567C02" w:rsidRDefault="00567C02" w:rsidP="00567C02"/>
    <w:p w14:paraId="0793837C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1. HKDS (Hierarchical Key Distribution System)</w:t>
      </w:r>
    </w:p>
    <w:p w14:paraId="4127D3FC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2FFC3D45" w14:textId="77777777" w:rsidR="00567C02" w:rsidRPr="00567C02" w:rsidRDefault="00567C02" w:rsidP="00567C02">
      <w:pPr>
        <w:numPr>
          <w:ilvl w:val="0"/>
          <w:numId w:val="13"/>
        </w:numPr>
      </w:pPr>
      <w:r w:rsidRPr="00567C02">
        <w:rPr>
          <w:b/>
          <w:bCs/>
        </w:rPr>
        <w:t>POS Terminals &amp; ATMs:</w:t>
      </w:r>
      <w:r w:rsidRPr="00567C02">
        <w:t xml:space="preserve"> Drop-in DUKPT replacement offering forward secrecy and up to 512-bit symmetric security.</w:t>
      </w:r>
    </w:p>
    <w:p w14:paraId="7AC747EB" w14:textId="77777777" w:rsidR="00567C02" w:rsidRPr="00567C02" w:rsidRDefault="00567C02" w:rsidP="00567C02">
      <w:pPr>
        <w:numPr>
          <w:ilvl w:val="0"/>
          <w:numId w:val="13"/>
        </w:numPr>
      </w:pPr>
      <w:r w:rsidRPr="00567C02">
        <w:rPr>
          <w:b/>
          <w:bCs/>
        </w:rPr>
        <w:t>Remote Financial Terminals:</w:t>
      </w:r>
      <w:r w:rsidRPr="00567C02">
        <w:t xml:space="preserve"> Secure mobile and embedded payment devices with hardware-enforced derivation.</w:t>
      </w:r>
    </w:p>
    <w:p w14:paraId="4A1F09FE" w14:textId="77777777" w:rsidR="00567C02" w:rsidRPr="00567C02" w:rsidRDefault="00567C02" w:rsidP="00567C02">
      <w:pPr>
        <w:numPr>
          <w:ilvl w:val="0"/>
          <w:numId w:val="13"/>
        </w:numPr>
      </w:pPr>
      <w:r w:rsidRPr="00567C02">
        <w:rPr>
          <w:b/>
          <w:bCs/>
        </w:rPr>
        <w:t>Scalable Transaction Processing:</w:t>
      </w:r>
      <w:r w:rsidRPr="00567C02">
        <w:t xml:space="preserve"> Low-overhead server-side key reconstruction at high volume.</w:t>
      </w:r>
    </w:p>
    <w:p w14:paraId="23CF266C" w14:textId="77777777" w:rsidR="00567C02" w:rsidRPr="00567C02" w:rsidRDefault="00567C02" w:rsidP="00567C02">
      <w:pPr>
        <w:numPr>
          <w:ilvl w:val="0"/>
          <w:numId w:val="13"/>
        </w:numPr>
      </w:pPr>
      <w:r w:rsidRPr="00567C02">
        <w:rPr>
          <w:b/>
          <w:bCs/>
        </w:rPr>
        <w:t>Offline or Constrained Devices:</w:t>
      </w:r>
      <w:r w:rsidRPr="00567C02">
        <w:t xml:space="preserve"> No runtime RNG required; ideal for low-entropy environments.</w:t>
      </w:r>
    </w:p>
    <w:p w14:paraId="5D01CC35" w14:textId="77777777" w:rsidR="00567C02" w:rsidRPr="00567C02" w:rsidRDefault="00567C02" w:rsidP="00567C02">
      <w:pPr>
        <w:numPr>
          <w:ilvl w:val="0"/>
          <w:numId w:val="13"/>
        </w:numPr>
      </w:pPr>
      <w:r w:rsidRPr="00567C02">
        <w:rPr>
          <w:b/>
          <w:bCs/>
        </w:rPr>
        <w:t>Financial Infrastructure Modernization:</w:t>
      </w:r>
      <w:r w:rsidRPr="00567C02">
        <w:t xml:space="preserve"> Reduces infrastructure costs by up to 75% vs legacy DUKPT.</w:t>
      </w:r>
    </w:p>
    <w:p w14:paraId="2903F854" w14:textId="77777777" w:rsidR="00567C02" w:rsidRPr="00567C02" w:rsidRDefault="00567C02" w:rsidP="00567C02">
      <w:r w:rsidRPr="00567C02">
        <w:rPr>
          <w:b/>
          <w:bCs/>
        </w:rPr>
        <w:t>Integration Potential with Blackberry/QNX:</w:t>
      </w:r>
    </w:p>
    <w:p w14:paraId="185A77A6" w14:textId="77777777" w:rsidR="00567C02" w:rsidRPr="00567C02" w:rsidRDefault="00567C02" w:rsidP="00567C02">
      <w:pPr>
        <w:numPr>
          <w:ilvl w:val="0"/>
          <w:numId w:val="14"/>
        </w:numPr>
      </w:pPr>
      <w:r w:rsidRPr="00567C02">
        <w:t>QNX Secure Boot and Firmware Signing</w:t>
      </w:r>
    </w:p>
    <w:p w14:paraId="61ACD992" w14:textId="77777777" w:rsidR="00567C02" w:rsidRPr="00567C02" w:rsidRDefault="00567C02" w:rsidP="00567C02">
      <w:pPr>
        <w:numPr>
          <w:ilvl w:val="0"/>
          <w:numId w:val="14"/>
        </w:numPr>
      </w:pPr>
      <w:r w:rsidRPr="00567C02">
        <w:t>Financial-grade authentication in QNX-driven payment systems</w:t>
      </w:r>
    </w:p>
    <w:p w14:paraId="3F238DB5" w14:textId="000F5F1D" w:rsidR="00567C02" w:rsidRPr="00567C02" w:rsidRDefault="00567C02" w:rsidP="00567C02"/>
    <w:p w14:paraId="52002029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2. SKDP (Symmetric Key Distribution Protocol)</w:t>
      </w:r>
    </w:p>
    <w:p w14:paraId="69DEA2B4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1D14BD1E" w14:textId="77777777" w:rsidR="00567C02" w:rsidRPr="00567C02" w:rsidRDefault="00567C02" w:rsidP="00567C02">
      <w:pPr>
        <w:numPr>
          <w:ilvl w:val="0"/>
          <w:numId w:val="15"/>
        </w:numPr>
      </w:pPr>
      <w:r w:rsidRPr="00567C02">
        <w:rPr>
          <w:b/>
          <w:bCs/>
        </w:rPr>
        <w:lastRenderedPageBreak/>
        <w:t>IoT Tunneling:</w:t>
      </w:r>
      <w:r w:rsidRPr="00567C02">
        <w:t xml:space="preserve"> Scalable and forward-secure encrypted channels for constrained or embedded endpoints.</w:t>
      </w:r>
    </w:p>
    <w:p w14:paraId="3FA7E6B0" w14:textId="77777777" w:rsidR="00567C02" w:rsidRPr="00567C02" w:rsidRDefault="00567C02" w:rsidP="00567C02">
      <w:pPr>
        <w:numPr>
          <w:ilvl w:val="0"/>
          <w:numId w:val="15"/>
        </w:numPr>
      </w:pPr>
      <w:r w:rsidRPr="00567C02">
        <w:rPr>
          <w:b/>
          <w:bCs/>
        </w:rPr>
        <w:t>VPN Transport Protocol:</w:t>
      </w:r>
      <w:r w:rsidRPr="00567C02">
        <w:t xml:space="preserve"> Lightweight alternative to IPsec or TLS with strong AEAD encryption (RCS).</w:t>
      </w:r>
    </w:p>
    <w:p w14:paraId="2749D005" w14:textId="77777777" w:rsidR="00567C02" w:rsidRPr="00567C02" w:rsidRDefault="00567C02" w:rsidP="00567C02">
      <w:pPr>
        <w:numPr>
          <w:ilvl w:val="0"/>
          <w:numId w:val="15"/>
        </w:numPr>
      </w:pPr>
      <w:r w:rsidRPr="00567C02">
        <w:rPr>
          <w:b/>
          <w:bCs/>
        </w:rPr>
        <w:t>Hardware Secure Channels:</w:t>
      </w:r>
      <w:r w:rsidRPr="00567C02">
        <w:t xml:space="preserve"> Encrypted smart cards, security dongles, and embedded authentication.</w:t>
      </w:r>
    </w:p>
    <w:p w14:paraId="55BE20BD" w14:textId="77777777" w:rsidR="00567C02" w:rsidRPr="00567C02" w:rsidRDefault="00567C02" w:rsidP="00567C02">
      <w:pPr>
        <w:numPr>
          <w:ilvl w:val="0"/>
          <w:numId w:val="15"/>
        </w:numPr>
      </w:pPr>
      <w:r w:rsidRPr="00567C02">
        <w:rPr>
          <w:b/>
          <w:bCs/>
        </w:rPr>
        <w:t>Low-Bandwidth Applications:</w:t>
      </w:r>
      <w:r w:rsidRPr="00567C02">
        <w:t xml:space="preserve"> Ideal for high-latency/low-throughput systems with minimal cipher state.</w:t>
      </w:r>
    </w:p>
    <w:p w14:paraId="79FAD317" w14:textId="77777777" w:rsidR="00567C02" w:rsidRPr="00567C02" w:rsidRDefault="00567C02" w:rsidP="00567C02">
      <w:r w:rsidRPr="00567C02">
        <w:rPr>
          <w:b/>
          <w:bCs/>
        </w:rPr>
        <w:t>Blackberry Relevance:</w:t>
      </w:r>
    </w:p>
    <w:p w14:paraId="268110CB" w14:textId="77777777" w:rsidR="00567C02" w:rsidRPr="00567C02" w:rsidRDefault="00567C02" w:rsidP="00567C02">
      <w:pPr>
        <w:numPr>
          <w:ilvl w:val="0"/>
          <w:numId w:val="16"/>
        </w:numPr>
      </w:pPr>
      <w:r w:rsidRPr="00567C02">
        <w:t>QNX-based IoT and automotive security stacks</w:t>
      </w:r>
    </w:p>
    <w:p w14:paraId="406E03E7" w14:textId="77777777" w:rsidR="00567C02" w:rsidRPr="00567C02" w:rsidRDefault="00567C02" w:rsidP="00567C02">
      <w:pPr>
        <w:numPr>
          <w:ilvl w:val="0"/>
          <w:numId w:val="16"/>
        </w:numPr>
      </w:pPr>
      <w:r w:rsidRPr="00567C02">
        <w:t>Embedded network modules and secure OTA channels</w:t>
      </w:r>
    </w:p>
    <w:p w14:paraId="57988BAF" w14:textId="3808BD99" w:rsidR="00567C02" w:rsidRPr="00567C02" w:rsidRDefault="00567C02" w:rsidP="00567C02"/>
    <w:p w14:paraId="12339F74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3. QSMP (Quantum Secure Messaging Protocol)</w:t>
      </w:r>
    </w:p>
    <w:p w14:paraId="6178E7AD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765CBD13" w14:textId="77777777" w:rsidR="00567C02" w:rsidRPr="00567C02" w:rsidRDefault="00567C02" w:rsidP="00567C02">
      <w:pPr>
        <w:numPr>
          <w:ilvl w:val="0"/>
          <w:numId w:val="17"/>
        </w:numPr>
      </w:pPr>
      <w:r w:rsidRPr="00567C02">
        <w:rPr>
          <w:b/>
          <w:bCs/>
        </w:rPr>
        <w:t>Secure Peer-to-Peer Messaging:</w:t>
      </w:r>
      <w:r w:rsidRPr="00567C02">
        <w:t xml:space="preserve"> Lightweight post-quantum alternative to Signal and TLS-based chat apps.</w:t>
      </w:r>
    </w:p>
    <w:p w14:paraId="5ECE6AF3" w14:textId="77777777" w:rsidR="00567C02" w:rsidRPr="00567C02" w:rsidRDefault="00567C02" w:rsidP="00567C02">
      <w:pPr>
        <w:numPr>
          <w:ilvl w:val="0"/>
          <w:numId w:val="17"/>
        </w:numPr>
      </w:pPr>
      <w:r w:rsidRPr="00567C02">
        <w:rPr>
          <w:b/>
          <w:bCs/>
        </w:rPr>
        <w:t>IoT &amp; Secure Media Devices:</w:t>
      </w:r>
      <w:r w:rsidRPr="00567C02">
        <w:t xml:space="preserve"> Low-memory secure messaging for constrained environments.</w:t>
      </w:r>
    </w:p>
    <w:p w14:paraId="2FE9DF98" w14:textId="77777777" w:rsidR="00567C02" w:rsidRPr="00567C02" w:rsidRDefault="00567C02" w:rsidP="00567C02">
      <w:pPr>
        <w:numPr>
          <w:ilvl w:val="0"/>
          <w:numId w:val="17"/>
        </w:numPr>
      </w:pPr>
      <w:r w:rsidRPr="00567C02">
        <w:rPr>
          <w:b/>
          <w:bCs/>
        </w:rPr>
        <w:t>Quantum-Safe VPNs:</w:t>
      </w:r>
      <w:r w:rsidRPr="00567C02">
        <w:t xml:space="preserve"> High-speed ephemeral tunnels with authenticated encryption.</w:t>
      </w:r>
    </w:p>
    <w:p w14:paraId="3A33929A" w14:textId="77777777" w:rsidR="00567C02" w:rsidRPr="00567C02" w:rsidRDefault="00567C02" w:rsidP="00567C02">
      <w:r w:rsidRPr="00567C02">
        <w:rPr>
          <w:b/>
          <w:bCs/>
        </w:rPr>
        <w:t>Blackberry Relevance:</w:t>
      </w:r>
    </w:p>
    <w:p w14:paraId="678BE340" w14:textId="77777777" w:rsidR="00567C02" w:rsidRPr="00567C02" w:rsidRDefault="00567C02" w:rsidP="00567C02">
      <w:pPr>
        <w:numPr>
          <w:ilvl w:val="0"/>
          <w:numId w:val="18"/>
        </w:numPr>
      </w:pPr>
      <w:proofErr w:type="spellStart"/>
      <w:r w:rsidRPr="00567C02">
        <w:t>BBMe</w:t>
      </w:r>
      <w:proofErr w:type="spellEnd"/>
      <w:r w:rsidRPr="00567C02">
        <w:t xml:space="preserve"> or future Blackberry Messenger revivals with PQ chat layers</w:t>
      </w:r>
    </w:p>
    <w:p w14:paraId="7C9A0F20" w14:textId="77777777" w:rsidR="00567C02" w:rsidRPr="00567C02" w:rsidRDefault="00567C02" w:rsidP="00567C02">
      <w:pPr>
        <w:numPr>
          <w:ilvl w:val="0"/>
          <w:numId w:val="18"/>
        </w:numPr>
      </w:pPr>
      <w:r w:rsidRPr="00567C02">
        <w:t>Device-to-device secure comms in field or military use</w:t>
      </w:r>
    </w:p>
    <w:p w14:paraId="3D4328A6" w14:textId="68C099E0" w:rsidR="00567C02" w:rsidRPr="00567C02" w:rsidRDefault="00567C02" w:rsidP="00567C02"/>
    <w:p w14:paraId="547B430B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4. QSTP (Quantum Secure Tunneling Protocol)</w:t>
      </w:r>
    </w:p>
    <w:p w14:paraId="17C7D590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6858C39C" w14:textId="77777777" w:rsidR="00567C02" w:rsidRPr="00567C02" w:rsidRDefault="00567C02" w:rsidP="00567C02">
      <w:pPr>
        <w:numPr>
          <w:ilvl w:val="0"/>
          <w:numId w:val="19"/>
        </w:numPr>
      </w:pPr>
      <w:r w:rsidRPr="00567C02">
        <w:rPr>
          <w:b/>
          <w:bCs/>
        </w:rPr>
        <w:t>Enterprise VPNs:</w:t>
      </w:r>
      <w:r w:rsidRPr="00567C02">
        <w:t xml:space="preserve"> High-density, certificate-authenticated secure tunnels (100k+ sessions/server).</w:t>
      </w:r>
    </w:p>
    <w:p w14:paraId="305530C2" w14:textId="77777777" w:rsidR="00567C02" w:rsidRPr="00567C02" w:rsidRDefault="00567C02" w:rsidP="00567C02">
      <w:pPr>
        <w:numPr>
          <w:ilvl w:val="0"/>
          <w:numId w:val="19"/>
        </w:numPr>
      </w:pPr>
      <w:r w:rsidRPr="00567C02">
        <w:rPr>
          <w:b/>
          <w:bCs/>
        </w:rPr>
        <w:lastRenderedPageBreak/>
        <w:t>Institutional Messaging:</w:t>
      </w:r>
      <w:r w:rsidRPr="00567C02">
        <w:t xml:space="preserve"> Resilient communication for government, finance, and critical services.</w:t>
      </w:r>
    </w:p>
    <w:p w14:paraId="4F3C4A55" w14:textId="77777777" w:rsidR="00567C02" w:rsidRPr="00567C02" w:rsidRDefault="00567C02" w:rsidP="00567C02">
      <w:pPr>
        <w:numPr>
          <w:ilvl w:val="0"/>
          <w:numId w:val="19"/>
        </w:numPr>
      </w:pPr>
      <w:r w:rsidRPr="00567C02">
        <w:rPr>
          <w:b/>
          <w:bCs/>
        </w:rPr>
        <w:t>IoT Infrastructure Security:</w:t>
      </w:r>
      <w:r w:rsidRPr="00567C02">
        <w:t xml:space="preserve"> Session-based tunneling for edge device coordination.</w:t>
      </w:r>
    </w:p>
    <w:p w14:paraId="56FC8022" w14:textId="77777777" w:rsidR="00567C02" w:rsidRPr="00567C02" w:rsidRDefault="00567C02" w:rsidP="00567C02">
      <w:r w:rsidRPr="00567C02">
        <w:rPr>
          <w:b/>
          <w:bCs/>
        </w:rPr>
        <w:t>Blackberry Relevance:</w:t>
      </w:r>
    </w:p>
    <w:p w14:paraId="2FCC8FB7" w14:textId="77777777" w:rsidR="00567C02" w:rsidRPr="00567C02" w:rsidRDefault="00567C02" w:rsidP="00567C02">
      <w:pPr>
        <w:numPr>
          <w:ilvl w:val="0"/>
          <w:numId w:val="20"/>
        </w:numPr>
      </w:pPr>
      <w:r w:rsidRPr="00567C02">
        <w:t>VPN and mobile enterprise gateway security</w:t>
      </w:r>
    </w:p>
    <w:p w14:paraId="55B22084" w14:textId="77777777" w:rsidR="00567C02" w:rsidRPr="00567C02" w:rsidRDefault="00567C02" w:rsidP="00567C02">
      <w:pPr>
        <w:numPr>
          <w:ilvl w:val="0"/>
          <w:numId w:val="20"/>
        </w:numPr>
      </w:pPr>
      <w:r w:rsidRPr="00567C02">
        <w:t>Secure QNX communications between vehicle ECUs</w:t>
      </w:r>
    </w:p>
    <w:p w14:paraId="2D965B45" w14:textId="3FDC0503" w:rsidR="00567C02" w:rsidRPr="00567C02" w:rsidRDefault="00567C02" w:rsidP="00567C02"/>
    <w:p w14:paraId="7C382E72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5. PQS (Post Quantum Shell)</w:t>
      </w:r>
    </w:p>
    <w:p w14:paraId="125AB717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3D2EA195" w14:textId="77777777" w:rsidR="00567C02" w:rsidRPr="00567C02" w:rsidRDefault="00567C02" w:rsidP="00567C02">
      <w:pPr>
        <w:numPr>
          <w:ilvl w:val="0"/>
          <w:numId w:val="21"/>
        </w:numPr>
      </w:pPr>
      <w:r w:rsidRPr="00567C02">
        <w:rPr>
          <w:b/>
          <w:bCs/>
        </w:rPr>
        <w:t>SSH Replacement:</w:t>
      </w:r>
      <w:r w:rsidRPr="00567C02">
        <w:t xml:space="preserve"> Post-quantum alternative to OpenSSH for remote device administration.</w:t>
      </w:r>
    </w:p>
    <w:p w14:paraId="40F99BC2" w14:textId="77777777" w:rsidR="00567C02" w:rsidRPr="00567C02" w:rsidRDefault="00567C02" w:rsidP="00567C02">
      <w:pPr>
        <w:numPr>
          <w:ilvl w:val="0"/>
          <w:numId w:val="21"/>
        </w:numPr>
      </w:pPr>
      <w:r w:rsidRPr="00567C02">
        <w:rPr>
          <w:b/>
          <w:bCs/>
        </w:rPr>
        <w:t>Secure Financial Systems:</w:t>
      </w:r>
      <w:r w:rsidRPr="00567C02">
        <w:t xml:space="preserve"> Quantum-safe access to trading platforms and ATM/server infrastructure.</w:t>
      </w:r>
    </w:p>
    <w:p w14:paraId="42D93805" w14:textId="77777777" w:rsidR="00567C02" w:rsidRPr="00567C02" w:rsidRDefault="00567C02" w:rsidP="00567C02">
      <w:pPr>
        <w:numPr>
          <w:ilvl w:val="0"/>
          <w:numId w:val="21"/>
        </w:numPr>
      </w:pPr>
      <w:r w:rsidRPr="00567C02">
        <w:rPr>
          <w:b/>
          <w:bCs/>
        </w:rPr>
        <w:t>Cloud Access &amp; DevOps:</w:t>
      </w:r>
      <w:r w:rsidRPr="00567C02">
        <w:t xml:space="preserve"> Secure post-quantum tunnels for cloud servers, CI/CD, and automation.</w:t>
      </w:r>
    </w:p>
    <w:p w14:paraId="2246E9CA" w14:textId="77777777" w:rsidR="00567C02" w:rsidRPr="00567C02" w:rsidRDefault="00567C02" w:rsidP="00567C02">
      <w:r w:rsidRPr="00567C02">
        <w:rPr>
          <w:b/>
          <w:bCs/>
        </w:rPr>
        <w:t>Blackberry Relevance:</w:t>
      </w:r>
    </w:p>
    <w:p w14:paraId="1583B949" w14:textId="77777777" w:rsidR="00567C02" w:rsidRPr="00567C02" w:rsidRDefault="00567C02" w:rsidP="00567C02">
      <w:pPr>
        <w:numPr>
          <w:ilvl w:val="0"/>
          <w:numId w:val="22"/>
        </w:numPr>
      </w:pPr>
      <w:r w:rsidRPr="00567C02">
        <w:t>Secure shell access to QNX-powered embedded devices</w:t>
      </w:r>
    </w:p>
    <w:p w14:paraId="7967E342" w14:textId="77777777" w:rsidR="00567C02" w:rsidRPr="00567C02" w:rsidRDefault="00567C02" w:rsidP="00567C02">
      <w:pPr>
        <w:numPr>
          <w:ilvl w:val="0"/>
          <w:numId w:val="22"/>
        </w:numPr>
      </w:pPr>
      <w:r w:rsidRPr="00567C02">
        <w:t>Integration with Cylance endpoint security for post-quantum remote access</w:t>
      </w:r>
    </w:p>
    <w:p w14:paraId="21864E98" w14:textId="76B91502" w:rsidR="00567C02" w:rsidRPr="00567C02" w:rsidRDefault="00567C02" w:rsidP="00567C02"/>
    <w:p w14:paraId="3881DB2F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6. QSC (Quantum Secure Cryptographic Library)</w:t>
      </w:r>
    </w:p>
    <w:p w14:paraId="68C27C3A" w14:textId="77777777" w:rsidR="00567C02" w:rsidRPr="00567C02" w:rsidRDefault="00567C02" w:rsidP="00567C02">
      <w:r w:rsidRPr="00567C02">
        <w:rPr>
          <w:b/>
          <w:bCs/>
        </w:rPr>
        <w:t>Primary Use Cases:</w:t>
      </w:r>
    </w:p>
    <w:p w14:paraId="0824BB54" w14:textId="77777777" w:rsidR="00567C02" w:rsidRPr="00567C02" w:rsidRDefault="00567C02" w:rsidP="00567C02">
      <w:pPr>
        <w:numPr>
          <w:ilvl w:val="0"/>
          <w:numId w:val="23"/>
        </w:numPr>
      </w:pPr>
      <w:r w:rsidRPr="00567C02">
        <w:rPr>
          <w:b/>
          <w:bCs/>
        </w:rPr>
        <w:t>Embedded Systems:</w:t>
      </w:r>
      <w:r w:rsidRPr="00567C02">
        <w:t xml:space="preserve"> MISRA-compliant, post-quantum crypto library for secure boot, firmware signing, and embedded comms.</w:t>
      </w:r>
    </w:p>
    <w:p w14:paraId="04333B78" w14:textId="77777777" w:rsidR="00567C02" w:rsidRPr="00567C02" w:rsidRDefault="00567C02" w:rsidP="00567C02">
      <w:pPr>
        <w:numPr>
          <w:ilvl w:val="0"/>
          <w:numId w:val="23"/>
        </w:numPr>
      </w:pPr>
      <w:r w:rsidRPr="00567C02">
        <w:rPr>
          <w:b/>
          <w:bCs/>
        </w:rPr>
        <w:t>Custom Protocol Development:</w:t>
      </w:r>
      <w:r w:rsidRPr="00567C02">
        <w:t xml:space="preserve"> Used as the core engine in all QRCS protocols.</w:t>
      </w:r>
    </w:p>
    <w:p w14:paraId="3C7D15AE" w14:textId="77777777" w:rsidR="00567C02" w:rsidRPr="00567C02" w:rsidRDefault="00567C02" w:rsidP="00567C02">
      <w:pPr>
        <w:numPr>
          <w:ilvl w:val="0"/>
          <w:numId w:val="23"/>
        </w:numPr>
      </w:pPr>
      <w:r w:rsidRPr="00567C02">
        <w:rPr>
          <w:b/>
          <w:bCs/>
        </w:rPr>
        <w:t>Financial Cryptography:</w:t>
      </w:r>
      <w:r w:rsidRPr="00567C02">
        <w:t xml:space="preserve"> Ideal for ATM software, payment gateways, and smart-card applications.</w:t>
      </w:r>
    </w:p>
    <w:p w14:paraId="25B578B3" w14:textId="77777777" w:rsidR="00567C02" w:rsidRPr="00567C02" w:rsidRDefault="00567C02" w:rsidP="00567C02">
      <w:pPr>
        <w:numPr>
          <w:ilvl w:val="0"/>
          <w:numId w:val="23"/>
        </w:numPr>
      </w:pPr>
      <w:r w:rsidRPr="00567C02">
        <w:rPr>
          <w:b/>
          <w:bCs/>
        </w:rPr>
        <w:t>Academic and Secure Product R&amp;D:</w:t>
      </w:r>
      <w:r w:rsidRPr="00567C02">
        <w:t xml:space="preserve"> Modular and fully documented for inspection and vetting.</w:t>
      </w:r>
    </w:p>
    <w:p w14:paraId="3DE41F41" w14:textId="77777777" w:rsidR="00567C02" w:rsidRPr="00567C02" w:rsidRDefault="00567C02" w:rsidP="00567C02">
      <w:r w:rsidRPr="00567C02">
        <w:rPr>
          <w:b/>
          <w:bCs/>
        </w:rPr>
        <w:lastRenderedPageBreak/>
        <w:t>Blackberry Relevance:</w:t>
      </w:r>
    </w:p>
    <w:p w14:paraId="738FCB3D" w14:textId="77777777" w:rsidR="00567C02" w:rsidRPr="00567C02" w:rsidRDefault="00567C02" w:rsidP="00567C02">
      <w:pPr>
        <w:numPr>
          <w:ilvl w:val="0"/>
          <w:numId w:val="24"/>
        </w:numPr>
      </w:pPr>
      <w:r w:rsidRPr="00567C02">
        <w:t xml:space="preserve">Secure cryptographic foundation for QNX, </w:t>
      </w:r>
      <w:proofErr w:type="spellStart"/>
      <w:r w:rsidRPr="00567C02">
        <w:t>Certicom</w:t>
      </w:r>
      <w:proofErr w:type="spellEnd"/>
      <w:r w:rsidRPr="00567C02">
        <w:t>, or future crypto modules</w:t>
      </w:r>
    </w:p>
    <w:p w14:paraId="6E74E010" w14:textId="77777777" w:rsidR="00567C02" w:rsidRPr="00567C02" w:rsidRDefault="00567C02" w:rsidP="00567C02">
      <w:pPr>
        <w:numPr>
          <w:ilvl w:val="0"/>
          <w:numId w:val="24"/>
        </w:numPr>
      </w:pPr>
      <w:r w:rsidRPr="00567C02">
        <w:t>Provides the primitives to modernize Blackberry's entire cryptographic stack with PQ resilience</w:t>
      </w:r>
    </w:p>
    <w:p w14:paraId="14C4BE3A" w14:textId="3567F486" w:rsidR="00567C02" w:rsidRPr="00567C02" w:rsidRDefault="00567C02" w:rsidP="00567C02"/>
    <w:p w14:paraId="5AC266A6" w14:textId="77777777" w:rsidR="00567C02" w:rsidRPr="00567C02" w:rsidRDefault="00567C02" w:rsidP="00567C02">
      <w:pPr>
        <w:rPr>
          <w:b/>
          <w:bCs/>
        </w:rPr>
      </w:pPr>
      <w:r w:rsidRPr="00567C02">
        <w:rPr>
          <w:b/>
          <w:bCs/>
        </w:rPr>
        <w:t>Conclusion</w:t>
      </w:r>
    </w:p>
    <w:p w14:paraId="0F88B56A" w14:textId="62F38DDD" w:rsidR="00567C02" w:rsidRPr="00567C02" w:rsidRDefault="00567C02" w:rsidP="00567C02">
      <w:r w:rsidRPr="00567C02">
        <w:t>The technologies presented here represent robust, production-ready solutions to modern cryptographic challenges, with proven advantages in performance, scalability, and quantum resistance. QRCS offers a modular foundation for integrating quantum-safe capabilities into Blackberry and QNX product lines, from automotive and industrial systems to mobile security and enterprise communications.</w:t>
      </w:r>
    </w:p>
    <w:sectPr w:rsidR="00567C02" w:rsidRPr="0056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AE5"/>
    <w:multiLevelType w:val="multilevel"/>
    <w:tmpl w:val="5D1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5002"/>
    <w:multiLevelType w:val="multilevel"/>
    <w:tmpl w:val="3AC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1A9"/>
    <w:multiLevelType w:val="multilevel"/>
    <w:tmpl w:val="D51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3F71"/>
    <w:multiLevelType w:val="multilevel"/>
    <w:tmpl w:val="21B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6AB6"/>
    <w:multiLevelType w:val="multilevel"/>
    <w:tmpl w:val="0D3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1228"/>
    <w:multiLevelType w:val="multilevel"/>
    <w:tmpl w:val="5DAE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02BB2"/>
    <w:multiLevelType w:val="multilevel"/>
    <w:tmpl w:val="140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E43A6"/>
    <w:multiLevelType w:val="multilevel"/>
    <w:tmpl w:val="D5F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C1A89"/>
    <w:multiLevelType w:val="multilevel"/>
    <w:tmpl w:val="753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65E57"/>
    <w:multiLevelType w:val="multilevel"/>
    <w:tmpl w:val="E65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B1B06"/>
    <w:multiLevelType w:val="multilevel"/>
    <w:tmpl w:val="D0B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57A7"/>
    <w:multiLevelType w:val="multilevel"/>
    <w:tmpl w:val="E31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A7A02"/>
    <w:multiLevelType w:val="multilevel"/>
    <w:tmpl w:val="E944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16457"/>
    <w:multiLevelType w:val="multilevel"/>
    <w:tmpl w:val="35C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131BD"/>
    <w:multiLevelType w:val="multilevel"/>
    <w:tmpl w:val="97A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B39E9"/>
    <w:multiLevelType w:val="multilevel"/>
    <w:tmpl w:val="E38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03F6D"/>
    <w:multiLevelType w:val="multilevel"/>
    <w:tmpl w:val="DF3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E1050"/>
    <w:multiLevelType w:val="multilevel"/>
    <w:tmpl w:val="181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A5369"/>
    <w:multiLevelType w:val="multilevel"/>
    <w:tmpl w:val="443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442DD"/>
    <w:multiLevelType w:val="multilevel"/>
    <w:tmpl w:val="A2B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7610E"/>
    <w:multiLevelType w:val="multilevel"/>
    <w:tmpl w:val="684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65DF9"/>
    <w:multiLevelType w:val="multilevel"/>
    <w:tmpl w:val="A65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C049D"/>
    <w:multiLevelType w:val="multilevel"/>
    <w:tmpl w:val="7AD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73D62"/>
    <w:multiLevelType w:val="multilevel"/>
    <w:tmpl w:val="52F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710281">
    <w:abstractNumId w:val="4"/>
  </w:num>
  <w:num w:numId="2" w16cid:durableId="1789929550">
    <w:abstractNumId w:val="18"/>
  </w:num>
  <w:num w:numId="3" w16cid:durableId="1302231196">
    <w:abstractNumId w:val="14"/>
  </w:num>
  <w:num w:numId="4" w16cid:durableId="2132819368">
    <w:abstractNumId w:val="15"/>
  </w:num>
  <w:num w:numId="5" w16cid:durableId="1196849866">
    <w:abstractNumId w:val="7"/>
  </w:num>
  <w:num w:numId="6" w16cid:durableId="423262823">
    <w:abstractNumId w:val="21"/>
  </w:num>
  <w:num w:numId="7" w16cid:durableId="1661039687">
    <w:abstractNumId w:val="11"/>
  </w:num>
  <w:num w:numId="8" w16cid:durableId="327489522">
    <w:abstractNumId w:val="8"/>
  </w:num>
  <w:num w:numId="9" w16cid:durableId="2124230515">
    <w:abstractNumId w:val="5"/>
  </w:num>
  <w:num w:numId="10" w16cid:durableId="51394607">
    <w:abstractNumId w:val="0"/>
  </w:num>
  <w:num w:numId="11" w16cid:durableId="1084182022">
    <w:abstractNumId w:val="19"/>
  </w:num>
  <w:num w:numId="12" w16cid:durableId="620919708">
    <w:abstractNumId w:val="22"/>
  </w:num>
  <w:num w:numId="13" w16cid:durableId="1112820931">
    <w:abstractNumId w:val="23"/>
  </w:num>
  <w:num w:numId="14" w16cid:durableId="179125687">
    <w:abstractNumId w:val="2"/>
  </w:num>
  <w:num w:numId="15" w16cid:durableId="144322633">
    <w:abstractNumId w:val="20"/>
  </w:num>
  <w:num w:numId="16" w16cid:durableId="1277369813">
    <w:abstractNumId w:val="6"/>
  </w:num>
  <w:num w:numId="17" w16cid:durableId="1635914289">
    <w:abstractNumId w:val="17"/>
  </w:num>
  <w:num w:numId="18" w16cid:durableId="463618112">
    <w:abstractNumId w:val="3"/>
  </w:num>
  <w:num w:numId="19" w16cid:durableId="869338393">
    <w:abstractNumId w:val="10"/>
  </w:num>
  <w:num w:numId="20" w16cid:durableId="1443257830">
    <w:abstractNumId w:val="12"/>
  </w:num>
  <w:num w:numId="21" w16cid:durableId="1857306383">
    <w:abstractNumId w:val="13"/>
  </w:num>
  <w:num w:numId="22" w16cid:durableId="1059136908">
    <w:abstractNumId w:val="16"/>
  </w:num>
  <w:num w:numId="23" w16cid:durableId="2108110541">
    <w:abstractNumId w:val="1"/>
  </w:num>
  <w:num w:numId="24" w16cid:durableId="1188062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02"/>
    <w:rsid w:val="001656BE"/>
    <w:rsid w:val="001B6B14"/>
    <w:rsid w:val="002754F7"/>
    <w:rsid w:val="002A0A3E"/>
    <w:rsid w:val="00407936"/>
    <w:rsid w:val="004648AC"/>
    <w:rsid w:val="00567C02"/>
    <w:rsid w:val="0067561C"/>
    <w:rsid w:val="007D7B64"/>
    <w:rsid w:val="00B43854"/>
    <w:rsid w:val="00BA77A5"/>
    <w:rsid w:val="00C71C09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386"/>
  <w15:chartTrackingRefBased/>
  <w15:docId w15:val="{961BD609-9FA2-424A-B945-EFDCB0B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</dc:creator>
  <cp:keywords/>
  <dc:description/>
  <cp:lastModifiedBy>J U</cp:lastModifiedBy>
  <cp:revision>1</cp:revision>
  <dcterms:created xsi:type="dcterms:W3CDTF">2025-05-09T16:32:00Z</dcterms:created>
  <dcterms:modified xsi:type="dcterms:W3CDTF">2025-05-09T16:48:00Z</dcterms:modified>
</cp:coreProperties>
</file>