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51" w:rsidRPr="005B1481" w:rsidRDefault="009A5B51">
      <w:pPr>
        <w:spacing w:line="200" w:lineRule="exact"/>
        <w:jc w:val="left"/>
        <w:rPr>
          <w:rFonts w:ascii="Times New Roman" w:eastAsia="新宋体" w:hAnsi="Times New Roman" w:cs="Times New Roman"/>
          <w:b/>
          <w:sz w:val="16"/>
          <w:szCs w:val="18"/>
          <w:highlight w:val="yellow"/>
        </w:rPr>
      </w:pPr>
      <w:r w:rsidRPr="005B1481">
        <w:rPr>
          <w:rFonts w:ascii="Times New Roman" w:eastAsia="新宋体" w:hAnsi="Times New Roman" w:cs="Times New Roman"/>
          <w:b/>
          <w:sz w:val="16"/>
          <w:szCs w:val="18"/>
          <w:highlight w:val="yellow"/>
        </w:rPr>
        <w:t>DDOS</w:t>
      </w:r>
    </w:p>
    <w:p w:rsidR="009A5B51" w:rsidRP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sz w:val="16"/>
          <w:szCs w:val="18"/>
        </w:rPr>
      </w:pPr>
      <w:r w:rsidRPr="009A5B51">
        <w:rPr>
          <w:rFonts w:ascii="Times New Roman" w:eastAsia="新宋体" w:hAnsi="Times New Roman" w:cs="Times New Roman" w:hint="eastAsia"/>
          <w:b/>
          <w:sz w:val="16"/>
          <w:szCs w:val="18"/>
        </w:rPr>
        <w:t>P</w:t>
      </w:r>
      <w:r w:rsidRPr="009A5B51">
        <w:rPr>
          <w:rFonts w:ascii="Times New Roman" w:eastAsia="新宋体" w:hAnsi="Times New Roman" w:cs="Times New Roman"/>
          <w:b/>
          <w:sz w:val="16"/>
          <w:szCs w:val="18"/>
        </w:rPr>
        <w:t>ing Flood</w:t>
      </w:r>
    </w:p>
    <w:p w:rsidR="009A5B51" w:rsidRP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Exploit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ICMP</w:t>
      </w:r>
    </w:p>
    <w:p w:rsidR="009A5B51" w:rsidRP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Attack principle</w:t>
      </w:r>
      <w:r>
        <w:rPr>
          <w:rFonts w:ascii="Times New Roman" w:eastAsia="新宋体" w:hAnsi="Times New Roman" w:cs="Times New Roman"/>
          <w:sz w:val="16"/>
          <w:szCs w:val="18"/>
        </w:rPr>
        <w:t xml:space="preserve">: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The attacker sends many ICMP echo request packets to the targeted server using multiple devices</w:t>
      </w:r>
      <w:r>
        <w:rPr>
          <w:rFonts w:ascii="Times New Roman" w:eastAsia="新宋体" w:hAnsi="Times New Roman" w:cs="Times New Roman"/>
          <w:sz w:val="16"/>
          <w:szCs w:val="18"/>
        </w:rPr>
        <w:t>.</w:t>
      </w:r>
      <w:r w:rsidRPr="009A5B51">
        <w:rPr>
          <w:rFonts w:ascii="Times New Roman" w:eastAsia="新宋体" w:hAnsi="Times New Roman" w:cs="Times New Roman"/>
          <w:sz w:val="16"/>
          <w:szCs w:val="18"/>
        </w:rPr>
        <w:t xml:space="preserve"> The targeted server then sends an ICMP echo reply packet to each requesting device’s IP address as a response.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Solution</w:t>
      </w:r>
      <w:r>
        <w:rPr>
          <w:rFonts w:ascii="Times New Roman" w:eastAsia="新宋体" w:hAnsi="Times New Roman" w:cs="Times New Roman"/>
          <w:sz w:val="16"/>
          <w:szCs w:val="18"/>
        </w:rPr>
        <w:t xml:space="preserve">: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disable the ICMP functionality of the target device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A5B51">
        <w:rPr>
          <w:rFonts w:ascii="Times New Roman" w:eastAsia="新宋体" w:hAnsi="Times New Roman" w:cs="Times New Roman"/>
          <w:b/>
          <w:bCs/>
          <w:sz w:val="16"/>
          <w:szCs w:val="18"/>
        </w:rPr>
        <w:t>OSI 5 Layer Model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link/IP layer:</w:t>
      </w:r>
      <w:r>
        <w:rPr>
          <w:rFonts w:ascii="Times New Roman" w:eastAsia="新宋体" w:hAnsi="Times New Roman" w:cs="Times New Roman" w:hint="eastAsia"/>
          <w:sz w:val="16"/>
          <w:szCs w:val="18"/>
        </w:rPr>
        <w:t xml:space="preserve">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send too much traffic for switches/routers to handle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transport layer:</w:t>
      </w:r>
      <w:r>
        <w:rPr>
          <w:rFonts w:ascii="Times New Roman" w:eastAsia="新宋体" w:hAnsi="Times New Roman" w:cs="Times New Roman" w:hint="eastAsia"/>
          <w:sz w:val="16"/>
          <w:szCs w:val="18"/>
        </w:rPr>
        <w:t xml:space="preserve">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require servers to maintain large number of concurrent connections or state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application layer:</w:t>
      </w:r>
      <w:r>
        <w:rPr>
          <w:rFonts w:ascii="Times New Roman" w:eastAsia="新宋体" w:hAnsi="Times New Roman" w:cs="Times New Roman" w:hint="eastAsia"/>
          <w:sz w:val="16"/>
          <w:szCs w:val="18"/>
        </w:rPr>
        <w:t xml:space="preserve">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require servers to perform expensive queries or cryptographic operations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A5B51">
        <w:rPr>
          <w:rFonts w:ascii="Times New Roman" w:eastAsia="新宋体" w:hAnsi="Times New Roman" w:cs="Times New Roman"/>
          <w:b/>
          <w:bCs/>
          <w:sz w:val="16"/>
          <w:szCs w:val="18"/>
        </w:rPr>
        <w:t>TCP SYN Flood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Attack principle</w:t>
      </w:r>
      <w:r>
        <w:rPr>
          <w:rFonts w:ascii="Times New Roman" w:eastAsia="新宋体" w:hAnsi="Times New Roman" w:cs="Times New Roman"/>
          <w:sz w:val="16"/>
          <w:szCs w:val="18"/>
        </w:rPr>
        <w:t xml:space="preserve">: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SYN packets with random source IP addresses</w:t>
      </w:r>
      <w:r>
        <w:rPr>
          <w:rFonts w:ascii="Times New Roman" w:eastAsia="新宋体" w:hAnsi="Times New Roman" w:cs="Times New Roman" w:hint="eastAsia"/>
          <w:sz w:val="16"/>
          <w:szCs w:val="18"/>
        </w:rPr>
        <w:t>;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Fill up backlog queue on server</w:t>
      </w:r>
      <w:r>
        <w:rPr>
          <w:rFonts w:ascii="Times New Roman" w:eastAsia="新宋体" w:hAnsi="Times New Roman" w:cs="Times New Roman" w:hint="eastAsia"/>
          <w:sz w:val="16"/>
          <w:szCs w:val="18"/>
        </w:rPr>
        <w:t>;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No further connections possible</w:t>
      </w:r>
    </w:p>
    <w:p w:rsidR="009A5B51" w:rsidRDefault="009A5B5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9A5B51">
        <w:rPr>
          <w:rFonts w:ascii="Times New Roman" w:eastAsia="新宋体" w:hAnsi="Times New Roman" w:cs="Times New Roman"/>
          <w:sz w:val="16"/>
          <w:szCs w:val="18"/>
        </w:rPr>
        <w:t>Solution</w:t>
      </w:r>
      <w:r>
        <w:rPr>
          <w:rFonts w:ascii="Times New Roman" w:eastAsia="新宋体" w:hAnsi="Times New Roman" w:cs="Times New Roman"/>
          <w:sz w:val="16"/>
          <w:szCs w:val="18"/>
        </w:rPr>
        <w:t xml:space="preserve">: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increase backlog queue size</w:t>
      </w:r>
      <w:r>
        <w:rPr>
          <w:rFonts w:ascii="Times New Roman" w:eastAsia="新宋体" w:hAnsi="Times New Roman" w:cs="Times New Roman"/>
          <w:sz w:val="16"/>
          <w:szCs w:val="18"/>
        </w:rPr>
        <w:t xml:space="preserve">; </w:t>
      </w:r>
      <w:r w:rsidRPr="009A5B51">
        <w:rPr>
          <w:rFonts w:ascii="Times New Roman" w:eastAsia="新宋体" w:hAnsi="Times New Roman" w:cs="Times New Roman"/>
          <w:sz w:val="16"/>
          <w:szCs w:val="18"/>
        </w:rPr>
        <w:t>decrease timeout</w:t>
      </w:r>
    </w:p>
    <w:p w:rsidR="009A5B51" w:rsidRDefault="002C0CDC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2C0CDC">
        <w:rPr>
          <w:rFonts w:ascii="Times New Roman" w:eastAsia="新宋体" w:hAnsi="Times New Roman" w:cs="Times New Roman"/>
          <w:b/>
          <w:bCs/>
          <w:sz w:val="16"/>
          <w:szCs w:val="18"/>
        </w:rPr>
        <w:t>SYN Cookies</w:t>
      </w:r>
    </w:p>
    <w:p w:rsidR="002C0CDC" w:rsidRPr="002C0CDC" w:rsidRDefault="002C0CDC" w:rsidP="002C0CDC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2C0CDC">
        <w:rPr>
          <w:rFonts w:ascii="Times New Roman" w:eastAsia="新宋体" w:hAnsi="Times New Roman" w:cs="Times New Roman"/>
          <w:sz w:val="16"/>
          <w:szCs w:val="18"/>
        </w:rPr>
        <w:t>avoid state storage on server until 3-way handshake completes</w:t>
      </w:r>
    </w:p>
    <w:p w:rsidR="002C0CDC" w:rsidRPr="002C0CDC" w:rsidRDefault="002C0CDC" w:rsidP="002C0CDC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2C0CDC">
        <w:rPr>
          <w:rFonts w:ascii="Times New Roman" w:eastAsia="新宋体" w:hAnsi="Times New Roman" w:cs="Times New Roman"/>
          <w:sz w:val="16"/>
          <w:szCs w:val="18"/>
        </w:rPr>
        <w:t>server sends necessary states to client along with SYN-ACK;</w:t>
      </w:r>
      <w:r>
        <w:rPr>
          <w:rFonts w:ascii="Times New Roman" w:eastAsia="新宋体" w:hAnsi="Times New Roman" w:cs="Times New Roman" w:hint="eastAsia"/>
          <w:sz w:val="16"/>
          <w:szCs w:val="18"/>
        </w:rPr>
        <w:t xml:space="preserve"> </w:t>
      </w:r>
      <w:r w:rsidRPr="002C0CDC">
        <w:rPr>
          <w:rFonts w:ascii="Times New Roman" w:eastAsia="新宋体" w:hAnsi="Times New Roman" w:cs="Times New Roman"/>
          <w:sz w:val="16"/>
          <w:szCs w:val="18"/>
        </w:rPr>
        <w:t>client sends these states back to server along with ACK;</w:t>
      </w:r>
    </w:p>
    <w:p w:rsidR="002C0CDC" w:rsidRPr="002C0CDC" w:rsidRDefault="002C0CDC" w:rsidP="002C0CDC">
      <w:pPr>
        <w:spacing w:line="200" w:lineRule="exact"/>
        <w:jc w:val="left"/>
        <w:rPr>
          <w:rFonts w:ascii="Times New Roman" w:eastAsia="新宋体" w:hAnsi="Times New Roman" w:cs="Times New Roman"/>
          <w:b/>
          <w:sz w:val="16"/>
          <w:szCs w:val="18"/>
        </w:rPr>
      </w:pPr>
      <w:r w:rsidRPr="002C0CDC">
        <w:rPr>
          <w:rFonts w:ascii="Times New Roman" w:eastAsia="新宋体" w:hAnsi="Times New Roman" w:cs="Times New Roman"/>
          <w:sz w:val="16"/>
          <w:szCs w:val="18"/>
        </w:rPr>
        <w:t>T: 5-bit timestamp</w:t>
      </w:r>
      <w:r w:rsidRPr="002C0CDC">
        <w:rPr>
          <w:rFonts w:ascii="Times New Roman" w:eastAsia="新宋体" w:hAnsi="Times New Roman" w:cs="Times New Roman"/>
          <w:b/>
          <w:bCs/>
          <w:sz w:val="16"/>
          <w:szCs w:val="18"/>
        </w:rPr>
        <w:t xml:space="preserve"> </w:t>
      </w:r>
      <w:proofErr w:type="gramStart"/>
      <w:r w:rsidRPr="002C0CDC">
        <w:rPr>
          <w:rFonts w:ascii="Times New Roman" w:eastAsia="新宋体" w:hAnsi="Times New Roman" w:cs="Times New Roman"/>
          <w:sz w:val="16"/>
          <w:szCs w:val="18"/>
        </w:rPr>
        <w:t>time(</w:t>
      </w:r>
      <w:proofErr w:type="gramEnd"/>
      <w:r w:rsidRPr="002C0CDC">
        <w:rPr>
          <w:rFonts w:ascii="Times New Roman" w:eastAsia="新宋体" w:hAnsi="Times New Roman" w:cs="Times New Roman"/>
          <w:sz w:val="16"/>
          <w:szCs w:val="18"/>
        </w:rPr>
        <w:t>) logically right-shifted 6 positions;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2C0CDC">
        <w:rPr>
          <w:rFonts w:ascii="Times New Roman" w:eastAsia="新宋体" w:hAnsi="Times New Roman" w:cs="Times New Roman"/>
          <w:sz w:val="16"/>
          <w:szCs w:val="18"/>
        </w:rPr>
        <w:t>M: 3-bit MSS</w:t>
      </w:r>
    </w:p>
    <w:p w:rsidR="002C0CDC" w:rsidRDefault="002C0CDC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2C0CDC">
        <w:rPr>
          <w:rFonts w:ascii="Times New Roman" w:eastAsia="新宋体" w:hAnsi="Times New Roman" w:cs="Times New Roman"/>
          <w:sz w:val="16"/>
          <w:szCs w:val="18"/>
        </w:rPr>
        <w:t xml:space="preserve">L = </w:t>
      </w:r>
      <w:proofErr w:type="spellStart"/>
      <w:proofErr w:type="gramStart"/>
      <w:r w:rsidRPr="002C0CDC">
        <w:rPr>
          <w:rFonts w:ascii="Times New Roman" w:eastAsia="新宋体" w:hAnsi="Times New Roman" w:cs="Times New Roman"/>
          <w:sz w:val="16"/>
          <w:szCs w:val="18"/>
        </w:rPr>
        <w:t>MAC</w:t>
      </w:r>
      <w:r w:rsidRPr="002C0CDC">
        <w:rPr>
          <w:rFonts w:ascii="Times New Roman" w:eastAsia="新宋体" w:hAnsi="Times New Roman" w:cs="Times New Roman"/>
          <w:sz w:val="16"/>
          <w:szCs w:val="18"/>
          <w:vertAlign w:val="subscript"/>
        </w:rPr>
        <w:t>key</w:t>
      </w:r>
      <w:proofErr w:type="spellEnd"/>
      <w:r w:rsidRPr="002C0CDC">
        <w:rPr>
          <w:rFonts w:ascii="Times New Roman" w:eastAsia="新宋体" w:hAnsi="Times New Roman" w:cs="Times New Roman"/>
          <w:sz w:val="16"/>
          <w:szCs w:val="18"/>
        </w:rPr>
        <w:t>(</w:t>
      </w:r>
      <w:proofErr w:type="spellStart"/>
      <w:proofErr w:type="gramEnd"/>
      <w:r w:rsidRPr="002C0CDC">
        <w:rPr>
          <w:rFonts w:ascii="Times New Roman" w:eastAsia="新宋体" w:hAnsi="Times New Roman" w:cs="Times New Roman"/>
          <w:sz w:val="16"/>
          <w:szCs w:val="18"/>
        </w:rPr>
        <w:t>SAddr</w:t>
      </w:r>
      <w:proofErr w:type="spellEnd"/>
      <w:r w:rsidRPr="002C0CDC">
        <w:rPr>
          <w:rFonts w:ascii="Times New Roman" w:eastAsia="新宋体" w:hAnsi="Times New Roman" w:cs="Times New Roman"/>
          <w:sz w:val="16"/>
          <w:szCs w:val="18"/>
        </w:rPr>
        <w:t xml:space="preserve">,  </w:t>
      </w:r>
      <w:proofErr w:type="spellStart"/>
      <w:r w:rsidRPr="002C0CDC">
        <w:rPr>
          <w:rFonts w:ascii="Times New Roman" w:eastAsia="新宋体" w:hAnsi="Times New Roman" w:cs="Times New Roman"/>
          <w:sz w:val="16"/>
          <w:szCs w:val="18"/>
        </w:rPr>
        <w:t>SPort</w:t>
      </w:r>
      <w:proofErr w:type="spellEnd"/>
      <w:r w:rsidRPr="002C0CDC">
        <w:rPr>
          <w:rFonts w:ascii="Times New Roman" w:eastAsia="新宋体" w:hAnsi="Times New Roman" w:cs="Times New Roman"/>
          <w:sz w:val="16"/>
          <w:szCs w:val="18"/>
        </w:rPr>
        <w:t xml:space="preserve">, </w:t>
      </w:r>
      <w:proofErr w:type="spellStart"/>
      <w:r w:rsidRPr="002C0CDC">
        <w:rPr>
          <w:rFonts w:ascii="Times New Roman" w:eastAsia="新宋体" w:hAnsi="Times New Roman" w:cs="Times New Roman"/>
          <w:sz w:val="16"/>
          <w:szCs w:val="18"/>
        </w:rPr>
        <w:t>DAddr</w:t>
      </w:r>
      <w:proofErr w:type="spellEnd"/>
      <w:r w:rsidRPr="002C0CDC">
        <w:rPr>
          <w:rFonts w:ascii="Times New Roman" w:eastAsia="新宋体" w:hAnsi="Times New Roman" w:cs="Times New Roman"/>
          <w:sz w:val="16"/>
          <w:szCs w:val="18"/>
        </w:rPr>
        <w:t xml:space="preserve">, </w:t>
      </w:r>
      <w:proofErr w:type="spellStart"/>
      <w:r w:rsidRPr="002C0CDC">
        <w:rPr>
          <w:rFonts w:ascii="Times New Roman" w:eastAsia="新宋体" w:hAnsi="Times New Roman" w:cs="Times New Roman"/>
          <w:sz w:val="16"/>
          <w:szCs w:val="18"/>
        </w:rPr>
        <w:t>DPort</w:t>
      </w:r>
      <w:proofErr w:type="spellEnd"/>
      <w:r w:rsidRPr="002C0CDC">
        <w:rPr>
          <w:rFonts w:ascii="Times New Roman" w:eastAsia="新宋体" w:hAnsi="Times New Roman" w:cs="Times New Roman"/>
          <w:sz w:val="16"/>
          <w:szCs w:val="18"/>
        </w:rPr>
        <w:t>, SN</w:t>
      </w:r>
      <w:r w:rsidRPr="002C0CDC">
        <w:rPr>
          <w:rFonts w:ascii="Times New Roman" w:eastAsia="新宋体" w:hAnsi="Times New Roman" w:cs="Times New Roman"/>
          <w:sz w:val="16"/>
          <w:szCs w:val="18"/>
          <w:vertAlign w:val="subscript"/>
        </w:rPr>
        <w:t>C</w:t>
      </w:r>
      <w:r w:rsidRPr="002C0CDC">
        <w:rPr>
          <w:rFonts w:ascii="Times New Roman" w:eastAsia="新宋体" w:hAnsi="Times New Roman" w:cs="Times New Roman"/>
          <w:sz w:val="16"/>
          <w:szCs w:val="18"/>
        </w:rPr>
        <w:t>, T)</w:t>
      </w:r>
    </w:p>
    <w:p w:rsidR="005B1481" w:rsidRDefault="005B1481" w:rsidP="009A5B5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Smurf Attack</w:t>
      </w:r>
    </w:p>
    <w:p w:rsidR="005B1481" w:rsidRDefault="005B1481" w:rsidP="009A5B5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>Attack with an ICMP Echo Request with spoofed source IP address of the targeted server and destination IP address of an IP broadcast address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>
        <w:rPr>
          <w:rFonts w:ascii="Times New Roman" w:eastAsia="新宋体" w:hAnsi="Times New Roman" w:cs="Times New Roman" w:hint="eastAsia"/>
          <w:sz w:val="16"/>
          <w:szCs w:val="18"/>
        </w:rPr>
        <w:t>S</w:t>
      </w:r>
      <w:r>
        <w:rPr>
          <w:rFonts w:ascii="Times New Roman" w:eastAsia="新宋体" w:hAnsi="Times New Roman" w:cs="Times New Roman"/>
          <w:sz w:val="16"/>
          <w:szCs w:val="18"/>
        </w:rPr>
        <w:t xml:space="preserve">olution: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disable IP broadcast addresses on router and firewall, or</w:t>
      </w:r>
      <w:r>
        <w:rPr>
          <w:rFonts w:ascii="Times New Roman" w:eastAsia="新宋体" w:hAnsi="Times New Roman" w:cs="Times New Roman" w:hint="eastAsia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reject external packets to </w:t>
      </w:r>
      <w:proofErr w:type="spellStart"/>
      <w:r w:rsidRPr="005B1481">
        <w:rPr>
          <w:rFonts w:ascii="Times New Roman" w:eastAsia="新宋体" w:hAnsi="Times New Roman" w:cs="Times New Roman"/>
          <w:sz w:val="16"/>
          <w:szCs w:val="18"/>
        </w:rPr>
        <w:t>brdct</w:t>
      </w:r>
      <w:proofErr w:type="spellEnd"/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 </w:t>
      </w:r>
      <w:proofErr w:type="spellStart"/>
      <w:r w:rsidRPr="005B1481">
        <w:rPr>
          <w:rFonts w:ascii="Times New Roman" w:eastAsia="新宋体" w:hAnsi="Times New Roman" w:cs="Times New Roman"/>
          <w:sz w:val="16"/>
          <w:szCs w:val="18"/>
        </w:rPr>
        <w:t>addr</w:t>
      </w:r>
      <w:proofErr w:type="spellEnd"/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DNS Amplification Attack</w:t>
      </w:r>
    </w:p>
    <w:p w:rsidR="00000000" w:rsidRPr="005B1481" w:rsidRDefault="00977A23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Attack with an ANY-type DNS query with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spoofed source IP address of the targeted server</w:t>
      </w:r>
    </w:p>
    <w:p w:rsidR="005B1481" w:rsidRPr="005B1481" w:rsidRDefault="005B1481" w:rsidP="005B1481">
      <w:pPr>
        <w:spacing w:line="200" w:lineRule="exact"/>
        <w:rPr>
          <w:rFonts w:ascii="Times New Roman" w:eastAsia="新宋体" w:hAnsi="Times New Roman" w:cs="Times New Roman"/>
          <w:sz w:val="16"/>
          <w:szCs w:val="18"/>
        </w:rPr>
      </w:pPr>
      <w:r>
        <w:rPr>
          <w:rFonts w:ascii="Times New Roman" w:eastAsia="新宋体" w:hAnsi="Times New Roman" w:cs="Times New Roman" w:hint="eastAsia"/>
          <w:sz w:val="16"/>
          <w:szCs w:val="18"/>
        </w:rPr>
        <w:t>S</w:t>
      </w:r>
      <w:r>
        <w:rPr>
          <w:rFonts w:ascii="Times New Roman" w:eastAsia="新宋体" w:hAnsi="Times New Roman" w:cs="Times New Roman"/>
          <w:sz w:val="16"/>
          <w:szCs w:val="18"/>
        </w:rPr>
        <w:t xml:space="preserve">olution: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reduce the number of open resolvers;</w:t>
      </w:r>
      <w:r>
        <w:rPr>
          <w:rFonts w:ascii="Times New Roman" w:eastAsia="新宋体" w:hAnsi="Times New Roman" w:cs="Times New Roman" w:hint="eastAsia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source IP verification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NTP Amplification Attack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Exploit </w:t>
      </w:r>
      <w:proofErr w:type="spellStart"/>
      <w:r w:rsidRPr="005B1481">
        <w:rPr>
          <w:rFonts w:ascii="Times New Roman" w:eastAsia="新宋体" w:hAnsi="Times New Roman" w:cs="Times New Roman"/>
          <w:sz w:val="16"/>
          <w:szCs w:val="18"/>
        </w:rPr>
        <w:t>monlist</w:t>
      </w:r>
      <w:proofErr w:type="spellEnd"/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 command that triggers a response with the last 600 source IP addresses of requests made to the NTP server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>
        <w:rPr>
          <w:rFonts w:ascii="Times New Roman" w:eastAsia="新宋体" w:hAnsi="Times New Roman" w:cs="Times New Roman" w:hint="eastAsia"/>
          <w:sz w:val="16"/>
          <w:szCs w:val="18"/>
        </w:rPr>
        <w:t>S</w:t>
      </w:r>
      <w:r>
        <w:rPr>
          <w:rFonts w:ascii="Times New Roman" w:eastAsia="新宋体" w:hAnsi="Times New Roman" w:cs="Times New Roman"/>
          <w:sz w:val="16"/>
          <w:szCs w:val="18"/>
        </w:rPr>
        <w:t xml:space="preserve">olution: </w:t>
      </w: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reduce the number </w:t>
      </w: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of NTP servers that support </w:t>
      </w:r>
      <w:proofErr w:type="spellStart"/>
      <w:r w:rsidRPr="005B1481">
        <w:rPr>
          <w:rFonts w:ascii="Times New Roman" w:eastAsia="新宋体" w:hAnsi="Times New Roman" w:cs="Times New Roman"/>
          <w:sz w:val="16"/>
          <w:szCs w:val="18"/>
        </w:rPr>
        <w:t>monlist</w:t>
      </w:r>
      <w:proofErr w:type="spellEnd"/>
      <w:r w:rsidRPr="005B1481">
        <w:rPr>
          <w:rFonts w:ascii="Times New Roman" w:eastAsia="新宋体" w:hAnsi="Times New Roman" w:cs="Times New Roman"/>
          <w:sz w:val="16"/>
          <w:szCs w:val="18"/>
        </w:rPr>
        <w:t>;</w:t>
      </w:r>
      <w:r>
        <w:rPr>
          <w:rFonts w:ascii="Times New Roman" w:eastAsia="新宋体" w:hAnsi="Times New Roman" w:cs="Times New Roman" w:hint="eastAsia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source IP verification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SSL/TLS Flood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>Exploit SSL/TLS handshake requests to drain server resources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RSA-enc speed </w:t>
      </w:r>
      <w:r>
        <w:rPr>
          <w:rFonts w:ascii="Times New Roman" w:eastAsia="新宋体" w:hAnsi="Times New Roman" w:cs="Times New Roman"/>
          <w:sz w:val="16"/>
          <w:szCs w:val="18"/>
        </w:rPr>
        <w:t>=</w:t>
      </w: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 10x RSA-</w:t>
      </w:r>
      <w:proofErr w:type="spellStart"/>
      <w:r w:rsidRPr="005B1481">
        <w:rPr>
          <w:rFonts w:ascii="Times New Roman" w:eastAsia="新宋体" w:hAnsi="Times New Roman" w:cs="Times New Roman"/>
          <w:sz w:val="16"/>
          <w:szCs w:val="18"/>
        </w:rPr>
        <w:t>dec</w:t>
      </w:r>
      <w:proofErr w:type="spellEnd"/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 speed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HTTP Flood</w:t>
      </w:r>
    </w:p>
    <w:p w:rsidR="005B1481" w:rsidRP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>Complete real TCP connection</w:t>
      </w:r>
      <w:r>
        <w:rPr>
          <w:rFonts w:ascii="Times New Roman" w:eastAsia="新宋体" w:hAnsi="Times New Roman" w:cs="Times New Roman" w:hint="eastAsia"/>
          <w:sz w:val="16"/>
          <w:szCs w:val="18"/>
        </w:rPr>
        <w:t>;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Complete TLS Handshake</w:t>
      </w:r>
      <w:r>
        <w:rPr>
          <w:rFonts w:ascii="Times New Roman" w:eastAsia="新宋体" w:hAnsi="Times New Roman" w:cs="Times New Roman" w:hint="eastAsia"/>
          <w:sz w:val="16"/>
          <w:szCs w:val="18"/>
        </w:rPr>
        <w:t>;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GET/POST large image or other content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Fragmented HTTP Flood</w:t>
      </w:r>
    </w:p>
    <w:p w:rsidR="005B1481" w:rsidRP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>Split HTTP packets into tiny fragments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Send fragments to the target as slowly as it allows before </w:t>
      </w:r>
      <w:proofErr w:type="gramStart"/>
      <w:r w:rsidRPr="005B1481">
        <w:rPr>
          <w:rFonts w:ascii="Times New Roman" w:eastAsia="新宋体" w:hAnsi="Times New Roman" w:cs="Times New Roman"/>
          <w:sz w:val="16"/>
          <w:szCs w:val="18"/>
        </w:rPr>
        <w:t>it</w:t>
      </w:r>
      <w:proofErr w:type="gramEnd"/>
      <w:r w:rsidRPr="005B1481">
        <w:rPr>
          <w:rFonts w:ascii="Times New Roman" w:eastAsia="新宋体" w:hAnsi="Times New Roman" w:cs="Times New Roman"/>
          <w:sz w:val="16"/>
          <w:szCs w:val="18"/>
        </w:rPr>
        <w:t xml:space="preserve"> times out</w:t>
      </w:r>
    </w:p>
    <w:p w:rsid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>keep a resource-consuming connection active for a long time</w:t>
      </w:r>
    </w:p>
    <w:p w:rsidR="005B1481" w:rsidRPr="005B1481" w:rsidRDefault="005B1481" w:rsidP="005B1481">
      <w:pPr>
        <w:spacing w:line="200" w:lineRule="exact"/>
        <w:jc w:val="lef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DDoS defenses</w:t>
      </w:r>
    </w:p>
    <w:p w:rsidR="005B1481" w:rsidRDefault="005B1481" w:rsidP="005B1481">
      <w:pPr>
        <w:spacing w:line="200" w:lineRule="exac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>enrich server with more resources</w:t>
      </w:r>
      <w:r>
        <w:rPr>
          <w:rFonts w:ascii="Times New Roman" w:eastAsia="新宋体" w:hAnsi="Times New Roman" w:cs="Times New Roman"/>
          <w:sz w:val="16"/>
          <w:szCs w:val="18"/>
        </w:rPr>
        <w:t xml:space="preserve">;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leverage the sources of others;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detect and filter attack traffic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with spoofed IP addresses</w:t>
      </w:r>
    </w:p>
    <w:p w:rsidR="005B1481" w:rsidRDefault="005B1481" w:rsidP="005B148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</w:rPr>
        <w:t>Ingress Filtering</w:t>
      </w:r>
    </w:p>
    <w:p w:rsidR="005B1481" w:rsidRDefault="005B1481" w:rsidP="005B1481">
      <w:pPr>
        <w:spacing w:line="200" w:lineRule="exact"/>
      </w:pPr>
      <w:r w:rsidRPr="005B1481">
        <w:rPr>
          <w:rFonts w:ascii="Times New Roman" w:eastAsia="新宋体" w:hAnsi="Times New Roman" w:cs="Times New Roman"/>
          <w:sz w:val="16"/>
          <w:szCs w:val="18"/>
        </w:rPr>
        <w:t>ISP only forwards packets with legitimate source IP</w:t>
      </w:r>
    </w:p>
    <w:p w:rsidR="005B1481" w:rsidRDefault="005B1481" w:rsidP="005B1481">
      <w:pPr>
        <w:spacing w:line="200" w:lineRule="exact"/>
        <w:rPr>
          <w:rFonts w:ascii="Times New Roman" w:eastAsia="新宋体" w:hAnsi="Times New Roman" w:cs="Times New Roman"/>
          <w:sz w:val="16"/>
          <w:szCs w:val="18"/>
        </w:rPr>
      </w:pPr>
      <w:r w:rsidRPr="005B1481">
        <w:rPr>
          <w:rFonts w:ascii="Times New Roman" w:eastAsia="新宋体" w:hAnsi="Times New Roman" w:cs="Times New Roman"/>
          <w:sz w:val="16"/>
          <w:szCs w:val="18"/>
        </w:rPr>
        <w:t>Implementation challenges:</w:t>
      </w:r>
      <w:r>
        <w:rPr>
          <w:rFonts w:ascii="Times New Roman" w:eastAsia="新宋体" w:hAnsi="Times New Roman" w:cs="Times New Roman"/>
          <w:sz w:val="16"/>
          <w:szCs w:val="18"/>
        </w:rPr>
        <w:t xml:space="preserve"> </w:t>
      </w:r>
      <w:r w:rsidRPr="005B1481">
        <w:rPr>
          <w:rFonts w:ascii="Times New Roman" w:eastAsia="新宋体" w:hAnsi="Times New Roman" w:cs="Times New Roman"/>
          <w:sz w:val="16"/>
          <w:szCs w:val="18"/>
        </w:rPr>
        <w:t>All ISPs need to do this — requires global coordination</w:t>
      </w:r>
    </w:p>
    <w:p w:rsidR="005B1481" w:rsidRDefault="005B1481" w:rsidP="005B148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</w:pPr>
      <w:r w:rsidRPr="005B1481"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  <w:t>Secure Routing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sz w:val="16"/>
          <w:szCs w:val="18"/>
        </w:rPr>
      </w:pPr>
      <w:r w:rsidRPr="006720FE">
        <w:rPr>
          <w:rFonts w:ascii="Times New Roman" w:eastAsia="新宋体" w:hAnsi="Times New Roman" w:cs="Times New Roman"/>
          <w:b/>
          <w:bCs/>
          <w:sz w:val="16"/>
          <w:szCs w:val="18"/>
        </w:rPr>
        <w:t>Delivery Scheme</w:t>
      </w:r>
      <w:r>
        <w:rPr>
          <w:rFonts w:ascii="Times New Roman" w:eastAsia="新宋体" w:hAnsi="Times New Roman" w:cs="Times New Roman" w:hint="eastAsia"/>
          <w:b/>
          <w:bCs/>
          <w:sz w:val="16"/>
          <w:szCs w:val="18"/>
        </w:rPr>
        <w:t>:</w:t>
      </w:r>
      <w:r>
        <w:rPr>
          <w:rFonts w:ascii="Times New Roman" w:eastAsia="新宋体" w:hAnsi="Times New Roman" w:cs="Times New Roman"/>
          <w:b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sz w:val="16"/>
          <w:szCs w:val="18"/>
        </w:rPr>
        <w:t>U</w:t>
      </w:r>
      <w:r w:rsidRPr="006720FE">
        <w:rPr>
          <w:rFonts w:ascii="Times New Roman" w:eastAsia="新宋体" w:hAnsi="Times New Roman" w:cs="Times New Roman"/>
          <w:sz w:val="16"/>
          <w:szCs w:val="18"/>
        </w:rPr>
        <w:t>nicast</w:t>
      </w:r>
      <w:r>
        <w:rPr>
          <w:rFonts w:ascii="Times New Roman" w:eastAsia="新宋体" w:hAnsi="Times New Roman" w:cs="Times New Roman"/>
          <w:sz w:val="16"/>
          <w:szCs w:val="18"/>
        </w:rPr>
        <w:t xml:space="preserve">, </w:t>
      </w:r>
      <w:r w:rsidRPr="006720FE">
        <w:rPr>
          <w:rFonts w:ascii="Times New Roman" w:eastAsia="新宋体" w:hAnsi="Times New Roman" w:cs="Times New Roman"/>
          <w:sz w:val="16"/>
          <w:szCs w:val="18"/>
        </w:rPr>
        <w:t>broadcast</w:t>
      </w:r>
      <w:r>
        <w:rPr>
          <w:rFonts w:ascii="Times New Roman" w:eastAsia="新宋体" w:hAnsi="Times New Roman" w:cs="Times New Roman"/>
          <w:sz w:val="16"/>
          <w:szCs w:val="18"/>
        </w:rPr>
        <w:t xml:space="preserve">, </w:t>
      </w:r>
      <w:r w:rsidRPr="006720FE">
        <w:rPr>
          <w:rFonts w:ascii="Times New Roman" w:eastAsia="新宋体" w:hAnsi="Times New Roman" w:cs="Times New Roman"/>
          <w:sz w:val="16"/>
          <w:szCs w:val="18"/>
        </w:rPr>
        <w:t>multicast</w:t>
      </w:r>
      <w:r>
        <w:rPr>
          <w:rFonts w:ascii="Times New Roman" w:eastAsia="新宋体" w:hAnsi="Times New Roman" w:cs="Times New Roman"/>
          <w:sz w:val="16"/>
          <w:szCs w:val="18"/>
        </w:rPr>
        <w:t xml:space="preserve">, </w:t>
      </w:r>
      <w:r w:rsidRPr="006720FE">
        <w:rPr>
          <w:rFonts w:ascii="Times New Roman" w:eastAsia="新宋体" w:hAnsi="Times New Roman" w:cs="Times New Roman"/>
          <w:sz w:val="16"/>
          <w:szCs w:val="18"/>
        </w:rPr>
        <w:t>anycast</w:t>
      </w:r>
      <w:r>
        <w:rPr>
          <w:rFonts w:ascii="Times New Roman" w:eastAsia="新宋体" w:hAnsi="Times New Roman" w:cs="Times New Roman"/>
          <w:sz w:val="16"/>
          <w:szCs w:val="18"/>
        </w:rPr>
        <w:t xml:space="preserve">, </w:t>
      </w:r>
      <w:proofErr w:type="spellStart"/>
      <w:r w:rsidRPr="006720FE">
        <w:rPr>
          <w:rFonts w:ascii="Times New Roman" w:eastAsia="新宋体" w:hAnsi="Times New Roman" w:cs="Times New Roman"/>
          <w:sz w:val="16"/>
          <w:szCs w:val="18"/>
        </w:rPr>
        <w:t>geocast</w:t>
      </w:r>
      <w:proofErr w:type="spellEnd"/>
    </w:p>
    <w:p w:rsidR="006720FE" w:rsidRPr="006720FE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/>
          <w:bCs/>
          <w:sz w:val="16"/>
          <w:szCs w:val="18"/>
        </w:rPr>
        <w:t>routing attacks</w:t>
      </w:r>
    </w:p>
    <w:p w:rsidR="006720FE" w:rsidRP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distance-vector: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announce 0 distance to all other nodes</w:t>
      </w:r>
    </w:p>
    <w:p w:rsidR="006720FE" w:rsidRP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link-state: drop links; claim direct link to other routers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BGP: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announce arbitrary prefix; alter paths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/>
          <w:bCs/>
          <w:sz w:val="16"/>
          <w:szCs w:val="18"/>
        </w:rPr>
        <w:t>Prefix Hijacking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AS claims ownership of some IP prefixes, but it doesn't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AS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claims to have a smaller range of IP prefixes than the autonomous system that actually declares to have an IP prefix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/>
          <w:bCs/>
          <w:sz w:val="16"/>
          <w:szCs w:val="18"/>
        </w:rPr>
        <w:t>Path Tampering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AS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claims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it can deliver data to the hijacked autonomous system via a shorter path than is known</w:t>
      </w:r>
    </w:p>
    <w:p w:rsidR="007D2EE7" w:rsidRDefault="007D2EE7" w:rsidP="006720FE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7D2EE7">
        <w:rPr>
          <w:rFonts w:ascii="Times New Roman" w:eastAsia="新宋体" w:hAnsi="Times New Roman" w:cs="Times New Roman"/>
          <w:bCs/>
          <w:sz w:val="16"/>
          <w:szCs w:val="18"/>
        </w:rPr>
        <w:t>Remove</w:t>
      </w:r>
      <w:r>
        <w:rPr>
          <w:rFonts w:ascii="Times New Roman" w:eastAsia="新宋体" w:hAnsi="Times New Roman" w:cs="Times New Roman"/>
          <w:bCs/>
          <w:sz w:val="16"/>
          <w:szCs w:val="18"/>
        </w:rPr>
        <w:t>/Add</w:t>
      </w:r>
      <w:r w:rsidRPr="007D2EE7"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proofErr w:type="spellStart"/>
      <w:r w:rsidRPr="007D2EE7">
        <w:rPr>
          <w:rFonts w:ascii="Times New Roman" w:eastAsia="新宋体" w:hAnsi="Times New Roman" w:cs="Times New Roman"/>
          <w:bCs/>
          <w:sz w:val="16"/>
          <w:szCs w:val="18"/>
        </w:rPr>
        <w:t>ASes</w:t>
      </w:r>
      <w:proofErr w:type="spellEnd"/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in the AS path</w:t>
      </w:r>
    </w:p>
    <w:p w:rsidR="006720FE" w:rsidRPr="006720FE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/>
          <w:bCs/>
          <w:sz w:val="16"/>
          <w:szCs w:val="18"/>
        </w:rPr>
        <w:t>RPKI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 xml:space="preserve">certified mapping from </w:t>
      </w:r>
      <w:proofErr w:type="spellStart"/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ASes</w:t>
      </w:r>
      <w:proofErr w:type="spellEnd"/>
      <w:r w:rsidRPr="006720FE">
        <w:rPr>
          <w:rFonts w:ascii="Times New Roman" w:eastAsia="新宋体" w:hAnsi="Times New Roman" w:cs="Times New Roman"/>
          <w:bCs/>
          <w:sz w:val="16"/>
          <w:szCs w:val="18"/>
        </w:rPr>
        <w:t xml:space="preserve"> to public keys and IP prefixes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>
        <w:rPr>
          <w:rFonts w:ascii="Times New Roman" w:eastAsia="新宋体" w:hAnsi="Times New Roman" w:cs="Times New Roman" w:hint="eastAsia"/>
          <w:bCs/>
          <w:sz w:val="16"/>
          <w:szCs w:val="18"/>
        </w:rPr>
        <w:t>C</w:t>
      </w:r>
      <w:r>
        <w:rPr>
          <w:rFonts w:ascii="Times New Roman" w:eastAsia="新宋体" w:hAnsi="Times New Roman" w:cs="Times New Roman"/>
          <w:bCs/>
          <w:sz w:val="16"/>
          <w:szCs w:val="18"/>
        </w:rPr>
        <w:t>annot avoid path tampering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/>
          <w:bCs/>
          <w:sz w:val="16"/>
          <w:szCs w:val="18"/>
        </w:rPr>
        <w:t>S-BGP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Each AS on the path cryptographically signs its announcement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Deployment challenges: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Complete, accurate registries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Public key infrastructure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Cryptographic operations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Need to perform operations quickly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6720FE">
        <w:rPr>
          <w:rFonts w:ascii="Times New Roman" w:eastAsia="新宋体" w:hAnsi="Times New Roman" w:cs="Times New Roman"/>
          <w:bCs/>
          <w:sz w:val="16"/>
          <w:szCs w:val="18"/>
        </w:rPr>
        <w:t>Difficulty of incremental deployment</w:t>
      </w:r>
    </w:p>
    <w:p w:rsidR="006720FE" w:rsidRDefault="006720FE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</w:pPr>
      <w:r w:rsidRPr="006720FE"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  <w:t>Anonymous Communication</w:t>
      </w:r>
    </w:p>
    <w:p w:rsidR="006720FE" w:rsidRDefault="007375EB" w:rsidP="006720FE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7375EB">
        <w:rPr>
          <w:rFonts w:ascii="Times New Roman" w:eastAsia="新宋体" w:hAnsi="Times New Roman" w:cs="Times New Roman"/>
          <w:b/>
          <w:bCs/>
          <w:sz w:val="16"/>
          <w:szCs w:val="18"/>
        </w:rPr>
        <w:t>Overlay Network</w:t>
      </w:r>
    </w:p>
    <w:p w:rsidR="007375EB" w:rsidRPr="007375EB" w:rsidRDefault="007375EB" w:rsidP="007375EB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375EB">
        <w:rPr>
          <w:rFonts w:ascii="Times New Roman" w:eastAsia="新宋体" w:hAnsi="Times New Roman" w:cs="Times New Roman"/>
          <w:bCs/>
          <w:sz w:val="16"/>
          <w:szCs w:val="18"/>
        </w:rPr>
        <w:t>Handle routing at the application layer</w:t>
      </w:r>
    </w:p>
    <w:p w:rsidR="007375EB" w:rsidRDefault="007375EB" w:rsidP="007375EB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375EB">
        <w:rPr>
          <w:rFonts w:ascii="Times New Roman" w:eastAsia="新宋体" w:hAnsi="Times New Roman" w:cs="Times New Roman"/>
          <w:bCs/>
          <w:sz w:val="16"/>
          <w:szCs w:val="18"/>
        </w:rPr>
        <w:t>Tunnel messages inside other messages</w:t>
      </w:r>
    </w:p>
    <w:p w:rsidR="007375EB" w:rsidRDefault="007375EB" w:rsidP="007375EB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7375EB">
        <w:rPr>
          <w:rFonts w:ascii="Times New Roman" w:eastAsia="新宋体" w:hAnsi="Times New Roman" w:cs="Times New Roman"/>
          <w:b/>
          <w:bCs/>
          <w:sz w:val="16"/>
          <w:szCs w:val="18"/>
        </w:rPr>
        <w:t>Anonymizing Proxy</w:t>
      </w:r>
    </w:p>
    <w:p w:rsidR="00596A4D" w:rsidRPr="00596A4D" w:rsidRDefault="00596A4D" w:rsidP="00596A4D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596A4D">
        <w:rPr>
          <w:rFonts w:ascii="Times New Roman" w:eastAsia="新宋体" w:hAnsi="Times New Roman" w:cs="Times New Roman"/>
          <w:bCs/>
          <w:sz w:val="16"/>
          <w:szCs w:val="18"/>
        </w:rPr>
        <w:t>intermediary between sender &amp; receiver</w:t>
      </w:r>
    </w:p>
    <w:p w:rsidR="00596A4D" w:rsidRPr="00596A4D" w:rsidRDefault="00596A4D" w:rsidP="00596A4D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596A4D">
        <w:rPr>
          <w:rFonts w:ascii="Times New Roman" w:eastAsia="新宋体" w:hAnsi="Times New Roman" w:cs="Times New Roman"/>
          <w:bCs/>
          <w:sz w:val="16"/>
          <w:szCs w:val="18"/>
        </w:rPr>
        <w:t>Sender relays all traffic through proxy</w:t>
      </w:r>
    </w:p>
    <w:p w:rsidR="00596A4D" w:rsidRPr="00596A4D" w:rsidRDefault="00596A4D" w:rsidP="00596A4D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596A4D">
        <w:rPr>
          <w:rFonts w:ascii="Times New Roman" w:eastAsia="新宋体" w:hAnsi="Times New Roman" w:cs="Times New Roman"/>
          <w:bCs/>
          <w:sz w:val="16"/>
          <w:szCs w:val="18"/>
        </w:rPr>
        <w:t>Encrypt destination and payload</w:t>
      </w:r>
    </w:p>
    <w:p w:rsidR="007375EB" w:rsidRDefault="00596A4D" w:rsidP="00596A4D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596A4D">
        <w:rPr>
          <w:rFonts w:ascii="Times New Roman" w:eastAsia="新宋体" w:hAnsi="Times New Roman" w:cs="Times New Roman"/>
          <w:bCs/>
          <w:sz w:val="16"/>
          <w:szCs w:val="18"/>
        </w:rPr>
        <w:t>Asymmetric technique: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596A4D">
        <w:rPr>
          <w:rFonts w:ascii="Times New Roman" w:eastAsia="新宋体" w:hAnsi="Times New Roman" w:cs="Times New Roman"/>
          <w:bCs/>
          <w:sz w:val="16"/>
          <w:szCs w:val="18"/>
        </w:rPr>
        <w:t>receiver not involved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596A4D">
        <w:rPr>
          <w:rFonts w:ascii="Times New Roman" w:eastAsia="新宋体" w:hAnsi="Times New Roman" w:cs="Times New Roman"/>
          <w:bCs/>
          <w:sz w:val="16"/>
          <w:szCs w:val="18"/>
        </w:rPr>
        <w:t>anonymity</w:t>
      </w:r>
    </w:p>
    <w:p w:rsidR="00BC2A71" w:rsidRDefault="00BC2A71" w:rsidP="00596A4D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k: shared key of sender and proxy</w:t>
      </w:r>
    </w:p>
    <w:p w:rsidR="00BC2A71" w:rsidRDefault="00BC2A71" w:rsidP="00596A4D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drawing>
          <wp:anchor distT="0" distB="0" distL="114300" distR="114300" simplePos="0" relativeHeight="251657728" behindDoc="0" locked="0" layoutInCell="1" allowOverlap="1" wp14:anchorId="68C7E08C">
            <wp:simplePos x="0" y="0"/>
            <wp:positionH relativeFrom="column">
              <wp:posOffset>3810</wp:posOffset>
            </wp:positionH>
            <wp:positionV relativeFrom="paragraph">
              <wp:posOffset>26035</wp:posOffset>
            </wp:positionV>
            <wp:extent cx="1420495" cy="33147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A71" w:rsidRDefault="00BC2A71" w:rsidP="00596A4D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</w:p>
    <w:p w:rsidR="00BC2A71" w:rsidRDefault="00BC2A71" w:rsidP="00596A4D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</w:p>
    <w:p w:rsidR="00BC2A71" w:rsidRP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Advantages</w:t>
      </w:r>
      <w:r>
        <w:rPr>
          <w:rFonts w:ascii="Times New Roman" w:eastAsia="新宋体" w:hAnsi="Times New Roman" w:cs="Times New Roman"/>
          <w:bCs/>
          <w:sz w:val="16"/>
          <w:szCs w:val="18"/>
        </w:rPr>
        <w:t>: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Easy to configure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Require no active participation of receiver, which need not be aware of anonymity service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Have been widely deployed on Internet</w:t>
      </w:r>
    </w:p>
    <w:p w:rsidR="00BC2A71" w:rsidRP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proofErr w:type="spellStart"/>
      <w:proofErr w:type="gramStart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Disadvantages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:</w:t>
      </w:r>
      <w:r w:rsidR="00977A23" w:rsidRPr="00BC2A71">
        <w:rPr>
          <w:rFonts w:ascii="Times New Roman" w:eastAsia="新宋体" w:hAnsi="Times New Roman" w:cs="Times New Roman"/>
          <w:bCs/>
          <w:sz w:val="16"/>
          <w:szCs w:val="18"/>
        </w:rPr>
        <w:t>Require</w:t>
      </w:r>
      <w:proofErr w:type="spellEnd"/>
      <w:proofErr w:type="gramEnd"/>
      <w:r w:rsidR="00977A23"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 trusted third party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proxy may release logs,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or sell them,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or blackmail sender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="00977A23" w:rsidRPr="00BC2A71">
        <w:rPr>
          <w:rFonts w:ascii="Times New Roman" w:eastAsia="新宋体" w:hAnsi="Times New Roman" w:cs="Times New Roman"/>
          <w:bCs/>
          <w:sz w:val="16"/>
          <w:szCs w:val="18"/>
        </w:rPr>
        <w:t>Anonymity largely depends on the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(likely unknown) location of attacker</w:t>
      </w:r>
    </w:p>
    <w:p w:rsidR="00BC2A71" w:rsidRDefault="00BC2A71" w:rsidP="00596A4D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Crowds Algorithm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Relay message to random </w:t>
      </w:r>
      <w:proofErr w:type="spellStart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jondo</w:t>
      </w:r>
      <w:proofErr w:type="spellEnd"/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With probability p, </w:t>
      </w:r>
      <w:proofErr w:type="spellStart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jondo</w:t>
      </w:r>
      <w:proofErr w:type="spellEnd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 forwards message to another </w:t>
      </w:r>
      <w:proofErr w:type="spellStart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jondo</w:t>
      </w:r>
      <w:proofErr w:type="spellEnd"/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With probability 1-p, </w:t>
      </w:r>
      <w:proofErr w:type="spellStart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jondo</w:t>
      </w:r>
      <w:proofErr w:type="spellEnd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 delivers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message to its intended destination</w:t>
      </w:r>
    </w:p>
    <w:p w:rsidR="00BC2A71" w:rsidRP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onion routing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Connect to Tor entry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Randomly select a series of Tors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Relay messages across them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Tor exit relays messages to destination</w:t>
      </w:r>
    </w:p>
    <w:p w:rsidR="00BC2A71" w:rsidRP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Reply traffic from destination traverses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the reverse path 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Maintains a bidirectional persistent multi-hop path between source and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destination</w:t>
      </w:r>
    </w:p>
    <w:p w:rsidR="00BC2A71" w:rsidRP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Layered Encryption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{{{{msg}</w:t>
      </w:r>
      <w:proofErr w:type="gramStart"/>
      <w:r w:rsidRPr="00BC2A71">
        <w:rPr>
          <w:rFonts w:ascii="Times New Roman" w:eastAsia="新宋体" w:hAnsi="Times New Roman" w:cs="Times New Roman"/>
          <w:bCs/>
          <w:sz w:val="16"/>
          <w:szCs w:val="18"/>
          <w:vertAlign w:val="subscript"/>
        </w:rPr>
        <w:t>D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,D</w:t>
      </w:r>
      <w:proofErr w:type="gramEnd"/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}</w:t>
      </w:r>
      <w:r w:rsidRPr="00BC2A71">
        <w:rPr>
          <w:rFonts w:ascii="Times New Roman" w:eastAsia="新宋体" w:hAnsi="Times New Roman" w:cs="Times New Roman"/>
          <w:bCs/>
          <w:sz w:val="16"/>
          <w:szCs w:val="18"/>
          <w:vertAlign w:val="subscript"/>
        </w:rPr>
        <w:t>C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,C}</w:t>
      </w:r>
      <w:r w:rsidRPr="00BC2A71">
        <w:rPr>
          <w:rFonts w:ascii="Times New Roman" w:eastAsia="新宋体" w:hAnsi="Times New Roman" w:cs="Times New Roman"/>
          <w:bCs/>
          <w:sz w:val="16"/>
          <w:szCs w:val="18"/>
          <w:vertAlign w:val="subscript"/>
        </w:rPr>
        <w:t>B</w:t>
      </w: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,B}</w:t>
      </w:r>
      <w:r w:rsidRPr="00BC2A71">
        <w:rPr>
          <w:rFonts w:ascii="Times New Roman" w:eastAsia="新宋体" w:hAnsi="Times New Roman" w:cs="Times New Roman"/>
          <w:bCs/>
          <w:sz w:val="16"/>
          <w:szCs w:val="18"/>
          <w:vertAlign w:val="subscript"/>
        </w:rPr>
        <w:t>A</w:t>
      </w:r>
    </w:p>
    <w:p w:rsidR="00BC2A71" w:rsidRPr="00BC2A71" w:rsidRDefault="00977A23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Leaked routing info:</w:t>
      </w:r>
      <w:r w:rsidR="00BC2A71"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proofErr w:type="spellStart"/>
      <w:r w:rsidR="00BC2A71" w:rsidRPr="00BC2A71">
        <w:rPr>
          <w:rFonts w:ascii="Times New Roman" w:eastAsia="新宋体" w:hAnsi="Times New Roman" w:cs="Times New Roman"/>
          <w:bCs/>
          <w:sz w:val="16"/>
          <w:szCs w:val="18"/>
        </w:rPr>
        <w:t>neighborship</w:t>
      </w:r>
      <w:proofErr w:type="spellEnd"/>
      <w:r w:rsidR="00BC2A71" w:rsidRPr="00BC2A71">
        <w:rPr>
          <w:rFonts w:ascii="Times New Roman" w:eastAsia="新宋体" w:hAnsi="Times New Roman" w:cs="Times New Roman"/>
          <w:bCs/>
          <w:sz w:val="16"/>
          <w:szCs w:val="18"/>
        </w:rPr>
        <w:t xml:space="preserve"> only 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De-Anonymization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Tor Traffic Correlation</w:t>
      </w:r>
    </w:p>
    <w:p w:rsidR="007C7D65" w:rsidRPr="007C7D65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Passive monitoring</w:t>
      </w:r>
    </w:p>
    <w:p w:rsidR="007C7D65" w:rsidRPr="007C7D65" w:rsidRDefault="007C7D65" w:rsidP="007C7D65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Active attraction: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deploy a Tor router;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attract Tor traffic;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perform traffic analysis and correlation;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Path Selection Attack</w:t>
      </w:r>
    </w:p>
    <w:p w:rsidR="007C7D65" w:rsidRPr="007C7D65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 xml:space="preserve">weight nodes by </w:t>
      </w:r>
      <w:proofErr w:type="spellStart"/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selfreported</w:t>
      </w:r>
      <w:proofErr w:type="spellEnd"/>
      <w:r w:rsidRPr="007C7D65">
        <w:rPr>
          <w:rFonts w:ascii="Times New Roman" w:eastAsia="新宋体" w:hAnsi="Times New Roman" w:cs="Times New Roman"/>
          <w:bCs/>
          <w:sz w:val="16"/>
          <w:szCs w:val="18"/>
        </w:rPr>
        <w:t xml:space="preserve"> bandwidth;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select each node using weighted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probability distribution;</w:t>
      </w:r>
    </w:p>
    <w:p w:rsidR="007C7D65" w:rsidRPr="007C7D65" w:rsidRDefault="007C7D65" w:rsidP="007C7D65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Attack: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 xml:space="preserve">malicious relay reports very high </w:t>
      </w:r>
      <w:proofErr w:type="spellStart"/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bw</w:t>
      </w:r>
      <w:proofErr w:type="spellEnd"/>
      <w:r w:rsidRPr="007C7D65">
        <w:rPr>
          <w:rFonts w:ascii="Times New Roman" w:eastAsia="新宋体" w:hAnsi="Times New Roman" w:cs="Times New Roman"/>
          <w:bCs/>
          <w:sz w:val="16"/>
          <w:szCs w:val="18"/>
        </w:rPr>
        <w:t xml:space="preserve"> to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increase selection probability;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 xml:space="preserve">if it controls the first hop, de- sender; if it controls the last </w:t>
      </w:r>
      <w:proofErr w:type="gramStart"/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hop,  de</w:t>
      </w:r>
      <w:proofErr w:type="gramEnd"/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- receiver;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Counting Attack</w:t>
      </w:r>
    </w:p>
    <w:p w:rsidR="007C7D65" w:rsidRPr="007C7D65" w:rsidRDefault="007C7D65" w:rsidP="007C7D65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Correlate incoming and outgoing flows</w:t>
      </w:r>
      <w:r w:rsidRPr="007C7D65"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by counting the number of packets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Low Latency Attack</w:t>
      </w:r>
    </w:p>
    <w:p w:rsidR="007C7D65" w:rsidRPr="007C7D65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Tor router assigns each anonymous circuit its own queue</w:t>
      </w:r>
    </w:p>
    <w:p w:rsidR="007C7D65" w:rsidRDefault="007C7D65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Dequeue one packet from each queue in round-robin fashion</w:t>
      </w:r>
    </w:p>
    <w:p w:rsidR="007C7D65" w:rsidRDefault="007C7D65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/>
          <w:bCs/>
          <w:sz w:val="16"/>
          <w:szCs w:val="18"/>
        </w:rPr>
        <w:t>Cross Site Attack</w:t>
      </w:r>
    </w:p>
    <w:p w:rsidR="00000000" w:rsidRPr="007C7D65" w:rsidRDefault="007C7D65" w:rsidP="007C7D65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Crawling: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="00977A23" w:rsidRPr="007C7D65">
        <w:rPr>
          <w:rFonts w:ascii="Times New Roman" w:eastAsia="新宋体" w:hAnsi="Times New Roman" w:cs="Times New Roman"/>
          <w:bCs/>
          <w:sz w:val="16"/>
          <w:szCs w:val="18"/>
        </w:rPr>
        <w:t>Deploy Tor routers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="00977A23" w:rsidRPr="007C7D65">
        <w:rPr>
          <w:rFonts w:ascii="Times New Roman" w:eastAsia="新宋体" w:hAnsi="Times New Roman" w:cs="Times New Roman"/>
          <w:bCs/>
          <w:sz w:val="16"/>
          <w:szCs w:val="18"/>
        </w:rPr>
        <w:t>Access darknet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="00977A23" w:rsidRPr="007C7D65">
        <w:rPr>
          <w:rFonts w:ascii="Times New Roman" w:eastAsia="新宋体" w:hAnsi="Times New Roman" w:cs="Times New Roman"/>
          <w:bCs/>
          <w:sz w:val="16"/>
          <w:szCs w:val="18"/>
        </w:rPr>
        <w:t>Crawl transaction information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="00977A23" w:rsidRPr="007C7D65">
        <w:rPr>
          <w:rFonts w:ascii="Times New Roman" w:eastAsia="新宋体" w:hAnsi="Times New Roman" w:cs="Times New Roman"/>
          <w:bCs/>
          <w:sz w:val="16"/>
          <w:szCs w:val="18"/>
        </w:rPr>
        <w:t>Extract Bitcoin accounts of interest</w:t>
      </w:r>
    </w:p>
    <w:p w:rsidR="007C7D65" w:rsidRPr="007C7D65" w:rsidRDefault="007C7D65" w:rsidP="00BC2A71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7C7D65">
        <w:rPr>
          <w:rFonts w:ascii="Times New Roman" w:eastAsia="新宋体" w:hAnsi="Times New Roman" w:cs="Times New Roman"/>
          <w:bCs/>
          <w:sz w:val="16"/>
          <w:szCs w:val="18"/>
        </w:rPr>
        <w:t>Correlation: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="00977A23" w:rsidRPr="007C7D65">
        <w:rPr>
          <w:rFonts w:ascii="Times New Roman" w:eastAsia="新宋体" w:hAnsi="Times New Roman" w:cs="Times New Roman"/>
          <w:bCs/>
          <w:sz w:val="16"/>
          <w:szCs w:val="18"/>
        </w:rPr>
        <w:t>Search the accounts on public websites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  <w:t>Web Security</w:t>
      </w:r>
    </w:p>
    <w:p w:rsidR="00160D29" w:rsidRPr="00160D29" w:rsidRDefault="00160D29" w:rsidP="00160D29">
      <w:pPr>
        <w:spacing w:line="200" w:lineRule="exact"/>
        <w:rPr>
          <w:rFonts w:ascii="Times New Roman" w:eastAsia="新宋体" w:hAnsi="Times New Roman" w:cs="Times New Roman" w:hint="eastAsia"/>
          <w:b/>
          <w:bCs/>
          <w:sz w:val="16"/>
          <w:szCs w:val="18"/>
        </w:rPr>
      </w:pPr>
      <w:r w:rsidRPr="00160D29">
        <w:rPr>
          <w:rFonts w:ascii="Times New Roman" w:eastAsia="新宋体" w:hAnsi="Times New Roman" w:cs="Times New Roman"/>
          <w:b/>
          <w:bCs/>
          <w:sz w:val="16"/>
          <w:szCs w:val="18"/>
        </w:rPr>
        <w:t>Web Security Goals</w:t>
      </w:r>
      <w:r>
        <w:rPr>
          <w:rFonts w:ascii="Times New Roman" w:eastAsia="新宋体" w:hAnsi="Times New Roman" w:cs="Times New Roman" w:hint="eastAsia"/>
          <w:b/>
          <w:bCs/>
          <w:sz w:val="16"/>
          <w:szCs w:val="18"/>
        </w:rPr>
        <w:t>:</w:t>
      </w:r>
      <w:r>
        <w:rPr>
          <w:rFonts w:ascii="Times New Roman" w:eastAsia="新宋体" w:hAnsi="Times New Roman" w:cs="Times New Roman"/>
          <w:b/>
          <w:bCs/>
          <w:sz w:val="16"/>
          <w:szCs w:val="18"/>
        </w:rPr>
        <w:t xml:space="preserve"> </w:t>
      </w:r>
      <w:r w:rsidRPr="00160D29">
        <w:rPr>
          <w:rFonts w:ascii="Times New Roman" w:eastAsia="新宋体" w:hAnsi="Times New Roman" w:cs="Times New Roman" w:hint="eastAsia"/>
          <w:bCs/>
          <w:sz w:val="16"/>
          <w:szCs w:val="18"/>
        </w:rPr>
        <w:t>Integrity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, </w:t>
      </w:r>
      <w:r w:rsidRPr="00160D29">
        <w:rPr>
          <w:rFonts w:ascii="Times New Roman" w:eastAsia="新宋体" w:hAnsi="Times New Roman" w:cs="Times New Roman" w:hint="eastAsia"/>
          <w:bCs/>
          <w:sz w:val="16"/>
          <w:szCs w:val="18"/>
        </w:rPr>
        <w:t>Confidentiality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, </w:t>
      </w:r>
      <w:r w:rsidRPr="00160D29">
        <w:rPr>
          <w:rFonts w:ascii="Times New Roman" w:eastAsia="新宋体" w:hAnsi="Times New Roman" w:cs="Times New Roman" w:hint="eastAsia"/>
          <w:bCs/>
          <w:sz w:val="16"/>
          <w:szCs w:val="18"/>
        </w:rPr>
        <w:t>Privacy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, </w:t>
      </w:r>
      <w:r w:rsidRPr="00160D29">
        <w:rPr>
          <w:rFonts w:ascii="Times New Roman" w:eastAsia="新宋体" w:hAnsi="Times New Roman" w:cs="Times New Roman" w:hint="eastAsia"/>
          <w:bCs/>
          <w:sz w:val="16"/>
          <w:szCs w:val="18"/>
        </w:rPr>
        <w:t>Availability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/>
          <w:bCs/>
          <w:sz w:val="16"/>
          <w:szCs w:val="18"/>
        </w:rPr>
        <w:t>Same-Origin Policy</w:t>
      </w:r>
    </w:p>
    <w:p w:rsidR="00BC2A71" w:rsidRP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Each site in the browser is isolated from all others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Multiple pages from the same site are not isolated</w:t>
      </w:r>
    </w:p>
    <w:p w:rsidR="00BC2A71" w:rsidRDefault="00BC2A71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BC2A71">
        <w:rPr>
          <w:rFonts w:ascii="Times New Roman" w:eastAsia="新宋体" w:hAnsi="Times New Roman" w:cs="Times New Roman"/>
          <w:bCs/>
          <w:sz w:val="16"/>
          <w:szCs w:val="18"/>
        </w:rPr>
        <w:t>Origin = Protocol + Hostname + Port</w:t>
      </w:r>
    </w:p>
    <w:p w:rsidR="00BC2A71" w:rsidRDefault="00C023E4" w:rsidP="00BC2A71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One origin should not be able to access the resources of another origin</w:t>
      </w:r>
    </w:p>
    <w:p w:rsidR="00C023E4" w:rsidRDefault="00C023E4" w:rsidP="00BC2A71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/>
          <w:bCs/>
          <w:sz w:val="16"/>
          <w:szCs w:val="18"/>
        </w:rPr>
        <w:t>CSRF</w:t>
      </w:r>
    </w:p>
    <w:p w:rsidR="00C023E4" w:rsidRPr="00C023E4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Exploit cookies that a web server uses to identify a user within a connection session</w:t>
      </w:r>
    </w:p>
    <w:p w:rsidR="00C023E4" w:rsidRPr="00C023E4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It is possible for third-party websites to forge requests that are exactly the same as the same-site requests</w:t>
      </w:r>
    </w:p>
    <w:p w:rsidR="00C023E4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The server cannot distinguish between the same-site and cross-site requests</w:t>
      </w:r>
    </w:p>
    <w:p w:rsidR="00160D29" w:rsidRPr="00160D29" w:rsidRDefault="00160D29" w:rsidP="00C023E4">
      <w:pPr>
        <w:spacing w:line="200" w:lineRule="exact"/>
        <w:rPr>
          <w:rFonts w:ascii="Times New Roman" w:eastAsia="新宋体" w:hAnsi="Times New Roman" w:cs="Times New Roman" w:hint="eastAsia"/>
          <w:b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/>
          <w:bCs/>
          <w:sz w:val="16"/>
          <w:szCs w:val="18"/>
        </w:rPr>
        <w:t>CSRF</w:t>
      </w:r>
      <w:r>
        <w:rPr>
          <w:rFonts w:ascii="Times New Roman" w:eastAsia="新宋体" w:hAnsi="Times New Roman" w:cs="Times New Roman"/>
          <w:b/>
          <w:bCs/>
          <w:sz w:val="16"/>
          <w:szCs w:val="18"/>
        </w:rPr>
        <w:t xml:space="preserve"> </w:t>
      </w:r>
      <w:r w:rsidRPr="00160D29">
        <w:rPr>
          <w:rFonts w:ascii="Times New Roman" w:eastAsia="新宋体" w:hAnsi="Times New Roman" w:cs="Times New Roman"/>
          <w:b/>
          <w:bCs/>
          <w:sz w:val="16"/>
          <w:szCs w:val="18"/>
        </w:rPr>
        <w:t>Defenses</w:t>
      </w:r>
    </w:p>
    <w:p w:rsidR="00C023E4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proofErr w:type="spellStart"/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Referer</w:t>
      </w:r>
      <w:proofErr w:type="spellEnd"/>
      <w:r w:rsidRPr="00C023E4">
        <w:rPr>
          <w:rFonts w:ascii="Times New Roman" w:eastAsia="新宋体" w:hAnsi="Times New Roman" w:cs="Times New Roman"/>
          <w:bCs/>
          <w:sz w:val="16"/>
          <w:szCs w:val="18"/>
        </w:rPr>
        <w:t xml:space="preserve"> Validation</w:t>
      </w:r>
    </w:p>
    <w:p w:rsidR="00C023E4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CSRF Token</w:t>
      </w:r>
      <w:r w:rsidR="00977A23">
        <w:rPr>
          <w:rFonts w:ascii="Times New Roman" w:eastAsia="新宋体" w:hAnsi="Times New Roman" w:cs="Times New Roman" w:hint="eastAsia"/>
          <w:bCs/>
          <w:sz w:val="16"/>
          <w:szCs w:val="18"/>
        </w:rPr>
        <w:t>:</w:t>
      </w:r>
      <w:r w:rsidR="00977A23"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a unique, secret, unpredictable value generated by the server-side app and transmitted to the client</w:t>
      </w:r>
    </w:p>
    <w:p w:rsidR="00C023E4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included in a subsequent HTTP request made by the client</w:t>
      </w:r>
    </w:p>
    <w:p w:rsidR="00C023E4" w:rsidRDefault="00C023E4" w:rsidP="00C023E4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the server-side application validate</w:t>
      </w:r>
      <w:bookmarkStart w:id="0" w:name="_GoBack"/>
      <w:bookmarkEnd w:id="0"/>
      <w:r w:rsidRPr="00C023E4">
        <w:rPr>
          <w:rFonts w:ascii="Times New Roman" w:eastAsia="新宋体" w:hAnsi="Times New Roman" w:cs="Times New Roman"/>
          <w:bCs/>
          <w:sz w:val="16"/>
          <w:szCs w:val="18"/>
        </w:rPr>
        <w:t>s that the request includes the expected token and rejects the request if the token is missing or invalid</w:t>
      </w:r>
    </w:p>
    <w:p w:rsidR="00160D29" w:rsidRPr="00160D29" w:rsidRDefault="00160D29" w:rsidP="00160D29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160D29">
        <w:rPr>
          <w:rFonts w:ascii="Times New Roman" w:eastAsia="新宋体" w:hAnsi="Times New Roman" w:cs="Times New Roman"/>
          <w:b/>
          <w:bCs/>
          <w:sz w:val="16"/>
          <w:szCs w:val="18"/>
        </w:rPr>
        <w:t>XSS Attack</w:t>
      </w:r>
    </w:p>
    <w:p w:rsidR="00160D29" w:rsidRPr="00160D29" w:rsidRDefault="00160D29" w:rsidP="00160D29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Stored XSS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attacker leaves JS lying around on web service for victim to load</w:t>
      </w:r>
    </w:p>
    <w:p w:rsidR="00160D29" w:rsidRDefault="00160D29" w:rsidP="00160D29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Reflected XSS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attacker gets user to click on specially-crafted URL with script in it, web service reflects script back</w:t>
      </w:r>
    </w:p>
    <w:p w:rsidR="00160D29" w:rsidRDefault="00160D29" w:rsidP="00160D29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160D29">
        <w:rPr>
          <w:rFonts w:ascii="Times New Roman" w:eastAsia="新宋体" w:hAnsi="Times New Roman" w:cs="Times New Roman"/>
          <w:b/>
          <w:bCs/>
          <w:sz w:val="16"/>
          <w:szCs w:val="18"/>
        </w:rPr>
        <w:t>XSS Defenses</w:t>
      </w:r>
    </w:p>
    <w:p w:rsidR="00160D29" w:rsidRDefault="00977A23" w:rsidP="00160D29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Input</w:t>
      </w: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 xml:space="preserve"> Validation</w:t>
      </w:r>
      <w:r w:rsidR="00160D29"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 xml:space="preserve">check that inputs are of </w:t>
      </w:r>
      <w:proofErr w:type="gramStart"/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expected  form</w:t>
      </w:r>
      <w:proofErr w:type="gramEnd"/>
      <w:r w:rsidRPr="00160D29">
        <w:rPr>
          <w:rFonts w:ascii="Times New Roman" w:eastAsia="新宋体" w:hAnsi="Times New Roman" w:cs="Times New Roman"/>
          <w:bCs/>
          <w:sz w:val="16"/>
          <w:szCs w:val="18"/>
        </w:rPr>
        <w:t xml:space="preserve"> (whitelisting instead of blacklisting);</w:t>
      </w:r>
    </w:p>
    <w:p w:rsidR="00000000" w:rsidRPr="00160D29" w:rsidRDefault="00977A23" w:rsidP="00160D29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 xml:space="preserve">Output </w:t>
      </w: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Escaping</w:t>
      </w:r>
      <w:r w:rsidR="00160D29"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>escape dynamic data before</w:t>
      </w:r>
      <w:r w:rsidRPr="00160D29">
        <w:rPr>
          <w:rFonts w:ascii="Times New Roman" w:eastAsia="新宋体" w:hAnsi="Times New Roman" w:cs="Times New Roman"/>
          <w:bCs/>
          <w:sz w:val="16"/>
          <w:szCs w:val="18"/>
        </w:rPr>
        <w:t xml:space="preserve"> inserting it into HTML</w:t>
      </w:r>
    </w:p>
    <w:p w:rsidR="00160D29" w:rsidRDefault="00EA04C0" w:rsidP="00160D29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EA04C0">
        <w:rPr>
          <w:rFonts w:ascii="Times New Roman" w:eastAsia="新宋体" w:hAnsi="Times New Roman" w:cs="Times New Roman"/>
          <w:bCs/>
          <w:sz w:val="16"/>
          <w:szCs w:val="18"/>
        </w:rPr>
        <w:t>CSP: Content-Security-Policy HTTP header allows the response to specify white-list, instructs the browser to only execute or render resources from those sources</w:t>
      </w:r>
    </w:p>
    <w:p w:rsidR="00D30866" w:rsidRDefault="00D30866" w:rsidP="00160D29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</w:pPr>
      <w:r w:rsidRPr="00D30866"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  <w:t>Email Security</w:t>
      </w:r>
    </w:p>
    <w:p w:rsidR="00D30866" w:rsidRDefault="00D30866" w:rsidP="00160D29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D30866">
        <w:rPr>
          <w:rFonts w:ascii="Times New Roman" w:eastAsia="新宋体" w:hAnsi="Times New Roman" w:cs="Times New Roman"/>
          <w:b/>
          <w:bCs/>
          <w:sz w:val="16"/>
          <w:szCs w:val="18"/>
        </w:rPr>
        <w:t>Email Security Threats</w:t>
      </w:r>
    </w:p>
    <w:p w:rsidR="00D30866" w:rsidRPr="00D30866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>Authenticity-related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>could result in unauthorized access to an email system</w:t>
      </w:r>
    </w:p>
    <w:p w:rsidR="00D30866" w:rsidRPr="00D30866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>Integrity-related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 xml:space="preserve">could result in unauthorized modification of email content  </w:t>
      </w:r>
    </w:p>
    <w:p w:rsidR="00D30866" w:rsidRPr="00D30866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>Confidentiality-related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>could result in unauthorized disclosure of sensitive information</w:t>
      </w:r>
    </w:p>
    <w:p w:rsidR="00D30866" w:rsidRDefault="00D30866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>Availability-related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D30866">
        <w:rPr>
          <w:rFonts w:ascii="Times New Roman" w:eastAsia="新宋体" w:hAnsi="Times New Roman" w:cs="Times New Roman"/>
          <w:bCs/>
          <w:sz w:val="16"/>
          <w:szCs w:val="18"/>
        </w:rPr>
        <w:t>could prevent end users from being able to send or receive email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S/MIME</w:t>
      </w:r>
    </w:p>
    <w:p w:rsidR="00D30866" w:rsidRDefault="0086178C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Authentication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1. the sender creates a message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lastRenderedPageBreak/>
        <w:t>2. use SHA-256 to generate a 256-bit message digest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3. encrypt the message digest with RSA using the sender’s private key; append the result as well as the signer’s identity to the message</w:t>
      </w:r>
    </w:p>
    <w:p w:rsid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4. the receiver uses RSA with the sender’s public key to decrypt, recover, and verify the message digest</w:t>
      </w:r>
    </w:p>
    <w:p w:rsid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Confidentiality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1.the sender creates a message and a random 128-bit number as a content-encryption key for this message only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2. encrypt the message using the content-encryption key</w:t>
      </w:r>
    </w:p>
    <w:p w:rsid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3. encrypt the content-encryption key with RSA using the receiver’s public key and append it to the message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4.The receiver uses RSA with its private key to decrypt and recover the content-encryption key 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5. use the content-encryption key to decrypt the message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PGP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Differences from S/MIME:</w:t>
      </w:r>
    </w:p>
    <w:p w:rsidR="0086178C" w:rsidRDefault="0086178C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Key Certification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S/MIME uses X.509 certificates issued by CA or delegated authorities;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proofErr w:type="spell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OpenPGP</w:t>
      </w:r>
      <w:proofErr w:type="spell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allows users to generate their own </w:t>
      </w:r>
      <w:proofErr w:type="spell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OpenPGP</w:t>
      </w:r>
      <w:proofErr w:type="spell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public and private keys, and then solicit signatures for their public keys from known individuals or organizations</w:t>
      </w:r>
    </w:p>
    <w:p w:rsidR="0086178C" w:rsidRDefault="0086178C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Key Distribution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proofErr w:type="spell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OpenPGP</w:t>
      </w:r>
      <w:proofErr w:type="spell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does not include the sender’s public key with each message;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recipient needs to separately obtain that from TLS-protected websites or </w:t>
      </w:r>
      <w:proofErr w:type="spell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OpenPGP</w:t>
      </w:r>
      <w:proofErr w:type="spell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public key servers;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no vetting of </w:t>
      </w:r>
      <w:proofErr w:type="spell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OpenPGP</w:t>
      </w:r>
      <w:proofErr w:type="spell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keys, users decide whether to trust on their own</w:t>
      </w:r>
    </w:p>
    <w:p w:rsidR="0086178C" w:rsidRDefault="0086178C" w:rsidP="00D30866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DANE</w:t>
      </w:r>
    </w:p>
    <w:p w:rsidR="0086178C" w:rsidRDefault="0086178C" w:rsidP="00D30866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allow X.509 certificates to be bound to DNS names using DNSSEC</w:t>
      </w:r>
    </w:p>
    <w:p w:rsidR="0086178C" w:rsidRDefault="0086178C" w:rsidP="00D30866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TLSA Record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A new DNS record type defined by DANE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Used for a secure method of authenticating SSL/TLS certificates</w:t>
      </w:r>
    </w:p>
    <w:p w:rsidR="0086178C" w:rsidRP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Specify constraints on which CA can vouch for a certificate, or which specific PKIX [Public Key Infrastructure (X.509)] end-entity certificate is valid </w:t>
      </w:r>
    </w:p>
    <w:p w:rsidR="0086178C" w:rsidRDefault="0086178C" w:rsidP="0086178C">
      <w:pPr>
        <w:spacing w:line="200" w:lineRule="exac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Specify that a service certificate or a CA can be directly authenticated in the DNS itself</w:t>
      </w:r>
    </w:p>
    <w:p w:rsidR="0086178C" w:rsidRDefault="0086178C" w:rsidP="0086178C">
      <w:pPr>
        <w:spacing w:line="200" w:lineRule="exac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DANE for SMTP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Targeted vulnerabilities: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attackers can strip away the TLS capability advertisement and downgrade the connection to not use TLS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proofErr w:type="spell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TLS</w:t>
      </w:r>
      <w:proofErr w:type="spell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connections are often unauthenticated</w:t>
      </w:r>
    </w:p>
    <w:p w:rsidR="0086178C" w:rsidRP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A domain can use the presence of TLSA as an indicator that encryption must be performed, thus preventing malicious downgrade 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A domain can authenticate the certificate used in the TLS connection setup using a DNSSEC-signed TLSA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DANE for S/MIME</w:t>
      </w:r>
    </w:p>
    <w:p w:rsidR="0086178C" w:rsidRP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Introduce a SMIMEA DNS record to associate certificates with DNS domain names</w:t>
      </w:r>
    </w:p>
    <w:p w:rsidR="0086178C" w:rsidRP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Help MUAs to deal with domain names as specified in email addresses in the message body (rather than domain names specified in the outer SMTP envelope – purpose of TLSA) 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SPF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ADMDs (Administrative Management Domains) publish SPF records in DNS specifying which hosts/IP-addresses are permitted to use their </w:t>
      </w:r>
      <w:proofErr w:type="gram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names;   </w:t>
      </w:r>
      <w:proofErr w:type="gram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                   receivers use the published SPF records to test the authorization of sending Mail Transfer Agents (MTAs) using a given “HELO” or “MAIL FROM” identity during a mail transaction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/>
          <w:bCs/>
          <w:sz w:val="16"/>
          <w:szCs w:val="18"/>
        </w:rPr>
        <w:t>DKIM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sign email message by a private key of the administrative domain from which the email originates;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at the receiving end, the MDA can access the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corresponding public key via a DNS and verify the signature,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thus authenticating that the message comes from the claimed administrative domain</w:t>
      </w:r>
    </w:p>
    <w:p w:rsidR="0086178C" w:rsidRDefault="0086178C" w:rsidP="0086178C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Difference from S/MIME and PGP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S/MIME and PGP use the sender’s private key to sign the content of the </w:t>
      </w:r>
      <w:proofErr w:type="gramStart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>message;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DKIM</w:t>
      </w:r>
      <w:proofErr w:type="gramEnd"/>
      <w:r w:rsidRPr="0086178C">
        <w:rPr>
          <w:rFonts w:ascii="Times New Roman" w:eastAsia="新宋体" w:hAnsi="Times New Roman" w:cs="Times New Roman"/>
          <w:bCs/>
          <w:sz w:val="16"/>
          <w:szCs w:val="18"/>
        </w:rPr>
        <w:t xml:space="preserve"> uses the private key of the domain where the sender locates</w:t>
      </w:r>
    </w:p>
    <w:p w:rsidR="0064029D" w:rsidRDefault="0064029D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64029D"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  <w:t>Attack Traceback</w:t>
      </w:r>
    </w:p>
    <w:p w:rsidR="0064029D" w:rsidRDefault="0064029D" w:rsidP="0086178C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64029D">
        <w:rPr>
          <w:rFonts w:ascii="Times New Roman" w:eastAsia="新宋体" w:hAnsi="Times New Roman" w:cs="Times New Roman"/>
          <w:b/>
          <w:bCs/>
          <w:sz w:val="16"/>
          <w:szCs w:val="18"/>
        </w:rPr>
        <w:t>IP Traceback</w:t>
      </w:r>
    </w:p>
    <w:p w:rsidR="00A53CEF" w:rsidRP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router adds its own IP address to packet</w:t>
      </w:r>
    </w:p>
    <w:p w:rsidR="00A53CEF" w:rsidRP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victim reads path from packet</w:t>
      </w:r>
    </w:p>
    <w:p w:rsidR="00A53CEF" w:rsidRDefault="00977A23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Assumptions</w:t>
      </w:r>
      <w:r w:rsidR="00A53CEF"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="00A53CEF" w:rsidRPr="00A53CEF">
        <w:rPr>
          <w:rFonts w:ascii="Times New Roman" w:eastAsia="新宋体" w:hAnsi="Times New Roman" w:cs="Times New Roman"/>
          <w:bCs/>
          <w:sz w:val="16"/>
          <w:szCs w:val="18"/>
        </w:rPr>
        <w:t>trusted routers</w:t>
      </w:r>
      <w:r w:rsidR="00A53CEF"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 w:rsidR="00A53CEF"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="00A53CEF" w:rsidRPr="00A53CEF">
        <w:rPr>
          <w:rFonts w:ascii="Times New Roman" w:eastAsia="新宋体" w:hAnsi="Times New Roman" w:cs="Times New Roman"/>
          <w:bCs/>
          <w:sz w:val="16"/>
          <w:szCs w:val="18"/>
        </w:rPr>
        <w:t>sufficient packets to track</w:t>
      </w:r>
      <w:r w:rsidR="00A53CEF"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 w:rsidR="00A53CEF"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="00A53CEF" w:rsidRPr="00A53CEF">
        <w:rPr>
          <w:rFonts w:ascii="Times New Roman" w:eastAsia="新宋体" w:hAnsi="Times New Roman" w:cs="Times New Roman"/>
          <w:bCs/>
          <w:sz w:val="16"/>
          <w:szCs w:val="18"/>
        </w:rPr>
        <w:t>stable route from attacker to victim</w:t>
      </w:r>
    </w:p>
    <w:p w:rsidR="0064029D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Limitations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: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requires space in packet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path can be long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; </w:t>
      </w: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no extra fields in current IP format (changes to packet format too much to expect)</w:t>
      </w:r>
    </w:p>
    <w:p w:rsid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Sample and Merge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: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store one link in each packet;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router probabilistically stores own address;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 xml:space="preserve"> </w:t>
      </w: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fixed space regardless of path length</w:t>
      </w:r>
    </w:p>
    <w:p w:rsid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/>
          <w:bCs/>
          <w:sz w:val="16"/>
          <w:szCs w:val="18"/>
        </w:rPr>
        <w:t>ICMP Traceback</w:t>
      </w:r>
    </w:p>
    <w:p w:rsidR="00A53CEF" w:rsidRP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proofErr w:type="spellStart"/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iTrace</w:t>
      </w:r>
      <w:proofErr w:type="spellEnd"/>
    </w:p>
    <w:p w:rsidR="00A53CEF" w:rsidRP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Each router samples one of packets it is forwarding and copies the contents and adjacent routers’ info into an ICMP traceback message</w:t>
      </w:r>
    </w:p>
    <w:p w:rsidR="00A53CEF" w:rsidRP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Router uses HMAC and X.509 digital certificate for authenticating traceback messages</w:t>
      </w:r>
    </w:p>
    <w:p w:rsid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Router sends ICMP traceback messages to the destination</w:t>
      </w:r>
    </w:p>
    <w:p w:rsidR="00A53CEF" w:rsidRP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 xml:space="preserve">Require all the routers transmitting attack traffic be enabled with </w:t>
      </w:r>
      <w:proofErr w:type="spellStart"/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iTrace</w:t>
      </w:r>
      <w:proofErr w:type="spellEnd"/>
      <w:r w:rsidRPr="00A53CEF">
        <w:rPr>
          <w:rFonts w:ascii="Times New Roman" w:eastAsia="新宋体" w:hAnsi="Times New Roman" w:cs="Times New Roman"/>
          <w:bCs/>
          <w:sz w:val="16"/>
          <w:szCs w:val="18"/>
        </w:rPr>
        <w:t xml:space="preserve"> to construct an entire attack path</w:t>
      </w:r>
    </w:p>
    <w:p w:rsidR="00A53CEF" w:rsidRP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yet ICMP packets are usually filtered… because of ICMP Ping Flood Attack…</w:t>
      </w:r>
    </w:p>
    <w:p w:rsid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Cs/>
          <w:sz w:val="16"/>
          <w:szCs w:val="18"/>
        </w:rPr>
        <w:t>yet not all packets are sampled on every hop</w:t>
      </w:r>
    </w:p>
    <w:p w:rsidR="00A53CEF" w:rsidRDefault="00A53CEF" w:rsidP="00A53CEF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A53CEF">
        <w:rPr>
          <w:rFonts w:ascii="Times New Roman" w:eastAsia="新宋体" w:hAnsi="Times New Roman" w:cs="Times New Roman"/>
          <w:b/>
          <w:bCs/>
          <w:sz w:val="16"/>
          <w:szCs w:val="18"/>
        </w:rPr>
        <w:t>Link Testing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Traceback from the router closest to the victim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Determine the upstream link that is used to carry out the attack traffic</w:t>
      </w:r>
    </w:p>
    <w:p w:rsidR="00A53CEF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Recursively apply the previous technique until the attack source is reached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/>
          <w:bCs/>
          <w:sz w:val="16"/>
          <w:szCs w:val="18"/>
        </w:rPr>
        <w:t>Input Debugging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Find attack signature, the common feature contained in all attack packets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Communicate the attack signature to the upstream router, which then filters attack packets and determines the port of entry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Recursively apply the previous technique on the upstream routers until reaching the attack source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A considerable management overhead at the ISP level to communicate and coordinate the traceback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/>
          <w:bCs/>
          <w:sz w:val="16"/>
          <w:szCs w:val="18"/>
        </w:rPr>
        <w:t>Controlled Flooding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Need collaborative hosts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Force the hosts to flood the links to upstream routers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Since buffer on victim is shared by all incoming links, flooding the link carrying out attack leads to drops of attack packets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Recursively apply the previous technique on the upstream routers until reaching the attack source</w:t>
      </w:r>
    </w:p>
    <w:p w:rsidR="00075B0B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Require an accurate topology map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High overhead given multiple attacking sources (e.g., DDoS)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</w:pPr>
      <w:r w:rsidRPr="005871AE">
        <w:rPr>
          <w:rFonts w:ascii="Times New Roman" w:eastAsia="新宋体" w:hAnsi="Times New Roman" w:cs="Times New Roman"/>
          <w:b/>
          <w:bCs/>
          <w:sz w:val="16"/>
          <w:szCs w:val="18"/>
          <w:highlight w:val="yellow"/>
        </w:rPr>
        <w:t>Network Protection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/>
          <w:bCs/>
          <w:sz w:val="16"/>
          <w:szCs w:val="18"/>
        </w:rPr>
        <w:t>Firewall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Form a barrier through which the tr</w:t>
      </w:r>
      <w:r w:rsidR="009D3162">
        <w:rPr>
          <w:rFonts w:ascii="Times New Roman" w:eastAsia="新宋体" w:hAnsi="Times New Roman" w:cs="Times New Roman"/>
          <w:bCs/>
          <w:sz w:val="16"/>
          <w:szCs w:val="18"/>
        </w:rPr>
        <w:t>a</w:t>
      </w: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ffic going in each direction must pass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Use firewall security policy to dictate which traffic is authorized to pass in each direction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All traffic from inside to outside, and vice versa, must pass through the firewall.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 xml:space="preserve">Only authorized traffic, as defined by the local security policy, will be allowed to pass. 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The firewall itself is immune to penetration.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/>
          <w:bCs/>
          <w:sz w:val="16"/>
          <w:szCs w:val="18"/>
        </w:rPr>
        <w:t>IDS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Detect unusual patterns of activity or patterns of activity that are known to correlate with intrusions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Provide early warning of an intrusion so that defensive action can be taken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/>
          <w:bCs/>
          <w:sz w:val="16"/>
          <w:szCs w:val="18"/>
        </w:rPr>
        <w:t>IPS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an extension of IDS to attempt to block or prevent detected malicious activity</w:t>
      </w:r>
    </w:p>
    <w:p w:rsidR="005871AE" w:rsidRP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Anomaly detection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to identify behavior different from legitimate users</w:t>
      </w:r>
    </w:p>
    <w:p w:rsidR="005871AE" w:rsidRDefault="005871AE" w:rsidP="005871AE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Signature/heuristic detection</w:t>
      </w:r>
      <w:r w:rsidR="009D3162"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5871AE">
        <w:rPr>
          <w:rFonts w:ascii="Times New Roman" w:eastAsia="新宋体" w:hAnsi="Times New Roman" w:cs="Times New Roman"/>
          <w:bCs/>
          <w:sz w:val="16"/>
          <w:szCs w:val="18"/>
        </w:rPr>
        <w:t>to identify malicious behavior</w:t>
      </w:r>
    </w:p>
    <w:p w:rsidR="009D3162" w:rsidRDefault="009D3162" w:rsidP="005871AE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Honeypot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Decoy systems designed to lure a potential attacker away from critical systems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Collect information about the attacker’s activity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Encourage the attacker to stay on the system long enough for administrators to respond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Honeywords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 xml:space="preserve">Associate false passwords (honeywords) with each user’s account 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Attacker that steals (hashed) password file cannot distinguish from passwords from honeywords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Attempted login using a honeyword sets off an alarm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Load Balancing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Distribute network traffic across multiple servers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;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Mitigate single point of failure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Least Connection Method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,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Least Response Time Method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,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Round Robin Method</w:t>
      </w:r>
      <w:r>
        <w:rPr>
          <w:rFonts w:ascii="Times New Roman" w:eastAsia="新宋体" w:hAnsi="Times New Roman" w:cs="Times New Roman" w:hint="eastAsia"/>
          <w:bCs/>
          <w:sz w:val="16"/>
          <w:szCs w:val="18"/>
        </w:rPr>
        <w:t>,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IP Hash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Traffic Scrubbing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 xml:space="preserve">Use a data cleansing service that analyzes traffic and filter </w:t>
      </w:r>
      <w:proofErr w:type="spellStart"/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maliciou</w:t>
      </w:r>
      <w:proofErr w:type="spellEnd"/>
      <w:r w:rsidRPr="009D3162">
        <w:rPr>
          <w:rFonts w:ascii="Times New Roman" w:eastAsia="新宋体" w:hAnsi="Times New Roman" w:cs="Times New Roman"/>
          <w:bCs/>
          <w:sz w:val="16"/>
          <w:szCs w:val="18"/>
        </w:rPr>
        <w:t xml:space="preserve"> traffic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Such service provider should be equipped with sufficient resources to sustain high volumetric floods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Once an attack is detected, redirect traffic to scrubbing service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Analyze and filter malicious traffic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Deliver clean traffic to network/user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User Authentication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Identification Step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present an identifier to the security system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Verification Step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: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 xml:space="preserve">present or generate </w:t>
      </w:r>
      <w:proofErr w:type="spellStart"/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authenticaton</w:t>
      </w:r>
      <w:proofErr w:type="spellEnd"/>
      <w:r w:rsidRPr="009D3162">
        <w:rPr>
          <w:rFonts w:ascii="Times New Roman" w:eastAsia="新宋体" w:hAnsi="Times New Roman" w:cs="Times New Roman"/>
          <w:bCs/>
          <w:sz w:val="16"/>
          <w:szCs w:val="18"/>
        </w:rPr>
        <w:t xml:space="preserve"> information that corroborates the binding between the entity and identifier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Salt Purpose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Prevent duplicate passwords from being visible in the password file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Greatly increase the difficulty of offline dictionary attacks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Greatly increase the difficulty of finding out whether a person has used the same password on two or more systems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Token</w:t>
      </w:r>
      <w:r>
        <w:rPr>
          <w:rFonts w:ascii="Times New Roman" w:eastAsia="新宋体" w:hAnsi="Times New Roman" w:cs="Times New Roman" w:hint="eastAsia"/>
          <w:b/>
          <w:bCs/>
          <w:sz w:val="16"/>
          <w:szCs w:val="18"/>
        </w:rPr>
        <w:t>:</w:t>
      </w:r>
      <w:r>
        <w:rPr>
          <w:rFonts w:ascii="Times New Roman" w:eastAsia="新宋体" w:hAnsi="Times New Roman" w:cs="Times New Roman"/>
          <w:b/>
          <w:bCs/>
          <w:sz w:val="16"/>
          <w:szCs w:val="18"/>
        </w:rPr>
        <w:t xml:space="preserve">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Objects that a user possesses for the purpose of user authentication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Biometric</w:t>
      </w:r>
      <w:r>
        <w:rPr>
          <w:rFonts w:ascii="Times New Roman" w:eastAsia="新宋体" w:hAnsi="Times New Roman" w:cs="Times New Roman" w:hint="eastAsia"/>
          <w:b/>
          <w:bCs/>
          <w:sz w:val="16"/>
          <w:szCs w:val="18"/>
        </w:rPr>
        <w:t>:</w:t>
      </w:r>
      <w:r>
        <w:rPr>
          <w:rFonts w:ascii="Times New Roman" w:eastAsia="新宋体" w:hAnsi="Times New Roman" w:cs="Times New Roman"/>
          <w:b/>
          <w:bCs/>
          <w:sz w:val="16"/>
          <w:szCs w:val="18"/>
        </w:rPr>
        <w:t xml:space="preserve">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Authenticate a user based on the unique physical characteristic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 w:hint="eastAsia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Access Control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Implement a security policy that specifies who or what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may have access to each specific system resource and the type of access that is permitted in each instance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DAC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Discretionary Access Control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Access Matrix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;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Access Control List</w:t>
      </w:r>
      <w:r>
        <w:rPr>
          <w:rFonts w:ascii="Times New Roman" w:eastAsia="新宋体" w:hAnsi="Times New Roman" w:cs="Times New Roman"/>
          <w:bCs/>
          <w:sz w:val="16"/>
          <w:szCs w:val="18"/>
        </w:rPr>
        <w:t xml:space="preserve">; </w:t>
      </w: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Capability List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RBAC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Role-Based Access Control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Assign users with different roles according to their responsibilities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Check the roles that users assume in a system rather than the user’s identity</w:t>
      </w:r>
    </w:p>
    <w:p w:rsid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/>
          <w:bCs/>
          <w:sz w:val="16"/>
          <w:szCs w:val="18"/>
        </w:rPr>
        <w:t>ABAC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Attribute-Based Access Control</w:t>
      </w:r>
    </w:p>
    <w:p w:rsidR="009D3162" w:rsidRPr="009D3162" w:rsidRDefault="009D3162" w:rsidP="009D3162">
      <w:pPr>
        <w:spacing w:line="200" w:lineRule="exact"/>
        <w:jc w:val="left"/>
        <w:rPr>
          <w:rFonts w:ascii="Times New Roman" w:eastAsia="新宋体" w:hAnsi="Times New Roman" w:cs="Times New Roman" w:hint="eastAsia"/>
          <w:bCs/>
          <w:sz w:val="16"/>
          <w:szCs w:val="18"/>
        </w:rPr>
      </w:pPr>
      <w:r w:rsidRPr="009D3162">
        <w:rPr>
          <w:rFonts w:ascii="Times New Roman" w:eastAsia="新宋体" w:hAnsi="Times New Roman" w:cs="Times New Roman"/>
          <w:bCs/>
          <w:sz w:val="16"/>
          <w:szCs w:val="18"/>
        </w:rPr>
        <w:t>Define authorizations that express conditions on properties of both the resource and the subject</w:t>
      </w:r>
    </w:p>
    <w:sectPr w:rsidR="009D3162" w:rsidRPr="009D3162">
      <w:pgSz w:w="16838" w:h="11906" w:orient="landscape"/>
      <w:pgMar w:top="284" w:right="284" w:bottom="284" w:left="284" w:header="851" w:footer="992" w:gutter="0"/>
      <w:cols w:num="3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9AA"/>
    <w:multiLevelType w:val="hybridMultilevel"/>
    <w:tmpl w:val="E5904B86"/>
    <w:lvl w:ilvl="0" w:tplc="D9DEB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0C1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A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E4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844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226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8AB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5E8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288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8E77039"/>
    <w:multiLevelType w:val="hybridMultilevel"/>
    <w:tmpl w:val="0CDE0B1C"/>
    <w:lvl w:ilvl="0" w:tplc="920C6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007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226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1A6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57AF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4E8F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442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4E3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A2F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A190A1E"/>
    <w:multiLevelType w:val="hybridMultilevel"/>
    <w:tmpl w:val="836C34FE"/>
    <w:lvl w:ilvl="0" w:tplc="638A3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E0A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AC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FCD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5C1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023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CC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5AE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D26A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46B0128"/>
    <w:multiLevelType w:val="hybridMultilevel"/>
    <w:tmpl w:val="347847BA"/>
    <w:lvl w:ilvl="0" w:tplc="3CF8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FCB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E6D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A2E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1EE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901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149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C46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C89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4ADB0866"/>
    <w:multiLevelType w:val="hybridMultilevel"/>
    <w:tmpl w:val="D8BEA694"/>
    <w:lvl w:ilvl="0" w:tplc="0074C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BAD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C4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FE5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EA9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BA7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9A7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349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8E6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3883741"/>
    <w:multiLevelType w:val="hybridMultilevel"/>
    <w:tmpl w:val="029C987A"/>
    <w:lvl w:ilvl="0" w:tplc="F7482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F2C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981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2C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78F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CC3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527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50E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74F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6DD7A04"/>
    <w:multiLevelType w:val="hybridMultilevel"/>
    <w:tmpl w:val="6426990E"/>
    <w:lvl w:ilvl="0" w:tplc="587AD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262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F046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AC3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700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EAF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864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A62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E5AD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6B95FE5"/>
    <w:multiLevelType w:val="hybridMultilevel"/>
    <w:tmpl w:val="277C1630"/>
    <w:lvl w:ilvl="0" w:tplc="ADCAA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602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E050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343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A4E3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78A0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7EA1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9E0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228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BA7B23C6"/>
    <w:rsid w:val="FE73B8D7"/>
    <w:rsid w:val="000037D7"/>
    <w:rsid w:val="000400D2"/>
    <w:rsid w:val="00044C12"/>
    <w:rsid w:val="00075B0B"/>
    <w:rsid w:val="000B53AD"/>
    <w:rsid w:val="000D6536"/>
    <w:rsid w:val="001436BD"/>
    <w:rsid w:val="00160D29"/>
    <w:rsid w:val="00176D33"/>
    <w:rsid w:val="00184A0C"/>
    <w:rsid w:val="001908DF"/>
    <w:rsid w:val="001C41FA"/>
    <w:rsid w:val="001F1029"/>
    <w:rsid w:val="001F4E57"/>
    <w:rsid w:val="00205C67"/>
    <w:rsid w:val="00221188"/>
    <w:rsid w:val="002242FE"/>
    <w:rsid w:val="002613AE"/>
    <w:rsid w:val="002647DA"/>
    <w:rsid w:val="00273F1F"/>
    <w:rsid w:val="00283C4A"/>
    <w:rsid w:val="002C0CDC"/>
    <w:rsid w:val="002C275C"/>
    <w:rsid w:val="00304F4C"/>
    <w:rsid w:val="00310FA4"/>
    <w:rsid w:val="003B528C"/>
    <w:rsid w:val="003C7754"/>
    <w:rsid w:val="00402027"/>
    <w:rsid w:val="004047E3"/>
    <w:rsid w:val="00414E86"/>
    <w:rsid w:val="00437C5D"/>
    <w:rsid w:val="00454595"/>
    <w:rsid w:val="0048615B"/>
    <w:rsid w:val="004911E9"/>
    <w:rsid w:val="00496C1C"/>
    <w:rsid w:val="004C73C1"/>
    <w:rsid w:val="004C76FF"/>
    <w:rsid w:val="004D16B5"/>
    <w:rsid w:val="004E0302"/>
    <w:rsid w:val="004E0A6C"/>
    <w:rsid w:val="004E1E39"/>
    <w:rsid w:val="005043B0"/>
    <w:rsid w:val="0051350D"/>
    <w:rsid w:val="00552124"/>
    <w:rsid w:val="00562DBA"/>
    <w:rsid w:val="00574D7B"/>
    <w:rsid w:val="00576C2F"/>
    <w:rsid w:val="005871AE"/>
    <w:rsid w:val="00596A4D"/>
    <w:rsid w:val="005B1481"/>
    <w:rsid w:val="005B69EE"/>
    <w:rsid w:val="005C256F"/>
    <w:rsid w:val="005D2620"/>
    <w:rsid w:val="005F7B4D"/>
    <w:rsid w:val="006102EB"/>
    <w:rsid w:val="0062685E"/>
    <w:rsid w:val="0064029D"/>
    <w:rsid w:val="00650C3F"/>
    <w:rsid w:val="00651B43"/>
    <w:rsid w:val="00657FBB"/>
    <w:rsid w:val="006720FE"/>
    <w:rsid w:val="00683D47"/>
    <w:rsid w:val="00685094"/>
    <w:rsid w:val="00693B6E"/>
    <w:rsid w:val="006A19BB"/>
    <w:rsid w:val="006B44DD"/>
    <w:rsid w:val="006D016B"/>
    <w:rsid w:val="00702A0C"/>
    <w:rsid w:val="00706B95"/>
    <w:rsid w:val="0072520B"/>
    <w:rsid w:val="007375EB"/>
    <w:rsid w:val="007432D7"/>
    <w:rsid w:val="00770408"/>
    <w:rsid w:val="00780408"/>
    <w:rsid w:val="00781EB4"/>
    <w:rsid w:val="007B4F2C"/>
    <w:rsid w:val="007C7D65"/>
    <w:rsid w:val="007D2EE7"/>
    <w:rsid w:val="007E080C"/>
    <w:rsid w:val="0080022D"/>
    <w:rsid w:val="00821962"/>
    <w:rsid w:val="00822F62"/>
    <w:rsid w:val="0084055A"/>
    <w:rsid w:val="0086178C"/>
    <w:rsid w:val="00874FA5"/>
    <w:rsid w:val="008755A6"/>
    <w:rsid w:val="008A1230"/>
    <w:rsid w:val="008C3AF1"/>
    <w:rsid w:val="00900912"/>
    <w:rsid w:val="0090137C"/>
    <w:rsid w:val="00963C07"/>
    <w:rsid w:val="00966BF4"/>
    <w:rsid w:val="00977A23"/>
    <w:rsid w:val="00987DFC"/>
    <w:rsid w:val="009954EB"/>
    <w:rsid w:val="009A5B51"/>
    <w:rsid w:val="009C3304"/>
    <w:rsid w:val="009C6804"/>
    <w:rsid w:val="009D3162"/>
    <w:rsid w:val="00A52AE3"/>
    <w:rsid w:val="00A53CEF"/>
    <w:rsid w:val="00AB1C98"/>
    <w:rsid w:val="00B10020"/>
    <w:rsid w:val="00B91AAC"/>
    <w:rsid w:val="00BC2A71"/>
    <w:rsid w:val="00BC4DA7"/>
    <w:rsid w:val="00BD512A"/>
    <w:rsid w:val="00C023E4"/>
    <w:rsid w:val="00C271E3"/>
    <w:rsid w:val="00C92964"/>
    <w:rsid w:val="00CD0721"/>
    <w:rsid w:val="00D163EF"/>
    <w:rsid w:val="00D30866"/>
    <w:rsid w:val="00D321A4"/>
    <w:rsid w:val="00D35F34"/>
    <w:rsid w:val="00D577AD"/>
    <w:rsid w:val="00D7288D"/>
    <w:rsid w:val="00D75827"/>
    <w:rsid w:val="00DB29D1"/>
    <w:rsid w:val="00DC1701"/>
    <w:rsid w:val="00DC5E0B"/>
    <w:rsid w:val="00E203C3"/>
    <w:rsid w:val="00E27EC7"/>
    <w:rsid w:val="00E35364"/>
    <w:rsid w:val="00E52CB7"/>
    <w:rsid w:val="00E57868"/>
    <w:rsid w:val="00E63156"/>
    <w:rsid w:val="00E6385D"/>
    <w:rsid w:val="00EA04C0"/>
    <w:rsid w:val="00EC5F71"/>
    <w:rsid w:val="00F11AED"/>
    <w:rsid w:val="00F25048"/>
    <w:rsid w:val="00F612DD"/>
    <w:rsid w:val="00FB078D"/>
    <w:rsid w:val="00FC46ED"/>
    <w:rsid w:val="00FC7FE7"/>
    <w:rsid w:val="00FD4A29"/>
    <w:rsid w:val="00FE568A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CE566"/>
  <w15:docId w15:val="{78C2155A-2E7F-455E-AC55-DB6F4674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a">
    <w:name w:val="List Paragraph"/>
    <w:basedOn w:val="a"/>
    <w:uiPriority w:val="99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5B1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3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6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9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6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8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7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7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0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8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0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4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7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5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9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1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1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6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6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7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6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4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4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2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7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8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50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3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7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6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1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7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2327</Words>
  <Characters>13265</Characters>
  <Application>Microsoft Office Word</Application>
  <DocSecurity>0</DocSecurity>
  <Lines>110</Lines>
  <Paragraphs>31</Paragraphs>
  <ScaleCrop>false</ScaleCrop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欧翌昕</cp:lastModifiedBy>
  <cp:revision>114</cp:revision>
  <cp:lastPrinted>2021-04-25T19:32:00Z</cp:lastPrinted>
  <dcterms:created xsi:type="dcterms:W3CDTF">2018-07-11T15:11:00Z</dcterms:created>
  <dcterms:modified xsi:type="dcterms:W3CDTF">2022-04-15T08:50:00Z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