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D9" w:rsidRDefault="00BE115B" w:rsidP="00561638">
      <w:pPr>
        <w:pStyle w:val="Heading1"/>
        <w:jc w:val="center"/>
        <w:rPr>
          <w:lang w:val="en-US"/>
        </w:rPr>
      </w:pPr>
      <w:r w:rsidRPr="00BB439B">
        <w:rPr>
          <w:lang w:val="en-US"/>
        </w:rPr>
        <w:t>AKM .NET library</w:t>
      </w:r>
    </w:p>
    <w:p w:rsidR="002260C6" w:rsidRDefault="002260C6" w:rsidP="002260C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Required configuration</w:t>
      </w:r>
    </w:p>
    <w:p w:rsidR="002260C6" w:rsidRDefault="002260C6" w:rsidP="002260C6">
      <w:pPr>
        <w:rPr>
          <w:lang w:val="en-US"/>
        </w:rPr>
      </w:pPr>
      <w:r>
        <w:rPr>
          <w:lang w:val="en-US"/>
        </w:rPr>
        <w:t xml:space="preserve">AKM .NET library requires specific configuration items present in application’s configuration file (like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>)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AkmAppConfigs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[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SelfAddressValue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1,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DefaultKeySize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32,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NumberOfKeys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4,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RelationshipId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1,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FrameSchema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RelationshipId_Index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0,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RelationshipId_Length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2,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SourceAddress_Index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2,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SourceAddress_Length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2,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TargetAddress_Index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4,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TargetAddress_Length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2,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AkmEvent_Index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6,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AkmEvent_Length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1,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AkmDataStart_Index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7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InitialKeys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>: [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InitialKey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"6v9y$B&amp;E</w:t>
      </w:r>
      <w:proofErr w:type="gramStart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)H</w:t>
      </w:r>
      <w:proofErr w:type="gramEnd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+MbQeThWmZq4t7w!z%C*F-"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InitialKey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z$C&amp;F</w:t>
      </w:r>
      <w:proofErr w:type="spellEnd"/>
      <w:proofErr w:type="gramStart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)H@McQfTjWnZr4u7x</w:t>
      </w:r>
      <w:proofErr w:type="gramEnd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!A%D*G-</w:t>
      </w:r>
      <w:proofErr w:type="spellStart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KaN</w:t>
      </w:r>
      <w:proofErr w:type="spellEnd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InitialKey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"6v9y$B&amp;E</w:t>
      </w:r>
      <w:proofErr w:type="gramStart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)H</w:t>
      </w:r>
      <w:proofErr w:type="gramEnd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+MbQeMhWmZq4t7w!z%C*</w:t>
      </w:r>
      <w:proofErr w:type="spellStart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Fo</w:t>
      </w:r>
      <w:proofErr w:type="spellEnd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0C6" w:rsidRPr="002260C6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InitialKey</w:t>
      </w:r>
      <w:proofErr w:type="spellEnd"/>
      <w:r w:rsidRPr="002260C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z$C&amp;F</w:t>
      </w:r>
      <w:proofErr w:type="spellEnd"/>
      <w:proofErr w:type="gramStart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)H@McQfTjWaZr4u7x</w:t>
      </w:r>
      <w:proofErr w:type="gramEnd"/>
      <w:r w:rsidRPr="002260C6">
        <w:rPr>
          <w:rFonts w:ascii="Consolas" w:hAnsi="Consolas" w:cs="Consolas"/>
          <w:color w:val="A31515"/>
          <w:sz w:val="19"/>
          <w:szCs w:val="19"/>
          <w:lang w:val="en-US"/>
        </w:rPr>
        <w:t>!A%D*G-Kat"</w:t>
      </w:r>
    </w:p>
    <w:p w:rsidR="002260C6" w:rsidRPr="00257FEF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0C6" w:rsidRPr="00257FEF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],</w:t>
      </w:r>
    </w:p>
    <w:p w:rsidR="002260C6" w:rsidRPr="00257FEF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57FEF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57FEF">
        <w:rPr>
          <w:rFonts w:ascii="Consolas" w:hAnsi="Consolas" w:cs="Consolas"/>
          <w:color w:val="2E75B6"/>
          <w:sz w:val="19"/>
          <w:szCs w:val="19"/>
          <w:lang w:val="en-US"/>
        </w:rPr>
        <w:t>NodesAddresses</w:t>
      </w:r>
      <w:proofErr w:type="spellEnd"/>
      <w:r w:rsidRPr="00257FEF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57F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257FEF">
        <w:rPr>
          <w:rFonts w:ascii="Consolas" w:hAnsi="Consolas" w:cs="Consolas"/>
          <w:color w:val="000000"/>
          <w:sz w:val="19"/>
          <w:szCs w:val="19"/>
          <w:lang w:val="en-US"/>
        </w:rPr>
        <w:t>[ 1</w:t>
      </w:r>
      <w:proofErr w:type="gramEnd"/>
      <w:r w:rsidRPr="00257FEF">
        <w:rPr>
          <w:rFonts w:ascii="Consolas" w:hAnsi="Consolas" w:cs="Consolas"/>
          <w:color w:val="000000"/>
          <w:sz w:val="19"/>
          <w:szCs w:val="19"/>
          <w:lang w:val="en-US"/>
        </w:rPr>
        <w:t>, 5 ]</w:t>
      </w:r>
    </w:p>
    <w:p w:rsidR="002260C6" w:rsidRPr="00257FEF" w:rsidRDefault="002260C6" w:rsidP="002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60C6" w:rsidRPr="00257FEF" w:rsidRDefault="002260C6" w:rsidP="002260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]</w:t>
      </w:r>
    </w:p>
    <w:p w:rsidR="00561638" w:rsidRPr="00561638" w:rsidRDefault="00561638" w:rsidP="002260C6">
      <w:pPr>
        <w:rPr>
          <w:lang w:val="en-US"/>
        </w:rPr>
      </w:pPr>
      <w:r w:rsidRPr="00561638">
        <w:rPr>
          <w:lang w:val="en-US"/>
        </w:rPr>
        <w:t>This information is used to configure AKM library and state machine for specific Relationship group based on Relationship Id value</w:t>
      </w:r>
      <w:r w:rsidR="009917CC">
        <w:rPr>
          <w:lang w:val="en-US"/>
        </w:rPr>
        <w:t>.</w:t>
      </w:r>
    </w:p>
    <w:p w:rsidR="00BE115B" w:rsidRPr="00BB439B" w:rsidRDefault="002C161D" w:rsidP="002C161D">
      <w:pPr>
        <w:pStyle w:val="Heading2"/>
        <w:numPr>
          <w:ilvl w:val="0"/>
          <w:numId w:val="0"/>
        </w:numPr>
        <w:rPr>
          <w:lang w:val="en-US"/>
        </w:rPr>
      </w:pPr>
      <w:r w:rsidRPr="00BB439B">
        <w:rPr>
          <w:lang w:val="en-US"/>
        </w:rPr>
        <w:t>Basic interaction objects:</w:t>
      </w:r>
    </w:p>
    <w:p w:rsidR="002C161D" w:rsidRDefault="002C161D" w:rsidP="002C161D">
      <w:pPr>
        <w:rPr>
          <w:lang w:val="en-US"/>
        </w:rPr>
      </w:pPr>
      <w:r w:rsidRPr="002C161D">
        <w:rPr>
          <w:lang w:val="en-US"/>
        </w:rPr>
        <w:t>AKM.NET provides two clas</w:t>
      </w:r>
      <w:r>
        <w:rPr>
          <w:lang w:val="en-US"/>
        </w:rPr>
        <w:t>s</w:t>
      </w:r>
      <w:r w:rsidRPr="002C161D">
        <w:rPr>
          <w:lang w:val="en-US"/>
        </w:rPr>
        <w:t xml:space="preserve">es used for network communication over </w:t>
      </w:r>
      <w:proofErr w:type="spellStart"/>
      <w:r>
        <w:rPr>
          <w:lang w:val="en-US"/>
        </w:rPr>
        <w:t>NetworkStream</w:t>
      </w:r>
      <w:proofErr w:type="spellEnd"/>
      <w:r>
        <w:rPr>
          <w:lang w:val="en-US"/>
        </w:rPr>
        <w:t xml:space="preserve"> object in .NET environment</w:t>
      </w:r>
      <w:r w:rsidR="008A6335">
        <w:rPr>
          <w:lang w:val="en-US"/>
        </w:rPr>
        <w:t>: Sender and Receiver.</w:t>
      </w:r>
    </w:p>
    <w:p w:rsidR="002B2B7E" w:rsidRDefault="002B2B7E" w:rsidP="002C161D">
      <w:pPr>
        <w:rPr>
          <w:lang w:val="en-US"/>
        </w:rPr>
      </w:pPr>
      <w:r>
        <w:rPr>
          <w:lang w:val="en-US"/>
        </w:rPr>
        <w:t xml:space="preserve">Instance of Receiver class can be created directly by providing </w:t>
      </w:r>
      <w:proofErr w:type="spellStart"/>
      <w:r>
        <w:rPr>
          <w:lang w:val="en-US"/>
        </w:rPr>
        <w:t>NetworkStream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CancellationToken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ILogger</w:t>
      </w:r>
      <w:proofErr w:type="spellEnd"/>
      <w:r>
        <w:rPr>
          <w:lang w:val="en-US"/>
        </w:rPr>
        <w:t xml:space="preserve"> objects. </w:t>
      </w:r>
    </w:p>
    <w:p w:rsidR="002B2B7E" w:rsidRDefault="002B2B7E" w:rsidP="002C161D">
      <w:pPr>
        <w:rPr>
          <w:lang w:val="en-US"/>
        </w:rPr>
      </w:pPr>
      <w:r w:rsidRPr="002B2B7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184150</wp:posOffset>
                </wp:positionV>
                <wp:extent cx="5162550" cy="1404620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_client =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await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server.AcceptTcpClientAsync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_stream = _</w:t>
                            </w:r>
                            <w:proofErr w:type="spellStart"/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client.GetStream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B2B7E" w:rsidRPr="002B2B7E" w:rsidRDefault="002B2B7E" w:rsidP="002B2B7E">
                            <w:pPr>
                              <w:rPr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_receiver =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Receiver(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_stream,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stoppingToken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,_logger);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4pt;margin-top:14.5pt;width:40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tLJA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i2JZLhbo4ugr5vl8WSb1MlY9P7fOh/cCNImHmjoUP8Gz&#10;w4MPMR1WPYfE3zwo2W6lUslwu2ajHDkwbJRtWqmCF2HKkKGmN4tyMTHwV4g8rT9BaBmw45XUNb0+&#10;B7Eq8vbOtKkfA5NqOmPKypyIjNxNLIaxGU/CNNAekVIHU2fjJOKhB/eDkgG7uqb++545QYn6YFCW&#10;m2I+j2OQjPniCjkk7tLTXHqY4QhV00DJdNyENDqJMHuH8m1lIjbqPGVyyhW7NfF9mqw4Dpd2ivo1&#10;/+ufAAAA//8DAFBLAwQUAAYACAAAACEA9YEWvdwAAAAJAQAADwAAAGRycy9kb3ducmV2LnhtbEyP&#10;wU7DMBBE70j8g7VIXCrq4CpVCXEqqNRTT03L3Y2XJCJeB9tt079nOcFxZlazb8r15AZxwRB7Txqe&#10;5xkIpMbbnloNx8P2aQUiJkPWDJ5Qww0jrKv7u9IU1l9pj5c6tYJLKBZGQ5fSWEgZmw6diXM/InH2&#10;6YMziWVopQ3myuVukCrLltKZnvhDZ0bcdNh81WenYfldL2a7Dzuj/W37HhqX280x1/rxYXp7BZFw&#10;Sn/H8IvP6FAx08mfyUYxsFZMnjSoF57E+UrlbJzYyDMFsirl/wXVDwAAAP//AwBQSwECLQAUAAYA&#10;CAAAACEAtoM4kv4AAADhAQAAEwAAAAAAAAAAAAAAAAAAAAAAW0NvbnRlbnRfVHlwZXNdLnhtbFBL&#10;AQItABQABgAIAAAAIQA4/SH/1gAAAJQBAAALAAAAAAAAAAAAAAAAAC8BAABfcmVscy8ucmVsc1BL&#10;AQItABQABgAIAAAAIQBUa0tLJAIAAEcEAAAOAAAAAAAAAAAAAAAAAC4CAABkcnMvZTJvRG9jLnht&#10;bFBLAQItABQABgAIAAAAIQD1gRa93AAAAAkBAAAPAAAAAAAAAAAAAAAAAH4EAABkcnMvZG93bnJl&#10;di54bWxQSwUGAAAAAAQABADzAAAAhwUAAAAA&#10;">
                <v:textbox style="mso-fit-shape-to-text:t">
                  <w:txbxContent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_client =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await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server.AcceptTcpClientAsync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_stream = _</w:t>
                      </w:r>
                      <w:proofErr w:type="spellStart"/>
                      <w:proofErr w:type="gram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client.GetStream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2B2B7E" w:rsidRPr="002B2B7E" w:rsidRDefault="002B2B7E" w:rsidP="002B2B7E">
                      <w:pPr>
                        <w:rPr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_receiver =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Receiver(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_stream,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stoppingToken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,_logger);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B7E" w:rsidRDefault="002B2B7E" w:rsidP="002C161D">
      <w:pPr>
        <w:rPr>
          <w:lang w:val="en-US"/>
        </w:rPr>
      </w:pPr>
    </w:p>
    <w:p w:rsidR="002B2B7E" w:rsidRDefault="002B2B7E" w:rsidP="002C161D">
      <w:pPr>
        <w:rPr>
          <w:lang w:val="en-US"/>
        </w:rPr>
      </w:pPr>
    </w:p>
    <w:p w:rsidR="008A6335" w:rsidRPr="002C161D" w:rsidRDefault="008A6335" w:rsidP="002C161D">
      <w:pPr>
        <w:rPr>
          <w:lang w:val="en-US"/>
        </w:rPr>
      </w:pPr>
    </w:p>
    <w:p w:rsidR="002C161D" w:rsidRDefault="002B2B7E" w:rsidP="002C161D">
      <w:pPr>
        <w:rPr>
          <w:lang w:val="en-US"/>
        </w:rPr>
      </w:pPr>
      <w:r>
        <w:rPr>
          <w:lang w:val="en-US"/>
        </w:rPr>
        <w:t xml:space="preserve">As an optional parameter own implementation of </w:t>
      </w:r>
      <w:proofErr w:type="spellStart"/>
      <w:r>
        <w:rPr>
          <w:lang w:val="en-US"/>
        </w:rPr>
        <w:t>ICryptography</w:t>
      </w:r>
      <w:proofErr w:type="spellEnd"/>
      <w:r>
        <w:rPr>
          <w:lang w:val="en-US"/>
        </w:rPr>
        <w:t xml:space="preserve"> interface can be provided to customize security hash calculation method as well as encryption and decryption algorithms.</w:t>
      </w:r>
    </w:p>
    <w:p w:rsidR="002B2B7E" w:rsidRPr="002C161D" w:rsidRDefault="002B2B7E" w:rsidP="002C161D">
      <w:pPr>
        <w:rPr>
          <w:lang w:val="en-US"/>
        </w:rPr>
      </w:pPr>
      <w:r w:rsidRPr="002B2B7E"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184785</wp:posOffset>
                </wp:positionV>
                <wp:extent cx="5210175" cy="11620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ICryptography</w:t>
                            </w:r>
                            <w:proofErr w:type="spellEnd"/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HashLength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CalculateHash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 data);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Decrypt(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dataToDecrypt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 key);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Encrypt(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dataToEncrypt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 key);</w:t>
                            </w:r>
                          </w:p>
                          <w:p w:rsidR="002B2B7E" w:rsidRPr="002B2B7E" w:rsidRDefault="002B2B7E" w:rsidP="002B2B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65pt;margin-top:14.55pt;width:410.2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0OZJwIAAEwEAAAOAAAAZHJzL2Uyb0RvYy54bWysVNuO0zAQfUfiHyy/01zU7CVqulq6FCEt&#10;F2mXD3Acp7GwPcF2m5SvZ+xkSwQ8IfJgeTzj45lzZrK5G7UiJ2GdBFPRbJVSIgyHRppDRb8+79/c&#10;UOI8Mw1TYERFz8LRu+3rV5uhL0UOHahGWIIgxpVDX9HO+75MEsc7oZlbQS8MOluwmnk07SFpLBsQ&#10;XaskT9OrZADb9Ba4cA5PHyYn3Ub8thXcf25bJzxRFcXcfFxtXOuwJtsNKw+W9Z3kcxrsH7LQTBp8&#10;9AL1wDwjRyv/gNKSW3DQ+hUHnUDbSi5iDVhNlv5WzVPHehFrQXJcf6HJ/T9Y/un0xRLZoHaUGKZR&#10;omcxevIWRpIHdobelRj01GOYH/E4RIZKXf8I/JsjBnYdMwdxby0MnWANZpeFm8ni6oTjAkg9fIQG&#10;n2FHDxFobK0OgEgGQXRU6XxRJqTC8bDIszS7Lijh6MuyqzwtonYJK1+u99b59wI0CZuKWpQ+wrPT&#10;o/MhHVa+hMT0QclmL5WKhj3UO2XJiWGb7OMXK8Aql2HKkKGit0VeTAwsfW4JkcbvbxBaeux3JXVF&#10;by5BrAy8vTNN7EbPpJr2mLIyM5GBu4lFP9bjrNisTw3NGZm1MLU3jiNuOrA/KBmwtSvqvh+ZFZSo&#10;DwbVuc3W6zAL0VgX1zkadumplx5mOEJV1FMybXc+zk/gzcA9qtjKyG+Qe8pkThlbNtI+j1eYiaUd&#10;o379BLY/AQAA//8DAFBLAwQUAAYACAAAACEAI3cdj98AAAAIAQAADwAAAGRycy9kb3ducmV2Lnht&#10;bEyPwU7DMBBE70j8g7VIXBB1ktKShjgVQgLBDdoKrm68TSLidbDdNPw9ywmOOzOafVOuJ9uLEX3o&#10;HClIZwkIpNqZjhoFu+3jdQ4iRE1G945QwTcGWFfnZ6UujDvRG46b2AguoVBoBW2MQyFlqFu0Oszc&#10;gMTewXmrI5++kcbrE5fbXmZJspRWd8QfWj3gQ4v15+ZoFeQ3z+NHeJm/vtfLQ7+KV7fj05dX6vJi&#10;ur8DEXGKf2H4xWd0qJhp745kgugVLOYcVJCtUhBs59mCl+xZSLMUZFXK/wOqHwAAAP//AwBQSwEC&#10;LQAUAAYACAAAACEAtoM4kv4AAADhAQAAEwAAAAAAAAAAAAAAAAAAAAAAW0NvbnRlbnRfVHlwZXNd&#10;LnhtbFBLAQItABQABgAIAAAAIQA4/SH/1gAAAJQBAAALAAAAAAAAAAAAAAAAAC8BAABfcmVscy8u&#10;cmVsc1BLAQItABQABgAIAAAAIQBz10OZJwIAAEwEAAAOAAAAAAAAAAAAAAAAAC4CAABkcnMvZTJv&#10;RG9jLnhtbFBLAQItABQABgAIAAAAIQAjdx2P3wAAAAgBAAAPAAAAAAAAAAAAAAAAAIEEAABkcnMv&#10;ZG93bnJldi54bWxQSwUGAAAAAAQABADzAAAAjQUAAAAA&#10;">
                <v:textbox>
                  <w:txbxContent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ICryptography</w:t>
                      </w:r>
                      <w:proofErr w:type="spellEnd"/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HashLength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CalculateHash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 data);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Decrypt(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dataToDecrypt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 key);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Encrypt(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dataToEncrypt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 key);</w:t>
                      </w:r>
                    </w:p>
                    <w:p w:rsidR="002B2B7E" w:rsidRPr="002B2B7E" w:rsidRDefault="002B2B7E" w:rsidP="002B2B7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115B" w:rsidRDefault="00BE115B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  <w:r w:rsidRPr="002B2B7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629920</wp:posOffset>
                </wp:positionV>
                <wp:extent cx="5210175" cy="17049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AkmDataReceivedEventArgs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///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&lt;summary&gt;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///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Byte array with transmission content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///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&lt;/summary&gt;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FrameData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///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&lt;summary&gt;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///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Relationship Id value 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///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&lt;/summary&gt;</w:t>
                            </w:r>
                          </w:p>
                          <w:p w:rsidR="002B2B7E" w:rsidRPr="002B2B7E" w:rsidRDefault="002B2B7E" w:rsidP="002B2B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RelationshipId</w:t>
                            </w:r>
                            <w:proofErr w:type="spellEnd"/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2B2B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2B2B7E" w:rsidRPr="002B2B7E" w:rsidRDefault="002B2B7E" w:rsidP="002B2B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65pt;margin-top:49.6pt;width:410.2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vuJAIAAEwEAAAOAAAAZHJzL2Uyb0RvYy54bWysVNuO2yAQfa/Uf0C8N74oaTZWnNU221SV&#10;thdptx+AMY5RgaFAYm+/vgPOZtPbS1U/IIYZDjPnzHh9PWpFjsJ5CaamxSynRBgOrTT7mn552L26&#10;osQHZlqmwIiaPgpPrzcvX6wHW4kSelCtcARBjK8GW9M+BFtlmee90MzPwAqDzg6cZgFNt89axwZE&#10;1yor8/x1NoBrrQMuvMfT28lJNwm/6wQPn7rOi0BUTTG3kFaX1iau2WbNqr1jtpf8lAb7hyw0kwYf&#10;PUPdssDIwcnfoLTkDjx0YcZBZ9B1kotUA1ZT5L9Uc98zK1ItSI63Z5r8/4PlH4+fHZFtTUtKDNMo&#10;0YMYA3kDIykjO4P1FQbdWwwLIx6jyqlSb++Af/XEwLZnZi9unIOhF6zF7Ip4M7u4OuH4CNIMH6DF&#10;Z9ghQAIaO6cjdUgGQXRU6fGsTEyF4+GiLPJiuaCEo69Y5vMVGvENVj1dt86HdwI0iZuaOpQ+wbPj&#10;nQ9T6FNIfM2Dku1OKpUMt2+2ypEjwzbZpe+E/lOYMmSo6WpRLiYG/gqRp+9PEFoG7HcldU2vzkGs&#10;iry9NS2myarApJr2WJ0yJyIjdxOLYWzGk2IYH0luoH1EZh1M7Y3jiJse3HdKBmztmvpvB+YEJeq9&#10;QXVWxXweZyEZ88WyRMNdeppLDzMcoWoaKJm225DmJ6Zq4AZV7GTi9zmTU8rYskmh03jFmbi0U9Tz&#10;T2DzAwAA//8DAFBLAwQUAAYACAAAACEApzql194AAAAIAQAADwAAAGRycy9kb3ducmV2LnhtbEyP&#10;zU7DMBCE70i8g7VIXBB1SGj+yKZCSCC4QUFwdWM3ibDXwXbT8PaYExxHM5r5ptksRrNZOT9aQrha&#10;JcAUdVaO1CO8vd5flsB8ECSFtqQQvpWHTXt60oha2iO9qHkbehZLyNcCYQhhqjn33aCM8Cs7KYre&#10;3jojQpSu59KJYyw3mqdJknMjRooLg5jU3aC6z+3BIJTXj/OHf8qe37t8r6twUcwPXw7x/Gy5vQEW&#10;1BL+wvCLH9GhjUw7eyDpmUZYZzGIUFUpsGiX6To+2SFkeVEAbxv+/0D7AwAA//8DAFBLAQItABQA&#10;BgAIAAAAIQC2gziS/gAAAOEBAAATAAAAAAAAAAAAAAAAAAAAAABbQ29udGVudF9UeXBlc10ueG1s&#10;UEsBAi0AFAAGAAgAAAAhADj9If/WAAAAlAEAAAsAAAAAAAAAAAAAAAAALwEAAF9yZWxzLy5yZWxz&#10;UEsBAi0AFAAGAAgAAAAhAA6HO+4kAgAATAQAAA4AAAAAAAAAAAAAAAAALgIAAGRycy9lMm9Eb2Mu&#10;eG1sUEsBAi0AFAAGAAgAAAAhAKc6pdfeAAAACAEAAA8AAAAAAAAAAAAAAAAAfgQAAGRycy9kb3du&#10;cmV2LnhtbFBLBQYAAAAABAAEAPMAAACJBQAAAAA=&#10;">
                <v:textbox>
                  <w:txbxContent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AkmDataReceivedEventArgs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///</w:t>
                      </w:r>
                      <w:r w:rsidRPr="002B2B7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&lt;summary&gt;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///</w:t>
                      </w:r>
                      <w:r w:rsidRPr="002B2B7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Byte array with transmission content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///</w:t>
                      </w:r>
                      <w:r w:rsidRPr="002B2B7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&lt;/summary&gt;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FrameData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///</w:t>
                      </w:r>
                      <w:r w:rsidRPr="002B2B7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&lt;summary&gt;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///</w:t>
                      </w:r>
                      <w:r w:rsidRPr="002B2B7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Relationship Id value 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///</w:t>
                      </w:r>
                      <w:r w:rsidRPr="002B2B7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B2B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&lt;/summary&gt;</w:t>
                      </w:r>
                    </w:p>
                    <w:p w:rsidR="002B2B7E" w:rsidRPr="002B2B7E" w:rsidRDefault="002B2B7E" w:rsidP="002B2B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RelationshipId</w:t>
                      </w:r>
                      <w:proofErr w:type="spellEnd"/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2B2B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2B2B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2B2B7E" w:rsidRPr="002B2B7E" w:rsidRDefault="002B2B7E" w:rsidP="002B2B7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Receiver type exposes </w:t>
      </w:r>
      <w:proofErr w:type="spellStart"/>
      <w:r>
        <w:rPr>
          <w:lang w:val="en-US"/>
        </w:rPr>
        <w:t>DataReceived</w:t>
      </w:r>
      <w:proofErr w:type="spellEnd"/>
      <w:r>
        <w:rPr>
          <w:lang w:val="en-US"/>
        </w:rPr>
        <w:t xml:space="preserve"> event which is fired after AKM frame data is received and processed. This event’s argument contains byte array with content send by sender node and Relationship Id value. </w:t>
      </w:r>
    </w:p>
    <w:p w:rsidR="002B2B7E" w:rsidRDefault="002B2B7E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</w:p>
    <w:p w:rsidR="002B2B7E" w:rsidRDefault="002B2B7E" w:rsidP="00BE115B">
      <w:pPr>
        <w:rPr>
          <w:lang w:val="en-US"/>
        </w:rPr>
      </w:pPr>
    </w:p>
    <w:p w:rsidR="002B2B7E" w:rsidRDefault="00BB439B" w:rsidP="00BE115B">
      <w:pPr>
        <w:rPr>
          <w:lang w:val="en-US"/>
        </w:rPr>
      </w:pPr>
      <w:r w:rsidRPr="00BB439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14752</wp:posOffset>
                </wp:positionH>
                <wp:positionV relativeFrom="paragraph">
                  <wp:posOffset>469752</wp:posOffset>
                </wp:positionV>
                <wp:extent cx="5258243" cy="1404620"/>
                <wp:effectExtent l="0" t="0" r="19050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82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39B" w:rsidRPr="00BB439B" w:rsidRDefault="00BB439B" w:rsidP="00BB43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BB439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B439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OnDataReceived</w:t>
                            </w:r>
                            <w:proofErr w:type="spellEnd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B439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AkmDataReceivedEventArgs</w:t>
                            </w:r>
                            <w:proofErr w:type="spellEnd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:rsidR="00BB439B" w:rsidRPr="00BB439B" w:rsidRDefault="00BB439B" w:rsidP="00BB43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BB439B" w:rsidRPr="00BB439B" w:rsidRDefault="00BB439B" w:rsidP="00BB43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B439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((e?.</w:t>
                            </w:r>
                            <w:proofErr w:type="spellStart"/>
                            <w:proofErr w:type="gramStart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FrameData.Length</w:t>
                            </w:r>
                            <w:proofErr w:type="spellEnd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??</w:t>
                            </w:r>
                            <w:proofErr w:type="gramEnd"/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0) &gt; 0)</w:t>
                            </w:r>
                          </w:p>
                          <w:p w:rsidR="00BB439B" w:rsidRPr="00BB439B" w:rsidRDefault="00BB439B" w:rsidP="00BB43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B439B" w:rsidRPr="00BB439B" w:rsidRDefault="00BB439B" w:rsidP="00BB43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7F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//Own processing of received data</w:t>
                            </w:r>
                          </w:p>
                          <w:p w:rsidR="00BB439B" w:rsidRDefault="00BB439B" w:rsidP="00BB43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B439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BB439B" w:rsidRDefault="00BB439B" w:rsidP="00BB439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BB439B" w:rsidRDefault="00BB439B" w:rsidP="00BB439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(...)</w:t>
                            </w:r>
                          </w:p>
                          <w:p w:rsidR="00BB439B" w:rsidRPr="00BB439B" w:rsidRDefault="00BB439B" w:rsidP="00BB43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_receiver.DataReceived += OnDataReceived;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.15pt;margin-top:37pt;width:414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OoJAIAAEwEAAAOAAAAZHJzL2Uyb0RvYy54bWysVNuO0zAQfUfiHyy/06ShXbpR09XSpQhp&#10;uUi7fMDEcRoL37DdJuXrGTvZUi3wgsiD5cv4+Mw5M1nfDEqSI3deGF3R+SynhGtmGqH3Ff36uHu1&#10;osQH0A1Io3lFT9zTm83LF+velrwwnZENdwRBtC97W9EuBFtmmWcdV+BnxnKNh61xCgIu3T5rHPSI&#10;rmRW5PlV1hvXWGcY9x5378ZDukn4bctZ+Ny2ngciK4rcQhpdGus4Zps1lHsHthNsogH/wEKB0Pjo&#10;GeoOApCDE79BKcGc8aYNM2ZUZtpWMJ5ywGzm+bNsHjqwPOWC4nh7lsn/P1j26fjFEdFU9DUlGhRa&#10;9MiHQN6agRRRnd76EoMeLIaFAbfR5ZSpt/eGffNEm20Hes9vnTN9x6FBdvN4M7u4OuL4CFL3H02D&#10;z8AhmAQ0tE5F6VAMgujo0unsTKTCcHNZLFfFAikyPJsv8sVVkbzLoHy6bp0P77lRJE4q6tD6BA/H&#10;ex8iHSifQuJr3kjR7ISUaeH29VY6cgQsk136UgbPwqQmfUWvkcyowF8h8vT9CUKJgPUuharo6hwE&#10;ZdTtnW5SNQYQcpwjZaknIaN2o4phqIfJscmf2jQnVNaZsbyxHXHSGfeDkh5Lu6L++wEcp0R+0OjO&#10;9XyxiL2QFovlG5SSuMuT+vIENEOoigZKxuk2pP5JutlbdHEnkr7R7pHJRBlLNsk+tVfsict1ivr1&#10;E9j8BAAA//8DAFBLAwQUAAYACAAAACEA2Jgnzd0AAAAIAQAADwAAAGRycy9kb3ducmV2LnhtbEyP&#10;wU7DMBBE70j8g7VIXCrqkDSlhDgVVOqJU0O5u/GSRMTrYLtt+vcsp3LcmdHsm3I92UGc0IfekYLH&#10;eQICqXGmp1bB/mP7sAIRoiajB0eo4IIB1tXtTakL4860w1MdW8ElFAqtoItxLKQMTYdWh7kbkdj7&#10;ct7qyKdvpfH6zOV2kGmSLKXVPfGHTo+46bD5ro9WwfKnzmbvn2ZGu8v2zTc2N5t9rtT93fT6AiLi&#10;FK9h+MNndKiY6eCOZIIYFKQZBxU8LXgR26ssWYA4sP6cpyCrUv4fUP0CAAD//wMAUEsBAi0AFAAG&#10;AAgAAAAhALaDOJL+AAAA4QEAABMAAAAAAAAAAAAAAAAAAAAAAFtDb250ZW50X1R5cGVzXS54bWxQ&#10;SwECLQAUAAYACAAAACEAOP0h/9YAAACUAQAACwAAAAAAAAAAAAAAAAAvAQAAX3JlbHMvLnJlbHNQ&#10;SwECLQAUAAYACAAAACEA6K6jqCQCAABMBAAADgAAAAAAAAAAAAAAAAAuAgAAZHJzL2Uyb0RvYy54&#10;bWxQSwECLQAUAAYACAAAACEA2Jgnzd0AAAAIAQAADwAAAAAAAAAAAAAAAAB+BAAAZHJzL2Rvd25y&#10;ZXYueG1sUEsFBgAAAAAEAAQA8wAAAIgFAAAAAA==&#10;">
                <v:textbox style="mso-fit-shape-to-text:t">
                  <w:txbxContent>
                    <w:p w:rsidR="00BB439B" w:rsidRPr="00BB439B" w:rsidRDefault="00BB439B" w:rsidP="00BB43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BB439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proofErr w:type="gramEnd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B439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OnDataReceived</w:t>
                      </w:r>
                      <w:proofErr w:type="spellEnd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B439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AkmDataReceivedEventArgs</w:t>
                      </w:r>
                      <w:proofErr w:type="spellEnd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:rsidR="00BB439B" w:rsidRPr="00BB439B" w:rsidRDefault="00BB439B" w:rsidP="00BB43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BB439B" w:rsidRPr="00BB439B" w:rsidRDefault="00BB439B" w:rsidP="00BB43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BB439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((e?.</w:t>
                      </w:r>
                      <w:proofErr w:type="spellStart"/>
                      <w:proofErr w:type="gramStart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FrameData.Length</w:t>
                      </w:r>
                      <w:proofErr w:type="spellEnd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??</w:t>
                      </w:r>
                      <w:proofErr w:type="gramEnd"/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0) &gt; 0)</w:t>
                      </w:r>
                    </w:p>
                    <w:p w:rsidR="00BB439B" w:rsidRPr="00BB439B" w:rsidRDefault="00BB439B" w:rsidP="00BB43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BB439B" w:rsidRPr="00BB439B" w:rsidRDefault="00BB439B" w:rsidP="00BB43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//Own processing of received data</w:t>
                      </w:r>
                    </w:p>
                    <w:p w:rsidR="00BB439B" w:rsidRDefault="00BB439B" w:rsidP="00BB43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BB439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BB439B" w:rsidRDefault="00BB439B" w:rsidP="00BB439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BB439B" w:rsidRDefault="00BB439B" w:rsidP="00BB439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(...)</w:t>
                      </w:r>
                    </w:p>
                    <w:p w:rsidR="00BB439B" w:rsidRPr="00BB439B" w:rsidRDefault="00BB439B" w:rsidP="00BB439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_receiver.DataReceived += OnDataReceived;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B7E">
        <w:rPr>
          <w:lang w:val="en-US"/>
        </w:rPr>
        <w:t xml:space="preserve">Handling </w:t>
      </w:r>
      <w:r>
        <w:rPr>
          <w:lang w:val="en-US"/>
        </w:rPr>
        <w:t>this event is client’s application responsibility – AKM does not process data sent in its frame in any way. Sample usage is presented here:</w:t>
      </w:r>
    </w:p>
    <w:p w:rsidR="00BB439B" w:rsidRDefault="00BB439B" w:rsidP="00BE115B">
      <w:pPr>
        <w:rPr>
          <w:lang w:val="en-US"/>
        </w:rPr>
      </w:pPr>
    </w:p>
    <w:p w:rsidR="00BB439B" w:rsidRDefault="00BB439B" w:rsidP="00BE115B">
      <w:pPr>
        <w:rPr>
          <w:lang w:val="en-US"/>
        </w:rPr>
      </w:pPr>
    </w:p>
    <w:p w:rsidR="00BB439B" w:rsidRDefault="00BB439B" w:rsidP="00BE115B">
      <w:pPr>
        <w:rPr>
          <w:lang w:val="en-US"/>
        </w:rPr>
      </w:pPr>
    </w:p>
    <w:p w:rsidR="00BB439B" w:rsidRDefault="00BB439B" w:rsidP="00BE115B">
      <w:pPr>
        <w:rPr>
          <w:lang w:val="en-US"/>
        </w:rPr>
      </w:pPr>
    </w:p>
    <w:p w:rsidR="00BB439B" w:rsidRDefault="00BB439B" w:rsidP="00BE115B">
      <w:pPr>
        <w:rPr>
          <w:lang w:val="en-US"/>
        </w:rPr>
      </w:pPr>
    </w:p>
    <w:p w:rsidR="00BB439B" w:rsidRDefault="00BB439B" w:rsidP="00BE115B">
      <w:pPr>
        <w:rPr>
          <w:lang w:val="en-US"/>
        </w:rPr>
      </w:pPr>
    </w:p>
    <w:p w:rsidR="006E20D6" w:rsidRDefault="006E20D6" w:rsidP="00BE115B">
      <w:pPr>
        <w:rPr>
          <w:lang w:val="en-US"/>
        </w:rPr>
      </w:pPr>
    </w:p>
    <w:p w:rsidR="006E20D6" w:rsidRDefault="006E20D6" w:rsidP="00BE115B">
      <w:pPr>
        <w:rPr>
          <w:lang w:val="en-US"/>
        </w:rPr>
      </w:pPr>
      <w:r>
        <w:rPr>
          <w:lang w:val="en-US"/>
        </w:rPr>
        <w:t xml:space="preserve">To activate Receiver you need to invoke the </w:t>
      </w:r>
      <w:proofErr w:type="spellStart"/>
      <w:r>
        <w:rPr>
          <w:lang w:val="en-US"/>
        </w:rPr>
        <w:t>StartReceiving</w:t>
      </w:r>
      <w:proofErr w:type="spellEnd"/>
      <w:r>
        <w:rPr>
          <w:lang w:val="en-US"/>
        </w:rPr>
        <w:t xml:space="preserve"> method</w:t>
      </w:r>
    </w:p>
    <w:p w:rsidR="006E20D6" w:rsidRDefault="006E20D6" w:rsidP="00BE115B">
      <w:pPr>
        <w:rPr>
          <w:lang w:val="en-US"/>
        </w:rPr>
      </w:pPr>
      <w:r w:rsidRPr="006E20D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28575</wp:posOffset>
                </wp:positionV>
                <wp:extent cx="5257800" cy="1404620"/>
                <wp:effectExtent l="0" t="0" r="1905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0D6" w:rsidRPr="006E20D6" w:rsidRDefault="006E20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_receiver.StartReceiving(cancellationToken);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.15pt;margin-top:2.25pt;width:41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JEJAIAAEwEAAAOAAAAZHJzL2Uyb0RvYy54bWysVNuO2yAQfa/Uf0C8N3aiZC9WnNU221SV&#10;thdptx8wxjhGxQwFEjv9+g44SaNt+1LVDwiY4XDmnMHLu6HTbC+dV2hKPp3knEkjsFZmW/Kvz5s3&#10;N5z5AKYGjUaW/CA9v1u9frXsbSFn2KKupWMEYnzR25K3Idgiy7xoZQd+glYaCjboOgi0dNusdtAT&#10;eqezWZ5fZT262joU0nvafRiDfJXwm0aK8LlpvAxMl5y4hTS6NFZxzFZLKLYObKvEkQb8A4sOlKFL&#10;z1APEIDtnPoNqlPCoccmTAR2GTaNEjLVQNVM8xfVPLVgZaqFxPH2LJP/f7Di0/6LY6ouORlloCOL&#10;nuUQ2Fsc2Cyq01tfUNKTpbQw0Da5nCr19hHFN88MrlswW3nvHPathJrYTePJ7OLoiOMjSNV/xJqu&#10;gV3ABDQ0rovSkRiM0Mmlw9mZSEXQ5mK2uL7JKSQoNp3n86tZ8i6D4nTcOh/eS+xYnJTckfUJHvaP&#10;PkQ6UJxS4m0etao3Suu0cNtqrR3bA7XJJn2pghdp2rC+5LdEZlTgrxB5+v4E0alA/a5VR4Kfk6CI&#10;ur0zderGAEqPc6KszVHIqN2oYhiqITk2P/lTYX0gZR2O7U3PkSYtuh+c9dTaJfffd+AkZ/qDIXdu&#10;p/N5fAtpMV9ck5TMXUaqywgYQVAlD5yN03VI7yfpZu/JxY1K+ka7RyZHytSySfbj84pv4nKdsn79&#10;BFY/AQAA//8DAFBLAwQUAAYACAAAACEA8S05RdoAAAAHAQAADwAAAGRycy9kb3ducmV2LnhtbEyO&#10;zU7DMBCE70i8g7VIXCrqkJBSpXEqqNQTp4Zyd+NtEhGvg+226duznOhxfjTzlevJDuKMPvSOFDzP&#10;ExBIjTM9tQr2n9unJYgQNRk9OEIFVwywru7vSl0Yd6EdnuvYCh6hUGgFXYxjIWVoOrQ6zN2IxNnR&#10;easjS99K4/WFx+0g0yRZSKt74odOj7jpsPmuT1bB4qfOZh9fZka76/bdNzY3m32u1OPD9LYCEXGK&#10;/2X4w2d0qJjp4E5kghgUpBkXFbzkIDhdZgnrA9tp/gqyKuUtf/ULAAD//wMAUEsBAi0AFAAGAAgA&#10;AAAhALaDOJL+AAAA4QEAABMAAAAAAAAAAAAAAAAAAAAAAFtDb250ZW50X1R5cGVzXS54bWxQSwEC&#10;LQAUAAYACAAAACEAOP0h/9YAAACUAQAACwAAAAAAAAAAAAAAAAAvAQAAX3JlbHMvLnJlbHNQSwEC&#10;LQAUAAYACAAAACEA9o2SRCQCAABMBAAADgAAAAAAAAAAAAAAAAAuAgAAZHJzL2Uyb0RvYy54bWxQ&#10;SwECLQAUAAYACAAAACEA8S05RdoAAAAHAQAADwAAAAAAAAAAAAAAAAB+BAAAZHJzL2Rvd25yZXYu&#10;eG1sUEsFBgAAAAAEAAQA8wAAAIUFAAAAAA==&#10;">
                <v:textbox style="mso-fit-shape-to-text:t">
                  <w:txbxContent>
                    <w:p w:rsidR="006E20D6" w:rsidRPr="006E20D6" w:rsidRDefault="006E20D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_receiver.StartReceiving(cancellationToken);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20D6" w:rsidRDefault="006E20D6" w:rsidP="00BE115B">
      <w:pPr>
        <w:rPr>
          <w:lang w:val="en-US"/>
        </w:rPr>
      </w:pPr>
    </w:p>
    <w:p w:rsidR="00BB439B" w:rsidRDefault="00BB439B" w:rsidP="00BE115B">
      <w:pPr>
        <w:rPr>
          <w:lang w:val="en-US"/>
        </w:rPr>
      </w:pPr>
      <w:r>
        <w:rPr>
          <w:lang w:val="en-US"/>
        </w:rPr>
        <w:t xml:space="preserve">Sender object is used to wrap data in AKM Frame structure and send it over provided </w:t>
      </w:r>
      <w:proofErr w:type="spellStart"/>
      <w:r>
        <w:rPr>
          <w:lang w:val="en-US"/>
        </w:rPr>
        <w:t>NetworkStream</w:t>
      </w:r>
      <w:proofErr w:type="spellEnd"/>
      <w:r>
        <w:rPr>
          <w:lang w:val="en-US"/>
        </w:rPr>
        <w:t xml:space="preserve">. Sender object should not be created directly, but taken from </w:t>
      </w:r>
      <w:proofErr w:type="spellStart"/>
      <w:r>
        <w:rPr>
          <w:lang w:val="en-US"/>
        </w:rPr>
        <w:t>AkmSenderManager</w:t>
      </w:r>
      <w:proofErr w:type="spellEnd"/>
      <w:r>
        <w:rPr>
          <w:lang w:val="en-US"/>
        </w:rPr>
        <w:t xml:space="preserve"> class</w:t>
      </w:r>
      <w:r w:rsidR="002260C6">
        <w:rPr>
          <w:lang w:val="en-US"/>
        </w:rPr>
        <w:t xml:space="preserve"> based on Relationship Id value, or by using </w:t>
      </w:r>
      <w:proofErr w:type="spellStart"/>
      <w:r w:rsidR="002260C6">
        <w:rPr>
          <w:lang w:val="en-US"/>
        </w:rPr>
        <w:t>GetDefaultSender</w:t>
      </w:r>
      <w:proofErr w:type="spellEnd"/>
      <w:r w:rsidR="002260C6">
        <w:rPr>
          <w:lang w:val="en-US"/>
        </w:rPr>
        <w:t xml:space="preserve"> method when Relationship Id is irrelevant.</w:t>
      </w:r>
    </w:p>
    <w:p w:rsidR="00257FEF" w:rsidRDefault="00257FEF" w:rsidP="00BE115B">
      <w:pPr>
        <w:rPr>
          <w:lang w:val="en-US"/>
        </w:rPr>
      </w:pPr>
      <w:r w:rsidRPr="00257FE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461394</wp:posOffset>
                </wp:positionV>
                <wp:extent cx="5257800" cy="140462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FEF" w:rsidRPr="00257FEF" w:rsidRDefault="00257FE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7F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 = </w:t>
                            </w:r>
                            <w:proofErr w:type="spellStart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AkmSenderManager.GetSender</w:t>
                            </w:r>
                            <w:proofErr w:type="spellEnd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relationshipId</w:t>
                            </w:r>
                            <w:proofErr w:type="spellEnd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.15pt;margin-top:36.35pt;width:41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c+eJgIAAEwEAAAOAAAAZHJzL2Uyb0RvYy54bWysVNtu2zAMfR+wfxD0vtgJkl6MOEWXLsOA&#10;rhvQ7gNoWY6FyaImKbGzrx8lp2nQbS/D/CBQInV0eEh6eTN0mu2l8wpNyaeTnDNpBNbKbEv+7Wnz&#10;7oozH8DUoNHIkh+k5zert2+WvS3kDFvUtXSMQIwvelvyNgRbZJkXrezAT9BKQ84GXQeBtm6b1Q56&#10;Qu90Nsvzi6xHV1uHQnpPp3ejk68SftNIEb40jZeB6ZITt5BWl9YqrtlqCcXWgW2VONKAf2DRgTL0&#10;6AnqDgKwnVO/QXVKOPTYhInALsOmUUKmHCibaf4qm8cWrEy5kDjenmTy/w9WPOy/Oqbqks85M9BR&#10;iZ7kENh7HNgsqtNbX1DQo6WwMNAxVTll6u09iu+eGVy3YLby1jnsWwk1sZvGm9nZ1RHHR5Cq/4w1&#10;PQO7gAloaFwXpSMxGKFTlQ6nykQqgg4Xs8XlVU4uQb7pPJ9fzFLtMiier1vnw0eJHYtGyR2VPsHD&#10;/t6HSAeK55D4mket6o3SOm3ctlprx/ZAbbJJX8rgVZg2rC/5NZEZFfgrRJ6+P0F0KlC/a9WVnPKh&#10;LwZBEXX7YOpkB1B6tImyNkcho3ajimGohlSxRbwbRa6wPpCyDsf2pnEko0X3k7OeWrvk/scOnORM&#10;fzJUnevpfB5nIW3mi0uSkrlzT3XuASMIquSBs9FchzQ/STd7S1XcqKTvC5MjZWrZJPtxvOJMnO9T&#10;1MtPYPULAAD//wMAUEsDBBQABgAIAAAAIQBjBBhI3QAAAAgBAAAPAAAAZHJzL2Rvd25yZXYueG1s&#10;TI/NbsIwEITvlfoO1lbqBRWnifgLcVCLxKknUno38TaJiNepbSC8fbenctyZ0ew3xWa0vbigD50j&#10;Ba/TBARS7UxHjYLD5+5lCSJETUb3jlDBDQNsyseHQufGXWmPlyo2gkso5FpBG+OQSxnqFq0OUzcg&#10;sfftvNWRT99I4/WVy20v0ySZS6s74g+tHnDbYn2qzlbB/KfKJh9fZkL72+7d13ZmtoeZUs9P49sa&#10;RMQx/ofhD5/RoWSmozuTCaJXkGYcVLBIFyDYXmYJC0fWV9kKZFnI+wHlLwAAAP//AwBQSwECLQAU&#10;AAYACAAAACEAtoM4kv4AAADhAQAAEwAAAAAAAAAAAAAAAAAAAAAAW0NvbnRlbnRfVHlwZXNdLnht&#10;bFBLAQItABQABgAIAAAAIQA4/SH/1gAAAJQBAAALAAAAAAAAAAAAAAAAAC8BAABfcmVscy8ucmVs&#10;c1BLAQItABQABgAIAAAAIQB7+c+eJgIAAEwEAAAOAAAAAAAAAAAAAAAAAC4CAABkcnMvZTJvRG9j&#10;LnhtbFBLAQItABQABgAIAAAAIQBjBBhI3QAAAAgBAAAPAAAAAAAAAAAAAAAAAIAEAABkcnMvZG93&#10;bnJldi54bWxQSwUGAAAAAAQABADzAAAAigUAAAAA&#10;">
                <v:textbox style="mso-fit-shape-to-text:t">
                  <w:txbxContent>
                    <w:p w:rsidR="00257FEF" w:rsidRPr="00257FEF" w:rsidRDefault="00257FE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57F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 = </w:t>
                      </w:r>
                      <w:proofErr w:type="spellStart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AkmSenderManager.GetSender</w:t>
                      </w:r>
                      <w:proofErr w:type="spellEnd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relationshipId</w:t>
                      </w:r>
                      <w:proofErr w:type="spellEnd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If you want to send data as a reaction for </w:t>
      </w:r>
      <w:proofErr w:type="spellStart"/>
      <w:r>
        <w:rPr>
          <w:lang w:val="en-US"/>
        </w:rPr>
        <w:t>DataReceived</w:t>
      </w:r>
      <w:proofErr w:type="spellEnd"/>
      <w:r>
        <w:rPr>
          <w:lang w:val="en-US"/>
        </w:rPr>
        <w:t xml:space="preserve"> event then you should use </w:t>
      </w:r>
      <w:proofErr w:type="spellStart"/>
      <w:r>
        <w:rPr>
          <w:lang w:val="en-US"/>
        </w:rPr>
        <w:t>RelationshipId</w:t>
      </w:r>
      <w:proofErr w:type="spellEnd"/>
      <w:r>
        <w:rPr>
          <w:lang w:val="en-US"/>
        </w:rPr>
        <w:t xml:space="preserve"> from that event to get proper Sender from </w:t>
      </w:r>
      <w:proofErr w:type="spellStart"/>
      <w:r>
        <w:rPr>
          <w:lang w:val="en-US"/>
        </w:rPr>
        <w:t>AKmSenderManager</w:t>
      </w:r>
      <w:proofErr w:type="spellEnd"/>
      <w:r>
        <w:rPr>
          <w:lang w:val="en-US"/>
        </w:rPr>
        <w:t xml:space="preserve"> class</w:t>
      </w:r>
    </w:p>
    <w:p w:rsidR="009917CC" w:rsidRDefault="009917CC" w:rsidP="00BE115B">
      <w:pPr>
        <w:rPr>
          <w:lang w:val="en-US"/>
        </w:rPr>
      </w:pPr>
    </w:p>
    <w:p w:rsidR="00257FEF" w:rsidRDefault="00257FEF" w:rsidP="00BE115B">
      <w:pPr>
        <w:rPr>
          <w:lang w:val="en-US"/>
        </w:rPr>
      </w:pPr>
    </w:p>
    <w:p w:rsidR="00257FEF" w:rsidRDefault="00257FEF" w:rsidP="00BE115B">
      <w:pPr>
        <w:rPr>
          <w:lang w:val="en-US"/>
        </w:rPr>
      </w:pPr>
      <w:r w:rsidRPr="00257FEF"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C95CCE" wp14:editId="74FA1550">
                <wp:simplePos x="0" y="0"/>
                <wp:positionH relativeFrom="column">
                  <wp:posOffset>0</wp:posOffset>
                </wp:positionH>
                <wp:positionV relativeFrom="paragraph">
                  <wp:posOffset>425421</wp:posOffset>
                </wp:positionV>
                <wp:extent cx="5257800" cy="1404620"/>
                <wp:effectExtent l="0" t="0" r="1905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FEF" w:rsidRPr="00257FEF" w:rsidRDefault="00257FEF" w:rsidP="00257F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sender = AkmSenderManager.GetDefaultSender();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95CCE" id="_x0000_s1032" type="#_x0000_t202" style="position:absolute;margin-left:0;margin-top:33.5pt;width:41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qZJgIAAEwEAAAOAAAAZHJzL2Uyb0RvYy54bWysVMFu2zAMvQ/YPwi6L3aCJG2NOkWXLsOA&#10;rhvQ7gNoWY6FyaImKbGzrx8lp2nQbZdhPgiUSD09PpK+vhk6zfbSeYWm5NNJzpk0AmtltiX/9rR5&#10;d8mZD2Bq0GhkyQ/S85vV2zfXvS3kDFvUtXSMQIwvelvyNgRbZJkXrezAT9BKQ84GXQeBtm6b1Q56&#10;Qu90NsvzZdajq61DIb2n07vRyVcJv2mkCF+axsvAdMmJW0irS2sV12x1DcXWgW2VONKAf2DRgTL0&#10;6AnqDgKwnVO/QXVKOPTYhInALsOmUUKmHCibaf4qm8cWrEy5kDjenmTy/w9WPOy/Oqbqki84M9BR&#10;iZ7kENh7HNgsqtNbX1DQo6WwMNAxVTll6u09iu+eGVy3YLby1jnsWwk1sZvGm9nZ1RHHR5Cq/4w1&#10;PQO7gAloaFwXpSMxGKFTlQ6nykQqgg4Xs8XFZU4uQb7pPJ8vZ6l2GRTP163z4aPEjkWj5I5Kn+Bh&#10;f+9DpAPFc0h8zaNW9UZpnTZuW621Y3ugNtmkL2XwKkwb1pf8isiMCvwVIk/fnyA6FajftepKTvnQ&#10;F4OgiLp9MHWyAyg92kRZm6OQUbtRxTBUQ6rYMt6NIldYH0hZh2N70ziS0aL7yVlPrV1y/2MHTnKm&#10;PxmqztV0Po+zkDbzxQVJydy5pzr3gBEEVfLA2WiuQ5qfpJu9pSpuVNL3hcmRMrVskv04XnEmzvcp&#10;6uUnsPoFAAD//wMAUEsDBBQABgAIAAAAIQCNCLWt2wAAAAcBAAAPAAAAZHJzL2Rvd25yZXYueG1s&#10;TI/BTsMwDIbvSLxDZCQu05ZStBGVphNM2onTunHPGq+taJySZFv39pgTnGzrtz5/LteTG8QFQ+w9&#10;aXhaZCCQGm97ajUc9tu5AhGTIWsGT6jhhhHW1f1daQrrr7TDS51awRCKhdHQpTQWUsamQ2fiwo9I&#10;nJ18cCbxGFppg7ky3A0yz7KVdKYnvtCZETcdNl/12WlYfdfPs49PO6PdbfseGre0m8NS68eH6e0V&#10;RMIp/S3Drz6rQ8VOR38mG8WggR9JTHrhyqnKFTdHDblSOciqlP/9qx8AAAD//wMAUEsBAi0AFAAG&#10;AAgAAAAhALaDOJL+AAAA4QEAABMAAAAAAAAAAAAAAAAAAAAAAFtDb250ZW50X1R5cGVzXS54bWxQ&#10;SwECLQAUAAYACAAAACEAOP0h/9YAAACUAQAACwAAAAAAAAAAAAAAAAAvAQAAX3JlbHMvLnJlbHNQ&#10;SwECLQAUAAYACAAAACEArjT6mSYCAABMBAAADgAAAAAAAAAAAAAAAAAuAgAAZHJzL2Uyb0RvYy54&#10;bWxQSwECLQAUAAYACAAAACEAjQi1rdsAAAAHAQAADwAAAAAAAAAAAAAAAACABAAAZHJzL2Rvd25y&#10;ZXYueG1sUEsFBgAAAAAEAAQA8wAAAIgFAAAAAA==&#10;">
                <v:textbox style="mso-fit-shape-to-text:t">
                  <w:txbxContent>
                    <w:p w:rsidR="00257FEF" w:rsidRPr="00257FEF" w:rsidRDefault="00257FEF" w:rsidP="00257FE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sender = AkmSenderManager.GetDefaultSender();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If you want to start communication and have only single Relationship group defined in your application configuration file you can use </w:t>
      </w:r>
      <w:r w:rsidR="00990033">
        <w:rPr>
          <w:lang w:val="en-US"/>
        </w:rPr>
        <w:t xml:space="preserve">the </w:t>
      </w:r>
      <w:proofErr w:type="spellStart"/>
      <w:r w:rsidR="00990033">
        <w:rPr>
          <w:lang w:val="en-US"/>
        </w:rPr>
        <w:t>GetDefaultSender</w:t>
      </w:r>
      <w:proofErr w:type="spellEnd"/>
      <w:r w:rsidR="00990033">
        <w:rPr>
          <w:lang w:val="en-US"/>
        </w:rPr>
        <w:t xml:space="preserve"> method</w:t>
      </w:r>
      <w:bookmarkStart w:id="0" w:name="_GoBack"/>
      <w:bookmarkEnd w:id="0"/>
    </w:p>
    <w:p w:rsidR="00257FEF" w:rsidRDefault="00257FEF" w:rsidP="00BE115B">
      <w:pPr>
        <w:rPr>
          <w:lang w:val="en-US"/>
        </w:rPr>
      </w:pPr>
    </w:p>
    <w:p w:rsidR="00257FEF" w:rsidRDefault="00257FEF" w:rsidP="00BE115B">
      <w:pPr>
        <w:rPr>
          <w:lang w:val="en-US"/>
        </w:rPr>
      </w:pPr>
    </w:p>
    <w:p w:rsidR="00257FEF" w:rsidRDefault="003B21D8" w:rsidP="00BE115B">
      <w:pPr>
        <w:rPr>
          <w:lang w:val="en-US"/>
        </w:rPr>
      </w:pPr>
      <w:r w:rsidRPr="00257FE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518795</wp:posOffset>
                </wp:positionV>
                <wp:extent cx="5469255" cy="1404620"/>
                <wp:effectExtent l="0" t="0" r="17145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FEF" w:rsidRPr="00257FEF" w:rsidRDefault="00257FEF" w:rsidP="00257F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sender.SetNetworkStream</w:t>
                            </w:r>
                            <w:proofErr w:type="spellEnd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stream);</w:t>
                            </w:r>
                          </w:p>
                          <w:p w:rsidR="00257FEF" w:rsidRPr="00257FEF" w:rsidRDefault="00257FEF" w:rsidP="00257FE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sender.SetLogger</w:t>
                            </w:r>
                            <w:proofErr w:type="spellEnd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7F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_logger);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.3pt;margin-top:40.85pt;width:430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vtJwIAAEwEAAAOAAAAZHJzL2Uyb0RvYy54bWysVNuO0zAQfUfiHyy/06RR0t1GTVdLlyKk&#10;5SLt8gGO4zQWjsfYbpPy9YydtlQLvCDyYHk84+OZc2ayuht7RQ7COgm6ovNZSonQHBqpdxX9+rx9&#10;c0uJ80w3TIEWFT0KR+/Wr1+tBlOKDDpQjbAEQbQrB1PRzntTJonjneiZm4ERGp0t2J55NO0uaSwb&#10;EL1XSZami2QA2xgLXDiHpw+Tk64jftsK7j+3rROeqIpibj6uNq51WJP1ipU7y0wn+SkN9g9Z9Exq&#10;fPQC9cA8I3srf4PqJbfgoPUzDn0CbSu5iDVgNfP0RTVPHTMi1oLkOHOhyf0/WP7p8MUS2VR0QYlm&#10;PUr0LEZP3sJIssDOYFyJQU8Gw/yIx6hyrNSZR+DfHNGw6ZjeiXtrYegEazC7ebiZXF2dcFwAqYeP&#10;0OAzbO8hAo2t7QN1SAZBdFTpeFEmpMLxsMgXy6woKOHom+dpvsiidgkrz9eNdf69gJ6ETUUtSh/h&#10;2eHR+ZAOK88h4TUHSjZbqVQ07K7eKEsODNtkG79YwYswpclQ0WWRFRMDf4VI4/cniF567Hcl+4re&#10;XoJYGXh7p5vYjZ5JNe0xZaVPRAbuJhb9WI9RsZuzPjU0R2TWwtTeOI646cD+oGTA1q6o+75nVlCi&#10;PmhUZznP8zAL0ciLG6SS2GtPfe1hmiNURT0l03bj4/xE3sw9qriVkd8g95TJKWVs2Uj7abzCTFzb&#10;MerXT2D9EwAA//8DAFBLAwQUAAYACAAAACEAfScn59wAAAAHAQAADwAAAGRycy9kb3ducmV2Lnht&#10;bEyOwU7DMBBE70j8g7VIXCrqpFVDGuJUUKknTg3l7sZLEhGvg+226d+znOhxNKM3r9xMdhBn9KF3&#10;pCCdJyCQGmd6ahUcPnZPOYgQNRk9OEIFVwywqe7vSl0Yd6E9nuvYCoZQKLSCLsaxkDI0HVod5m5E&#10;4u7LeasjR99K4/WF4XaQiyTJpNU98UOnR9x22HzXJ6sg+6mXs/dPM6P9dffmG7sy28NKqceH6fUF&#10;RMQp/o/hT5/VoWKnozuRCWJgBu8U5OkzCG7zLF2DOCpYJos1yKqUt/7VLwAAAP//AwBQSwECLQAU&#10;AAYACAAAACEAtoM4kv4AAADhAQAAEwAAAAAAAAAAAAAAAAAAAAAAW0NvbnRlbnRfVHlwZXNdLnht&#10;bFBLAQItABQABgAIAAAAIQA4/SH/1gAAAJQBAAALAAAAAAAAAAAAAAAAAC8BAABfcmVscy8ucmVs&#10;c1BLAQItABQABgAIAAAAIQD7LGvtJwIAAEwEAAAOAAAAAAAAAAAAAAAAAC4CAABkcnMvZTJvRG9j&#10;LnhtbFBLAQItABQABgAIAAAAIQB9Jyfn3AAAAAcBAAAPAAAAAAAAAAAAAAAAAIEEAABkcnMvZG93&#10;bnJldi54bWxQSwUGAAAAAAQABADzAAAAigUAAAAA&#10;">
                <v:textbox style="mso-fit-shape-to-text:t">
                  <w:txbxContent>
                    <w:p w:rsidR="00257FEF" w:rsidRPr="00257FEF" w:rsidRDefault="00257FEF" w:rsidP="00257F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sender.SetNetworkStream</w:t>
                      </w:r>
                      <w:proofErr w:type="spellEnd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stream);</w:t>
                      </w:r>
                    </w:p>
                    <w:p w:rsidR="00257FEF" w:rsidRPr="00257FEF" w:rsidRDefault="00257FEF" w:rsidP="00257FE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sender.SetLogger</w:t>
                      </w:r>
                      <w:proofErr w:type="spellEnd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57F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_logger);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FEF">
        <w:rPr>
          <w:lang w:val="en-US"/>
        </w:rPr>
        <w:t xml:space="preserve">In both cases you will need to provide at least </w:t>
      </w:r>
      <w:proofErr w:type="spellStart"/>
      <w:r w:rsidR="00257FEF">
        <w:rPr>
          <w:lang w:val="en-US"/>
        </w:rPr>
        <w:t>NetworkStream</w:t>
      </w:r>
      <w:proofErr w:type="spellEnd"/>
      <w:r w:rsidR="00257FEF">
        <w:rPr>
          <w:lang w:val="en-US"/>
        </w:rPr>
        <w:t xml:space="preserve"> object and </w:t>
      </w:r>
      <w:proofErr w:type="spellStart"/>
      <w:r w:rsidR="00257FEF">
        <w:rPr>
          <w:lang w:val="en-US"/>
        </w:rPr>
        <w:t>ILogger</w:t>
      </w:r>
      <w:proofErr w:type="spellEnd"/>
      <w:r w:rsidR="00257FEF">
        <w:rPr>
          <w:lang w:val="en-US"/>
        </w:rPr>
        <w:t xml:space="preserve"> implementation object for the Sender using its Set… methods.</w:t>
      </w:r>
    </w:p>
    <w:p w:rsidR="006F4411" w:rsidRDefault="006F4411" w:rsidP="00BE115B">
      <w:pPr>
        <w:rPr>
          <w:lang w:val="en-US"/>
        </w:rPr>
      </w:pPr>
    </w:p>
    <w:p w:rsidR="00257FEF" w:rsidRDefault="006F4411" w:rsidP="00BE115B">
      <w:pPr>
        <w:rPr>
          <w:lang w:val="en-US"/>
        </w:rPr>
      </w:pPr>
      <w:r w:rsidRPr="00257FE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425450</wp:posOffset>
                </wp:positionV>
                <wp:extent cx="5475605" cy="1404620"/>
                <wp:effectExtent l="0" t="0" r="10795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FEF" w:rsidRPr="003B21D8" w:rsidRDefault="00257FEF" w:rsidP="00257F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3B21D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ICryptography</w:t>
                            </w:r>
                            <w:proofErr w:type="spellEnd"/>
                            <w:r w:rsidRPr="003B21D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1D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cryptographyProvider</w:t>
                            </w:r>
                            <w:proofErr w:type="spellEnd"/>
                            <w:r w:rsidRPr="003B21D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57FEF" w:rsidRPr="00257FEF" w:rsidRDefault="00257FEF" w:rsidP="00257FE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B21D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sender.SetCryptography</w:t>
                            </w:r>
                            <w:proofErr w:type="spellEnd"/>
                            <w:r w:rsidRPr="003B21D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21D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cryptographyProvider</w:t>
                            </w:r>
                            <w:proofErr w:type="spellEnd"/>
                            <w:r w:rsidRPr="003B21D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.3pt;margin-top:33.5pt;width:431.1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GjJwIAAEwEAAAOAAAAZHJzL2Uyb0RvYy54bWysVNuO0zAQfUfiHyy/06RVetlo09XSpQhp&#10;uUi7fMDEcRoL37DdJuXrGTttqRZ4QeTB8njGxzPnzOT2blCSHLjzwuiKTic5JVwz0wi9q+jX5+2b&#10;FSU+gG5AGs0reuSe3q1fv7rtbclnpjOy4Y4giPZlbyvahWDLLPOs4wr8xFiu0dkapyCg6XZZ46BH&#10;dCWzWZ4vst64xjrDuPd4+jA66Trhty1n4XPbeh6IrCjmFtLq0lrHNVvfQrlzYDvBTmnAP2ShQGh8&#10;9AL1AAHI3onfoJRgznjThgkzKjNtKxhPNWA10/xFNU8dWJ5qQXK8vdDk/x8s+3T44ohoKrqkRINC&#10;iZ75EMhbM5BZZKe3vsSgJ4thYcBjVDlV6u2jYd880WbTgd7xe+dM33FoMLtpvJldXR1xfASp+4+m&#10;wWdgH0wCGlqnInVIBkF0VOl4USamwvBwXizni3xOCUPftMiLxSxpl0F5vm6dD++5USRuKupQ+gQP&#10;h0cfYjpQnkPia95I0WyFlMlwu3ojHTkAtsk2famCF2FSk76iN/PZfGTgrxB5+v4EoUTAfpdCVXR1&#10;CYIy8vZON6kbAwg57jFlqU9ERu5GFsNQD0mx1Vmf2jRHZNaZsb1xHHHTGfeDkh5bu6L++x4cp0R+&#10;0KjOzbQo4iwko5gvkUrirj31tQc0Q6iKBkrG7Sak+Um82XtUcSsSv1HuMZNTytiyifbTeMWZuLZT&#10;1K+fwPonAAAA//8DAFBLAwQUAAYACAAAACEAmBtpR9wAAAAHAQAADwAAAGRycy9kb3ducmV2Lnht&#10;bEyPwU7DMAyG70i8Q2SkXSaWUrRSStOJTdppp5VxzxrTVjROSbKte3u8E1wsWf+vz5/L1WQHcUYf&#10;ekcKnhYJCKTGmZ5aBYeP7WMOIkRNRg+OUMEVA6yq+7tSF8ZdaI/nOraCIRQKraCLcSykDE2HVoeF&#10;G5E4+3Le6sirb6Xx+sJwO8g0STJpdU98odMjbjpsvuuTVZD91M/z3aeZ0/66XfvGLs3msFRq9jC9&#10;v4GIOMW/Mtz0WR0qdjq6E5kgBmZwj+cLP8RpnqWvII4K0jxPQVal/O9f/QIAAP//AwBQSwECLQAU&#10;AAYACAAAACEAtoM4kv4AAADhAQAAEwAAAAAAAAAAAAAAAAAAAAAAW0NvbnRlbnRfVHlwZXNdLnht&#10;bFBLAQItABQABgAIAAAAIQA4/SH/1gAAAJQBAAALAAAAAAAAAAAAAAAAAC8BAABfcmVscy8ucmVs&#10;c1BLAQItABQABgAIAAAAIQD0geGjJwIAAEwEAAAOAAAAAAAAAAAAAAAAAC4CAABkcnMvZTJvRG9j&#10;LnhtbFBLAQItABQABgAIAAAAIQCYG2lH3AAAAAcBAAAPAAAAAAAAAAAAAAAAAIEEAABkcnMvZG93&#10;bnJldi54bWxQSwUGAAAAAAQABADzAAAAigUAAAAA&#10;">
                <v:textbox style="mso-fit-shape-to-text:t">
                  <w:txbxContent>
                    <w:p w:rsidR="00257FEF" w:rsidRPr="003B21D8" w:rsidRDefault="00257FEF" w:rsidP="00257F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3B21D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ICryptography</w:t>
                      </w:r>
                      <w:proofErr w:type="spellEnd"/>
                      <w:r w:rsidRPr="003B21D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21D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cryptographyProvider</w:t>
                      </w:r>
                      <w:proofErr w:type="spellEnd"/>
                      <w:r w:rsidRPr="003B21D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57FEF" w:rsidRPr="00257FEF" w:rsidRDefault="00257FEF" w:rsidP="00257FE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B21D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sender.SetCryptography</w:t>
                      </w:r>
                      <w:proofErr w:type="spellEnd"/>
                      <w:r w:rsidRPr="003B21D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B21D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cryptographyProvider</w:t>
                      </w:r>
                      <w:proofErr w:type="spellEnd"/>
                      <w:r w:rsidRPr="003B21D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FEF">
        <w:rPr>
          <w:lang w:val="en-US"/>
        </w:rPr>
        <w:t xml:space="preserve">If you want to use your own cryptography provider you can set it as well using the </w:t>
      </w:r>
      <w:proofErr w:type="spellStart"/>
      <w:r w:rsidR="00257FEF">
        <w:rPr>
          <w:lang w:val="en-US"/>
        </w:rPr>
        <w:t>SetCryptography</w:t>
      </w:r>
      <w:proofErr w:type="spellEnd"/>
      <w:r w:rsidR="00257FEF">
        <w:rPr>
          <w:lang w:val="en-US"/>
        </w:rPr>
        <w:t xml:space="preserve"> method. </w:t>
      </w:r>
    </w:p>
    <w:p w:rsidR="00257FEF" w:rsidRDefault="00257FEF" w:rsidP="00BE115B">
      <w:pPr>
        <w:rPr>
          <w:lang w:val="en-US"/>
        </w:rPr>
      </w:pPr>
    </w:p>
    <w:p w:rsidR="00257FEF" w:rsidRDefault="00030E07" w:rsidP="00BE115B">
      <w:pPr>
        <w:rPr>
          <w:lang w:val="en-US"/>
        </w:rPr>
      </w:pPr>
      <w:r>
        <w:rPr>
          <w:lang w:val="en-US"/>
        </w:rPr>
        <w:t xml:space="preserve">To see if Sender object is configured properly you can use </w:t>
      </w:r>
      <w:proofErr w:type="spellStart"/>
      <w:r>
        <w:rPr>
          <w:lang w:val="en-US"/>
        </w:rPr>
        <w:t>IsInitialized</w:t>
      </w:r>
      <w:proofErr w:type="spellEnd"/>
      <w:r>
        <w:rPr>
          <w:lang w:val="en-US"/>
        </w:rPr>
        <w:t xml:space="preserve"> property </w:t>
      </w:r>
    </w:p>
    <w:p w:rsidR="00030E07" w:rsidRDefault="00030E07" w:rsidP="00BE115B">
      <w:pPr>
        <w:rPr>
          <w:rFonts w:ascii="Consolas" w:hAnsi="Consolas" w:cs="Consolas"/>
          <w:color w:val="000000"/>
          <w:sz w:val="19"/>
          <w:szCs w:val="19"/>
        </w:rPr>
      </w:pPr>
      <w:r w:rsidRPr="00257FE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528284" wp14:editId="2F65BC19">
                <wp:simplePos x="0" y="0"/>
                <wp:positionH relativeFrom="column">
                  <wp:posOffset>0</wp:posOffset>
                </wp:positionH>
                <wp:positionV relativeFrom="paragraph">
                  <wp:posOffset>55806</wp:posOffset>
                </wp:positionV>
                <wp:extent cx="5257800" cy="1404620"/>
                <wp:effectExtent l="0" t="0" r="1905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07" w:rsidRPr="00257FEF" w:rsidRDefault="00030E07" w:rsidP="00030E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if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sender.IsInitialized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{...}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28284" id="_x0000_s1035" type="#_x0000_t202" style="position:absolute;margin-left:0;margin-top:4.4pt;width:41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LFJQIAAEwEAAAOAAAAZHJzL2Uyb0RvYy54bWysVNtu2zAMfR+wfxD0vtgJkl6MOEWXLsOA&#10;rhvQ7gNoWY6FyaImKbGzrx8lp2nQbS/D/CBQInV0eEh6eTN0mu2l8wpNyaeTnDNpBNbKbEv+7Wnz&#10;7oozH8DUoNHIkh+k5zert2+WvS3kDFvUtXSMQIwvelvyNgRbZJkXrezAT9BKQ84GXQeBtm6b1Q56&#10;Qu90Nsvzi6xHV1uHQnpPp3ejk68SftNIEb40jZeB6ZITt5BWl9YqrtlqCcXWgW2VONKAf2DRgTL0&#10;6AnqDgKwnVO/QXVKOPTYhInALsOmUUKmHCibaf4qm8cWrEy5kDjenmTy/w9WPOy/Oqbqkl9zZqCj&#10;Ej3JIbD3OLBZVKe3vqCgR0thYaBjqnLK1Nt7FN89M7huwWzlrXPYtxJqYjeNN7OzqyOOjyBV/xlr&#10;egZ2ARPQ0LguSkdiMEKnKh1OlYlUBB0uZovLq5xcgnzTeT6/mKXaZVA8X7fOh48SOxaNkjsqfYKH&#10;/b0PkQ4UzyHxNY9a1Rulddq4bbXWju2B2mSTvpTBqzBtWE9CEZlRgb9C5On7E0SnAvW7Vl3JKR/6&#10;YhAUUbcPpk52AKVHmyhrcxQyajeqGIZqOFaM4qPIFdYHUtbh2N40jmS06H5y1lNrl9z/2IGTnOlP&#10;hqpzPZ3P4yykzXxxSVIyd+6pzj1gBEGVPHA2muuQ5ifpZm+pihuV9H1hcqRMLZtkP45XnInzfYp6&#10;+QmsfgEAAP//AwBQSwMEFAAGAAgAAAAhAFiMs13aAAAABgEAAA8AAABkcnMvZG93bnJldi54bWxM&#10;j8FuwjAQRO+V+g/WVuoFFbtBoCjEQS0Sp55I4W7ibRIRr1PbQPj7bk/tcTSjmTflZnKDuGKIvScN&#10;r3MFAqnxtqdWw+Fz95KDiMmQNYMn1HDHCJvq8aE0hfU32uO1Tq3gEoqF0dClNBZSxqZDZ+Lcj0js&#10;ffngTGIZWmmDuXG5G2Sm1Eo60xMvdGbEbYfNub44DavvejH7ONoZ7e+799C4pd0ello/P01vaxAJ&#10;p/QXhl98RoeKmU7+QjaKQQMfSRpyxmczz3LWJw3ZQimQVSn/41c/AAAA//8DAFBLAQItABQABgAI&#10;AAAAIQC2gziS/gAAAOEBAAATAAAAAAAAAAAAAAAAAAAAAABbQ29udGVudF9UeXBlc10ueG1sUEsB&#10;Ai0AFAAGAAgAAAAhADj9If/WAAAAlAEAAAsAAAAAAAAAAAAAAAAALwEAAF9yZWxzLy5yZWxzUEsB&#10;Ai0AFAAGAAgAAAAhAJhd4sUlAgAATAQAAA4AAAAAAAAAAAAAAAAALgIAAGRycy9lMm9Eb2MueG1s&#10;UEsBAi0AFAAGAAgAAAAhAFiMs13aAAAABgEAAA8AAAAAAAAAAAAAAAAAfwQAAGRycy9kb3ducmV2&#10;LnhtbFBLBQYAAAAABAAEAPMAAACGBQAAAAA=&#10;">
                <v:textbox style="mso-fit-shape-to-text:t">
                  <w:txbxContent>
                    <w:p w:rsidR="00030E07" w:rsidRPr="00257FEF" w:rsidRDefault="00030E07" w:rsidP="00030E0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if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sender.IsInitialized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{...}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7FEF" w:rsidRDefault="00257FEF" w:rsidP="00BE115B">
      <w:pPr>
        <w:rPr>
          <w:lang w:val="en-US"/>
        </w:rPr>
      </w:pPr>
    </w:p>
    <w:p w:rsidR="00030E07" w:rsidRDefault="00030E07" w:rsidP="00BE115B">
      <w:pPr>
        <w:rPr>
          <w:lang w:val="en-US"/>
        </w:rPr>
      </w:pPr>
      <w:r>
        <w:rPr>
          <w:lang w:val="en-US"/>
        </w:rPr>
        <w:t xml:space="preserve">To send data simply use </w:t>
      </w:r>
      <w:proofErr w:type="spellStart"/>
      <w:r>
        <w:rPr>
          <w:lang w:val="en-US"/>
        </w:rPr>
        <w:t>SendData</w:t>
      </w:r>
      <w:proofErr w:type="spellEnd"/>
      <w:r>
        <w:rPr>
          <w:lang w:val="en-US"/>
        </w:rPr>
        <w:t xml:space="preserve"> method which accepts byte array as the data that should be sent and target node numeric address value</w:t>
      </w:r>
    </w:p>
    <w:p w:rsidR="00030E07" w:rsidRDefault="00030E07" w:rsidP="00BE115B">
      <w:pPr>
        <w:rPr>
          <w:lang w:val="en-US"/>
        </w:rPr>
      </w:pPr>
      <w:r w:rsidRPr="00030E0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70205</wp:posOffset>
                </wp:positionV>
                <wp:extent cx="5257800" cy="1404620"/>
                <wp:effectExtent l="0" t="0" r="1905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07" w:rsidRPr="00030E07" w:rsidRDefault="00030E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sender.SendData(messageBytes,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.3pt;margin-top:5.55pt;width:41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rHJQIAAE4EAAAOAAAAZHJzL2Uyb0RvYy54bWysVNtu2zAMfR+wfxD0vtgJkl6MOkWXLsOA&#10;rhvQ7gNoWY6FyaImKbGzrx8lJ2nQbS/D/CBQInV0eEj65nboNNtJ5xWakk8nOWfSCKyV2ZT82/P6&#10;3RVnPoCpQaORJd9Lz2+Xb9/c9LaQM2xR19IxAjG+6G3J2xBskWVetLIDP0ErDTkbdB0E2rpNVjvo&#10;Cb3T2SzPL7IeXW0dCuk9nd6PTr5M+E0jRfjSNF4GpktO3EJaXVqruGbLGyg2DmyrxIEG/AOLDpSh&#10;R09Q9xCAbZ36DapTwqHHJkwEdhk2jRIy5UDZTPNX2Ty1YGXKhcTx9iST/3+w4nH31TFVU+1IHgMd&#10;1ehZDoG9x4HNojy99QVFPVmKCwMdU2hK1dsHFN89M7hqwWzknXPYtxJqojeNN7OzqyOOjyBV/xlr&#10;ega2ARPQ0LguakdqMEInHvtTaSIVQYeL2eLyKieXIN90ns8vZql4GRTH69b58FFix6JRcke1T/Cw&#10;e/Ah0oHiGBJf86hVvVZap43bVCvt2A6oT9bpSxm8CtOG9SW/JjKjAn+FyNP3J4hOBWp4rbqSUz70&#10;xSAoom4fTJ3sAEqPNlHW5iBk1G5UMQzVcCwZXYgqV1jvSVqHY4PTQJLRovvJWU/NXXL/YwtOcqY/&#10;GSrP9XQ+j9OQNvPFJWnJ3LmnOveAEQRV8sDZaK5CmqAknL2jMq5VEviFyYEzNW3S/TBgcSrO9ynq&#10;5Tew/AUAAP//AwBQSwMEFAAGAAgAAAAhANVzaiDaAAAABwEAAA8AAABkcnMvZG93bnJldi54bWxM&#10;jstuwjAQRfeV+g/WIHWDivMQKErjoBaJVVekdG/iaRIRj1PbQPj7Tlftcu69OnOq7WxHcUUfBkcK&#10;0lUCAql1ZqBOwfFj/1yACFGT0aMjVHDHANv68aHSpXE3OuC1iZ1gCIVSK+hjnEopQ9uj1WHlJiTu&#10;vpy3OvLpO2m8vjHcjjJLko20eiD+0OsJdz225+ZiFWy+m3z5/mmWdLjv33xr12Z3XCv1tJhfX0BE&#10;nOPfGH71WR1qdjq5C5kgRmbwjtM0BcFtkRUcnBRkeZaDrCv537/+AQAA//8DAFBLAQItABQABgAI&#10;AAAAIQC2gziS/gAAAOEBAAATAAAAAAAAAAAAAAAAAAAAAABbQ29udGVudF9UeXBlc10ueG1sUEsB&#10;Ai0AFAAGAAgAAAAhADj9If/WAAAAlAEAAAsAAAAAAAAAAAAAAAAALwEAAF9yZWxzLy5yZWxzUEsB&#10;Ai0AFAAGAAgAAAAhAAERSsclAgAATgQAAA4AAAAAAAAAAAAAAAAALgIAAGRycy9lMm9Eb2MueG1s&#10;UEsBAi0AFAAGAAgAAAAhANVzaiDaAAAABwEAAA8AAAAAAAAAAAAAAAAAfwQAAGRycy9kb3ducmV2&#10;LnhtbFBLBQYAAAAABAAEAPMAAACGBQAAAAA=&#10;">
                <v:textbox style="mso-fit-shape-to-text:t">
                  <w:txbxContent>
                    <w:p w:rsidR="00030E07" w:rsidRPr="00030E07" w:rsidRDefault="00030E0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sender.SendData(messageBytes, 1);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E07" w:rsidRDefault="00030E07" w:rsidP="00BE115B">
      <w:pPr>
        <w:rPr>
          <w:lang w:val="en-US"/>
        </w:rPr>
      </w:pPr>
    </w:p>
    <w:p w:rsidR="00030E07" w:rsidRDefault="00030E07" w:rsidP="00BE115B">
      <w:pPr>
        <w:rPr>
          <w:lang w:val="en-US"/>
        </w:rPr>
      </w:pPr>
      <w:r>
        <w:rPr>
          <w:lang w:val="en-US"/>
        </w:rPr>
        <w:t xml:space="preserve">This will result in creating AKM frame structure and transmitting it over provided </w:t>
      </w:r>
      <w:proofErr w:type="spellStart"/>
      <w:r>
        <w:rPr>
          <w:lang w:val="en-US"/>
        </w:rPr>
        <w:t>NetworkStream</w:t>
      </w:r>
      <w:proofErr w:type="spellEnd"/>
      <w:r>
        <w:rPr>
          <w:lang w:val="en-US"/>
        </w:rPr>
        <w:t>.</w:t>
      </w:r>
    </w:p>
    <w:p w:rsidR="00030E07" w:rsidRDefault="00030E07" w:rsidP="00BE115B">
      <w:pPr>
        <w:rPr>
          <w:lang w:val="en-US"/>
        </w:rPr>
      </w:pPr>
    </w:p>
    <w:sectPr w:rsidR="00030E07" w:rsidSect="00BB439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2642A"/>
    <w:multiLevelType w:val="multilevel"/>
    <w:tmpl w:val="1B028B0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5B"/>
    <w:rsid w:val="00030E07"/>
    <w:rsid w:val="00155A6B"/>
    <w:rsid w:val="002028EE"/>
    <w:rsid w:val="002260C6"/>
    <w:rsid w:val="00247ABE"/>
    <w:rsid w:val="00257FEF"/>
    <w:rsid w:val="002B2B7E"/>
    <w:rsid w:val="002C161D"/>
    <w:rsid w:val="00305139"/>
    <w:rsid w:val="003B21D8"/>
    <w:rsid w:val="00561638"/>
    <w:rsid w:val="006E20D6"/>
    <w:rsid w:val="006F4411"/>
    <w:rsid w:val="008A6335"/>
    <w:rsid w:val="0091153A"/>
    <w:rsid w:val="00990033"/>
    <w:rsid w:val="009917CC"/>
    <w:rsid w:val="009A6D55"/>
    <w:rsid w:val="00B459CB"/>
    <w:rsid w:val="00BB439B"/>
    <w:rsid w:val="00BE115B"/>
    <w:rsid w:val="00EC4854"/>
    <w:rsid w:val="00F9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EEA7E-826F-4E5D-AE92-AE3FFE3A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EE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8EE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8EE"/>
    <w:pPr>
      <w:keepNext/>
      <w:keepLines/>
      <w:numPr>
        <w:ilvl w:val="2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8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28E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465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Bakowski</dc:creator>
  <cp:keywords/>
  <dc:description/>
  <cp:lastModifiedBy>Pawel Bakowski</cp:lastModifiedBy>
  <cp:revision>11</cp:revision>
  <dcterms:created xsi:type="dcterms:W3CDTF">2020-04-20T15:24:00Z</dcterms:created>
  <dcterms:modified xsi:type="dcterms:W3CDTF">2020-04-21T07:42:00Z</dcterms:modified>
</cp:coreProperties>
</file>