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宋体" w:eastAsia="黑体"/>
          <w:b/>
          <w:sz w:val="30"/>
          <w:szCs w:val="30"/>
        </w:rPr>
      </w:pPr>
      <w:r>
        <w:rPr>
          <w:rFonts w:hint="eastAsia" w:ascii="黑体" w:hAnsi="宋体" w:eastAsia="黑体"/>
          <w:b/>
          <w:sz w:val="30"/>
          <w:szCs w:val="30"/>
        </w:rPr>
        <w:t>五、质量管理计划</w:t>
      </w:r>
    </w:p>
    <w:p>
      <w:pPr>
        <w:pStyle w:val="2"/>
        <w:bidi w:val="0"/>
        <w:rPr>
          <w:rFonts w:hint="eastAsia"/>
          <w:lang w:val="en-US" w:eastAsia="zh-CN"/>
        </w:rPr>
      </w:pPr>
      <w:r>
        <w:rPr>
          <w:rFonts w:hint="eastAsia"/>
          <w:lang w:val="en-US" w:eastAsia="zh-CN"/>
        </w:rPr>
        <w:t>1.项目概述</w:t>
      </w:r>
    </w:p>
    <w:p>
      <w:pPr>
        <w:pStyle w:val="3"/>
        <w:bidi w:val="0"/>
        <w:rPr>
          <w:rFonts w:hint="eastAsia"/>
          <w:lang w:val="en-US" w:eastAsia="zh-CN"/>
        </w:rPr>
      </w:pPr>
      <w:r>
        <w:rPr>
          <w:rFonts w:hint="eastAsia"/>
          <w:lang w:val="en-US" w:eastAsia="zh-CN"/>
        </w:rPr>
        <w:t>1.1 系统名称</w:t>
      </w:r>
    </w:p>
    <w:p>
      <w:pPr>
        <w:ind w:firstLine="420" w:firstLineChars="0"/>
        <w:rPr>
          <w:rFonts w:hint="eastAsia"/>
          <w:lang w:val="en-US" w:eastAsia="zh-CN"/>
        </w:rPr>
      </w:pPr>
      <w:r>
        <w:rPr>
          <w:rFonts w:hint="eastAsia"/>
          <w:lang w:val="en-US" w:eastAsia="zh-CN"/>
        </w:rPr>
        <w:t>山东省企业人员就业失业数据采集系统</w:t>
      </w:r>
    </w:p>
    <w:p>
      <w:pPr>
        <w:pStyle w:val="3"/>
        <w:bidi w:val="0"/>
        <w:rPr>
          <w:rFonts w:hint="eastAsia"/>
          <w:lang w:val="en-US" w:eastAsia="zh-CN"/>
        </w:rPr>
      </w:pPr>
      <w:r>
        <w:rPr>
          <w:rFonts w:hint="eastAsia"/>
          <w:lang w:val="en-US" w:eastAsia="zh-CN"/>
        </w:rPr>
        <w:t>1.2 项目开发者与客户</w:t>
      </w:r>
    </w:p>
    <w:p>
      <w:pPr>
        <w:bidi w:val="0"/>
        <w:ind w:firstLine="420" w:firstLineChars="0"/>
        <w:rPr>
          <w:rFonts w:hint="eastAsia"/>
          <w:lang w:val="en-US" w:eastAsia="zh-CN"/>
        </w:rPr>
      </w:pPr>
      <w:r>
        <w:rPr>
          <w:rFonts w:hint="eastAsia"/>
          <w:lang w:val="en-US" w:eastAsia="zh-CN"/>
        </w:rPr>
        <w:t>（1）开发团队：QS软件工作室</w:t>
      </w:r>
    </w:p>
    <w:p>
      <w:pPr>
        <w:bidi w:val="0"/>
        <w:ind w:firstLine="420" w:firstLineChars="0"/>
        <w:rPr>
          <w:rFonts w:hint="eastAsia"/>
          <w:lang w:val="en-US" w:eastAsia="zh-CN"/>
        </w:rPr>
      </w:pPr>
      <w:r>
        <w:rPr>
          <w:rFonts w:hint="eastAsia"/>
          <w:lang w:val="en-US" w:eastAsia="zh-CN"/>
        </w:rPr>
        <w:t>（2）开发成员：胡期升</w:t>
      </w:r>
    </w:p>
    <w:p>
      <w:pPr>
        <w:bidi w:val="0"/>
        <w:ind w:firstLine="420" w:firstLineChars="0"/>
        <w:rPr>
          <w:rFonts w:hint="eastAsia"/>
          <w:lang w:val="en-US" w:eastAsia="zh-CN"/>
        </w:rPr>
      </w:pPr>
      <w:r>
        <w:rPr>
          <w:rFonts w:hint="eastAsia"/>
          <w:lang w:val="en-US" w:eastAsia="zh-CN"/>
        </w:rPr>
        <w:t>（3）客户：山东省就业工作部</w:t>
      </w:r>
    </w:p>
    <w:p>
      <w:pPr>
        <w:pStyle w:val="3"/>
        <w:bidi w:val="0"/>
        <w:rPr>
          <w:rFonts w:hint="default"/>
          <w:lang w:val="en-US" w:eastAsia="zh-CN"/>
        </w:rPr>
      </w:pPr>
      <w:r>
        <w:rPr>
          <w:rFonts w:hint="eastAsia"/>
          <w:lang w:val="en-US" w:eastAsia="zh-CN"/>
        </w:rPr>
        <w:t>1.3 项目内容及目标</w:t>
      </w:r>
    </w:p>
    <w:p>
      <w:pPr>
        <w:bidi w:val="0"/>
        <w:ind w:firstLine="420" w:firstLineChars="0"/>
        <w:rPr>
          <w:rFonts w:hint="eastAsia"/>
          <w:lang w:val="en-US" w:eastAsia="zh-CN"/>
        </w:rPr>
      </w:pPr>
      <w:r>
        <w:rPr>
          <w:rFonts w:hint="eastAsia"/>
          <w:lang w:val="en-US" w:eastAsia="zh-CN"/>
        </w:rPr>
        <w:t>山东省企业就业失业数据采集系统旨在服务企业以及省工作部人员，主要功能包括企业信息备案、企业就业失业数据的上传以及相关数据统计及分析可视化等。</w:t>
      </w:r>
    </w:p>
    <w:p>
      <w:pPr>
        <w:bidi w:val="0"/>
        <w:ind w:firstLine="420" w:firstLineChars="0"/>
        <w:rPr>
          <w:rFonts w:hint="eastAsia"/>
          <w:lang w:val="en-US" w:eastAsia="zh-CN"/>
        </w:rPr>
      </w:pPr>
      <w:r>
        <w:rPr>
          <w:rFonts w:hint="eastAsia"/>
          <w:lang w:val="en-US" w:eastAsia="zh-CN"/>
        </w:rPr>
        <w:t xml:space="preserve"> 企业用户可以注册并登入系统，进行企业信息的备案以及企业数据的上报，同时可以查询往期本企业上传的数据以及接收省工作部门发出的相关通知。省用户可以根据注册登入系统，可以查询企业信息及企业数据，可以对企业数据进行多维度分析及可视化，以及可以发布相关通知和调整每月上报时限等。</w:t>
      </w:r>
    </w:p>
    <w:p>
      <w:pPr>
        <w:bidi w:val="0"/>
        <w:rPr>
          <w:rFonts w:hint="eastAsia"/>
          <w:lang w:val="en-US" w:eastAsia="zh-CN"/>
        </w:rPr>
      </w:pPr>
    </w:p>
    <w:p>
      <w:pPr>
        <w:pStyle w:val="2"/>
        <w:numPr>
          <w:ilvl w:val="0"/>
          <w:numId w:val="1"/>
        </w:numPr>
        <w:bidi w:val="0"/>
        <w:rPr>
          <w:rFonts w:hint="eastAsia"/>
          <w:lang w:val="en-US" w:eastAsia="zh-CN"/>
        </w:rPr>
      </w:pPr>
      <w:r>
        <w:rPr>
          <w:rFonts w:hint="eastAsia"/>
          <w:lang w:val="en-US" w:eastAsia="zh-CN"/>
        </w:rPr>
        <w:t>项目组织</w:t>
      </w:r>
    </w:p>
    <w:p>
      <w:pPr>
        <w:pStyle w:val="3"/>
        <w:bidi w:val="0"/>
        <w:rPr>
          <w:rFonts w:hint="eastAsia"/>
          <w:lang w:val="en-US" w:eastAsia="zh-CN"/>
        </w:rPr>
      </w:pPr>
      <w:r>
        <w:rPr>
          <w:rFonts w:hint="eastAsia"/>
          <w:lang w:val="en-US" w:eastAsia="zh-CN"/>
        </w:rPr>
        <w:t>2.1项目组织结构</w:t>
      </w:r>
    </w:p>
    <w:p>
      <w:pPr>
        <w:ind w:firstLine="420" w:firstLineChars="0"/>
        <w:rPr>
          <w:rFonts w:hint="default"/>
          <w:lang w:val="en-US" w:eastAsia="zh-CN"/>
        </w:rPr>
      </w:pPr>
      <w:r>
        <w:rPr>
          <w:rFonts w:hint="eastAsia"/>
          <w:lang w:val="en-US" w:eastAsia="zh-CN"/>
        </w:rPr>
        <w:t>本次项目组织结构如下图所示，项目质量保证由质量保证人员以及项目经历构成。其中项目经历负责质量监督工作以及项目各环节中的质量检查，系统开发经理负责质量控制工作以及质量保证人员负责保证工作质量。</w:t>
      </w:r>
    </w:p>
    <w:p>
      <w:pPr>
        <w:ind w:firstLine="420" w:firstLineChars="0"/>
        <w:rPr>
          <w:rFonts w:hint="default"/>
          <w:lang w:val="en-US" w:eastAsia="zh-CN"/>
        </w:rPr>
      </w:pPr>
      <w:r>
        <w:rPr>
          <w:rFonts w:hint="default"/>
          <w:lang w:val="en-US" w:eastAsia="zh-CN"/>
        </w:rPr>
        <w:drawing>
          <wp:inline distT="0" distB="0" distL="114300" distR="114300">
            <wp:extent cx="5272405" cy="3352165"/>
            <wp:effectExtent l="0" t="0" r="4445" b="635"/>
            <wp:docPr id="1" name="图片 1" descr="项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结构"/>
                    <pic:cNvPicPr>
                      <a:picLocks noChangeAspect="1"/>
                    </pic:cNvPicPr>
                  </pic:nvPicPr>
                  <pic:blipFill>
                    <a:blip r:embed="rId4"/>
                    <a:stretch>
                      <a:fillRect/>
                    </a:stretch>
                  </pic:blipFill>
                  <pic:spPr>
                    <a:xfrm>
                      <a:off x="0" y="0"/>
                      <a:ext cx="5272405" cy="3352165"/>
                    </a:xfrm>
                    <a:prstGeom prst="rect">
                      <a:avLst/>
                    </a:prstGeom>
                  </pic:spPr>
                </pic:pic>
              </a:graphicData>
            </a:graphic>
          </wp:inline>
        </w:drawing>
      </w:r>
    </w:p>
    <w:p>
      <w:pPr>
        <w:pStyle w:val="3"/>
        <w:bidi w:val="0"/>
        <w:rPr>
          <w:rFonts w:hint="eastAsia"/>
        </w:rPr>
      </w:pPr>
      <w:r>
        <w:rPr>
          <w:rFonts w:hint="eastAsia"/>
          <w:lang w:val="en-US" w:eastAsia="zh-CN"/>
        </w:rPr>
        <w:t>2.2</w:t>
      </w:r>
      <w:r>
        <w:rPr>
          <w:rFonts w:hint="eastAsia"/>
        </w:rPr>
        <w:t>职责</w:t>
      </w:r>
    </w:p>
    <w:p>
      <w:pPr>
        <w:spacing w:line="300" w:lineRule="auto"/>
        <w:ind w:firstLine="480" w:firstLineChars="200"/>
        <w:rPr>
          <w:rFonts w:hint="eastAsia" w:ascii="宋体" w:hAnsi="宋体"/>
          <w:sz w:val="24"/>
        </w:rPr>
      </w:pPr>
      <w:r>
        <w:rPr>
          <w:rFonts w:hint="eastAsia" w:ascii="宋体" w:hAnsi="宋体"/>
          <w:sz w:val="24"/>
        </w:rPr>
        <w:t>根据项目的组织结构图（图6-1），确定本项目中质量保证组织的职责如下：</w:t>
      </w:r>
    </w:p>
    <w:tbl>
      <w:tblPr>
        <w:tblStyle w:val="6"/>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83"/>
        <w:gridCol w:w="7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3" w:type="dxa"/>
          </w:tcPr>
          <w:p>
            <w:pPr>
              <w:spacing w:line="300" w:lineRule="auto"/>
              <w:jc w:val="left"/>
              <w:rPr>
                <w:rFonts w:hint="eastAsia" w:ascii="宋体" w:hAnsi="宋体" w:eastAsia="宋体"/>
                <w:sz w:val="24"/>
                <w:vertAlign w:val="baseline"/>
                <w:lang w:val="en-US" w:eastAsia="zh-CN"/>
              </w:rPr>
            </w:pPr>
            <w:r>
              <w:rPr>
                <w:rFonts w:hint="eastAsia" w:ascii="宋体" w:hAnsi="宋体"/>
                <w:sz w:val="24"/>
                <w:vertAlign w:val="baseline"/>
                <w:lang w:val="en-US" w:eastAsia="zh-CN"/>
              </w:rPr>
              <w:t>职务</w:t>
            </w:r>
          </w:p>
        </w:tc>
        <w:tc>
          <w:tcPr>
            <w:tcW w:w="7556" w:type="dxa"/>
          </w:tcPr>
          <w:p>
            <w:pPr>
              <w:spacing w:line="300" w:lineRule="auto"/>
              <w:jc w:val="left"/>
              <w:rPr>
                <w:rFonts w:hint="eastAsia" w:ascii="宋体" w:hAnsi="宋体" w:eastAsia="宋体"/>
                <w:sz w:val="24"/>
                <w:vertAlign w:val="baseline"/>
                <w:lang w:val="en-US" w:eastAsia="zh-CN"/>
              </w:rPr>
            </w:pPr>
            <w:r>
              <w:rPr>
                <w:rFonts w:hint="eastAsia" w:ascii="宋体" w:hAnsi="宋体"/>
                <w:sz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3" w:type="dxa"/>
          </w:tcPr>
          <w:p>
            <w:pPr>
              <w:spacing w:line="300" w:lineRule="auto"/>
              <w:jc w:val="left"/>
              <w:rPr>
                <w:rFonts w:hint="default" w:ascii="宋体" w:hAnsi="宋体" w:eastAsia="宋体"/>
                <w:sz w:val="24"/>
                <w:vertAlign w:val="baseline"/>
                <w:lang w:val="en-US" w:eastAsia="zh-CN"/>
              </w:rPr>
            </w:pPr>
            <w:r>
              <w:rPr>
                <w:rFonts w:hint="eastAsia" w:ascii="宋体" w:hAnsi="宋体"/>
                <w:sz w:val="24"/>
                <w:vertAlign w:val="baseline"/>
                <w:lang w:val="en-US" w:eastAsia="zh-CN"/>
              </w:rPr>
              <w:t>高层管理</w:t>
            </w:r>
          </w:p>
        </w:tc>
        <w:tc>
          <w:tcPr>
            <w:tcW w:w="7556" w:type="dxa"/>
          </w:tcPr>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①处理项目中难以解决问题，与项目经理及时沟通协调</w:t>
            </w:r>
          </w:p>
          <w:p>
            <w:pPr>
              <w:spacing w:line="300" w:lineRule="auto"/>
              <w:jc w:val="left"/>
              <w:rPr>
                <w:rFonts w:hint="default" w:ascii="宋体" w:hAnsi="宋体"/>
                <w:sz w:val="24"/>
                <w:vertAlign w:val="baseline"/>
                <w:lang w:val="en-US" w:eastAsia="zh-CN"/>
              </w:rPr>
            </w:pPr>
            <w:r>
              <w:rPr>
                <w:rFonts w:hint="eastAsia" w:ascii="宋体" w:hAnsi="宋体"/>
                <w:sz w:val="24"/>
                <w:vertAlign w:val="baseline"/>
                <w:lang w:val="en-US" w:eastAsia="zh-CN"/>
              </w:rPr>
              <w:t>②听取质量保证工作组报告，参与质量保证活动监督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3" w:type="dxa"/>
          </w:tcPr>
          <w:p>
            <w:pPr>
              <w:spacing w:line="300" w:lineRule="auto"/>
              <w:jc w:val="left"/>
              <w:rPr>
                <w:rFonts w:hint="default" w:ascii="宋体" w:hAnsi="宋体" w:eastAsia="宋体"/>
                <w:sz w:val="24"/>
                <w:vertAlign w:val="baseline"/>
                <w:lang w:val="en-US" w:eastAsia="zh-CN"/>
              </w:rPr>
            </w:pPr>
            <w:r>
              <w:rPr>
                <w:rFonts w:hint="eastAsia" w:ascii="宋体" w:hAnsi="宋体"/>
                <w:sz w:val="24"/>
                <w:vertAlign w:val="baseline"/>
                <w:lang w:val="en-US" w:eastAsia="zh-CN"/>
              </w:rPr>
              <w:t>项目经理</w:t>
            </w:r>
          </w:p>
        </w:tc>
        <w:tc>
          <w:tcPr>
            <w:tcW w:w="7556" w:type="dxa"/>
          </w:tcPr>
          <w:p>
            <w:pPr>
              <w:spacing w:line="300" w:lineRule="auto"/>
              <w:jc w:val="left"/>
              <w:rPr>
                <w:rFonts w:hint="default" w:ascii="宋体" w:hAnsi="宋体"/>
                <w:sz w:val="24"/>
                <w:vertAlign w:val="baseline"/>
                <w:lang w:val="en-US" w:eastAsia="zh-CN"/>
              </w:rPr>
            </w:pPr>
            <w:r>
              <w:rPr>
                <w:rFonts w:hint="eastAsia" w:ascii="宋体" w:hAnsi="宋体"/>
                <w:sz w:val="24"/>
                <w:vertAlign w:val="baseline"/>
                <w:lang w:val="en-US" w:eastAsia="zh-CN"/>
              </w:rPr>
              <w:t>①全面的项目管理，包括项目进度检查等。</w:t>
            </w:r>
          </w:p>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②与质量保证人员协商解决质量问题以及安排相应资源实施纠正措施</w:t>
            </w:r>
          </w:p>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③参与评审质量计划</w:t>
            </w:r>
          </w:p>
          <w:p>
            <w:pPr>
              <w:spacing w:line="300" w:lineRule="auto"/>
              <w:jc w:val="left"/>
              <w:rPr>
                <w:rFonts w:hint="default" w:ascii="宋体" w:hAnsi="宋体"/>
                <w:sz w:val="24"/>
                <w:vertAlign w:val="baseline"/>
                <w:lang w:val="en-US" w:eastAsia="zh-CN"/>
              </w:rPr>
            </w:pPr>
            <w:r>
              <w:rPr>
                <w:rFonts w:hint="eastAsia" w:ascii="宋体" w:hAnsi="宋体"/>
                <w:sz w:val="24"/>
                <w:vertAlign w:val="baseline"/>
                <w:lang w:val="en-US" w:eastAsia="zh-CN"/>
              </w:rPr>
              <w:t>④定期进行质量监督检查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3" w:type="dxa"/>
          </w:tcPr>
          <w:p>
            <w:pPr>
              <w:spacing w:line="300" w:lineRule="auto"/>
              <w:jc w:val="left"/>
              <w:rPr>
                <w:rFonts w:hint="default" w:ascii="宋体" w:hAnsi="宋体" w:eastAsia="宋体"/>
                <w:sz w:val="24"/>
                <w:vertAlign w:val="baseline"/>
                <w:lang w:val="en-US" w:eastAsia="zh-CN"/>
              </w:rPr>
            </w:pPr>
            <w:r>
              <w:rPr>
                <w:rFonts w:hint="eastAsia" w:ascii="宋体" w:hAnsi="宋体"/>
                <w:sz w:val="24"/>
                <w:vertAlign w:val="baseline"/>
                <w:lang w:val="en-US" w:eastAsia="zh-CN"/>
              </w:rPr>
              <w:t>质量保证人员</w:t>
            </w:r>
          </w:p>
        </w:tc>
        <w:tc>
          <w:tcPr>
            <w:tcW w:w="7556" w:type="dxa"/>
          </w:tcPr>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①监督检查项目开发实施实际过程及产品情况</w:t>
            </w:r>
          </w:p>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②指定质量保证计划</w:t>
            </w:r>
          </w:p>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③按要求进行审计活动，依照质量保证计划评审</w:t>
            </w:r>
          </w:p>
          <w:p>
            <w:pPr>
              <w:spacing w:line="300" w:lineRule="auto"/>
              <w:jc w:val="left"/>
              <w:rPr>
                <w:rFonts w:hint="eastAsia" w:ascii="宋体" w:hAnsi="宋体"/>
                <w:sz w:val="24"/>
                <w:vertAlign w:val="baseline"/>
                <w:lang w:val="en-US" w:eastAsia="zh-CN"/>
              </w:rPr>
            </w:pPr>
            <w:r>
              <w:rPr>
                <w:rFonts w:hint="eastAsia" w:ascii="宋体" w:hAnsi="宋体"/>
                <w:sz w:val="24"/>
                <w:vertAlign w:val="baseline"/>
                <w:lang w:val="en-US" w:eastAsia="zh-CN"/>
              </w:rPr>
              <w:t>④负责汇总记录保存质量保证活动中各项记录</w:t>
            </w:r>
          </w:p>
          <w:p>
            <w:pPr>
              <w:spacing w:line="300" w:lineRule="auto"/>
              <w:jc w:val="left"/>
              <w:rPr>
                <w:rFonts w:hint="default" w:ascii="宋体" w:hAnsi="宋体"/>
                <w:sz w:val="24"/>
                <w:vertAlign w:val="baseline"/>
                <w:lang w:val="en-US" w:eastAsia="zh-CN"/>
              </w:rPr>
            </w:pPr>
            <w:r>
              <w:rPr>
                <w:rFonts w:hint="eastAsia" w:ascii="宋体" w:hAnsi="宋体"/>
                <w:sz w:val="24"/>
                <w:vertAlign w:val="baseline"/>
                <w:lang w:val="en-US" w:eastAsia="zh-CN"/>
              </w:rPr>
              <w:t>⑤及时向项目经理汇报质量工作状况</w:t>
            </w:r>
          </w:p>
        </w:tc>
      </w:tr>
    </w:tbl>
    <w:p>
      <w:pPr>
        <w:spacing w:line="300" w:lineRule="auto"/>
        <w:ind w:firstLine="480" w:firstLineChars="200"/>
        <w:rPr>
          <w:rFonts w:hint="eastAsia" w:ascii="宋体" w:hAnsi="宋体"/>
          <w:sz w:val="24"/>
        </w:rPr>
      </w:pPr>
    </w:p>
    <w:p>
      <w:pPr>
        <w:pStyle w:val="2"/>
        <w:numPr>
          <w:ilvl w:val="0"/>
          <w:numId w:val="1"/>
        </w:numPr>
        <w:bidi w:val="0"/>
        <w:ind w:left="0" w:leftChars="0" w:firstLine="0" w:firstLineChars="0"/>
        <w:rPr>
          <w:rFonts w:hint="eastAsia"/>
          <w:lang w:val="en-US" w:eastAsia="zh-CN"/>
        </w:rPr>
      </w:pPr>
      <w:r>
        <w:rPr>
          <w:rFonts w:hint="eastAsia"/>
        </w:rPr>
        <w:t>质量保证</w:t>
      </w:r>
      <w:r>
        <w:rPr>
          <w:rFonts w:hint="eastAsia"/>
          <w:lang w:val="en-US" w:eastAsia="zh-CN"/>
        </w:rPr>
        <w:t>对象及质量计划标准</w:t>
      </w:r>
    </w:p>
    <w:p>
      <w:pPr>
        <w:pStyle w:val="3"/>
        <w:numPr>
          <w:ilvl w:val="1"/>
          <w:numId w:val="1"/>
        </w:numPr>
        <w:bidi w:val="0"/>
        <w:rPr>
          <w:rFonts w:hint="eastAsia"/>
          <w:lang w:val="en-US" w:eastAsia="zh-CN"/>
        </w:rPr>
      </w:pPr>
      <w:r>
        <w:rPr>
          <w:rFonts w:hint="eastAsia"/>
          <w:lang w:val="en-US" w:eastAsia="zh-CN"/>
        </w:rPr>
        <w:t>质量保证对象</w:t>
      </w:r>
    </w:p>
    <w:p>
      <w:pPr>
        <w:pStyle w:val="4"/>
        <w:numPr>
          <w:ilvl w:val="2"/>
          <w:numId w:val="1"/>
        </w:numPr>
        <w:bidi w:val="0"/>
        <w:ind w:left="0" w:leftChars="0" w:firstLine="0" w:firstLineChars="0"/>
        <w:rPr>
          <w:rFonts w:hint="eastAsia"/>
          <w:lang w:val="en-US" w:eastAsia="zh-CN"/>
        </w:rPr>
      </w:pPr>
      <w:r>
        <w:rPr>
          <w:rFonts w:hint="eastAsia"/>
          <w:lang w:val="en-US" w:eastAsia="zh-CN"/>
        </w:rPr>
        <w:t>文档质量</w:t>
      </w:r>
    </w:p>
    <w:p>
      <w:pPr>
        <w:numPr>
          <w:numId w:val="0"/>
        </w:numPr>
        <w:ind w:leftChars="0" w:firstLine="420" w:firstLineChars="0"/>
        <w:rPr>
          <w:rFonts w:hint="eastAsia"/>
          <w:lang w:val="en-US" w:eastAsia="zh-CN"/>
        </w:rPr>
      </w:pPr>
      <w:r>
        <w:rPr>
          <w:rFonts w:hint="eastAsia"/>
          <w:lang w:val="en-US" w:eastAsia="zh-CN"/>
        </w:rPr>
        <w:t>文档质量保证对象包含：软件需求规格说明书、质量保证计划、软件配置管理计划、成本计划、人力资源计划、沟通计划、风险计划、软件结构设计书、用户使用手册。</w:t>
      </w:r>
    </w:p>
    <w:p>
      <w:pPr>
        <w:numPr>
          <w:numId w:val="0"/>
        </w:numPr>
        <w:ind w:leftChars="0" w:firstLine="420" w:firstLineChars="0"/>
        <w:rPr>
          <w:rFonts w:hint="eastAsia"/>
          <w:lang w:val="en-US" w:eastAsia="zh-CN"/>
        </w:rPr>
      </w:pPr>
      <w:r>
        <w:rPr>
          <w:rFonts w:hint="eastAsia"/>
          <w:lang w:val="en-US" w:eastAsia="zh-CN"/>
        </w:rPr>
        <w:t>文档质量衡量标准包括：</w:t>
      </w:r>
    </w:p>
    <w:p>
      <w:pPr>
        <w:numPr>
          <w:ilvl w:val="0"/>
          <w:numId w:val="2"/>
        </w:numPr>
        <w:ind w:leftChars="0" w:firstLine="420" w:firstLineChars="0"/>
        <w:rPr>
          <w:rFonts w:hint="eastAsia"/>
          <w:lang w:val="en-US" w:eastAsia="zh-CN"/>
        </w:rPr>
      </w:pPr>
      <w:r>
        <w:rPr>
          <w:rFonts w:hint="eastAsia"/>
          <w:lang w:val="en-US" w:eastAsia="zh-CN"/>
        </w:rPr>
        <w:t>正确性：软件开发各个阶段文档内容需真实符合并反应该阶段工作与需求。</w:t>
      </w:r>
    </w:p>
    <w:p>
      <w:pPr>
        <w:numPr>
          <w:ilvl w:val="0"/>
          <w:numId w:val="2"/>
        </w:numPr>
        <w:ind w:leftChars="0" w:firstLine="420" w:firstLineChars="0"/>
        <w:rPr>
          <w:rFonts w:hint="default"/>
          <w:lang w:val="en-US" w:eastAsia="zh-CN"/>
        </w:rPr>
      </w:pPr>
      <w:r>
        <w:rPr>
          <w:rFonts w:hint="eastAsia"/>
          <w:lang w:val="en-US" w:eastAsia="zh-CN"/>
        </w:rPr>
        <w:t>规范性：软件开发各个阶段文档应具备规范性，即指格式标准统一，合乎规范。</w:t>
      </w:r>
    </w:p>
    <w:p>
      <w:pPr>
        <w:numPr>
          <w:ilvl w:val="0"/>
          <w:numId w:val="2"/>
        </w:numPr>
        <w:ind w:leftChars="0" w:firstLine="420" w:firstLineChars="0"/>
        <w:rPr>
          <w:rFonts w:hint="default"/>
          <w:lang w:val="en-US" w:eastAsia="zh-CN"/>
        </w:rPr>
      </w:pPr>
      <w:r>
        <w:rPr>
          <w:rFonts w:hint="eastAsia"/>
          <w:lang w:val="en-US" w:eastAsia="zh-CN"/>
        </w:rPr>
        <w:t>完备性：软件开发单位需根据规定编制相应文档，保证在项目结束前各式文档齐全。</w:t>
      </w:r>
    </w:p>
    <w:p>
      <w:pPr>
        <w:numPr>
          <w:ilvl w:val="0"/>
          <w:numId w:val="2"/>
        </w:numPr>
        <w:ind w:leftChars="0" w:firstLine="420" w:firstLineChars="0"/>
        <w:rPr>
          <w:rFonts w:hint="default"/>
          <w:lang w:val="en-US" w:eastAsia="zh-CN"/>
        </w:rPr>
      </w:pPr>
      <w:r>
        <w:rPr>
          <w:rFonts w:hint="eastAsia"/>
          <w:lang w:val="en-US" w:eastAsia="zh-CN"/>
        </w:rPr>
        <w:t>说明性：软件开发各阶段文档应具备良好的说明性、可读性，直观清晰描述各阶段的进度、需求。</w:t>
      </w:r>
    </w:p>
    <w:p>
      <w:pPr>
        <w:pStyle w:val="4"/>
        <w:numPr>
          <w:ilvl w:val="2"/>
          <w:numId w:val="1"/>
        </w:numPr>
        <w:bidi w:val="0"/>
        <w:ind w:left="0" w:leftChars="0" w:firstLine="0" w:firstLineChars="0"/>
        <w:rPr>
          <w:rFonts w:hint="default"/>
          <w:lang w:val="en-US" w:eastAsia="zh-CN"/>
        </w:rPr>
      </w:pPr>
      <w:r>
        <w:rPr>
          <w:rFonts w:hint="eastAsia"/>
          <w:lang w:val="en-US" w:eastAsia="zh-CN"/>
        </w:rPr>
        <w:t>代码及功能质量</w:t>
      </w:r>
    </w:p>
    <w:p>
      <w:pPr>
        <w:ind w:firstLine="420" w:firstLineChars="0"/>
        <w:rPr>
          <w:rFonts w:hint="default"/>
          <w:lang w:val="en-US" w:eastAsia="zh-CN"/>
        </w:rPr>
      </w:pPr>
      <w:r>
        <w:rPr>
          <w:rFonts w:hint="eastAsia"/>
          <w:lang w:val="en-US" w:eastAsia="zh-CN"/>
        </w:rPr>
        <w:t>涉及代码文件包括前端.js文件/.json文件等，后端.cs文件</w:t>
      </w:r>
    </w:p>
    <w:p>
      <w:pPr>
        <w:ind w:firstLine="420" w:firstLineChars="0"/>
        <w:rPr>
          <w:rFonts w:hint="eastAsia"/>
          <w:lang w:val="en-US" w:eastAsia="zh-CN"/>
        </w:rPr>
      </w:pPr>
      <w:r>
        <w:rPr>
          <w:rFonts w:hint="eastAsia"/>
          <w:lang w:val="en-US" w:eastAsia="zh-CN"/>
        </w:rPr>
        <w:t>源代码质量衡量标准包括：</w:t>
      </w:r>
    </w:p>
    <w:p>
      <w:pPr>
        <w:numPr>
          <w:ilvl w:val="0"/>
          <w:numId w:val="3"/>
        </w:numPr>
        <w:ind w:firstLine="420" w:firstLineChars="0"/>
        <w:rPr>
          <w:rFonts w:hint="eastAsia"/>
          <w:lang w:val="en-US" w:eastAsia="zh-CN"/>
        </w:rPr>
      </w:pPr>
      <w:r>
        <w:rPr>
          <w:rFonts w:hint="eastAsia"/>
          <w:lang w:val="en-US" w:eastAsia="zh-CN"/>
        </w:rPr>
        <w:t>函数：代码有效组织，简单直接，避免函数过长。避免嵌套过深以及共享变量。对参数进行合法性检查，对函数错误返回码进行全面处理。</w:t>
      </w:r>
    </w:p>
    <w:p>
      <w:pPr>
        <w:numPr>
          <w:ilvl w:val="0"/>
          <w:numId w:val="3"/>
        </w:numPr>
        <w:ind w:left="0" w:leftChars="0" w:firstLine="420" w:firstLineChars="0"/>
        <w:rPr>
          <w:rFonts w:hint="eastAsia"/>
          <w:lang w:val="en-US" w:eastAsia="zh-CN"/>
        </w:rPr>
      </w:pPr>
      <w:r>
        <w:rPr>
          <w:rFonts w:hint="eastAsia"/>
          <w:lang w:val="en-US" w:eastAsia="zh-CN"/>
        </w:rPr>
        <w:t>命名规范：标识符命名清晰明了，由明确含义，避免产生误解。</w:t>
      </w:r>
    </w:p>
    <w:p>
      <w:pPr>
        <w:numPr>
          <w:ilvl w:val="0"/>
          <w:numId w:val="3"/>
        </w:numPr>
        <w:ind w:left="0" w:leftChars="0" w:firstLine="420" w:firstLineChars="0"/>
        <w:rPr>
          <w:rFonts w:hint="default"/>
          <w:lang w:val="en-US" w:eastAsia="zh-CN"/>
        </w:rPr>
      </w:pPr>
      <w:r>
        <w:rPr>
          <w:rFonts w:hint="eastAsia"/>
          <w:lang w:val="en-US" w:eastAsia="zh-CN"/>
        </w:rPr>
        <w:t>排版及格式：程序块采用缩进风格编写，相对独立程序块间增添空行。细则由开发组进行确定。</w:t>
      </w:r>
    </w:p>
    <w:p>
      <w:pPr>
        <w:pStyle w:val="3"/>
        <w:bidi w:val="0"/>
        <w:rPr>
          <w:rFonts w:hint="eastAsia"/>
        </w:rPr>
      </w:pPr>
      <w:r>
        <w:rPr>
          <w:rFonts w:hint="eastAsia"/>
          <w:lang w:val="en-US" w:eastAsia="zh-CN"/>
        </w:rPr>
        <w:t>3.2</w:t>
      </w:r>
      <w:r>
        <w:rPr>
          <w:rFonts w:hint="eastAsia"/>
        </w:rPr>
        <w:t>总体质量目标</w:t>
      </w:r>
    </w:p>
    <w:p>
      <w:pPr>
        <w:spacing w:line="300" w:lineRule="auto"/>
        <w:rPr>
          <w:rFonts w:hint="eastAsia" w:ascii="宋体" w:hAnsi="宋体"/>
          <w:sz w:val="24"/>
        </w:rPr>
      </w:pPr>
      <w:r>
        <w:rPr>
          <w:rFonts w:hint="eastAsia" w:ascii="宋体" w:hAnsi="宋体"/>
          <w:sz w:val="24"/>
        </w:rPr>
        <w:t>1）基于需求的测试覆盖率为100%；</w:t>
      </w:r>
    </w:p>
    <w:p>
      <w:pPr>
        <w:spacing w:line="300" w:lineRule="auto"/>
        <w:rPr>
          <w:rFonts w:hint="eastAsia" w:ascii="宋体" w:hAnsi="宋体"/>
          <w:sz w:val="24"/>
        </w:rPr>
      </w:pPr>
      <w:r>
        <w:rPr>
          <w:rFonts w:hint="eastAsia" w:ascii="宋体" w:hAnsi="宋体"/>
          <w:sz w:val="24"/>
        </w:rPr>
        <w:t>2）</w:t>
      </w:r>
      <w:r>
        <w:rPr>
          <w:rFonts w:hint="eastAsia" w:ascii="宋体" w:hAnsi="宋体"/>
          <w:sz w:val="24"/>
          <w:lang w:val="en-US" w:eastAsia="zh-CN"/>
        </w:rPr>
        <w:t>系统</w:t>
      </w:r>
      <w:r>
        <w:rPr>
          <w:rFonts w:hint="eastAsia" w:ascii="宋体" w:hAnsi="宋体"/>
          <w:sz w:val="24"/>
        </w:rPr>
        <w:t>功能测试用例通过率不低于95%；</w:t>
      </w:r>
    </w:p>
    <w:p>
      <w:pPr>
        <w:spacing w:line="300" w:lineRule="auto"/>
        <w:rPr>
          <w:rFonts w:hint="eastAsia" w:ascii="宋体" w:hAnsi="宋体"/>
          <w:sz w:val="24"/>
        </w:rPr>
      </w:pPr>
      <w:r>
        <w:rPr>
          <w:rFonts w:hint="eastAsia" w:ascii="宋体" w:hAnsi="宋体"/>
          <w:sz w:val="24"/>
        </w:rPr>
        <w:t>3）每个阶段评审中发现的问题都已经解决或得到适当处理；</w:t>
      </w:r>
    </w:p>
    <w:p>
      <w:pPr>
        <w:spacing w:line="300" w:lineRule="auto"/>
        <w:rPr>
          <w:rFonts w:hint="eastAsia" w:ascii="宋体" w:hAnsi="宋体"/>
          <w:sz w:val="24"/>
        </w:rPr>
      </w:pPr>
      <w:r>
        <w:rPr>
          <w:rFonts w:hint="eastAsia" w:ascii="宋体" w:hAnsi="宋体"/>
          <w:sz w:val="24"/>
        </w:rPr>
        <w:t>4）</w:t>
      </w:r>
      <w:r>
        <w:rPr>
          <w:rFonts w:hint="eastAsia" w:ascii="宋体" w:hAnsi="宋体"/>
          <w:sz w:val="24"/>
          <w:lang w:val="en-US" w:eastAsia="zh-CN"/>
        </w:rPr>
        <w:t>系统</w:t>
      </w:r>
      <w:r>
        <w:rPr>
          <w:rFonts w:hint="eastAsia" w:ascii="宋体" w:hAnsi="宋体"/>
          <w:sz w:val="24"/>
        </w:rPr>
        <w:t>发布时不存在严重及其以上的缺陷。</w:t>
      </w:r>
    </w:p>
    <w:p>
      <w:pPr>
        <w:jc w:val="center"/>
        <w:rPr>
          <w:rFonts w:hint="eastAsia" w:ascii="黑体" w:hAnsi="宋体" w:eastAsia="黑体"/>
          <w:b/>
          <w:szCs w:val="21"/>
        </w:rPr>
      </w:pPr>
      <w:r>
        <w:rPr>
          <w:rFonts w:hint="eastAsia" w:ascii="黑体" w:hAnsi="宋体" w:eastAsia="黑体"/>
          <w:b/>
          <w:szCs w:val="21"/>
        </w:rPr>
        <w:t>表 5-1  质量计划标准</w:t>
      </w:r>
    </w:p>
    <w:tbl>
      <w:tblPr>
        <w:tblStyle w:val="5"/>
        <w:tblW w:w="0" w:type="auto"/>
        <w:jc w:val="center"/>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2160"/>
        <w:gridCol w:w="1620"/>
        <w:gridCol w:w="2510"/>
      </w:tblGrid>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noWrap w:val="0"/>
            <w:vAlign w:val="center"/>
          </w:tcPr>
          <w:p>
            <w:pPr>
              <w:spacing w:line="300" w:lineRule="auto"/>
              <w:jc w:val="center"/>
              <w:rPr>
                <w:rFonts w:hint="eastAsia" w:ascii="宋体" w:hAnsi="宋体"/>
                <w:szCs w:val="21"/>
              </w:rPr>
            </w:pPr>
            <w:r>
              <w:rPr>
                <w:rFonts w:hint="eastAsia" w:ascii="宋体" w:hAnsi="宋体"/>
                <w:szCs w:val="21"/>
              </w:rPr>
              <w:t>项目</w:t>
            </w: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具体描述</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计划</w:t>
            </w:r>
          </w:p>
        </w:tc>
        <w:tc>
          <w:tcPr>
            <w:tcW w:w="2510" w:type="dxa"/>
            <w:noWrap w:val="0"/>
            <w:vAlign w:val="center"/>
          </w:tcPr>
          <w:p>
            <w:pPr>
              <w:spacing w:line="300" w:lineRule="auto"/>
              <w:jc w:val="center"/>
              <w:rPr>
                <w:rFonts w:hint="eastAsia" w:ascii="宋体" w:hAnsi="宋体"/>
                <w:szCs w:val="21"/>
              </w:rPr>
            </w:pPr>
            <w:r>
              <w:rPr>
                <w:rFonts w:hint="eastAsia" w:ascii="宋体" w:hAnsi="宋体"/>
                <w:szCs w:val="21"/>
              </w:rPr>
              <w:t>实际</w:t>
            </w: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restart"/>
            <w:noWrap w:val="0"/>
            <w:vAlign w:val="center"/>
          </w:tcPr>
          <w:p>
            <w:pPr>
              <w:spacing w:line="300" w:lineRule="auto"/>
              <w:jc w:val="center"/>
              <w:rPr>
                <w:rFonts w:hint="eastAsia" w:ascii="宋体" w:hAnsi="宋体"/>
                <w:szCs w:val="21"/>
              </w:rPr>
            </w:pPr>
            <w:r>
              <w:rPr>
                <w:rFonts w:hint="eastAsia" w:ascii="宋体" w:hAnsi="宋体"/>
                <w:szCs w:val="21"/>
              </w:rPr>
              <w:t>缺陷排除率</w:t>
            </w:r>
          </w:p>
          <w:p>
            <w:pPr>
              <w:spacing w:line="300" w:lineRule="auto"/>
              <w:jc w:val="center"/>
              <w:rPr>
                <w:rFonts w:hint="eastAsia" w:ascii="宋体" w:hAnsi="宋体"/>
                <w:szCs w:val="21"/>
              </w:rPr>
            </w:pPr>
            <w:r>
              <w:rPr>
                <w:rFonts w:hint="eastAsia" w:ascii="宋体" w:hAnsi="宋体"/>
                <w:szCs w:val="21"/>
              </w:rPr>
              <w:t>（缺陷数/页）</w:t>
            </w: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需求检查</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4</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系统总体设计检查</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2</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restart"/>
            <w:noWrap w:val="0"/>
            <w:vAlign w:val="center"/>
          </w:tcPr>
          <w:p>
            <w:pPr>
              <w:spacing w:line="300" w:lineRule="auto"/>
              <w:jc w:val="center"/>
              <w:rPr>
                <w:rFonts w:hint="eastAsia" w:ascii="宋体" w:hAnsi="宋体"/>
                <w:szCs w:val="21"/>
              </w:rPr>
            </w:pPr>
            <w:r>
              <w:rPr>
                <w:rFonts w:hint="eastAsia" w:ascii="宋体" w:hAnsi="宋体"/>
                <w:szCs w:val="21"/>
              </w:rPr>
              <w:t>缺陷排除率</w:t>
            </w:r>
          </w:p>
          <w:p>
            <w:pPr>
              <w:spacing w:line="300" w:lineRule="auto"/>
              <w:jc w:val="center"/>
              <w:rPr>
                <w:rFonts w:hint="eastAsia" w:ascii="宋体" w:hAnsi="宋体"/>
                <w:szCs w:val="21"/>
              </w:rPr>
            </w:pPr>
            <w:r>
              <w:rPr>
                <w:rFonts w:hint="eastAsia" w:ascii="宋体" w:hAnsi="宋体"/>
                <w:szCs w:val="21"/>
              </w:rPr>
              <w:t>（缺陷数/KLOC）</w:t>
            </w: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详细设计复核</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30</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详细设计检查</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10</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代码复核</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65</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代码检查</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20</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编译</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20</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单元测试</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15</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系统集成</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5</w:t>
            </w:r>
          </w:p>
        </w:tc>
        <w:tc>
          <w:tcPr>
            <w:tcW w:w="2510" w:type="dxa"/>
            <w:noWrap w:val="0"/>
            <w:vAlign w:val="center"/>
          </w:tcPr>
          <w:p>
            <w:pPr>
              <w:spacing w:line="300" w:lineRule="auto"/>
              <w:jc w:val="center"/>
              <w:rPr>
                <w:rFonts w:hint="eastAsia" w:ascii="宋体" w:hAnsi="宋体"/>
                <w:szCs w:val="21"/>
              </w:rPr>
            </w:pPr>
          </w:p>
        </w:tc>
      </w:tr>
      <w:tr>
        <w:tblPrEx>
          <w:tblBorders>
            <w:top w:val="single" w:color="auto" w:sz="12" w:space="0"/>
            <w:left w:val="single" w:color="FFFFFF" w:sz="4" w:space="0"/>
            <w:bottom w:val="single" w:color="auto" w:sz="12" w:space="0"/>
            <w:right w:val="single" w:color="FFFFFF" w:sz="4" w:space="0"/>
            <w:insideH w:val="single" w:color="auto" w:sz="4" w:space="0"/>
            <w:insideV w:val="single" w:color="auto" w:sz="4" w:space="0"/>
          </w:tblBorders>
          <w:tblCellMar>
            <w:top w:w="0" w:type="dxa"/>
            <w:left w:w="108" w:type="dxa"/>
            <w:bottom w:w="0" w:type="dxa"/>
            <w:right w:w="108" w:type="dxa"/>
          </w:tblCellMar>
        </w:tblPrEx>
        <w:trPr>
          <w:jc w:val="center"/>
        </w:trPr>
        <w:tc>
          <w:tcPr>
            <w:tcW w:w="1584" w:type="dxa"/>
            <w:vMerge w:val="continue"/>
            <w:noWrap w:val="0"/>
            <w:vAlign w:val="center"/>
          </w:tcPr>
          <w:p>
            <w:pPr>
              <w:spacing w:line="300" w:lineRule="auto"/>
              <w:jc w:val="center"/>
              <w:rPr>
                <w:rFonts w:hint="eastAsia" w:ascii="宋体" w:hAnsi="宋体"/>
                <w:szCs w:val="21"/>
              </w:rPr>
            </w:pPr>
          </w:p>
        </w:tc>
        <w:tc>
          <w:tcPr>
            <w:tcW w:w="2160" w:type="dxa"/>
            <w:noWrap w:val="0"/>
            <w:vAlign w:val="center"/>
          </w:tcPr>
          <w:p>
            <w:pPr>
              <w:spacing w:line="300" w:lineRule="auto"/>
              <w:jc w:val="center"/>
              <w:rPr>
                <w:rFonts w:hint="eastAsia" w:ascii="宋体" w:hAnsi="宋体"/>
                <w:szCs w:val="21"/>
              </w:rPr>
            </w:pPr>
            <w:r>
              <w:rPr>
                <w:rFonts w:hint="eastAsia" w:ascii="宋体" w:hAnsi="宋体"/>
                <w:szCs w:val="21"/>
              </w:rPr>
              <w:t>系统测试</w:t>
            </w:r>
          </w:p>
        </w:tc>
        <w:tc>
          <w:tcPr>
            <w:tcW w:w="1620" w:type="dxa"/>
            <w:noWrap w:val="0"/>
            <w:vAlign w:val="center"/>
          </w:tcPr>
          <w:p>
            <w:pPr>
              <w:spacing w:line="300" w:lineRule="auto"/>
              <w:jc w:val="center"/>
              <w:rPr>
                <w:rFonts w:hint="eastAsia" w:ascii="宋体" w:hAnsi="宋体"/>
                <w:szCs w:val="21"/>
              </w:rPr>
            </w:pPr>
            <w:r>
              <w:rPr>
                <w:rFonts w:hint="eastAsia" w:ascii="宋体" w:hAnsi="宋体"/>
                <w:szCs w:val="21"/>
              </w:rPr>
              <w:t>5</w:t>
            </w:r>
          </w:p>
        </w:tc>
        <w:tc>
          <w:tcPr>
            <w:tcW w:w="2510" w:type="dxa"/>
            <w:noWrap w:val="0"/>
            <w:vAlign w:val="center"/>
          </w:tcPr>
          <w:p>
            <w:pPr>
              <w:spacing w:line="300" w:lineRule="auto"/>
              <w:jc w:val="center"/>
              <w:rPr>
                <w:rFonts w:hint="eastAsia" w:ascii="宋体" w:hAnsi="宋体"/>
                <w:szCs w:val="21"/>
              </w:rPr>
            </w:pPr>
          </w:p>
        </w:tc>
      </w:tr>
    </w:tbl>
    <w:p>
      <w:pPr>
        <w:pStyle w:val="2"/>
        <w:bidi w:val="0"/>
        <w:rPr>
          <w:rFonts w:hint="eastAsia"/>
        </w:rPr>
      </w:pPr>
      <w:r>
        <w:rPr>
          <w:rFonts w:hint="eastAsia"/>
          <w:lang w:val="en-US" w:eastAsia="zh-CN"/>
        </w:rPr>
        <w:t>4.</w:t>
      </w:r>
      <w:r>
        <w:rPr>
          <w:rFonts w:hint="eastAsia"/>
        </w:rPr>
        <w:t>质量策略</w:t>
      </w:r>
    </w:p>
    <w:p>
      <w:pPr>
        <w:spacing w:line="300" w:lineRule="auto"/>
        <w:ind w:firstLine="480" w:firstLineChars="200"/>
        <w:rPr>
          <w:rFonts w:hint="eastAsia" w:ascii="宋体" w:hAnsi="宋体"/>
          <w:sz w:val="24"/>
        </w:rPr>
      </w:pPr>
      <w:r>
        <w:rPr>
          <w:rFonts w:hint="eastAsia" w:ascii="宋体" w:hAnsi="宋体"/>
          <w:sz w:val="24"/>
        </w:rPr>
        <w:t>保证</w:t>
      </w:r>
      <w:r>
        <w:rPr>
          <w:rFonts w:hint="eastAsia" w:ascii="宋体" w:hAnsi="宋体"/>
          <w:sz w:val="24"/>
          <w:lang w:val="en-US" w:eastAsia="zh-CN"/>
        </w:rPr>
        <w:t>开发系统质量达到高标准</w:t>
      </w:r>
      <w:r>
        <w:rPr>
          <w:rFonts w:hint="eastAsia" w:ascii="宋体" w:hAnsi="宋体"/>
          <w:sz w:val="24"/>
        </w:rPr>
        <w:t>实施过程中采取的质量保证措施包括：</w:t>
      </w:r>
    </w:p>
    <w:p>
      <w:pPr>
        <w:spacing w:line="300" w:lineRule="auto"/>
        <w:ind w:firstLine="480" w:firstLineChars="200"/>
        <w:rPr>
          <w:rFonts w:hint="eastAsia" w:ascii="宋体" w:hAnsi="宋体"/>
          <w:sz w:val="24"/>
        </w:rPr>
      </w:pPr>
      <w:r>
        <w:rPr>
          <w:rFonts w:hint="eastAsia" w:ascii="宋体" w:hAnsi="宋体"/>
          <w:sz w:val="24"/>
        </w:rPr>
        <w:t>1）</w:t>
      </w:r>
      <w:r>
        <w:rPr>
          <w:rFonts w:hint="eastAsia" w:ascii="宋体" w:hAnsi="宋体"/>
          <w:sz w:val="24"/>
          <w:lang w:val="en-US" w:eastAsia="zh-CN"/>
        </w:rPr>
        <w:t>在</w:t>
      </w:r>
      <w:r>
        <w:rPr>
          <w:rFonts w:hint="eastAsia" w:ascii="宋体" w:hAnsi="宋体"/>
          <w:sz w:val="24"/>
        </w:rPr>
        <w:t>项目</w:t>
      </w:r>
      <w:r>
        <w:rPr>
          <w:rFonts w:hint="eastAsia" w:ascii="宋体" w:hAnsi="宋体"/>
          <w:sz w:val="24"/>
          <w:lang w:val="en-US" w:eastAsia="zh-CN"/>
        </w:rPr>
        <w:t>全部</w:t>
      </w:r>
      <w:r>
        <w:rPr>
          <w:rFonts w:hint="eastAsia" w:ascii="宋体" w:hAnsi="宋体"/>
          <w:sz w:val="24"/>
        </w:rPr>
        <w:t>进展过程中</w:t>
      </w:r>
      <w:r>
        <w:rPr>
          <w:rFonts w:hint="eastAsia" w:ascii="宋体" w:hAnsi="宋体"/>
          <w:sz w:val="24"/>
          <w:lang w:val="en-US" w:eastAsia="zh-CN"/>
        </w:rPr>
        <w:t>注重质量保障</w:t>
      </w:r>
      <w:r>
        <w:rPr>
          <w:rFonts w:hint="eastAsia" w:ascii="宋体" w:hAnsi="宋体"/>
          <w:sz w:val="24"/>
        </w:rPr>
        <w:t>；</w:t>
      </w:r>
    </w:p>
    <w:p>
      <w:pPr>
        <w:spacing w:line="300" w:lineRule="auto"/>
        <w:ind w:firstLine="480" w:firstLineChars="200"/>
        <w:rPr>
          <w:rFonts w:hint="eastAsia" w:ascii="宋体" w:hAnsi="宋体"/>
          <w:sz w:val="24"/>
        </w:rPr>
      </w:pPr>
      <w:r>
        <w:rPr>
          <w:rFonts w:hint="eastAsia" w:ascii="宋体" w:hAnsi="宋体"/>
          <w:sz w:val="24"/>
        </w:rPr>
        <w:t>2）</w:t>
      </w:r>
      <w:r>
        <w:rPr>
          <w:rFonts w:hint="eastAsia" w:ascii="宋体" w:hAnsi="宋体"/>
          <w:sz w:val="24"/>
          <w:lang w:val="en-US" w:eastAsia="zh-CN"/>
        </w:rPr>
        <w:t>注重项目开发过程中质量评审环节，根据质量保证计划确定</w:t>
      </w:r>
      <w:r>
        <w:rPr>
          <w:rFonts w:hint="eastAsia" w:ascii="宋体" w:hAnsi="宋体"/>
          <w:sz w:val="24"/>
        </w:rPr>
        <w:t>。</w:t>
      </w:r>
    </w:p>
    <w:p>
      <w:pPr>
        <w:pStyle w:val="2"/>
        <w:bidi w:val="0"/>
        <w:rPr>
          <w:rFonts w:hint="eastAsia"/>
        </w:rPr>
      </w:pPr>
      <w:r>
        <w:rPr>
          <w:rFonts w:hint="eastAsia"/>
          <w:lang w:val="en-US" w:eastAsia="zh-CN"/>
        </w:rPr>
        <w:t xml:space="preserve">5. </w:t>
      </w:r>
      <w:r>
        <w:rPr>
          <w:rFonts w:hint="eastAsia"/>
        </w:rPr>
        <w:t>质量保证活动</w:t>
      </w:r>
    </w:p>
    <w:p>
      <w:pPr>
        <w:pStyle w:val="3"/>
        <w:bidi w:val="0"/>
        <w:rPr>
          <w:rFonts w:hint="eastAsia"/>
          <w:lang w:val="en-US" w:eastAsia="zh-CN"/>
        </w:rPr>
      </w:pPr>
      <w:r>
        <w:rPr>
          <w:rFonts w:hint="eastAsia"/>
          <w:lang w:val="en-US" w:eastAsia="zh-CN"/>
        </w:rPr>
        <w:t>5.1 编制及评审质量计划</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依据项目计划</w:t>
      </w:r>
      <w:r>
        <w:rPr>
          <w:rFonts w:hint="eastAsia" w:ascii="宋体" w:hAnsi="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项目质量目标</w:t>
      </w:r>
      <w:r>
        <w:rPr>
          <w:rFonts w:hint="eastAsia" w:ascii="宋体" w:hAnsi="宋体" w:cs="宋体"/>
          <w:color w:val="000000"/>
          <w:kern w:val="0"/>
          <w:sz w:val="24"/>
          <w:szCs w:val="24"/>
          <w:lang w:val="en-US" w:eastAsia="zh-CN" w:bidi="ar"/>
        </w:rPr>
        <w:t>明确</w:t>
      </w:r>
      <w:r>
        <w:rPr>
          <w:rFonts w:hint="eastAsia" w:ascii="宋体" w:hAnsi="宋体" w:eastAsia="宋体" w:cs="宋体"/>
          <w:color w:val="000000"/>
          <w:kern w:val="0"/>
          <w:sz w:val="24"/>
          <w:szCs w:val="24"/>
          <w:lang w:val="en-US" w:eastAsia="zh-CN" w:bidi="ar"/>
        </w:rPr>
        <w:t>检查的主要过程和工作产品，</w:t>
      </w:r>
      <w:r>
        <w:rPr>
          <w:rFonts w:hint="eastAsia" w:ascii="宋体" w:hAnsi="宋体" w:cs="宋体"/>
          <w:color w:val="000000"/>
          <w:kern w:val="0"/>
          <w:sz w:val="24"/>
          <w:szCs w:val="24"/>
          <w:lang w:val="en-US" w:eastAsia="zh-CN" w:bidi="ar"/>
        </w:rPr>
        <w:t>确定</w:t>
      </w:r>
      <w:r>
        <w:rPr>
          <w:rFonts w:hint="eastAsia" w:ascii="宋体" w:hAnsi="宋体" w:eastAsia="宋体" w:cs="宋体"/>
          <w:color w:val="000000"/>
          <w:kern w:val="0"/>
          <w:sz w:val="24"/>
          <w:szCs w:val="24"/>
          <w:lang w:val="en-US" w:eastAsia="zh-CN" w:bidi="ar"/>
        </w:rPr>
        <w:t>项目过程中的干系人及其活动，</w:t>
      </w:r>
      <w:r>
        <w:rPr>
          <w:rFonts w:hint="eastAsia" w:ascii="宋体" w:hAnsi="宋体" w:cs="宋体"/>
          <w:color w:val="000000"/>
          <w:kern w:val="0"/>
          <w:sz w:val="24"/>
          <w:szCs w:val="24"/>
          <w:lang w:val="en-US" w:eastAsia="zh-CN" w:bidi="ar"/>
        </w:rPr>
        <w:t>制定</w:t>
      </w:r>
      <w:r>
        <w:rPr>
          <w:rFonts w:hint="eastAsia" w:ascii="宋体" w:hAnsi="宋体" w:eastAsia="宋体" w:cs="宋体"/>
          <w:color w:val="000000"/>
          <w:kern w:val="0"/>
          <w:sz w:val="24"/>
          <w:szCs w:val="24"/>
          <w:lang w:val="en-US" w:eastAsia="zh-CN" w:bidi="ar"/>
        </w:rPr>
        <w:t xml:space="preserve">出本项目的质量保证计划。 </w:t>
      </w:r>
    </w:p>
    <w:p>
      <w:pPr>
        <w:pStyle w:val="3"/>
        <w:bidi w:val="0"/>
        <w:rPr>
          <w:rFonts w:hint="eastAsia"/>
          <w:lang w:val="en-US" w:eastAsia="zh-CN"/>
        </w:rPr>
      </w:pPr>
      <w:r>
        <w:rPr>
          <w:rFonts w:hint="eastAsia"/>
          <w:lang w:val="en-US" w:eastAsia="zh-CN"/>
        </w:rPr>
        <w:t>5.2 审计</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评审的主要内容包括：是否按照过程要求执行了相应的活动，是否按照过程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要求产生了相应的工作产品，产品质量是否合格并记录不符合项</w:t>
      </w:r>
      <w:r>
        <w:rPr>
          <w:rFonts w:hint="eastAsia" w:ascii="宋体" w:hAnsi="宋体" w:cs="宋体"/>
          <w:color w:val="000000"/>
          <w:kern w:val="0"/>
          <w:sz w:val="24"/>
          <w:szCs w:val="24"/>
          <w:lang w:val="en-US" w:eastAsia="zh-CN" w:bidi="ar"/>
        </w:rPr>
        <w:t>等</w:t>
      </w:r>
      <w:r>
        <w:rPr>
          <w:rFonts w:hint="eastAsia" w:ascii="宋体" w:hAnsi="宋体" w:eastAsia="宋体" w:cs="宋体"/>
          <w:color w:val="000000"/>
          <w:kern w:val="0"/>
          <w:sz w:val="24"/>
          <w:szCs w:val="24"/>
          <w:lang w:val="en-US" w:eastAsia="zh-CN" w:bidi="ar"/>
        </w:rPr>
        <w:t>。规定了应该进行的阶段评审、阶段评审的内容和评审要求。对开发的项目，按照规定认真进行定期的或阶段性的各项评审工作。</w:t>
      </w:r>
      <w:r>
        <w:rPr>
          <w:rFonts w:hint="eastAsia" w:ascii="宋体" w:hAnsi="宋体" w:cs="宋体"/>
          <w:color w:val="000000"/>
          <w:kern w:val="0"/>
          <w:sz w:val="24"/>
          <w:szCs w:val="24"/>
          <w:lang w:val="en-US" w:eastAsia="zh-CN" w:bidi="ar"/>
        </w:rPr>
        <w:t>审计内容表如下：</w:t>
      </w:r>
    </w:p>
    <w:tbl>
      <w:tblPr>
        <w:tblStyle w:val="6"/>
        <w:tblW w:w="9045"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33"/>
        <w:gridCol w:w="2340"/>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项目阶段</w:t>
            </w:r>
          </w:p>
        </w:tc>
        <w:tc>
          <w:tcPr>
            <w:tcW w:w="2340"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评审文件</w:t>
            </w:r>
          </w:p>
        </w:tc>
        <w:tc>
          <w:tcPr>
            <w:tcW w:w="5272"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评审内容及标准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vMerge w:val="restart"/>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需求分析</w:t>
            </w:r>
          </w:p>
        </w:tc>
        <w:tc>
          <w:tcPr>
            <w:tcW w:w="2340"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需求规格说明书</w:t>
            </w:r>
          </w:p>
        </w:tc>
        <w:tc>
          <w:tcPr>
            <w:tcW w:w="5272"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文档具备规范性、正确性、完整性；项目计划质量标准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vMerge w:val="continue"/>
            <w:tcBorders/>
          </w:tcPr>
          <w:p>
            <w:pPr>
              <w:keepNext w:val="0"/>
              <w:keepLines w:val="0"/>
              <w:widowControl/>
              <w:suppressLineNumbers w:val="0"/>
              <w:jc w:val="left"/>
              <w:rPr>
                <w:rFonts w:hint="eastAsia"/>
                <w:vertAlign w:val="baseline"/>
                <w:lang w:val="en-US" w:eastAsia="zh-CN"/>
              </w:rPr>
            </w:pPr>
          </w:p>
        </w:tc>
        <w:tc>
          <w:tcPr>
            <w:tcW w:w="2340" w:type="dxa"/>
          </w:tcPr>
          <w:p>
            <w:pPr>
              <w:keepNext w:val="0"/>
              <w:keepLines w:val="0"/>
              <w:widowControl/>
              <w:suppressLineNumbers w:val="0"/>
              <w:jc w:val="left"/>
              <w:rPr>
                <w:rFonts w:hint="default"/>
                <w:vertAlign w:val="baseline"/>
                <w:lang w:val="en-US" w:eastAsia="zh-CN"/>
              </w:rPr>
            </w:pPr>
            <w:r>
              <w:rPr>
                <w:rFonts w:hint="eastAsia"/>
                <w:vertAlign w:val="baseline"/>
                <w:lang w:val="en-US" w:eastAsia="zh-CN"/>
              </w:rPr>
              <w:t>软件项目计划</w:t>
            </w:r>
          </w:p>
        </w:tc>
        <w:tc>
          <w:tcPr>
            <w:tcW w:w="5272"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文档具备规范性、正确性、完整性；项目计划质量标准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vMerge w:val="continue"/>
            <w:tcBorders/>
          </w:tcPr>
          <w:p>
            <w:pPr>
              <w:keepNext w:val="0"/>
              <w:keepLines w:val="0"/>
              <w:widowControl/>
              <w:suppressLineNumbers w:val="0"/>
              <w:jc w:val="left"/>
              <w:rPr>
                <w:rFonts w:hint="eastAsia"/>
                <w:vertAlign w:val="baseline"/>
                <w:lang w:val="en-US" w:eastAsia="zh-CN"/>
              </w:rPr>
            </w:pPr>
          </w:p>
        </w:tc>
        <w:tc>
          <w:tcPr>
            <w:tcW w:w="2340" w:type="dxa"/>
          </w:tcPr>
          <w:p>
            <w:pPr>
              <w:keepNext w:val="0"/>
              <w:keepLines w:val="0"/>
              <w:widowControl/>
              <w:suppressLineNumbers w:val="0"/>
              <w:jc w:val="left"/>
              <w:rPr>
                <w:rFonts w:hint="default"/>
                <w:vertAlign w:val="baseline"/>
                <w:lang w:val="en-US" w:eastAsia="zh-CN"/>
              </w:rPr>
            </w:pPr>
            <w:r>
              <w:rPr>
                <w:rFonts w:hint="eastAsia"/>
                <w:vertAlign w:val="baseline"/>
                <w:lang w:val="en-US" w:eastAsia="zh-CN"/>
              </w:rPr>
              <w:t>软件质量保证计划</w:t>
            </w:r>
          </w:p>
        </w:tc>
        <w:tc>
          <w:tcPr>
            <w:tcW w:w="5272"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文档具备规范性、正确性、完整性；项目计划质量标准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vMerge w:val="continue"/>
            <w:tcBorders/>
          </w:tcPr>
          <w:p>
            <w:pPr>
              <w:keepNext w:val="0"/>
              <w:keepLines w:val="0"/>
              <w:widowControl/>
              <w:suppressLineNumbers w:val="0"/>
              <w:jc w:val="left"/>
              <w:rPr>
                <w:rFonts w:hint="eastAsia"/>
                <w:vertAlign w:val="baseline"/>
                <w:lang w:val="en-US" w:eastAsia="zh-CN"/>
              </w:rPr>
            </w:pPr>
          </w:p>
        </w:tc>
        <w:tc>
          <w:tcPr>
            <w:tcW w:w="2340" w:type="dxa"/>
          </w:tcPr>
          <w:p>
            <w:pPr>
              <w:keepNext w:val="0"/>
              <w:keepLines w:val="0"/>
              <w:widowControl/>
              <w:suppressLineNumbers w:val="0"/>
              <w:jc w:val="left"/>
              <w:rPr>
                <w:rFonts w:hint="default"/>
                <w:vertAlign w:val="baseline"/>
                <w:lang w:val="en-US" w:eastAsia="zh-CN"/>
              </w:rPr>
            </w:pPr>
            <w:r>
              <w:rPr>
                <w:rFonts w:hint="eastAsia"/>
                <w:vertAlign w:val="baseline"/>
                <w:lang w:val="en-US" w:eastAsia="zh-CN"/>
              </w:rPr>
              <w:t>软件项目计划</w:t>
            </w:r>
          </w:p>
        </w:tc>
        <w:tc>
          <w:tcPr>
            <w:tcW w:w="5272"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文档具备规范性、正确性、完整性；项目计划质量标准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vMerge w:val="restart"/>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系统设计</w:t>
            </w:r>
          </w:p>
        </w:tc>
        <w:tc>
          <w:tcPr>
            <w:tcW w:w="2340"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软件结构设计</w:t>
            </w:r>
          </w:p>
        </w:tc>
        <w:tc>
          <w:tcPr>
            <w:tcW w:w="5272" w:type="dxa"/>
          </w:tcPr>
          <w:p>
            <w:pPr>
              <w:keepNext w:val="0"/>
              <w:keepLines w:val="0"/>
              <w:widowControl/>
              <w:suppressLineNumbers w:val="0"/>
              <w:jc w:val="left"/>
              <w:rPr>
                <w:rFonts w:hint="default"/>
                <w:vertAlign w:val="baseline"/>
                <w:lang w:val="en-US"/>
              </w:rPr>
            </w:pPr>
            <w:r>
              <w:rPr>
                <w:rFonts w:hint="eastAsia"/>
                <w:vertAlign w:val="baseline"/>
                <w:lang w:val="en-US" w:eastAsia="zh-CN"/>
              </w:rPr>
              <w:t>文档具备规范性、正确性、完整性；项目计划质量标准；内部模块逻辑结构清晰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vMerge w:val="continue"/>
            <w:tcBorders/>
          </w:tcPr>
          <w:p>
            <w:pPr>
              <w:keepNext w:val="0"/>
              <w:keepLines w:val="0"/>
              <w:widowControl/>
              <w:suppressLineNumbers w:val="0"/>
              <w:jc w:val="left"/>
              <w:rPr>
                <w:rFonts w:hint="eastAsia"/>
                <w:vertAlign w:val="baseline"/>
                <w:lang w:val="en-US" w:eastAsia="zh-CN"/>
              </w:rPr>
            </w:pPr>
          </w:p>
        </w:tc>
        <w:tc>
          <w:tcPr>
            <w:tcW w:w="2340" w:type="dxa"/>
          </w:tcPr>
          <w:p>
            <w:pPr>
              <w:keepNext w:val="0"/>
              <w:keepLines w:val="0"/>
              <w:widowControl/>
              <w:suppressLineNumbers w:val="0"/>
              <w:jc w:val="left"/>
              <w:rPr>
                <w:rFonts w:hint="default"/>
                <w:vertAlign w:val="baseline"/>
                <w:lang w:val="en-US" w:eastAsia="zh-CN"/>
              </w:rPr>
            </w:pPr>
            <w:r>
              <w:rPr>
                <w:rFonts w:hint="eastAsia"/>
                <w:vertAlign w:val="baseline"/>
                <w:lang w:val="en-US" w:eastAsia="zh-CN"/>
              </w:rPr>
              <w:t>数据库设计及编码规范</w:t>
            </w:r>
          </w:p>
        </w:tc>
        <w:tc>
          <w:tcPr>
            <w:tcW w:w="5272" w:type="dxa"/>
          </w:tcPr>
          <w:p>
            <w:pPr>
              <w:keepNext w:val="0"/>
              <w:keepLines w:val="0"/>
              <w:widowControl/>
              <w:suppressLineNumbers w:val="0"/>
              <w:jc w:val="left"/>
              <w:rPr>
                <w:vertAlign w:val="baseline"/>
              </w:rPr>
            </w:pPr>
            <w:r>
              <w:rPr>
                <w:rFonts w:hint="eastAsia"/>
                <w:vertAlign w:val="baseline"/>
                <w:lang w:val="en-US" w:eastAsia="zh-CN"/>
              </w:rPr>
              <w:t>文档具备规范性、正确性、完整性；项目计划质量标准；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编码实现</w:t>
            </w:r>
          </w:p>
        </w:tc>
        <w:tc>
          <w:tcPr>
            <w:tcW w:w="2340"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系统代码</w:t>
            </w:r>
          </w:p>
        </w:tc>
        <w:tc>
          <w:tcPr>
            <w:tcW w:w="5272"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代码具备规范性，符合系统功能要求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433"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测试阶段</w:t>
            </w:r>
          </w:p>
        </w:tc>
        <w:tc>
          <w:tcPr>
            <w:tcW w:w="2340"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项目测试计划及报告</w:t>
            </w:r>
          </w:p>
        </w:tc>
        <w:tc>
          <w:tcPr>
            <w:tcW w:w="5272" w:type="dxa"/>
          </w:tcPr>
          <w:p>
            <w:pPr>
              <w:keepNext w:val="0"/>
              <w:keepLines w:val="0"/>
              <w:widowControl/>
              <w:suppressLineNumbers w:val="0"/>
              <w:jc w:val="left"/>
              <w:rPr>
                <w:rFonts w:hint="default"/>
                <w:vertAlign w:val="baseline"/>
                <w:lang w:val="en-US"/>
              </w:rPr>
            </w:pPr>
            <w:r>
              <w:rPr>
                <w:rFonts w:hint="eastAsia"/>
                <w:vertAlign w:val="baseline"/>
                <w:lang w:val="en-US" w:eastAsia="zh-CN"/>
              </w:rPr>
              <w:t>测试具备规范性、有效性、完整性；项目计划质量标准；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3"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项目验收</w:t>
            </w:r>
          </w:p>
        </w:tc>
        <w:tc>
          <w:tcPr>
            <w:tcW w:w="2340"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全部文件</w:t>
            </w:r>
          </w:p>
        </w:tc>
        <w:tc>
          <w:tcPr>
            <w:tcW w:w="5272" w:type="dxa"/>
          </w:tcPr>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项目系统合乎客户需求及指定各项技术指标，文件符合相关标准且齐全</w:t>
            </w:r>
          </w:p>
        </w:tc>
      </w:tr>
    </w:tbl>
    <w:p>
      <w:pPr>
        <w:keepNext w:val="0"/>
        <w:keepLines w:val="0"/>
        <w:widowControl/>
        <w:suppressLineNumbers w:val="0"/>
        <w:ind w:firstLine="420" w:firstLineChars="0"/>
        <w:jc w:val="left"/>
      </w:pPr>
    </w:p>
    <w:p>
      <w:pPr>
        <w:rPr>
          <w:rFonts w:hint="default"/>
          <w:lang w:val="en-US" w:eastAsia="zh-CN"/>
        </w:rPr>
      </w:pPr>
    </w:p>
    <w:p>
      <w:pPr>
        <w:rPr>
          <w:rFonts w:hint="eastAsia" w:ascii="宋体" w:hAnsi="宋体"/>
          <w:b/>
          <w:sz w:val="28"/>
          <w:szCs w:val="28"/>
        </w:rPr>
      </w:pPr>
      <w:r>
        <w:rPr>
          <w:rFonts w:hint="eastAsia" w:ascii="宋体" w:hAnsi="宋体"/>
          <w:b/>
          <w:sz w:val="28"/>
          <w:szCs w:val="28"/>
        </w:rPr>
        <w:t>5. 质量控制活动</w:t>
      </w:r>
    </w:p>
    <w:p>
      <w:pPr>
        <w:spacing w:line="300" w:lineRule="auto"/>
        <w:ind w:firstLine="480" w:firstLineChars="200"/>
        <w:rPr>
          <w:rFonts w:hint="eastAsia" w:ascii="宋体" w:hAnsi="宋体" w:eastAsia="宋体"/>
          <w:sz w:val="24"/>
          <w:lang w:eastAsia="zh-CN"/>
        </w:rPr>
      </w:pPr>
      <w:r>
        <w:rPr>
          <w:rFonts w:hint="eastAsia" w:ascii="宋体" w:hAnsi="宋体"/>
          <w:sz w:val="24"/>
          <w:lang w:val="en-US" w:eastAsia="zh-CN"/>
        </w:rPr>
        <w:t>质量控制活动包含单元测试、集成测试、确认测试和系统测试五个组成部分</w:t>
      </w:r>
      <w:r>
        <w:rPr>
          <w:rFonts w:hint="eastAsia" w:ascii="宋体" w:hAnsi="宋体"/>
          <w:sz w:val="24"/>
        </w:rPr>
        <w:t>。测试应达到质量目标要求，软件发布时应达到测试通过准则的要求</w:t>
      </w:r>
      <w:r>
        <w:rPr>
          <w:rFonts w:hint="eastAsia" w:ascii="宋体" w:hAnsi="宋体"/>
          <w:sz w:val="24"/>
          <w:lang w:eastAsia="zh-CN"/>
        </w:rPr>
        <w:t>。</w:t>
      </w:r>
    </w:p>
    <w:p>
      <w:pPr>
        <w:pStyle w:val="3"/>
        <w:bidi w:val="0"/>
        <w:rPr>
          <w:rFonts w:hint="eastAsia"/>
          <w:lang w:val="en-US" w:eastAsia="zh-CN"/>
        </w:rPr>
      </w:pPr>
      <w:r>
        <w:rPr>
          <w:rFonts w:hint="eastAsia"/>
          <w:lang w:val="en-US" w:eastAsia="zh-CN"/>
        </w:rPr>
        <w:t>5.1 单元测试</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单元测试，是指对软件中的最小可测试单元进行检查和验证。在该项测试中， 测试组主要采用白盒测试。单元测试的内容主要集中在以下</w:t>
      </w:r>
      <w:r>
        <w:rPr>
          <w:rFonts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个方面：模块接口、 局部数据结构、执行路径、边界条件、异常处理。 </w:t>
      </w:r>
    </w:p>
    <w:p>
      <w:pPr>
        <w:pStyle w:val="3"/>
        <w:bidi w:val="0"/>
        <w:rPr>
          <w:rFonts w:hint="eastAsia"/>
          <w:lang w:val="en-US" w:eastAsia="zh-CN"/>
        </w:rPr>
      </w:pPr>
      <w:r>
        <w:rPr>
          <w:rFonts w:hint="eastAsia"/>
          <w:lang w:val="en-US" w:eastAsia="zh-CN"/>
        </w:rPr>
        <w:t>5.2 集成测试</w:t>
      </w:r>
    </w:p>
    <w:p>
      <w:pPr>
        <w:ind w:firstLine="420" w:firstLineChars="0"/>
        <w:rPr>
          <w:rFonts w:hint="eastAsia"/>
          <w:lang w:val="en-US" w:eastAsia="zh-CN"/>
        </w:rPr>
      </w:pPr>
      <w:r>
        <w:rPr>
          <w:rFonts w:hint="eastAsia"/>
          <w:lang w:val="en-US" w:eastAsia="zh-CN"/>
        </w:rPr>
        <w:t>基于单元测试，将所有模块根据设计要求组成系统，以黑盒测试为主，进行集成测试。</w:t>
      </w:r>
    </w:p>
    <w:p>
      <w:pPr>
        <w:pStyle w:val="3"/>
        <w:bidi w:val="0"/>
        <w:rPr>
          <w:rFonts w:hint="eastAsia"/>
          <w:lang w:val="en-US" w:eastAsia="zh-CN"/>
        </w:rPr>
      </w:pPr>
      <w:r>
        <w:rPr>
          <w:rFonts w:hint="eastAsia"/>
          <w:lang w:val="en-US" w:eastAsia="zh-CN"/>
        </w:rPr>
        <w:t>5.3 确认测试</w:t>
      </w:r>
    </w:p>
    <w:p>
      <w:pPr>
        <w:ind w:firstLine="420" w:firstLineChars="0"/>
        <w:rPr>
          <w:rFonts w:hint="eastAsia"/>
          <w:lang w:val="en-US" w:eastAsia="zh-CN"/>
        </w:rPr>
      </w:pPr>
      <w:r>
        <w:rPr>
          <w:rFonts w:hint="eastAsia"/>
          <w:lang w:val="en-US" w:eastAsia="zh-CN"/>
        </w:rPr>
        <w:t>确认测试目的在于表明系统可以正常运作且符合软件需求规格说明书中所规定的全部功能及性能需求。</w:t>
      </w:r>
    </w:p>
    <w:p>
      <w:pPr>
        <w:pStyle w:val="3"/>
        <w:bidi w:val="0"/>
        <w:rPr>
          <w:rFonts w:hint="eastAsia"/>
          <w:lang w:val="en-US" w:eastAsia="zh-CN"/>
        </w:rPr>
      </w:pPr>
      <w:r>
        <w:rPr>
          <w:rFonts w:hint="eastAsia"/>
          <w:lang w:val="en-US" w:eastAsia="zh-CN"/>
        </w:rPr>
        <w:t>5.4 系统测试</w:t>
      </w:r>
    </w:p>
    <w:p>
      <w:pPr>
        <w:ind w:firstLine="420" w:firstLineChars="0"/>
        <w:rPr>
          <w:rFonts w:hint="default"/>
          <w:lang w:val="en-US" w:eastAsia="zh-CN"/>
        </w:rPr>
      </w:pPr>
      <w:r>
        <w:rPr>
          <w:rFonts w:hint="eastAsia"/>
          <w:lang w:val="en-US" w:eastAsia="zh-CN"/>
        </w:rPr>
        <w:t>系统测试是对整个系统的测试，以系统的软硬件及操作人员视为整体，检验是否有不符合系统说明的地方，可以用于检测系统分析和设计当中的纰漏。</w:t>
      </w:r>
    </w:p>
    <w:p>
      <w:pPr>
        <w:ind w:firstLine="420" w:firstLineChars="0"/>
        <w:rPr>
          <w:rFonts w:hint="default"/>
          <w:lang w:val="en-US" w:eastAsia="zh-CN"/>
        </w:rPr>
      </w:pPr>
    </w:p>
    <w:p>
      <w:pPr>
        <w:pStyle w:val="2"/>
        <w:bidi w:val="0"/>
        <w:rPr>
          <w:rFonts w:hint="eastAsia"/>
        </w:rPr>
      </w:pPr>
      <w:r>
        <w:rPr>
          <w:rFonts w:hint="eastAsia"/>
        </w:rPr>
        <w:t>6. 质量</w:t>
      </w:r>
      <w:bookmarkStart w:id="0" w:name="_GoBack"/>
      <w:bookmarkEnd w:id="0"/>
      <w:r>
        <w:rPr>
          <w:rFonts w:hint="eastAsia"/>
        </w:rPr>
        <w:t>保证的报告途径</w:t>
      </w:r>
    </w:p>
    <w:p>
      <w:pPr>
        <w:spacing w:line="300" w:lineRule="auto"/>
        <w:ind w:left="-73" w:leftChars="-35" w:firstLine="480" w:firstLineChars="200"/>
        <w:rPr>
          <w:rFonts w:hint="eastAsia" w:ascii="宋体" w:hAnsi="宋体"/>
          <w:sz w:val="24"/>
        </w:rPr>
      </w:pPr>
      <w:r>
        <w:rPr>
          <w:rFonts w:hint="eastAsia" w:ascii="宋体" w:hAnsi="宋体"/>
          <w:sz w:val="24"/>
        </w:rPr>
        <w:t>质量保证人员对每次审计活动发现的不符合项，应该和项目经理协商不符合项的纠正措施，及预订完成日期，若和项目经理存在意见分歧，质量保证人员可以上报给高层管理者，高层管理者决定最后的措施。同时不符合项在项目周例会中汇报。</w:t>
      </w:r>
    </w:p>
    <w:p>
      <w:pPr>
        <w:spacing w:line="300" w:lineRule="auto"/>
        <w:ind w:firstLine="480" w:firstLineChars="200"/>
        <w:rPr>
          <w:rFonts w:hint="eastAsia" w:ascii="宋体" w:hAnsi="宋体"/>
          <w:sz w:val="24"/>
        </w:rPr>
      </w:pPr>
      <w:r>
        <w:rPr>
          <w:rFonts w:hint="eastAsia" w:ascii="宋体" w:hAnsi="宋体"/>
          <w:sz w:val="24"/>
        </w:rPr>
        <w:t>对不符合项，质量保证人员要在预定完成日期内重新审计、验证不符合项的纠正情况，若超过预订完成日期1周仍然有没解决的不符合项，质量保证人员上报给高级管理者，由高级管理者决定最后的措施。</w:t>
      </w:r>
    </w:p>
    <w:p>
      <w:pPr>
        <w:spacing w:line="300" w:lineRule="auto"/>
        <w:ind w:firstLine="480" w:firstLineChars="200"/>
        <w:rPr>
          <w:rFonts w:hint="eastAsia" w:ascii="宋体" w:hAnsi="宋体"/>
          <w:sz w:val="24"/>
        </w:rPr>
      </w:pPr>
      <w:r>
        <w:rPr>
          <w:rFonts w:hint="eastAsia" w:ascii="宋体" w:hAnsi="宋体"/>
          <w:sz w:val="24"/>
        </w:rPr>
        <w:t>质量保证人员有独立的汇报途径，日常的汇报途径如下：</w:t>
      </w:r>
    </w:p>
    <w:p>
      <w:pPr>
        <w:spacing w:line="300" w:lineRule="auto"/>
        <w:ind w:left="480"/>
        <w:rPr>
          <w:rFonts w:hint="eastAsia" w:ascii="宋体" w:hAnsi="宋体"/>
          <w:sz w:val="24"/>
        </w:rPr>
      </w:pPr>
      <w:r>
        <w:rPr>
          <w:rFonts w:hint="eastAsia" w:ascii="宋体" w:hAnsi="宋体"/>
          <w:sz w:val="24"/>
        </w:rPr>
        <w:t>(1)发现的问题通知项目经理，协调纠正措施。</w:t>
      </w:r>
    </w:p>
    <w:p>
      <w:pPr>
        <w:spacing w:line="300" w:lineRule="auto"/>
        <w:ind w:left="480"/>
        <w:rPr>
          <w:rFonts w:hint="eastAsia" w:ascii="宋体" w:hAnsi="宋体"/>
          <w:sz w:val="24"/>
        </w:rPr>
      </w:pPr>
      <w:r>
        <w:rPr>
          <w:rFonts w:hint="eastAsia" w:ascii="宋体" w:hAnsi="宋体"/>
          <w:sz w:val="24"/>
        </w:rPr>
        <w:t>(2)将项目组内不能协调的问题汇报给高层管理者，由高层管理者协调解决。</w:t>
      </w:r>
    </w:p>
    <w:p>
      <w:pPr>
        <w:spacing w:line="300" w:lineRule="auto"/>
        <w:ind w:left="480"/>
        <w:rPr>
          <w:rFonts w:hint="eastAsia" w:ascii="宋体" w:hAnsi="宋体"/>
          <w:sz w:val="24"/>
        </w:rPr>
      </w:pPr>
      <w:r>
        <w:rPr>
          <w:rFonts w:hint="eastAsia" w:ascii="宋体" w:hAnsi="宋体"/>
          <w:sz w:val="24"/>
        </w:rPr>
        <w:t>(3)日常工作和过程数据要汇报给质量经理统一收集、统计。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80558"/>
    <w:multiLevelType w:val="multilevel"/>
    <w:tmpl w:val="CBE80558"/>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D206BF"/>
    <w:multiLevelType w:val="singleLevel"/>
    <w:tmpl w:val="04D206BF"/>
    <w:lvl w:ilvl="0" w:tentative="0">
      <w:start w:val="1"/>
      <w:numFmt w:val="decimal"/>
      <w:suff w:val="nothing"/>
      <w:lvlText w:val="（%1）"/>
      <w:lvlJc w:val="left"/>
    </w:lvl>
  </w:abstractNum>
  <w:abstractNum w:abstractNumId="2">
    <w:nsid w:val="78090E5B"/>
    <w:multiLevelType w:val="singleLevel"/>
    <w:tmpl w:val="78090E5B"/>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C6DD9"/>
    <w:rsid w:val="0A803C1C"/>
    <w:rsid w:val="112314FC"/>
    <w:rsid w:val="122533ED"/>
    <w:rsid w:val="1648418F"/>
    <w:rsid w:val="24EB6A0D"/>
    <w:rsid w:val="2B0B1212"/>
    <w:rsid w:val="55580296"/>
    <w:rsid w:val="679320BA"/>
    <w:rsid w:val="68F54A60"/>
    <w:rsid w:val="78F70A21"/>
    <w:rsid w:val="79FD1D3D"/>
    <w:rsid w:val="7F4C6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2020-03-22T03:54:00Z</dcterms:created>
  <dc:creator>(｡•ˇ‸ˇ•｡)</dc:creator>
  <cp:lastModifiedBy>(｡•ˇ‸ˇ•｡)</cp:lastModifiedBy>
  <dcterms:modified xsi:type="dcterms:W3CDTF">2020-03-22T13:07:36Z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