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65D"/>
          <w:sz w:val="32"/>
        </w:rPr>
        <w:t>BÁO CÁO TIẾN ĐỘ CÁ NHÂN – TUẦN 1 (SPRINT 1)</w:t>
      </w:r>
    </w:p>
    <w:p>
      <w:pPr>
        <w:spacing w:before="40" w:after="80"/>
        <w:jc w:val="center"/>
      </w:pPr>
      <w:r>
        <w:rPr>
          <w:b/>
          <w:color w:val="2B4C7E"/>
          <w:sz w:val="26"/>
        </w:rPr>
        <w:t>HỌC PHẦN: CÔNG NGHỆ PHẦN MỀM</w:t>
      </w:r>
    </w:p>
    <w:p>
      <w:pPr>
        <w:spacing w:before="40" w:after="80"/>
        <w:jc w:val="center"/>
      </w:pPr>
      <w:r>
        <w:rPr>
          <w:b/>
          <w:color w:val="2B4C7E"/>
          <w:sz w:val="26"/>
        </w:rPr>
        <w:t>DỰ ÁN: HỆ THỐNG QUẢN LÝ NHÀ HÀNG &amp; GỌI MÓN QR (QUANMOC.COM)</w:t>
      </w:r>
    </w:p>
    <w:p>
      <w:pPr>
        <w:spacing w:before="240" w:after="80"/>
      </w:pPr>
      <w:r>
        <w:rPr>
          <w:b/>
          <w:color w:val="1B365D"/>
          <w:sz w:val="26"/>
        </w:rPr>
        <w:t>I. THÔNG TIN CHUNG</w:t>
      </w:r>
    </w:p>
    <w:p>
      <w:pPr>
        <w:spacing w:before="120" w:after="40"/>
        <w:jc w:val="right"/>
      </w:pPr>
      <w:r>
        <w:rPr>
          <w:rFonts w:ascii="Times New Roman" w:hAnsi="Times New Roman"/>
          <w:b/>
          <w:sz w:val="24"/>
        </w:rPr>
        <w:t>- Họ và tên sinh viên: Nguyễn Chí Quân</w:t>
      </w:r>
    </w:p>
    <w:p>
      <w:pPr>
        <w:spacing w:line="288" w:lineRule="auto" w:after="80"/>
      </w:pPr>
      <w:r>
        <w:rPr>
          <w:rFonts w:ascii="Times New Roman" w:hAnsi="Times New Roman"/>
          <w:sz w:val="24"/>
        </w:rPr>
        <w:t xml:space="preserve">- </w:t>
      </w:r>
      <w:r>
        <w:rPr>
          <w:rFonts w:ascii="Times New Roman" w:hAnsi="Times New Roman"/>
          <w:b/>
          <w:sz w:val="24"/>
        </w:rPr>
        <w:t>Mã sinh viên:</w:t>
      </w:r>
      <w:r>
        <w:rPr>
          <w:rFonts w:ascii="Times New Roman" w:hAnsi="Times New Roman"/>
          <w:sz w:val="24"/>
        </w:rPr>
        <w:t xml:space="preserve"> *(Điền mã sinh viên)*</w:t>
      </w:r>
    </w:p>
    <w:p>
      <w:pPr>
        <w:spacing w:line="288" w:lineRule="auto" w:after="80"/>
      </w:pPr>
      <w:r>
        <w:rPr>
          <w:rFonts w:ascii="Times New Roman" w:hAnsi="Times New Roman"/>
          <w:sz w:val="24"/>
        </w:rPr>
        <w:t xml:space="preserve">- </w:t>
      </w:r>
      <w:r>
        <w:rPr>
          <w:rFonts w:ascii="Times New Roman" w:hAnsi="Times New Roman"/>
          <w:b/>
          <w:sz w:val="24"/>
        </w:rPr>
        <w:t>Lớp học phần:</w:t>
      </w:r>
      <w:r>
        <w:rPr>
          <w:rFonts w:ascii="Times New Roman" w:hAnsi="Times New Roman"/>
          <w:sz w:val="24"/>
        </w:rPr>
        <w:t xml:space="preserve"> N07 – Trường Đại học CMC</w:t>
      </w:r>
    </w:p>
    <w:p>
      <w:pPr>
        <w:spacing w:line="288" w:lineRule="auto" w:after="80"/>
      </w:pPr>
      <w:r>
        <w:rPr>
          <w:rFonts w:ascii="Times New Roman" w:hAnsi="Times New Roman"/>
          <w:sz w:val="24"/>
        </w:rPr>
        <w:t xml:space="preserve">- </w:t>
      </w:r>
      <w:r>
        <w:rPr>
          <w:rFonts w:ascii="Times New Roman" w:hAnsi="Times New Roman"/>
          <w:b/>
          <w:sz w:val="24"/>
        </w:rPr>
        <w:t>Nhóm thực hiện:</w:t>
      </w:r>
      <w:r>
        <w:rPr>
          <w:rFonts w:ascii="Times New Roman" w:hAnsi="Times New Roman"/>
          <w:sz w:val="24"/>
        </w:rPr>
        <w:t xml:space="preserve"> Nhóm 1</w:t>
      </w:r>
    </w:p>
    <w:p>
      <w:pPr>
        <w:spacing w:line="288" w:lineRule="auto" w:after="80"/>
      </w:pPr>
      <w:r>
        <w:rPr>
          <w:rFonts w:ascii="Times New Roman" w:hAnsi="Times New Roman"/>
          <w:sz w:val="24"/>
        </w:rPr>
        <w:t xml:space="preserve">- </w:t>
      </w:r>
      <w:r>
        <w:rPr>
          <w:rFonts w:ascii="Times New Roman" w:hAnsi="Times New Roman"/>
          <w:b/>
          <w:sz w:val="24"/>
        </w:rPr>
        <w:t>Vai trò trong nhóm:</w:t>
      </w:r>
      <w:r>
        <w:rPr>
          <w:rFonts w:ascii="Times New Roman" w:hAnsi="Times New Roman"/>
          <w:sz w:val="24"/>
        </w:rPr>
        <w:t xml:space="preserve"> Frontend Developer (Phụ trách phân hệ Quản lý Bàn, Mã QR, Thực đơn món ăn, Web E-Menu khách hàng và POS Thu ngân)</w:t>
      </w:r>
    </w:p>
    <w:p>
      <w:pPr>
        <w:spacing w:line="288" w:lineRule="auto" w:after="80"/>
      </w:pPr>
      <w:r>
        <w:rPr>
          <w:rFonts w:ascii="Times New Roman" w:hAnsi="Times New Roman"/>
          <w:sz w:val="24"/>
        </w:rPr>
        <w:t xml:space="preserve">- </w:t>
      </w:r>
      <w:r>
        <w:rPr>
          <w:rFonts w:ascii="Times New Roman" w:hAnsi="Times New Roman"/>
          <w:b/>
          <w:sz w:val="24"/>
        </w:rPr>
        <w:t>Thời gian thực hiện:</w:t>
      </w:r>
      <w:r>
        <w:rPr>
          <w:rFonts w:ascii="Times New Roman" w:hAnsi="Times New Roman"/>
          <w:sz w:val="24"/>
        </w:rPr>
        <w:t xml:space="preserve"> Tuần 1 (Sprint 1)</w:t>
      </w:r>
    </w:p>
    <w:p>
      <w:pPr>
        <w:spacing w:line="288" w:lineRule="auto" w:after="80"/>
      </w:pPr>
      <w:r>
        <w:rPr>
          <w:rFonts w:ascii="Times New Roman" w:hAnsi="Times New Roman"/>
          <w:sz w:val="24"/>
        </w:rPr>
        <w:t xml:space="preserve">- </w:t>
      </w:r>
      <w:r>
        <w:rPr>
          <w:rFonts w:ascii="Times New Roman" w:hAnsi="Times New Roman"/>
          <w:b/>
          <w:sz w:val="24"/>
        </w:rPr>
        <w:t>Nhánh làm việc Git:</w:t>
      </w:r>
      <w:r>
        <w:rPr>
          <w:rFonts w:ascii="Times New Roman" w:hAnsi="Times New Roman"/>
          <w:sz w:val="24"/>
        </w:rPr>
        <w:t xml:space="preserve"> `fe-quan-sprint1`</w:t>
      </w:r>
    </w:p>
    <w:p>
      <w:pPr>
        <w:spacing w:line="288" w:lineRule="auto" w:after="80"/>
      </w:pPr>
      <w:r>
        <w:rPr>
          <w:rFonts w:ascii="Times New Roman" w:hAnsi="Times New Roman"/>
          <w:sz w:val="24"/>
        </w:rPr>
        <w:t xml:space="preserve">- </w:t>
      </w:r>
      <w:r>
        <w:rPr>
          <w:rFonts w:ascii="Times New Roman" w:hAnsi="Times New Roman"/>
          <w:b/>
          <w:sz w:val="24"/>
        </w:rPr>
        <w:t>Tài khoản GitHub:</w:t>
      </w:r>
      <w:r>
        <w:rPr>
          <w:rFonts w:ascii="Times New Roman" w:hAnsi="Times New Roman"/>
          <w:sz w:val="24"/>
        </w:rPr>
        <w:t xml:space="preserve"> `nguyenchiquan417-ui` (https://github.com/nguyenchiquan417-ui)</w:t>
      </w:r>
    </w:p>
    <w:p>
      <w:pPr>
        <w:spacing w:before="240" w:after="80"/>
      </w:pPr>
      <w:r>
        <w:rPr>
          <w:b/>
          <w:color w:val="1B365D"/>
          <w:sz w:val="26"/>
        </w:rPr>
        <w:t>II. MỤC TIÊU CỦA BẢN THÂN TRONG TUẦN 1</w:t>
      </w:r>
    </w:p>
    <w:p>
      <w:pPr>
        <w:spacing w:line="288" w:lineRule="auto" w:after="80"/>
      </w:pPr>
      <w:r>
        <w:rPr>
          <w:rFonts w:ascii="Times New Roman" w:hAnsi="Times New Roman"/>
          <w:sz w:val="24"/>
        </w:rPr>
        <w:t xml:space="preserve">1. </w:t>
      </w:r>
      <w:r>
        <w:rPr>
          <w:rFonts w:ascii="Times New Roman" w:hAnsi="Times New Roman"/>
          <w:b/>
          <w:sz w:val="24"/>
        </w:rPr>
        <w:t>Nghiên cứu &amp; Phân tích:</w:t>
      </w:r>
      <w:r>
        <w:rPr>
          <w:rFonts w:ascii="Times New Roman" w:hAnsi="Times New Roman"/>
          <w:sz w:val="24"/>
        </w:rPr>
        <w:t xml:space="preserve"> Nắm vững Product Backlog và Acceptance Criteria của 18 User Stories được giao (từ US-023 đến US-040).</w:t>
      </w:r>
    </w:p>
    <w:p>
      <w:pPr>
        <w:spacing w:line="288" w:lineRule="auto" w:after="80"/>
      </w:pPr>
      <w:r>
        <w:rPr>
          <w:rFonts w:ascii="Times New Roman" w:hAnsi="Times New Roman"/>
          <w:sz w:val="24"/>
        </w:rPr>
        <w:t xml:space="preserve">2. </w:t>
      </w:r>
      <w:r>
        <w:rPr>
          <w:rFonts w:ascii="Times New Roman" w:hAnsi="Times New Roman"/>
          <w:b/>
          <w:sz w:val="24"/>
        </w:rPr>
        <w:t>Xây dựng giao diện Quản lý Khu vực &amp; Bàn ăn (US-023 → US-030):</w:t>
      </w:r>
      <w:r>
        <w:rPr>
          <w:rFonts w:ascii="Times New Roman" w:hAnsi="Times New Roman"/>
          <w:sz w:val="24"/>
        </w:rPr>
      </w:r>
    </w:p>
    <w:p>
      <w:pPr>
        <w:spacing w:line="288" w:lineRule="auto" w:after="80"/>
      </w:pPr>
      <w:r>
        <w:rPr>
          <w:rFonts w:ascii="Times New Roman" w:hAnsi="Times New Roman"/>
          <w:sz w:val="24"/>
        </w:rPr>
        <w:t>- CRUD khu vực/tầng phục vụ và danh sách bàn ăn.</w:t>
      </w:r>
    </w:p>
    <w:p>
      <w:pPr>
        <w:spacing w:line="288" w:lineRule="auto" w:after="80"/>
      </w:pPr>
      <w:r>
        <w:rPr>
          <w:rFonts w:ascii="Times New Roman" w:hAnsi="Times New Roman"/>
          <w:sz w:val="24"/>
        </w:rPr>
        <w:t>- Tự động sinh mã QR cho từng bàn, thiết kế modal Standee để bàn thương hiệu Quán Mộc.</w:t>
      </w:r>
    </w:p>
    <w:p>
      <w:pPr>
        <w:spacing w:line="288" w:lineRule="auto" w:after="80"/>
      </w:pPr>
      <w:r>
        <w:rPr>
          <w:rFonts w:ascii="Times New Roman" w:hAnsi="Times New Roman"/>
          <w:sz w:val="24"/>
        </w:rPr>
        <w:t>- Xây dựng tính năng in hàng loạt mã QR theo khu vực chuẩn khổ giấy in ấn (CSS Print).</w:t>
      </w:r>
    </w:p>
    <w:p>
      <w:pPr>
        <w:spacing w:line="288" w:lineRule="auto" w:after="80"/>
      </w:pPr>
      <w:r>
        <w:rPr>
          <w:rFonts w:ascii="Times New Roman" w:hAnsi="Times New Roman"/>
          <w:sz w:val="24"/>
        </w:rPr>
        <w:t>- Chức năng làm mới token bảo mật cho mã QR bàn.</w:t>
      </w:r>
    </w:p>
    <w:p>
      <w:pPr>
        <w:spacing w:line="288" w:lineRule="auto" w:after="80"/>
      </w:pPr>
      <w:r>
        <w:rPr>
          <w:rFonts w:ascii="Times New Roman" w:hAnsi="Times New Roman"/>
          <w:sz w:val="24"/>
        </w:rPr>
        <w:t xml:space="preserve">3. </w:t>
      </w:r>
      <w:r>
        <w:rPr>
          <w:rFonts w:ascii="Times New Roman" w:hAnsi="Times New Roman"/>
          <w:b/>
          <w:sz w:val="24"/>
        </w:rPr>
        <w:t>Xây dựng giao diện Quản lý Danh mục &amp; Thực đơn (US-031 → US-040):</w:t>
      </w:r>
      <w:r>
        <w:rPr>
          <w:rFonts w:ascii="Times New Roman" w:hAnsi="Times New Roman"/>
          <w:sz w:val="24"/>
        </w:rPr>
      </w:r>
    </w:p>
    <w:p>
      <w:pPr>
        <w:spacing w:line="288" w:lineRule="auto" w:after="80"/>
      </w:pPr>
      <w:r>
        <w:rPr>
          <w:rFonts w:ascii="Times New Roman" w:hAnsi="Times New Roman"/>
          <w:sz w:val="24"/>
        </w:rPr>
        <w:t>- CRUD danh mục thực đơn và món ăn (phân trang, lọc theo danh mục/giá/trạng thái, tìm kiếm tức thì).</w:t>
      </w:r>
    </w:p>
    <w:p>
      <w:pPr>
        <w:spacing w:line="288" w:lineRule="auto" w:after="80"/>
      </w:pPr>
      <w:r>
        <w:rPr>
          <w:rFonts w:ascii="Times New Roman" w:hAnsi="Times New Roman"/>
          <w:sz w:val="24"/>
        </w:rPr>
        <w:t>- Thiết lập tùy chọn nâng cao cho món ăn (Size S/M/L kèm giá, nhóm Topping, tùy chỉnh Cay/Đá/Đường).</w:t>
      </w:r>
    </w:p>
    <w:p>
      <w:pPr>
        <w:spacing w:line="288" w:lineRule="auto" w:after="80"/>
      </w:pPr>
      <w:r>
        <w:rPr>
          <w:rFonts w:ascii="Times New Roman" w:hAnsi="Times New Roman"/>
          <w:sz w:val="24"/>
        </w:rPr>
        <w:t>- Nút gạt chuyển nhanh trạng thái Đang bán / Tạm hết; gắn nhãn Món bán chạy (Best Seller); xóa mềm món ăn.</w:t>
      </w:r>
    </w:p>
    <w:p>
      <w:pPr>
        <w:spacing w:line="288" w:lineRule="auto" w:after="80"/>
      </w:pPr>
      <w:r>
        <w:rPr>
          <w:rFonts w:ascii="Times New Roman" w:hAnsi="Times New Roman"/>
          <w:sz w:val="24"/>
        </w:rPr>
        <w:t xml:space="preserve">4. </w:t>
      </w:r>
      <w:r>
        <w:rPr>
          <w:rFonts w:ascii="Times New Roman" w:hAnsi="Times New Roman"/>
          <w:b/>
          <w:sz w:val="24"/>
        </w:rPr>
        <w:t>Đảm bảo khả dụng và độ tin cậy (Non-Functional Requirements):</w:t>
      </w:r>
      <w:r>
        <w:rPr>
          <w:rFonts w:ascii="Times New Roman" w:hAnsi="Times New Roman"/>
          <w:sz w:val="24"/>
        </w:rPr>
      </w:r>
    </w:p>
    <w:p>
      <w:pPr>
        <w:spacing w:line="288" w:lineRule="auto" w:after="80"/>
      </w:pPr>
      <w:r>
        <w:rPr>
          <w:rFonts w:ascii="Times New Roman" w:hAnsi="Times New Roman"/>
          <w:sz w:val="24"/>
        </w:rPr>
        <w:t>- Tự xây dựng bộ sinh mã QR SVG thuần Client (100% offline, không phụ thuộc API mạng bên ngoài).</w:t>
      </w:r>
    </w:p>
    <w:p>
      <w:pPr>
        <w:spacing w:line="288" w:lineRule="auto" w:after="80"/>
      </w:pPr>
      <w:r>
        <w:rPr>
          <w:rFonts w:ascii="Times New Roman" w:hAnsi="Times New Roman"/>
          <w:sz w:val="24"/>
        </w:rPr>
        <w:t>- Xây dựng cơ chế Fast Offline Fallback (timeout 200ms) để hệ thống luôn phản hồi tức thì &lt; 50ms, không bao giờ bị treo quay tròn khi Backend chưa bật.</w:t>
      </w:r>
    </w:p>
    <w:p>
      <w:pPr>
        <w:spacing w:before="240" w:after="80"/>
      </w:pPr>
      <w:r>
        <w:rPr>
          <w:b/>
          <w:color w:val="1B365D"/>
          <w:sz w:val="26"/>
        </w:rPr>
        <w:t>III. KẾT QUẢ CÔNG VIỆC ĐÃ HOÀN THÀNH</w:t>
      </w:r>
    </w:p>
    <w:p>
      <w:pPr>
        <w:spacing w:before="160" w:after="60"/>
      </w:pPr>
      <w:r>
        <w:rPr>
          <w:b/>
          <w:color w:val="2B4C7E"/>
          <w:sz w:val="24"/>
        </w:rPr>
        <w:t>1. Bảng tiến độ 18 User Stories phụ trách (18/18 US đạt 100%)</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c>
          <w:tcPr>
            <w:tcW w:type="dxa" w:w="1881"/>
            <w:shd w:val="clear" w:color="auto" w:fill="2B4C7E"/>
          </w:tcPr>
          <w:p>
            <w:pPr>
              <w:spacing w:before="60" w:after="60" w:line="276" w:lineRule="auto"/>
            </w:pPr>
            <w:r>
              <w:rPr>
                <w:rFonts w:ascii="Times New Roman" w:hAnsi="Times New Roman"/>
                <w:b/>
                <w:color w:val="FFFFFF"/>
                <w:sz w:val="21"/>
              </w:rPr>
              <w:t>Nhóm chức năng</w:t>
            </w:r>
          </w:p>
        </w:tc>
        <w:tc>
          <w:tcPr>
            <w:tcW w:type="dxa" w:w="1881"/>
            <w:shd w:val="clear" w:color="auto" w:fill="2B4C7E"/>
          </w:tcPr>
          <w:p>
            <w:pPr>
              <w:spacing w:before="60" w:after="60" w:line="276" w:lineRule="auto"/>
            </w:pPr>
            <w:r>
              <w:rPr>
                <w:rFonts w:ascii="Times New Roman" w:hAnsi="Times New Roman"/>
                <w:b/>
                <w:color w:val="FFFFFF"/>
                <w:sz w:val="21"/>
              </w:rPr>
              <w:t>Mã US</w:t>
            </w:r>
          </w:p>
        </w:tc>
        <w:tc>
          <w:tcPr>
            <w:tcW w:type="dxa" w:w="1881"/>
            <w:shd w:val="clear" w:color="auto" w:fill="2B4C7E"/>
          </w:tcPr>
          <w:p>
            <w:pPr>
              <w:spacing w:before="60" w:after="60" w:line="276" w:lineRule="auto"/>
            </w:pPr>
            <w:r>
              <w:rPr>
                <w:rFonts w:ascii="Times New Roman" w:hAnsi="Times New Roman"/>
                <w:b/>
                <w:color w:val="FFFFFF"/>
                <w:sz w:val="21"/>
              </w:rPr>
              <w:t>Nội dung công việc</w:t>
            </w:r>
          </w:p>
        </w:tc>
        <w:tc>
          <w:tcPr>
            <w:tcW w:type="dxa" w:w="1881"/>
            <w:shd w:val="clear" w:color="auto" w:fill="2B4C7E"/>
          </w:tcPr>
          <w:p>
            <w:pPr>
              <w:spacing w:before="60" w:after="60" w:line="276" w:lineRule="auto"/>
            </w:pPr>
            <w:r>
              <w:rPr>
                <w:rFonts w:ascii="Times New Roman" w:hAnsi="Times New Roman"/>
                <w:b/>
                <w:color w:val="FFFFFF"/>
                <w:sz w:val="21"/>
              </w:rPr>
              <w:t>Kết quả bàn giao</w:t>
            </w:r>
          </w:p>
        </w:tc>
        <w:tc>
          <w:tcPr>
            <w:tcW w:type="dxa" w:w="1881"/>
            <w:shd w:val="clear" w:color="auto" w:fill="2B4C7E"/>
          </w:tcPr>
          <w:p>
            <w:pPr>
              <w:spacing w:before="60" w:after="60" w:line="276" w:lineRule="auto"/>
            </w:pPr>
            <w:r>
              <w:rPr>
                <w:rFonts w:ascii="Times New Roman" w:hAnsi="Times New Roman"/>
                <w:b/>
                <w:color w:val="FFFFFF"/>
                <w:sz w:val="21"/>
              </w:rPr>
              <w:t>Trạng thái</w:t>
            </w:r>
          </w:p>
        </w:tc>
      </w:tr>
      <w:tr>
        <w:tc>
          <w:tcPr>
            <w:tcW w:type="dxa" w:w="1881"/>
            <w:shd w:val="clear" w:color="auto" w:fill="F9FAFC"/>
          </w:tcPr>
          <w:p>
            <w:pPr>
              <w:spacing w:before="60" w:after="60" w:line="276" w:lineRule="auto"/>
            </w:pPr>
            <w:r>
              <w:rPr>
                <w:rFonts w:ascii="Times New Roman" w:hAnsi="Times New Roman"/>
                <w:color w:val="222222"/>
                <w:sz w:val="21"/>
              </w:rPr>
              <w:t>**Khu vực &amp; Bàn ăn**</w:t>
            </w:r>
          </w:p>
        </w:tc>
        <w:tc>
          <w:tcPr>
            <w:tcW w:type="dxa" w:w="1881"/>
            <w:shd w:val="clear" w:color="auto" w:fill="F9FAFC"/>
          </w:tcPr>
          <w:p>
            <w:pPr>
              <w:spacing w:before="60" w:after="60" w:line="276" w:lineRule="auto"/>
            </w:pPr>
            <w:r>
              <w:rPr>
                <w:rFonts w:ascii="Times New Roman" w:hAnsi="Times New Roman"/>
                <w:color w:val="222222"/>
                <w:sz w:val="21"/>
              </w:rPr>
              <w:t>US-023</w:t>
            </w:r>
          </w:p>
        </w:tc>
        <w:tc>
          <w:tcPr>
            <w:tcW w:type="dxa" w:w="1881"/>
            <w:shd w:val="clear" w:color="auto" w:fill="F9FAFC"/>
          </w:tcPr>
          <w:p>
            <w:pPr>
              <w:spacing w:before="60" w:after="60" w:line="276" w:lineRule="auto"/>
            </w:pPr>
            <w:r>
              <w:rPr>
                <w:rFonts w:ascii="Times New Roman" w:hAnsi="Times New Roman"/>
                <w:color w:val="222222"/>
                <w:sz w:val="21"/>
              </w:rPr>
              <w:t>Giao diện CRUD khu vực / tầng</w:t>
            </w:r>
          </w:p>
        </w:tc>
        <w:tc>
          <w:tcPr>
            <w:tcW w:type="dxa" w:w="1881"/>
            <w:shd w:val="clear" w:color="auto" w:fill="F9FAFC"/>
          </w:tcPr>
          <w:p>
            <w:pPr>
              <w:spacing w:before="60" w:after="60" w:line="276" w:lineRule="auto"/>
            </w:pPr>
            <w:r>
              <w:rPr>
                <w:rFonts w:ascii="Times New Roman" w:hAnsi="Times New Roman"/>
                <w:color w:val="222222"/>
                <w:sz w:val="21"/>
              </w:rPr>
              <w:t>Modal thêm/sửa, danh sách khu vực</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US-024</w:t>
            </w:r>
          </w:p>
        </w:tc>
        <w:tc>
          <w:tcPr>
            <w:tcW w:type="dxa" w:w="1881"/>
            <w:shd w:val="clear" w:color="auto" w:fill="FFFFFF"/>
          </w:tcPr>
          <w:p>
            <w:pPr>
              <w:spacing w:before="60" w:after="60" w:line="276" w:lineRule="auto"/>
            </w:pPr>
            <w:r>
              <w:rPr>
                <w:rFonts w:ascii="Times New Roman" w:hAnsi="Times New Roman"/>
                <w:color w:val="222222"/>
                <w:sz w:val="21"/>
              </w:rPr>
              <w:t>Hiển thị bàn ăn lọc theo từng khu vực</w:t>
            </w:r>
          </w:p>
        </w:tc>
        <w:tc>
          <w:tcPr>
            <w:tcW w:type="dxa" w:w="1881"/>
            <w:shd w:val="clear" w:color="auto" w:fill="FFFFFF"/>
          </w:tcPr>
          <w:p>
            <w:pPr>
              <w:spacing w:before="60" w:after="60" w:line="276" w:lineRule="auto"/>
            </w:pPr>
            <w:r>
              <w:rPr>
                <w:rFonts w:ascii="Times New Roman" w:hAnsi="Times New Roman"/>
                <w:color w:val="222222"/>
                <w:sz w:val="21"/>
              </w:rPr>
              <w:t>Tab lọc khu vực, bảng hiển thị trực quan</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US-025</w:t>
            </w:r>
          </w:p>
        </w:tc>
        <w:tc>
          <w:tcPr>
            <w:tcW w:type="dxa" w:w="1881"/>
            <w:shd w:val="clear" w:color="auto" w:fill="F9FAFC"/>
          </w:tcPr>
          <w:p>
            <w:pPr>
              <w:spacing w:before="60" w:after="60" w:line="276" w:lineRule="auto"/>
            </w:pPr>
            <w:r>
              <w:rPr>
                <w:rFonts w:ascii="Times New Roman" w:hAnsi="Times New Roman"/>
                <w:color w:val="222222"/>
                <w:sz w:val="21"/>
              </w:rPr>
              <w:t>Form thêm bàn mới (mã, tên, sức chứa)</w:t>
            </w:r>
          </w:p>
        </w:tc>
        <w:tc>
          <w:tcPr>
            <w:tcW w:type="dxa" w:w="1881"/>
            <w:shd w:val="clear" w:color="auto" w:fill="F9FAFC"/>
          </w:tcPr>
          <w:p>
            <w:pPr>
              <w:spacing w:before="60" w:after="60" w:line="276" w:lineRule="auto"/>
            </w:pPr>
            <w:r>
              <w:rPr>
                <w:rFonts w:ascii="Times New Roman" w:hAnsi="Times New Roman"/>
                <w:color w:val="222222"/>
                <w:sz w:val="21"/>
              </w:rPr>
              <w:t>Modal thêm bàn có kiểm tra dữ liệu</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US-026</w:t>
            </w:r>
          </w:p>
        </w:tc>
        <w:tc>
          <w:tcPr>
            <w:tcW w:type="dxa" w:w="1881"/>
            <w:shd w:val="clear" w:color="auto" w:fill="FFFFFF"/>
          </w:tcPr>
          <w:p>
            <w:pPr>
              <w:spacing w:before="60" w:after="60" w:line="276" w:lineRule="auto"/>
            </w:pPr>
            <w:r>
              <w:rPr>
                <w:rFonts w:ascii="Times New Roman" w:hAnsi="Times New Roman"/>
                <w:color w:val="222222"/>
                <w:sz w:val="21"/>
              </w:rPr>
              <w:t>Cập nhật thông tin bàn / tạm ngừng sử dụng</w:t>
            </w:r>
          </w:p>
        </w:tc>
        <w:tc>
          <w:tcPr>
            <w:tcW w:type="dxa" w:w="1881"/>
            <w:shd w:val="clear" w:color="auto" w:fill="FFFFFF"/>
          </w:tcPr>
          <w:p>
            <w:pPr>
              <w:spacing w:before="60" w:after="60" w:line="276" w:lineRule="auto"/>
            </w:pPr>
            <w:r>
              <w:rPr>
                <w:rFonts w:ascii="Times New Roman" w:hAnsi="Times New Roman"/>
                <w:color w:val="222222"/>
                <w:sz w:val="21"/>
              </w:rPr>
              <w:t>Modal chỉnh sửa, đổi trạng thái bàn</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US-027</w:t>
            </w:r>
          </w:p>
        </w:tc>
        <w:tc>
          <w:tcPr>
            <w:tcW w:type="dxa" w:w="1881"/>
            <w:shd w:val="clear" w:color="auto" w:fill="F9FAFC"/>
          </w:tcPr>
          <w:p>
            <w:pPr>
              <w:spacing w:before="60" w:after="60" w:line="276" w:lineRule="auto"/>
            </w:pPr>
            <w:r>
              <w:rPr>
                <w:rFonts w:ascii="Times New Roman" w:hAnsi="Times New Roman"/>
                <w:color w:val="222222"/>
                <w:sz w:val="21"/>
              </w:rPr>
              <w:t>Xóa bàn ăn</w:t>
            </w:r>
          </w:p>
        </w:tc>
        <w:tc>
          <w:tcPr>
            <w:tcW w:type="dxa" w:w="1881"/>
            <w:shd w:val="clear" w:color="auto" w:fill="F9FAFC"/>
          </w:tcPr>
          <w:p>
            <w:pPr>
              <w:spacing w:before="60" w:after="60" w:line="276" w:lineRule="auto"/>
            </w:pPr>
            <w:r>
              <w:rPr>
                <w:rFonts w:ascii="Times New Roman" w:hAnsi="Times New Roman"/>
                <w:color w:val="222222"/>
                <w:sz w:val="21"/>
              </w:rPr>
              <w:t>Hộp thoại xác nhận an toàn</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US-028</w:t>
            </w:r>
          </w:p>
        </w:tc>
        <w:tc>
          <w:tcPr>
            <w:tcW w:type="dxa" w:w="1881"/>
            <w:shd w:val="clear" w:color="auto" w:fill="FFFFFF"/>
          </w:tcPr>
          <w:p>
            <w:pPr>
              <w:spacing w:before="60" w:after="60" w:line="276" w:lineRule="auto"/>
            </w:pPr>
            <w:r>
              <w:rPr>
                <w:rFonts w:ascii="Times New Roman" w:hAnsi="Times New Roman"/>
                <w:color w:val="222222"/>
                <w:sz w:val="21"/>
              </w:rPr>
              <w:t>Sinh mã QR và URL định danh bàn</w:t>
            </w:r>
          </w:p>
        </w:tc>
        <w:tc>
          <w:tcPr>
            <w:tcW w:type="dxa" w:w="1881"/>
            <w:shd w:val="clear" w:color="auto" w:fill="FFFFFF"/>
          </w:tcPr>
          <w:p>
            <w:pPr>
              <w:spacing w:before="60" w:after="60" w:line="276" w:lineRule="auto"/>
            </w:pPr>
            <w:r>
              <w:rPr>
                <w:rFonts w:ascii="Times New Roman" w:hAnsi="Times New Roman"/>
                <w:color w:val="222222"/>
                <w:sz w:val="21"/>
              </w:rPr>
              <w:t>Tự động vẽ mã QR SVG tức thì</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US-029</w:t>
            </w:r>
          </w:p>
        </w:tc>
        <w:tc>
          <w:tcPr>
            <w:tcW w:type="dxa" w:w="1881"/>
            <w:shd w:val="clear" w:color="auto" w:fill="F9FAFC"/>
          </w:tcPr>
          <w:p>
            <w:pPr>
              <w:spacing w:before="60" w:after="60" w:line="276" w:lineRule="auto"/>
            </w:pPr>
            <w:r>
              <w:rPr>
                <w:rFonts w:ascii="Times New Roman" w:hAnsi="Times New Roman"/>
                <w:color w:val="222222"/>
                <w:sz w:val="21"/>
              </w:rPr>
              <w:t>Xem Standee và in hàng loạt QR theo khu vực</w:t>
            </w:r>
          </w:p>
        </w:tc>
        <w:tc>
          <w:tcPr>
            <w:tcW w:type="dxa" w:w="1881"/>
            <w:shd w:val="clear" w:color="auto" w:fill="F9FAFC"/>
          </w:tcPr>
          <w:p>
            <w:pPr>
              <w:spacing w:before="60" w:after="60" w:line="276" w:lineRule="auto"/>
            </w:pPr>
            <w:r>
              <w:rPr>
                <w:rFonts w:ascii="Times New Roman" w:hAnsi="Times New Roman"/>
                <w:color w:val="222222"/>
                <w:sz w:val="21"/>
              </w:rPr>
              <w:t>Modal Standee đẹp + CSS Print in ấn chuẩn</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US-030</w:t>
            </w:r>
          </w:p>
        </w:tc>
        <w:tc>
          <w:tcPr>
            <w:tcW w:type="dxa" w:w="1881"/>
            <w:shd w:val="clear" w:color="auto" w:fill="FFFFFF"/>
          </w:tcPr>
          <w:p>
            <w:pPr>
              <w:spacing w:before="60" w:after="60" w:line="276" w:lineRule="auto"/>
            </w:pPr>
            <w:r>
              <w:rPr>
                <w:rFonts w:ascii="Times New Roman" w:hAnsi="Times New Roman"/>
                <w:color w:val="222222"/>
                <w:sz w:val="21"/>
              </w:rPr>
              <w:t>Làm mới (refresh) token bảo mật QR</w:t>
            </w:r>
          </w:p>
        </w:tc>
        <w:tc>
          <w:tcPr>
            <w:tcW w:type="dxa" w:w="1881"/>
            <w:shd w:val="clear" w:color="auto" w:fill="FFFFFF"/>
          </w:tcPr>
          <w:p>
            <w:pPr>
              <w:spacing w:before="60" w:after="60" w:line="276" w:lineRule="auto"/>
            </w:pPr>
            <w:r>
              <w:rPr>
                <w:rFonts w:ascii="Times New Roman" w:hAnsi="Times New Roman"/>
                <w:color w:val="222222"/>
                <w:sz w:val="21"/>
              </w:rPr>
              <w:t>Nút đổi token cập nhật mã QR ngay</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t>**Danh mục &amp; Thực đơn**</w:t>
            </w:r>
          </w:p>
        </w:tc>
        <w:tc>
          <w:tcPr>
            <w:tcW w:type="dxa" w:w="1881"/>
            <w:shd w:val="clear" w:color="auto" w:fill="F9FAFC"/>
          </w:tcPr>
          <w:p>
            <w:pPr>
              <w:spacing w:before="60" w:after="60" w:line="276" w:lineRule="auto"/>
            </w:pPr>
            <w:r>
              <w:rPr>
                <w:rFonts w:ascii="Times New Roman" w:hAnsi="Times New Roman"/>
                <w:color w:val="222222"/>
                <w:sz w:val="21"/>
              </w:rPr>
              <w:t>US-031</w:t>
            </w:r>
          </w:p>
        </w:tc>
        <w:tc>
          <w:tcPr>
            <w:tcW w:type="dxa" w:w="1881"/>
            <w:shd w:val="clear" w:color="auto" w:fill="F9FAFC"/>
          </w:tcPr>
          <w:p>
            <w:pPr>
              <w:spacing w:before="60" w:after="60" w:line="276" w:lineRule="auto"/>
            </w:pPr>
            <w:r>
              <w:rPr>
                <w:rFonts w:ascii="Times New Roman" w:hAnsi="Times New Roman"/>
                <w:color w:val="222222"/>
                <w:sz w:val="21"/>
              </w:rPr>
              <w:t>Giao diện tạo mới danh mục</w:t>
            </w:r>
          </w:p>
        </w:tc>
        <w:tc>
          <w:tcPr>
            <w:tcW w:type="dxa" w:w="1881"/>
            <w:shd w:val="clear" w:color="auto" w:fill="F9FAFC"/>
          </w:tcPr>
          <w:p>
            <w:pPr>
              <w:spacing w:before="60" w:after="60" w:line="276" w:lineRule="auto"/>
            </w:pPr>
            <w:r>
              <w:rPr>
                <w:rFonts w:ascii="Times New Roman" w:hAnsi="Times New Roman"/>
                <w:color w:val="222222"/>
                <w:sz w:val="21"/>
              </w:rPr>
              <w:t>Modal thêm danh mục món</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US-032</w:t>
            </w:r>
          </w:p>
        </w:tc>
        <w:tc>
          <w:tcPr>
            <w:tcW w:type="dxa" w:w="1881"/>
            <w:shd w:val="clear" w:color="auto" w:fill="FFFFFF"/>
          </w:tcPr>
          <w:p>
            <w:pPr>
              <w:spacing w:before="60" w:after="60" w:line="276" w:lineRule="auto"/>
            </w:pPr>
            <w:r>
              <w:rPr>
                <w:rFonts w:ascii="Times New Roman" w:hAnsi="Times New Roman"/>
                <w:color w:val="222222"/>
                <w:sz w:val="21"/>
              </w:rPr>
              <w:t>Sửa tên, thứ tự và xóa danh mục</w:t>
            </w:r>
          </w:p>
        </w:tc>
        <w:tc>
          <w:tcPr>
            <w:tcW w:type="dxa" w:w="1881"/>
            <w:shd w:val="clear" w:color="auto" w:fill="FFFFFF"/>
          </w:tcPr>
          <w:p>
            <w:pPr>
              <w:spacing w:before="60" w:after="60" w:line="276" w:lineRule="auto"/>
            </w:pPr>
            <w:r>
              <w:rPr>
                <w:rFonts w:ascii="Times New Roman" w:hAnsi="Times New Roman"/>
                <w:color w:val="222222"/>
                <w:sz w:val="21"/>
              </w:rPr>
              <w:t>Thao tác cập nhật/xóa danh mục</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US-033</w:t>
            </w:r>
          </w:p>
        </w:tc>
        <w:tc>
          <w:tcPr>
            <w:tcW w:type="dxa" w:w="1881"/>
            <w:shd w:val="clear" w:color="auto" w:fill="F9FAFC"/>
          </w:tcPr>
          <w:p>
            <w:pPr>
              <w:spacing w:before="60" w:after="60" w:line="276" w:lineRule="auto"/>
            </w:pPr>
            <w:r>
              <w:rPr>
                <w:rFonts w:ascii="Times New Roman" w:hAnsi="Times New Roman"/>
                <w:color w:val="222222"/>
                <w:sz w:val="21"/>
              </w:rPr>
              <w:t>Danh sách món ăn: tìm kiếm, lọc, phân trang</w:t>
            </w:r>
          </w:p>
        </w:tc>
        <w:tc>
          <w:tcPr>
            <w:tcW w:type="dxa" w:w="1881"/>
            <w:shd w:val="clear" w:color="auto" w:fill="F9FAFC"/>
          </w:tcPr>
          <w:p>
            <w:pPr>
              <w:spacing w:before="60" w:after="60" w:line="276" w:lineRule="auto"/>
            </w:pPr>
            <w:r>
              <w:rPr>
                <w:rFonts w:ascii="Times New Roman" w:hAnsi="Times New Roman"/>
                <w:color w:val="222222"/>
                <w:sz w:val="21"/>
              </w:rPr>
              <w:t>Tìm kiếm tức thì, lọc đa tiêu chí, phân trang</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US-034</w:t>
            </w:r>
          </w:p>
        </w:tc>
        <w:tc>
          <w:tcPr>
            <w:tcW w:type="dxa" w:w="1881"/>
            <w:shd w:val="clear" w:color="auto" w:fill="FFFFFF"/>
          </w:tcPr>
          <w:p>
            <w:pPr>
              <w:spacing w:before="60" w:after="60" w:line="276" w:lineRule="auto"/>
            </w:pPr>
            <w:r>
              <w:rPr>
                <w:rFonts w:ascii="Times New Roman" w:hAnsi="Times New Roman"/>
                <w:color w:val="222222"/>
                <w:sz w:val="21"/>
              </w:rPr>
              <w:t>Form thêm món mới (giá, đơn vị tính, mô tả)</w:t>
            </w:r>
          </w:p>
        </w:tc>
        <w:tc>
          <w:tcPr>
            <w:tcW w:type="dxa" w:w="1881"/>
            <w:shd w:val="clear" w:color="auto" w:fill="FFFFFF"/>
          </w:tcPr>
          <w:p>
            <w:pPr>
              <w:spacing w:before="60" w:after="60" w:line="276" w:lineRule="auto"/>
            </w:pPr>
            <w:r>
              <w:rPr>
                <w:rFonts w:ascii="Times New Roman" w:hAnsi="Times New Roman"/>
                <w:color w:val="222222"/>
                <w:sz w:val="21"/>
              </w:rPr>
              <w:t>Form thêm món có xác thực đầu vào</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US-035</w:t>
            </w:r>
          </w:p>
        </w:tc>
        <w:tc>
          <w:tcPr>
            <w:tcW w:type="dxa" w:w="1881"/>
            <w:shd w:val="clear" w:color="auto" w:fill="F9FAFC"/>
          </w:tcPr>
          <w:p>
            <w:pPr>
              <w:spacing w:before="60" w:after="60" w:line="276" w:lineRule="auto"/>
            </w:pPr>
            <w:r>
              <w:rPr>
                <w:rFonts w:ascii="Times New Roman" w:hAnsi="Times New Roman"/>
                <w:color w:val="222222"/>
                <w:sz w:val="21"/>
              </w:rPr>
              <w:t>Tải ảnh món ăn / ảnh mặc định SVG</w:t>
            </w:r>
          </w:p>
        </w:tc>
        <w:tc>
          <w:tcPr>
            <w:tcW w:type="dxa" w:w="1881"/>
            <w:shd w:val="clear" w:color="auto" w:fill="F9FAFC"/>
          </w:tcPr>
          <w:p>
            <w:pPr>
              <w:spacing w:before="60" w:after="60" w:line="276" w:lineRule="auto"/>
            </w:pPr>
            <w:r>
              <w:rPr>
                <w:rFonts w:ascii="Times New Roman" w:hAnsi="Times New Roman"/>
                <w:color w:val="222222"/>
                <w:sz w:val="21"/>
              </w:rPr>
              <w:t>Hỗ trợ chọn ảnh từ máy &amp; ảnh SVG offline</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US-036</w:t>
            </w:r>
          </w:p>
        </w:tc>
        <w:tc>
          <w:tcPr>
            <w:tcW w:type="dxa" w:w="1881"/>
            <w:shd w:val="clear" w:color="auto" w:fill="FFFFFF"/>
          </w:tcPr>
          <w:p>
            <w:pPr>
              <w:spacing w:before="60" w:after="60" w:line="276" w:lineRule="auto"/>
            </w:pPr>
            <w:r>
              <w:rPr>
                <w:rFonts w:ascii="Times New Roman" w:hAnsi="Times New Roman"/>
                <w:color w:val="222222"/>
                <w:sz w:val="21"/>
              </w:rPr>
              <w:t>Cập nhật chi tiết món và đổi giá bán</w:t>
            </w:r>
          </w:p>
        </w:tc>
        <w:tc>
          <w:tcPr>
            <w:tcW w:type="dxa" w:w="1881"/>
            <w:shd w:val="clear" w:color="auto" w:fill="FFFFFF"/>
          </w:tcPr>
          <w:p>
            <w:pPr>
              <w:spacing w:before="60" w:after="60" w:line="276" w:lineRule="auto"/>
            </w:pPr>
            <w:r>
              <w:rPr>
                <w:rFonts w:ascii="Times New Roman" w:hAnsi="Times New Roman"/>
                <w:color w:val="222222"/>
                <w:sz w:val="21"/>
              </w:rPr>
              <w:t>Form chỉnh sửa món và cập nhật giá</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US-037</w:t>
            </w:r>
          </w:p>
        </w:tc>
        <w:tc>
          <w:tcPr>
            <w:tcW w:type="dxa" w:w="1881"/>
            <w:shd w:val="clear" w:color="auto" w:fill="F9FAFC"/>
          </w:tcPr>
          <w:p>
            <w:pPr>
              <w:spacing w:before="60" w:after="60" w:line="276" w:lineRule="auto"/>
            </w:pPr>
            <w:r>
              <w:rPr>
                <w:rFonts w:ascii="Times New Roman" w:hAnsi="Times New Roman"/>
                <w:color w:val="222222"/>
                <w:sz w:val="21"/>
              </w:rPr>
              <w:t>Cấu hình tùy chọn món (Size, Topping, Vị)</w:t>
            </w:r>
          </w:p>
        </w:tc>
        <w:tc>
          <w:tcPr>
            <w:tcW w:type="dxa" w:w="1881"/>
            <w:shd w:val="clear" w:color="auto" w:fill="F9FAFC"/>
          </w:tcPr>
          <w:p>
            <w:pPr>
              <w:spacing w:before="60" w:after="60" w:line="276" w:lineRule="auto"/>
            </w:pPr>
            <w:r>
              <w:rPr>
                <w:rFonts w:ascii="Times New Roman" w:hAnsi="Times New Roman"/>
                <w:color w:val="222222"/>
                <w:sz w:val="21"/>
              </w:rPr>
              <w:t>Giao diện thêm nhóm Size, Topping, Cay/Đá</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US-038</w:t>
            </w:r>
          </w:p>
        </w:tc>
        <w:tc>
          <w:tcPr>
            <w:tcW w:type="dxa" w:w="1881"/>
            <w:shd w:val="clear" w:color="auto" w:fill="FFFFFF"/>
          </w:tcPr>
          <w:p>
            <w:pPr>
              <w:spacing w:before="60" w:after="60" w:line="276" w:lineRule="auto"/>
            </w:pPr>
            <w:r>
              <w:rPr>
                <w:rFonts w:ascii="Times New Roman" w:hAnsi="Times New Roman"/>
                <w:color w:val="222222"/>
                <w:sz w:val="21"/>
              </w:rPr>
              <w:t>Nút gạt bật/tắt nhanh Đang bán / Tạm hết</w:t>
            </w:r>
          </w:p>
        </w:tc>
        <w:tc>
          <w:tcPr>
            <w:tcW w:type="dxa" w:w="1881"/>
            <w:shd w:val="clear" w:color="auto" w:fill="FFFFFF"/>
          </w:tcPr>
          <w:p>
            <w:pPr>
              <w:spacing w:before="60" w:after="60" w:line="276" w:lineRule="auto"/>
            </w:pPr>
            <w:r>
              <w:rPr>
                <w:rFonts w:ascii="Times New Roman" w:hAnsi="Times New Roman"/>
                <w:color w:val="222222"/>
                <w:sz w:val="21"/>
              </w:rPr>
              <w:t>Switch toggle đổi trạng thái tức thì</w:t>
            </w:r>
          </w:p>
        </w:tc>
        <w:tc>
          <w:tcPr>
            <w:tcW w:type="dxa" w:w="1881"/>
            <w:shd w:val="clear" w:color="auto" w:fill="FFFFFF"/>
          </w:tcPr>
          <w:p>
            <w:pPr>
              <w:spacing w:before="60" w:after="60" w:line="276" w:lineRule="auto"/>
            </w:pPr>
            <w:r>
              <w:rPr>
                <w:rFonts w:ascii="Times New Roman" w:hAnsi="Times New Roman"/>
                <w:color w:val="222222"/>
                <w:sz w:val="21"/>
              </w:rPr>
              <w:t>**Hoàn thành**</w:t>
            </w:r>
          </w:p>
        </w:tc>
      </w:tr>
      <w:tr>
        <w:tc>
          <w:tcPr>
            <w:tcW w:type="dxa" w:w="1881"/>
            <w:shd w:val="clear" w:color="auto" w:fill="F9FAFC"/>
          </w:tcPr>
          <w:p>
            <w:pPr>
              <w:spacing w:before="60" w:after="60" w:line="276" w:lineRule="auto"/>
            </w:pPr>
            <w:r>
              <w:rPr>
                <w:rFonts w:ascii="Times New Roman" w:hAnsi="Times New Roman"/>
                <w:color w:val="222222"/>
                <w:sz w:val="21"/>
              </w:rPr>
            </w:r>
          </w:p>
        </w:tc>
        <w:tc>
          <w:tcPr>
            <w:tcW w:type="dxa" w:w="1881"/>
            <w:shd w:val="clear" w:color="auto" w:fill="F9FAFC"/>
          </w:tcPr>
          <w:p>
            <w:pPr>
              <w:spacing w:before="60" w:after="60" w:line="276" w:lineRule="auto"/>
            </w:pPr>
            <w:r>
              <w:rPr>
                <w:rFonts w:ascii="Times New Roman" w:hAnsi="Times New Roman"/>
                <w:color w:val="222222"/>
                <w:sz w:val="21"/>
              </w:rPr>
              <w:t>US-039</w:t>
            </w:r>
          </w:p>
        </w:tc>
        <w:tc>
          <w:tcPr>
            <w:tcW w:type="dxa" w:w="1881"/>
            <w:shd w:val="clear" w:color="auto" w:fill="F9FAFC"/>
          </w:tcPr>
          <w:p>
            <w:pPr>
              <w:spacing w:before="60" w:after="60" w:line="276" w:lineRule="auto"/>
            </w:pPr>
            <w:r>
              <w:rPr>
                <w:rFonts w:ascii="Times New Roman" w:hAnsi="Times New Roman"/>
                <w:color w:val="222222"/>
                <w:sz w:val="21"/>
              </w:rPr>
              <w:t>Bật/tắt nhãn “Món bán chạy”</w:t>
            </w:r>
          </w:p>
        </w:tc>
        <w:tc>
          <w:tcPr>
            <w:tcW w:type="dxa" w:w="1881"/>
            <w:shd w:val="clear" w:color="auto" w:fill="F9FAFC"/>
          </w:tcPr>
          <w:p>
            <w:pPr>
              <w:spacing w:before="60" w:after="60" w:line="276" w:lineRule="auto"/>
            </w:pPr>
            <w:r>
              <w:rPr>
                <w:rFonts w:ascii="Times New Roman" w:hAnsi="Times New Roman"/>
                <w:color w:val="222222"/>
                <w:sz w:val="21"/>
              </w:rPr>
              <w:t>Nút gắn huy hiệu Best Seller nổi bật</w:t>
            </w:r>
          </w:p>
        </w:tc>
        <w:tc>
          <w:tcPr>
            <w:tcW w:type="dxa" w:w="1881"/>
            <w:shd w:val="clear" w:color="auto" w:fill="F9FAFC"/>
          </w:tcPr>
          <w:p>
            <w:pPr>
              <w:spacing w:before="60" w:after="60" w:line="276" w:lineRule="auto"/>
            </w:pPr>
            <w:r>
              <w:rPr>
                <w:rFonts w:ascii="Times New Roman" w:hAnsi="Times New Roman"/>
                <w:color w:val="222222"/>
                <w:sz w:val="21"/>
              </w:rPr>
              <w:t>**Hoàn thành**</w:t>
            </w:r>
          </w:p>
        </w:tc>
      </w:tr>
      <w:tr>
        <w:tc>
          <w:tcPr>
            <w:tcW w:type="dxa" w:w="1881"/>
            <w:shd w:val="clear" w:color="auto" w:fill="FFFFFF"/>
          </w:tcPr>
          <w:p>
            <w:pPr>
              <w:spacing w:before="60" w:after="60" w:line="276" w:lineRule="auto"/>
            </w:pPr>
            <w:r>
              <w:rPr>
                <w:rFonts w:ascii="Times New Roman" w:hAnsi="Times New Roman"/>
                <w:color w:val="222222"/>
                <w:sz w:val="21"/>
              </w:rPr>
            </w:r>
          </w:p>
        </w:tc>
        <w:tc>
          <w:tcPr>
            <w:tcW w:type="dxa" w:w="1881"/>
            <w:shd w:val="clear" w:color="auto" w:fill="FFFFFF"/>
          </w:tcPr>
          <w:p>
            <w:pPr>
              <w:spacing w:before="60" w:after="60" w:line="276" w:lineRule="auto"/>
            </w:pPr>
            <w:r>
              <w:rPr>
                <w:rFonts w:ascii="Times New Roman" w:hAnsi="Times New Roman"/>
                <w:color w:val="222222"/>
                <w:sz w:val="21"/>
              </w:rPr>
              <w:t>US-040</w:t>
            </w:r>
          </w:p>
        </w:tc>
        <w:tc>
          <w:tcPr>
            <w:tcW w:type="dxa" w:w="1881"/>
            <w:shd w:val="clear" w:color="auto" w:fill="FFFFFF"/>
          </w:tcPr>
          <w:p>
            <w:pPr>
              <w:spacing w:before="60" w:after="60" w:line="276" w:lineRule="auto"/>
            </w:pPr>
            <w:r>
              <w:rPr>
                <w:rFonts w:ascii="Times New Roman" w:hAnsi="Times New Roman"/>
                <w:color w:val="222222"/>
                <w:sz w:val="21"/>
              </w:rPr>
              <w:t>Xóa mềm (ẩn) món ăn khỏi thực đơn</w:t>
            </w:r>
          </w:p>
        </w:tc>
        <w:tc>
          <w:tcPr>
            <w:tcW w:type="dxa" w:w="1881"/>
            <w:shd w:val="clear" w:color="auto" w:fill="FFFFFF"/>
          </w:tcPr>
          <w:p>
            <w:pPr>
              <w:spacing w:before="60" w:after="60" w:line="276" w:lineRule="auto"/>
            </w:pPr>
            <w:r>
              <w:rPr>
                <w:rFonts w:ascii="Times New Roman" w:hAnsi="Times New Roman"/>
                <w:color w:val="222222"/>
                <w:sz w:val="21"/>
              </w:rPr>
              <w:t>Ẩn món khỏi menu, bảo lưu lịch sử</w:t>
            </w:r>
          </w:p>
        </w:tc>
        <w:tc>
          <w:tcPr>
            <w:tcW w:type="dxa" w:w="1881"/>
            <w:shd w:val="clear" w:color="auto" w:fill="FFFFFF"/>
          </w:tcPr>
          <w:p>
            <w:pPr>
              <w:spacing w:before="60" w:after="60" w:line="276" w:lineRule="auto"/>
            </w:pPr>
            <w:r>
              <w:rPr>
                <w:rFonts w:ascii="Times New Roman" w:hAnsi="Times New Roman"/>
                <w:color w:val="222222"/>
                <w:sz w:val="21"/>
              </w:rPr>
              <w:t>**Hoàn thành**</w:t>
            </w:r>
          </w:p>
        </w:tc>
      </w:tr>
    </w:tbl>
    <w:p>
      <w:pPr>
        <w:spacing w:after="80"/>
      </w:pPr>
    </w:p>
    <w:p>
      <w:pPr>
        <w:spacing w:before="160" w:after="60"/>
      </w:pPr>
      <w:r>
        <w:rPr>
          <w:b/>
          <w:color w:val="2B4C7E"/>
          <w:sz w:val="24"/>
        </w:rPr>
        <w:t>2. Các sản phẩm kỹ thuật bàn giao trong mã nguồn (`frontend/`)</w:t>
      </w:r>
    </w:p>
    <w:p>
      <w:pPr>
        <w:spacing w:line="288" w:lineRule="auto" w:after="80"/>
      </w:pPr>
      <w:r>
        <w:rPr>
          <w:rFonts w:ascii="Times New Roman" w:hAnsi="Times New Roman"/>
          <w:sz w:val="24"/>
        </w:rPr>
        <w:t>- `frontend/index.html` &amp; `ungDung.js`: Cấu trúc Single Page Application (SPA), thanh điều hướng Sidebar, hiển thị trạng thái mạng Online/Offline.</w:t>
      </w:r>
    </w:p>
    <w:p>
      <w:pPr>
        <w:spacing w:line="288" w:lineRule="auto" w:after="80"/>
      </w:pPr>
      <w:r>
        <w:rPr>
          <w:rFonts w:ascii="Times New Roman" w:hAnsi="Times New Roman"/>
          <w:sz w:val="24"/>
        </w:rPr>
        <w:t>- `frontend/tepGiaoDien.css`: 27KB giao diện phong cách "Quán Mộc" mộc mạc ấm cúng; định nghĩa bộ `@media print` dàn trang in Standee QR cực đẹp.</w:t>
      </w:r>
    </w:p>
    <w:p>
      <w:pPr>
        <w:spacing w:line="288" w:lineRule="auto" w:after="80"/>
      </w:pPr>
      <w:r>
        <w:rPr>
          <w:rFonts w:ascii="Times New Roman" w:hAnsi="Times New Roman"/>
          <w:sz w:val="24"/>
        </w:rPr>
        <w:t xml:space="preserve">- `frontend/dungChung/taoQrClient.js`: Thuật toán sinh mã QR SVG thuần Client </w:t>
      </w:r>
      <w:r>
        <w:rPr>
          <w:rFonts w:ascii="Times New Roman" w:hAnsi="Times New Roman"/>
          <w:b/>
          <w:sz w:val="24"/>
        </w:rPr>
        <w:t>100% offline</w:t>
      </w:r>
      <w:r>
        <w:rPr>
          <w:rFonts w:ascii="Times New Roman" w:hAnsi="Times New Roman"/>
          <w:sz w:val="24"/>
        </w:rPr>
        <w:t>, không cần gọi API mạng ngoài.</w:t>
      </w:r>
    </w:p>
    <w:p>
      <w:pPr>
        <w:spacing w:line="288" w:lineRule="auto" w:after="80"/>
      </w:pPr>
      <w:r>
        <w:rPr>
          <w:rFonts w:ascii="Times New Roman" w:hAnsi="Times New Roman"/>
          <w:sz w:val="24"/>
        </w:rPr>
        <w:t>- `frontend/dungChung/api.js`: Lớp API kết nối Backend của bạn Minh, tích hợp cơ chế `AbortController` phát hiện offline 200ms và fallback LocalStorage an toàn.</w:t>
      </w:r>
    </w:p>
    <w:p>
      <w:pPr>
        <w:spacing w:line="288" w:lineRule="auto" w:after="80"/>
      </w:pPr>
      <w:r>
        <w:rPr>
          <w:rFonts w:ascii="Times New Roman" w:hAnsi="Times New Roman"/>
          <w:sz w:val="24"/>
        </w:rPr>
        <w:t>- `frontend/trang/quanLyBanQr/quanLyBanQr.js`: Toàn bộ xử lý giao diện Sơ đồ bàn, tạo Standee và in ấn QR.</w:t>
      </w:r>
    </w:p>
    <w:p>
      <w:pPr>
        <w:spacing w:line="288" w:lineRule="auto" w:after="80"/>
      </w:pPr>
      <w:r>
        <w:rPr>
          <w:rFonts w:ascii="Times New Roman" w:hAnsi="Times New Roman"/>
          <w:sz w:val="24"/>
        </w:rPr>
        <w:t>- `frontend/trang/quanLyThucDon/quanLyThucDon.js`: Toàn bộ xử lý giao diện Danh mục &amp; Thực đơn món ăn.</w:t>
      </w:r>
    </w:p>
    <w:p>
      <w:pPr>
        <w:spacing w:before="240" w:after="80"/>
      </w:pPr>
      <w:r>
        <w:rPr>
          <w:b/>
          <w:color w:val="1B365D"/>
          <w:sz w:val="26"/>
        </w:rPr>
        <w:t>IV. KHÓ KHĂN GẶP PHẢI VÀ BIỆN PHÁP XỬ LÝ</w:t>
      </w:r>
    </w:p>
    <w:p>
      <w:pPr>
        <w:spacing w:line="288" w:lineRule="auto" w:after="80"/>
      </w:pPr>
      <w:r>
        <w:rPr>
          <w:rFonts w:ascii="Times New Roman" w:hAnsi="Times New Roman"/>
          <w:sz w:val="24"/>
        </w:rPr>
        <w:t xml:space="preserve">1. </w:t>
      </w:r>
      <w:r>
        <w:rPr>
          <w:rFonts w:ascii="Times New Roman" w:hAnsi="Times New Roman"/>
          <w:b/>
          <w:sz w:val="24"/>
        </w:rPr>
        <w:t>Lỗi tải trang bị treo lâu ("load mãi không xong"):</w:t>
      </w:r>
      <w:r>
        <w:rPr>
          <w:rFonts w:ascii="Times New Roman" w:hAnsi="Times New Roman"/>
          <w:sz w:val="24"/>
        </w:rPr>
      </w:r>
    </w:p>
    <w:p>
      <w:pPr>
        <w:spacing w:line="288" w:lineRule="auto" w:after="80"/>
      </w:pPr>
      <w:r>
        <w:rPr>
          <w:rFonts w:ascii="Times New Roman" w:hAnsi="Times New Roman"/>
          <w:sz w:val="24"/>
        </w:rPr>
        <w:t>- *Nguyên nhân:* Lúc đầu mã nguồn gọi API `api.quickchart.io` qua mạng để sinh mã QR, kết hợp với lệnh `fetch()` không cài đặt timeout khiến trang web chờ đến 30 giây khi mạng chập chờn hoặc Backend chưa bật.</w:t>
      </w:r>
    </w:p>
    <w:p>
      <w:pPr>
        <w:spacing w:line="288" w:lineRule="auto" w:after="80"/>
      </w:pPr>
      <w:r>
        <w:rPr>
          <w:rFonts w:ascii="Times New Roman" w:hAnsi="Times New Roman"/>
          <w:sz w:val="24"/>
        </w:rPr>
        <w:t>- *Giải pháp:* Tự viết thuật toán tạo ma trận QR mã hóa dạng SVG vector trực tiếp trong trình duyệt (`taoQrClient.js`); bổ sung kiểm tra timeout 200ms bằng `AbortController` trong `api.js` để lập tức chuyển sang chế độ LocalStorage dự phòng.</w:t>
      </w:r>
    </w:p>
    <w:p>
      <w:pPr>
        <w:spacing w:line="288" w:lineRule="auto" w:after="80"/>
      </w:pPr>
      <w:r>
        <w:rPr>
          <w:rFonts w:ascii="Times New Roman" w:hAnsi="Times New Roman"/>
          <w:sz w:val="24"/>
        </w:rPr>
        <w:t xml:space="preserve">2. </w:t>
      </w:r>
      <w:r>
        <w:rPr>
          <w:rFonts w:ascii="Times New Roman" w:hAnsi="Times New Roman"/>
          <w:b/>
          <w:sz w:val="24"/>
        </w:rPr>
        <w:t>Bài toán in ấn Standee đặt trên bàn nhà hàng:</w:t>
      </w:r>
      <w:r>
        <w:rPr>
          <w:rFonts w:ascii="Times New Roman" w:hAnsi="Times New Roman"/>
          <w:sz w:val="24"/>
        </w:rPr>
      </w:r>
    </w:p>
    <w:p>
      <w:pPr>
        <w:spacing w:line="288" w:lineRule="auto" w:after="80"/>
      </w:pPr>
      <w:r>
        <w:rPr>
          <w:rFonts w:ascii="Times New Roman" w:hAnsi="Times New Roman"/>
          <w:sz w:val="24"/>
        </w:rPr>
        <w:t>- *Nguyên nhân:* Khi in qua trình duyệt, các thanh menu và nút bấm giao diện bị dính vào bản in.</w:t>
      </w:r>
    </w:p>
    <w:p>
      <w:pPr>
        <w:spacing w:line="288" w:lineRule="auto" w:after="80"/>
      </w:pPr>
      <w:r>
        <w:rPr>
          <w:rFonts w:ascii="Times New Roman" w:hAnsi="Times New Roman"/>
          <w:sz w:val="24"/>
        </w:rPr>
        <w:t>- *Giải pháp:* Thiết lập CSS `@media print`, tự động ẩn toàn bộ Sidebar/Header khi bấm lệnh in (Ctrl+P), chỉ giữ lại khung Standee với kích thước chuẩn, viền trang trí và logo Quán Mộc sắc nét.</w:t>
      </w:r>
    </w:p>
    <w:p>
      <w:pPr>
        <w:spacing w:line="288" w:lineRule="auto" w:after="80"/>
      </w:pPr>
      <w:r>
        <w:rPr>
          <w:rFonts w:ascii="Times New Roman" w:hAnsi="Times New Roman"/>
          <w:sz w:val="24"/>
        </w:rPr>
        <w:t xml:space="preserve">3. </w:t>
      </w:r>
      <w:r>
        <w:rPr>
          <w:rFonts w:ascii="Times New Roman" w:hAnsi="Times New Roman"/>
          <w:b/>
          <w:sz w:val="24"/>
        </w:rPr>
        <w:t>Quy trình cộng tác trên GitHub:</w:t>
      </w:r>
      <w:r>
        <w:rPr>
          <w:rFonts w:ascii="Times New Roman" w:hAnsi="Times New Roman"/>
          <w:sz w:val="24"/>
        </w:rPr>
      </w:r>
    </w:p>
    <w:p>
      <w:pPr>
        <w:spacing w:line="288" w:lineRule="auto" w:after="80"/>
      </w:pPr>
      <w:r>
        <w:rPr>
          <w:rFonts w:ascii="Times New Roman" w:hAnsi="Times New Roman"/>
          <w:sz w:val="24"/>
        </w:rPr>
        <w:t>- *Tình huống:* Chưa có quyền ghi trực tiếp vào repo chính của nhóm dẫn đến lỗi `403 Permission Denied`.</w:t>
      </w:r>
    </w:p>
    <w:p>
      <w:pPr>
        <w:spacing w:line="288" w:lineRule="auto" w:after="80"/>
      </w:pPr>
      <w:r>
        <w:rPr>
          <w:rFonts w:ascii="Times New Roman" w:hAnsi="Times New Roman"/>
          <w:sz w:val="24"/>
        </w:rPr>
        <w:t>- *Giải pháp:* Áp dụng đúng quy trình phát triển chuyên nghiệp: Fork repo về tài khoản cá nhân `nguyenchiquan417-ui`, tạo nhánh `fe-quan-sprint1`, commit đầy đủ và gửi Pull Request về nhánh `main` cho trưởng nhóm duyệt.</w:t>
      </w:r>
    </w:p>
    <w:p>
      <w:pPr>
        <w:spacing w:line="288" w:lineRule="auto" w:after="80"/>
      </w:pPr>
      <w:r>
        <w:rPr>
          <w:rFonts w:ascii="Times New Roman" w:hAnsi="Times New Roman"/>
          <w:sz w:val="24"/>
        </w:rPr>
        <w:t xml:space="preserve">4. </w:t>
      </w:r>
      <w:r>
        <w:rPr>
          <w:rFonts w:ascii="Times New Roman" w:hAnsi="Times New Roman"/>
          <w:b/>
          <w:sz w:val="24"/>
        </w:rPr>
        <w:t>Xử lý xung đột mã nguồn và giải pháp hợp nhất (Merge Strategy) với bạn Phong:</w:t>
      </w:r>
      <w:r>
        <w:rPr>
          <w:rFonts w:ascii="Times New Roman" w:hAnsi="Times New Roman"/>
          <w:sz w:val="24"/>
        </w:rPr>
      </w:r>
    </w:p>
    <w:p>
      <w:pPr>
        <w:spacing w:line="288" w:lineRule="auto" w:after="80"/>
      </w:pPr>
      <w:r>
        <w:rPr>
          <w:rFonts w:ascii="Times New Roman" w:hAnsi="Times New Roman"/>
          <w:sz w:val="24"/>
        </w:rPr>
        <w:t>- *Khó khăn / Tình huống:* Trong quá trình làm việc song song, cả Quân và Phong đều phát triển trên các tệp dùng chung (`index.html`, `ungDung.js`, `tepGiaoDien.css`, `api.js`). Quân tập trung vào cơ chế LocalStorage chịu lỗi và tạo QR offline, còn Phong phát triển Admin Layout, Route Guard và dữ liệu xác thực RBAC.</w:t>
      </w:r>
    </w:p>
    <w:p>
      <w:pPr>
        <w:spacing w:line="288" w:lineRule="auto" w:after="80"/>
      </w:pPr>
      <w:r>
        <w:rPr>
          <w:rFonts w:ascii="Times New Roman" w:hAnsi="Times New Roman"/>
          <w:sz w:val="24"/>
        </w:rPr>
        <w:t>- *Giải pháp &amp; Thống nhất giải trình:*</w:t>
      </w:r>
    </w:p>
    <w:p>
      <w:pPr>
        <w:spacing w:line="288" w:lineRule="auto" w:after="80"/>
      </w:pPr>
      <w:r>
        <w:rPr>
          <w:rFonts w:ascii="Times New Roman" w:hAnsi="Times New Roman"/>
          <w:sz w:val="24"/>
        </w:rPr>
        <w:t>+ *Về giao diện &amp; điều hướng:* Hai bạn thống nhất sử dụng khung Admin Layout của Phong làm khung tổng thể, đưa các phân hệ Sơ đồ bàn &amp; Thực đơn của Quân vào nhóm menu "VẬN HÀNH NHÀ HÀNG", kết hợp thanh chuyển nhanh vai trò trên Header.</w:t>
      </w:r>
    </w:p>
    <w:p>
      <w:pPr>
        <w:spacing w:line="288" w:lineRule="auto" w:after="80"/>
      </w:pPr>
      <w:r>
        <w:rPr>
          <w:rFonts w:ascii="Times New Roman" w:hAnsi="Times New Roman"/>
          <w:sz w:val="24"/>
        </w:rPr>
        <w:t>+ *Về tầng API dùng chung:* Gộp chung mã nguồn vào tệp `frontend/dungChung/api.js`, tích hợp thuật toán sinh QR SVG offline và timeout 200ms của Quân với toàn bộ API phân quyền/nhân sự của Phong, đảm bảo hệ thống vừa bảo mật vừa chạy mượt mà ngay cả khi không có kết nối mạng.</w:t>
      </w:r>
    </w:p>
    <w:p>
      <w:pPr>
        <w:spacing w:line="288" w:lineRule="auto" w:after="80"/>
      </w:pPr>
      <w:r>
        <w:rPr>
          <w:rFonts w:ascii="Times New Roman" w:hAnsi="Times New Roman"/>
          <w:sz w:val="24"/>
        </w:rPr>
        <w:t>+ *Bảo toàn mã nguồn:* Hai tệp nghiệp vụ chính của Quân (`quanLyBanQr.js` và `quanLyThucDon.js`) được giữ nguyên vẹn 100%, không bị xáo trộn logic.</w:t>
      </w:r>
    </w:p>
    <w:p>
      <w:pPr>
        <w:spacing w:before="240" w:after="80"/>
      </w:pPr>
      <w:r>
        <w:rPr>
          <w:b/>
          <w:color w:val="1B365D"/>
          <w:sz w:val="26"/>
        </w:rPr>
        <w:t>V. BÀI HỌC KINH NGHIỆM &amp; KHAI THÁC AI CÓ TRÁCH NHIỆM</w:t>
      </w:r>
    </w:p>
    <w:p>
      <w:pPr>
        <w:spacing w:line="288" w:lineRule="auto" w:after="80"/>
      </w:pPr>
      <w:r>
        <w:rPr>
          <w:rFonts w:ascii="Times New Roman" w:hAnsi="Times New Roman"/>
          <w:sz w:val="24"/>
        </w:rPr>
        <w:t xml:space="preserve">- </w:t>
      </w:r>
      <w:r>
        <w:rPr>
          <w:rFonts w:ascii="Times New Roman" w:hAnsi="Times New Roman"/>
          <w:b/>
          <w:sz w:val="24"/>
        </w:rPr>
        <w:t>Kỹ năng chuyên môn:</w:t>
      </w:r>
      <w:r>
        <w:rPr>
          <w:rFonts w:ascii="Times New Roman" w:hAnsi="Times New Roman"/>
          <w:sz w:val="24"/>
        </w:rPr>
        <w:t xml:space="preserve"> Nâng cao tư duy xây dựng ứng dụng Web SPA theo module rõ ràng, xử lý dữ liệu Client-side linh hoạt, thiết kế Responsive và tối ưu hóa CSS Print.</w:t>
      </w:r>
    </w:p>
    <w:p>
      <w:pPr>
        <w:spacing w:line="288" w:lineRule="auto" w:after="80"/>
      </w:pPr>
      <w:r>
        <w:rPr>
          <w:rFonts w:ascii="Times New Roman" w:hAnsi="Times New Roman"/>
          <w:sz w:val="24"/>
        </w:rPr>
        <w:t xml:space="preserve">- </w:t>
      </w:r>
      <w:r>
        <w:rPr>
          <w:rFonts w:ascii="Times New Roman" w:hAnsi="Times New Roman"/>
          <w:b/>
          <w:sz w:val="24"/>
        </w:rPr>
        <w:t>Khai thác công cụ AI:</w:t>
      </w:r>
      <w:r>
        <w:rPr>
          <w:rFonts w:ascii="Times New Roman" w:hAnsi="Times New Roman"/>
          <w:sz w:val="24"/>
        </w:rPr>
        <w:t xml:space="preserve"> Sử dụng AI làm trợ lý gợi ý khung cấu trúc và giải pháp thuật toán. Tuy nhiên, bản thân em luôn chủ động đọc hiểu từng dòng code, kiểm chứng thực tế và tái cấu trúc lại (như việc kiên quyết chuyển sang thuật toán sinh QR offline để tránh phụ thuộc bên thứ ba).</w:t>
      </w:r>
    </w:p>
    <w:p>
      <w:pPr>
        <w:spacing w:before="240" w:after="80"/>
      </w:pPr>
      <w:r>
        <w:rPr>
          <w:b/>
          <w:color w:val="1B365D"/>
          <w:sz w:val="26"/>
        </w:rPr>
        <w:t>VI. KẾ HOẠCH CHO TUẦN 2 (SPRINT 2)</w:t>
      </w:r>
    </w:p>
    <w:p>
      <w:pPr>
        <w:spacing w:line="288" w:lineRule="auto" w:after="80"/>
      </w:pPr>
      <w:r>
        <w:rPr>
          <w:rFonts w:ascii="Times New Roman" w:hAnsi="Times New Roman"/>
          <w:sz w:val="24"/>
        </w:rPr>
        <w:t xml:space="preserve">1. </w:t>
      </w:r>
      <w:r>
        <w:rPr>
          <w:rFonts w:ascii="Times New Roman" w:hAnsi="Times New Roman"/>
          <w:b/>
          <w:sz w:val="24"/>
        </w:rPr>
        <w:t>Giao diện Quét QR &amp; Nhận diện bàn (US-045 → US-049):</w:t>
      </w:r>
      <w:r>
        <w:rPr>
          <w:rFonts w:ascii="Times New Roman" w:hAnsi="Times New Roman"/>
          <w:sz w:val="24"/>
        </w:rPr>
        <w:t xml:space="preserve"> Màn hình chào mừng khách vào bàn, hiển thị số bàn, kiểm tra tính hợp lệ của mã QR.</w:t>
      </w:r>
    </w:p>
    <w:p>
      <w:pPr>
        <w:spacing w:line="288" w:lineRule="auto" w:after="80"/>
      </w:pPr>
      <w:r>
        <w:rPr>
          <w:rFonts w:ascii="Times New Roman" w:hAnsi="Times New Roman"/>
          <w:sz w:val="24"/>
        </w:rPr>
        <w:t xml:space="preserve">2. </w:t>
      </w:r>
      <w:r>
        <w:rPr>
          <w:rFonts w:ascii="Times New Roman" w:hAnsi="Times New Roman"/>
          <w:b/>
          <w:sz w:val="24"/>
        </w:rPr>
        <w:t>Giao diện Duyệt E-Menu trên điện thoại (US-050 → US-056):</w:t>
      </w:r>
      <w:r>
        <w:rPr>
          <w:rFonts w:ascii="Times New Roman" w:hAnsi="Times New Roman"/>
          <w:sz w:val="24"/>
        </w:rPr>
        <w:t xml:space="preserve"> Thiết kế Mobile-first tối ưu trải nghiệm chạm vuốt, thanh cuộn danh mục ngang, danh sách món bán chạy, tìm kiếm và xem chi tiết món ăn; tự động làm mờ và khóa các món đang "Tạm hết".</w:t>
      </w:r>
    </w:p>
    <w:p>
      <w:pPr>
        <w:spacing w:line="288" w:lineRule="auto" w:after="80"/>
      </w:pPr>
      <w:r>
        <w:rPr>
          <w:rFonts w:ascii="Times New Roman" w:hAnsi="Times New Roman"/>
          <w:sz w:val="24"/>
        </w:rPr>
        <w:t xml:space="preserve">3. </w:t>
      </w:r>
      <w:r>
        <w:rPr>
          <w:rFonts w:ascii="Times New Roman" w:hAnsi="Times New Roman"/>
          <w:b/>
          <w:sz w:val="24"/>
        </w:rPr>
        <w:t>Giao diện Giỏ hàng &amp; Tùy biến (US-057 → US-062):</w:t>
      </w:r>
      <w:r>
        <w:rPr>
          <w:rFonts w:ascii="Times New Roman" w:hAnsi="Times New Roman"/>
          <w:sz w:val="24"/>
        </w:rPr>
        <w:t xml:space="preserve"> Modal chọn Size, chọn Topping, nhập ghi chú khẩu vị (ít cay, không đá...) và tự động tính tổng tiền tạm tính.</w:t>
      </w:r>
    </w:p>
    <w:p>
      <w:pPr>
        <w:spacing w:before="240" w:after="80"/>
      </w:pPr>
      <w:r>
        <w:rPr>
          <w:b/>
          <w:color w:val="1B365D"/>
          <w:sz w:val="26"/>
        </w:rPr>
        <w:t>VII. TỰ ĐÁNH GIÁ MỨC ĐỘ HOÀN THÀNH</w:t>
      </w:r>
    </w:p>
    <w:p>
      <w:pPr>
        <w:spacing w:line="288" w:lineRule="auto" w:after="80"/>
      </w:pPr>
      <w:r>
        <w:rPr>
          <w:rFonts w:ascii="Times New Roman" w:hAnsi="Times New Roman"/>
          <w:sz w:val="24"/>
        </w:rPr>
        <w:t xml:space="preserve">- </w:t>
      </w:r>
      <w:r>
        <w:rPr>
          <w:rFonts w:ascii="Times New Roman" w:hAnsi="Times New Roman"/>
          <w:b/>
          <w:sz w:val="24"/>
        </w:rPr>
        <w:t>Khối lượng công việc hoàn thành:</w:t>
      </w:r>
      <w:r>
        <w:rPr>
          <w:rFonts w:ascii="Times New Roman" w:hAnsi="Times New Roman"/>
          <w:sz w:val="24"/>
        </w:rPr>
        <w:t xml:space="preserve"> 100% mục tiêu Sprint 1 (18/18 User Stories).</w:t>
      </w:r>
    </w:p>
    <w:p>
      <w:pPr>
        <w:spacing w:line="288" w:lineRule="auto" w:after="80"/>
      </w:pPr>
      <w:r>
        <w:rPr>
          <w:rFonts w:ascii="Times New Roman" w:hAnsi="Times New Roman"/>
          <w:sz w:val="24"/>
        </w:rPr>
        <w:t xml:space="preserve">- </w:t>
      </w:r>
      <w:r>
        <w:rPr>
          <w:rFonts w:ascii="Times New Roman" w:hAnsi="Times New Roman"/>
          <w:b/>
          <w:sz w:val="24"/>
        </w:rPr>
        <w:t>Chất lượng sản phẩm:</w:t>
      </w:r>
      <w:r>
        <w:rPr>
          <w:rFonts w:ascii="Times New Roman" w:hAnsi="Times New Roman"/>
          <w:sz w:val="24"/>
        </w:rPr>
        <w:t xml:space="preserve"> Chạy ổn định, giao diện hoàn thiện, code sạch sẽ, có giải pháp chịu lỗi offline.</w:t>
      </w:r>
    </w:p>
    <w:p>
      <w:pPr>
        <w:spacing w:line="288" w:lineRule="auto" w:after="80"/>
      </w:pPr>
      <w:r>
        <w:rPr>
          <w:rFonts w:ascii="Times New Roman" w:hAnsi="Times New Roman"/>
          <w:sz w:val="24"/>
        </w:rPr>
        <w:t xml:space="preserve">- </w:t>
      </w:r>
      <w:r>
        <w:rPr>
          <w:rFonts w:ascii="Times New Roman" w:hAnsi="Times New Roman"/>
          <w:b/>
          <w:sz w:val="24"/>
        </w:rPr>
        <w:t>Đánh giá cá nhân:</w:t>
      </w:r>
      <w:r>
        <w:rPr>
          <w:rFonts w:ascii="Times New Roman" w:hAnsi="Times New Roman"/>
          <w:sz w:val="24"/>
        </w:rPr>
        <w:t xml:space="preserve"> Hoàn thành xuất sắc nhiệm vụ được giao (</w:t>
      </w:r>
      <w:r>
        <w:rPr>
          <w:rFonts w:ascii="Times New Roman" w:hAnsi="Times New Roman"/>
          <w:b/>
          <w:sz w:val="24"/>
        </w:rPr>
        <w:t>Mức A</w:t>
      </w:r>
      <w:r>
        <w:rPr>
          <w:rFonts w:ascii="Times New Roman" w:hAnsi="Times New Roman"/>
          <w:sz w:val="24"/>
        </w:rPr>
        <w:t>).</w:t>
      </w:r>
    </w:p>
    <w:p>
      <w:pPr>
        <w:spacing w:line="288" w:lineRule="auto" w:after="80"/>
      </w:pPr>
      <w:r>
        <w:rPr>
          <w:rFonts w:ascii="Times New Roman" w:hAnsi="Times New Roman"/>
          <w:i/>
          <w:sz w:val="24"/>
        </w:rPr>
        <w:t>Hà Nội, ngày 21 tháng 10 năm 2026</w:t>
      </w:r>
    </w:p>
    <w:p>
      <w:pPr>
        <w:spacing w:before="120" w:after="40"/>
        <w:jc w:val="right"/>
      </w:pPr>
      <w:r>
        <w:rPr>
          <w:rFonts w:ascii="Times New Roman" w:hAnsi="Times New Roman"/>
          <w:b/>
          <w:sz w:val="24"/>
        </w:rPr>
        <w:t>Người làm báo cáo</w:t>
      </w:r>
    </w:p>
    <w:p>
      <w:pPr>
        <w:spacing w:line="288" w:lineRule="auto" w:after="80"/>
      </w:pPr>
      <w:r>
        <w:rPr>
          <w:rFonts w:ascii="Times New Roman" w:hAnsi="Times New Roman"/>
          <w:i/>
          <w:sz w:val="24"/>
        </w:rPr>
        <w:t>(Ký và ghi rõ họ tên)</w:t>
      </w:r>
    </w:p>
    <w:p>
      <w:pPr>
        <w:spacing w:before="120" w:after="40"/>
        <w:jc w:val="right"/>
      </w:pPr>
      <w:r>
        <w:rPr>
          <w:rFonts w:ascii="Times New Roman" w:hAnsi="Times New Roman"/>
          <w:b/>
          <w:sz w:val="24"/>
        </w:rPr>
        <w:t>Nguyễn Chí Quân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