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9036" w14:textId="77777777" w:rsidR="002C079F" w:rsidRPr="00374F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1. Mô tả nghiệp vụ</w:t>
      </w:r>
    </w:p>
    <w:p w14:paraId="246132EC" w14:textId="77777777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Hệ thống quản lý kho giúp quản lý các hoạt động chính:</w:t>
      </w:r>
      <w:r w:rsidRPr="00374F39">
        <w:rPr>
          <w:rFonts w:ascii="Times New Roman" w:hAnsi="Times New Roman" w:cs="Times New Roman"/>
          <w:color w:val="000000" w:themeColor="text1"/>
        </w:rPr>
        <w:br/>
        <w:t>- Quản lý sản phẩm: Thêm, sửa, xóa thông tin sản phẩm (mã, tên, đơn vị, tồn kho, danh mục).</w:t>
      </w:r>
      <w:r w:rsidRPr="00374F39">
        <w:rPr>
          <w:rFonts w:ascii="Times New Roman" w:hAnsi="Times New Roman" w:cs="Times New Roman"/>
          <w:color w:val="000000" w:themeColor="text1"/>
        </w:rPr>
        <w:br/>
        <w:t>- Quản lý nhà cung cấp: Lưu trữ thông tin nhà cung cấp, các đơn hàng từ nhà cung cấp.</w:t>
      </w:r>
      <w:r w:rsidRPr="00374F39">
        <w:rPr>
          <w:rFonts w:ascii="Times New Roman" w:hAnsi="Times New Roman" w:cs="Times New Roman"/>
          <w:color w:val="000000" w:themeColor="text1"/>
        </w:rPr>
        <w:br/>
        <w:t>- Nhập – Xuất kho: Theo dõi số lượng sản phẩm nhập vào và xuất ra, cập nhật tồn kho tự động.</w:t>
      </w:r>
      <w:r w:rsidRPr="00374F39">
        <w:rPr>
          <w:rFonts w:ascii="Times New Roman" w:hAnsi="Times New Roman" w:cs="Times New Roman"/>
          <w:color w:val="000000" w:themeColor="text1"/>
        </w:rPr>
        <w:br/>
        <w:t>- Báo cáo và thống kê: Báo cáo tồn kho, lịch sử nhập-xuất, giá trị hàng tồn.</w:t>
      </w:r>
    </w:p>
    <w:p w14:paraId="3FEB5044" w14:textId="77777777" w:rsidR="002C079F" w:rsidRPr="00374F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2. Kiến trúc 3 tầng (Three-Tier Architecture)</w:t>
      </w:r>
    </w:p>
    <w:p w14:paraId="417313F3" w14:textId="77777777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Mô hình 3 tầng gồm:</w:t>
      </w:r>
      <w:r w:rsidRPr="00374F39">
        <w:rPr>
          <w:rFonts w:ascii="Times New Roman" w:hAnsi="Times New Roman" w:cs="Times New Roman"/>
          <w:color w:val="000000" w:themeColor="text1"/>
        </w:rPr>
        <w:br/>
        <w:t>- Presentation Tier: Giao diện người dùng (Web/Mobile/Portal).</w:t>
      </w:r>
      <w:r w:rsidRPr="00374F39">
        <w:rPr>
          <w:rFonts w:ascii="Times New Roman" w:hAnsi="Times New Roman" w:cs="Times New Roman"/>
          <w:color w:val="000000" w:themeColor="text1"/>
        </w:rPr>
        <w:br/>
        <w:t>- Business Logic Tier: Xử lý logic nghiệp vụ (quy trình nhập-xuất, kiểm tra tồn kho, xác thực).</w:t>
      </w:r>
      <w:r w:rsidRPr="00374F39">
        <w:rPr>
          <w:rFonts w:ascii="Times New Roman" w:hAnsi="Times New Roman" w:cs="Times New Roman"/>
          <w:color w:val="000000" w:themeColor="text1"/>
        </w:rPr>
        <w:br/>
        <w:t>- Data Access Tier: Truy cập và lưu trữ dữ liệu (Cơ sở dữ liệu quan hệ như PostgreSQL/MySQL).</w:t>
      </w:r>
      <w:r w:rsidRPr="00374F39">
        <w:rPr>
          <w:rFonts w:ascii="Times New Roman" w:hAnsi="Times New Roman" w:cs="Times New Roman"/>
          <w:color w:val="000000" w:themeColor="text1"/>
        </w:rPr>
        <w:br/>
      </w:r>
    </w:p>
    <w:p w14:paraId="4C7EC68C" w14:textId="3E70A986" w:rsidR="002C079F" w:rsidRPr="00374F39" w:rsidRDefault="00374F39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="00000000" w:rsidRPr="00374F39">
        <w:rPr>
          <w:rFonts w:ascii="Times New Roman" w:hAnsi="Times New Roman" w:cs="Times New Roman"/>
          <w:color w:val="000000" w:themeColor="text1"/>
        </w:rPr>
        <w:t xml:space="preserve">. Sơ đồ lớp </w:t>
      </w:r>
    </w:p>
    <w:p w14:paraId="3693BE94" w14:textId="5D6DAAB8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br/>
      </w:r>
      <w:r w:rsidR="005D0CD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3B3B58" wp14:editId="0E6BCF4A">
            <wp:extent cx="2867025" cy="3248025"/>
            <wp:effectExtent l="0" t="0" r="9525" b="9525"/>
            <wp:docPr id="12829563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6304" name="Graphic 1282956304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F39">
        <w:rPr>
          <w:rFonts w:ascii="Times New Roman" w:hAnsi="Times New Roman" w:cs="Times New Roman"/>
          <w:color w:val="000000" w:themeColor="text1"/>
        </w:rPr>
        <w:br/>
      </w:r>
      <w:r w:rsidRPr="00374F39">
        <w:rPr>
          <w:rFonts w:ascii="Times New Roman" w:hAnsi="Times New Roman" w:cs="Times New Roman"/>
          <w:color w:val="000000" w:themeColor="text1"/>
        </w:rPr>
        <w:br/>
      </w:r>
    </w:p>
    <w:p w14:paraId="5D0305D0" w14:textId="22F58EE1" w:rsidR="002C079F" w:rsidRPr="00374F39" w:rsidRDefault="00374F39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374F39">
        <w:rPr>
          <w:rFonts w:ascii="Times New Roman" w:hAnsi="Times New Roman" w:cs="Times New Roman"/>
          <w:color w:val="000000" w:themeColor="text1"/>
        </w:rPr>
        <w:t>. Mô tả logic của từng tầng</w:t>
      </w:r>
    </w:p>
    <w:p w14:paraId="5802D26E" w14:textId="77777777" w:rsidR="002C079F" w:rsidRPr="00374F39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Presentation Tier (UI)</w:t>
      </w:r>
    </w:p>
    <w:p w14:paraId="7F4FA5F1" w14:textId="77777777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- Hiển thị danh sách sản phẩm, form thêm/sửa sản phẩm, danh sách nhà cung cấp.</w:t>
      </w:r>
      <w:r w:rsidRPr="00374F39">
        <w:rPr>
          <w:rFonts w:ascii="Times New Roman" w:hAnsi="Times New Roman" w:cs="Times New Roman"/>
          <w:color w:val="000000" w:themeColor="text1"/>
        </w:rPr>
        <w:br/>
        <w:t>- Cho phép tạo phiếu nhập, phiếu xuất; hiển thị báo cáo tồn kho.</w:t>
      </w:r>
      <w:r w:rsidRPr="00374F39">
        <w:rPr>
          <w:rFonts w:ascii="Times New Roman" w:hAnsi="Times New Roman" w:cs="Times New Roman"/>
          <w:color w:val="000000" w:themeColor="text1"/>
        </w:rPr>
        <w:br/>
        <w:t>- Gọi API tới Business Logic Tier; xử lý xác thực JWT/Session ở client.</w:t>
      </w:r>
      <w:r w:rsidRPr="00374F39">
        <w:rPr>
          <w:rFonts w:ascii="Times New Roman" w:hAnsi="Times New Roman" w:cs="Times New Roman"/>
          <w:color w:val="000000" w:themeColor="text1"/>
        </w:rPr>
        <w:br/>
      </w:r>
    </w:p>
    <w:p w14:paraId="2D9E028B" w14:textId="77777777" w:rsidR="002C079F" w:rsidRPr="00374F39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lastRenderedPageBreak/>
        <w:t>Business Logic Tier</w:t>
      </w:r>
    </w:p>
    <w:p w14:paraId="21D448DE" w14:textId="77777777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- Xử lý các quy tắc nghiệp vụ: kiểm tra tồn kho trước khi xuất, reservation khi tạo đơn, xử lý hủy/rollback.</w:t>
      </w:r>
      <w:r w:rsidRPr="00374F39">
        <w:rPr>
          <w:rFonts w:ascii="Times New Roman" w:hAnsi="Times New Roman" w:cs="Times New Roman"/>
          <w:color w:val="000000" w:themeColor="text1"/>
        </w:rPr>
        <w:br/>
        <w:t>- Cung cấp transaction boundary: các thao tác nhập-xuất nên chạy trong transaction để đảm bảo tính nhất quán.</w:t>
      </w:r>
      <w:r w:rsidRPr="00374F39">
        <w:rPr>
          <w:rFonts w:ascii="Times New Roman" w:hAnsi="Times New Roman" w:cs="Times New Roman"/>
          <w:color w:val="000000" w:themeColor="text1"/>
        </w:rPr>
        <w:br/>
        <w:t>- Tích hợp với notification (email/SMS) khi có PO mới hoặc tồn kho xuống dưới mức cảnh báo.</w:t>
      </w:r>
      <w:r w:rsidRPr="00374F39">
        <w:rPr>
          <w:rFonts w:ascii="Times New Roman" w:hAnsi="Times New Roman" w:cs="Times New Roman"/>
          <w:color w:val="000000" w:themeColor="text1"/>
        </w:rPr>
        <w:br/>
      </w:r>
    </w:p>
    <w:p w14:paraId="67FC333B" w14:textId="77777777" w:rsidR="002C079F" w:rsidRPr="00374F39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Data Access Tier</w:t>
      </w:r>
    </w:p>
    <w:p w14:paraId="51463C51" w14:textId="7EE6A50F" w:rsidR="00374F39" w:rsidRPr="00374F39" w:rsidRDefault="00000000" w:rsidP="00374F39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t>- Thực hiện các truy vấn vào CSDL quan hệ (PostgreSQL/MySQL). Sử dụng ORM (SQLAlchemy, Hibernate, Sequelize).</w:t>
      </w:r>
      <w:r w:rsidRPr="00374F39">
        <w:rPr>
          <w:rFonts w:ascii="Times New Roman" w:hAnsi="Times New Roman" w:cs="Times New Roman"/>
          <w:color w:val="000000" w:themeColor="text1"/>
        </w:rPr>
        <w:br/>
        <w:t>- Dùng Redis để cache dữ liệu tĩnh (danh mục sản phẩm, lookup) và để lock/distributed counter nếu cần.</w:t>
      </w:r>
      <w:r w:rsidRPr="00374F39">
        <w:rPr>
          <w:rFonts w:ascii="Times New Roman" w:hAnsi="Times New Roman" w:cs="Times New Roman"/>
          <w:color w:val="000000" w:themeColor="text1"/>
        </w:rPr>
        <w:br/>
        <w:t>- Thiết kế các bảng chính: products, suppliers, purchase_orders, stock_movements, inventory_transactions.</w:t>
      </w:r>
      <w:r w:rsidRPr="00374F39">
        <w:rPr>
          <w:rFonts w:ascii="Times New Roman" w:hAnsi="Times New Roman" w:cs="Times New Roman"/>
          <w:color w:val="000000" w:themeColor="text1"/>
        </w:rPr>
        <w:br/>
      </w:r>
    </w:p>
    <w:p w14:paraId="1A96BFEF" w14:textId="68D62811" w:rsidR="002C079F" w:rsidRPr="00374F39" w:rsidRDefault="00000000">
      <w:pPr>
        <w:rPr>
          <w:rFonts w:ascii="Times New Roman" w:hAnsi="Times New Roman" w:cs="Times New Roman"/>
          <w:color w:val="000000" w:themeColor="text1"/>
        </w:rPr>
      </w:pPr>
      <w:r w:rsidRPr="00374F39">
        <w:rPr>
          <w:rFonts w:ascii="Times New Roman" w:hAnsi="Times New Roman" w:cs="Times New Roman"/>
          <w:color w:val="000000" w:themeColor="text1"/>
        </w:rPr>
        <w:br/>
      </w:r>
    </w:p>
    <w:sectPr w:rsidR="002C079F" w:rsidRPr="00374F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22972">
    <w:abstractNumId w:val="8"/>
  </w:num>
  <w:num w:numId="2" w16cid:durableId="501314143">
    <w:abstractNumId w:val="6"/>
  </w:num>
  <w:num w:numId="3" w16cid:durableId="1762949893">
    <w:abstractNumId w:val="5"/>
  </w:num>
  <w:num w:numId="4" w16cid:durableId="60492533">
    <w:abstractNumId w:val="4"/>
  </w:num>
  <w:num w:numId="5" w16cid:durableId="1040856244">
    <w:abstractNumId w:val="7"/>
  </w:num>
  <w:num w:numId="6" w16cid:durableId="263924557">
    <w:abstractNumId w:val="3"/>
  </w:num>
  <w:num w:numId="7" w16cid:durableId="1922787213">
    <w:abstractNumId w:val="2"/>
  </w:num>
  <w:num w:numId="8" w16cid:durableId="887495162">
    <w:abstractNumId w:val="1"/>
  </w:num>
  <w:num w:numId="9" w16cid:durableId="76403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79F"/>
    <w:rsid w:val="00326F90"/>
    <w:rsid w:val="00374F39"/>
    <w:rsid w:val="005D0CD1"/>
    <w:rsid w:val="00AA1D8D"/>
    <w:rsid w:val="00B42C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5EF6D"/>
  <w14:defaultImageDpi w14:val="300"/>
  <w15:docId w15:val="{B578351C-06B1-4910-B064-92995E4B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2</cp:revision>
  <dcterms:created xsi:type="dcterms:W3CDTF">2013-12-23T23:15:00Z</dcterms:created>
  <dcterms:modified xsi:type="dcterms:W3CDTF">2025-11-03T18:04:00Z</dcterms:modified>
  <cp:category/>
</cp:coreProperties>
</file>