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1546A6" w14:paraId="52D07862" w14:textId="77777777" w:rsidTr="000E5F5A">
        <w:trPr>
          <w:trHeight w:hRule="exact" w:val="7344"/>
        </w:trPr>
        <w:tc>
          <w:tcPr>
            <w:tcW w:w="11635" w:type="dxa"/>
            <w:tcMar>
              <w:left w:w="0" w:type="dxa"/>
              <w:right w:w="0" w:type="dxa"/>
            </w:tcMar>
          </w:tcPr>
          <w:p w14:paraId="4FBE4E58" w14:textId="7A1D7ADF" w:rsidR="001546A6" w:rsidRDefault="0055153D" w:rsidP="00B13924">
            <w:pPr>
              <w:pStyle w:val="NoSpace"/>
            </w:pPr>
            <w:bookmarkStart w:id="0" w:name="_Hlk211333669"/>
            <w:bookmarkStart w:id="1" w:name="_Toc447704530"/>
            <w:bookmarkEnd w:id="0"/>
            <w:r>
              <w:drawing>
                <wp:anchor distT="0" distB="0" distL="114300" distR="114300" simplePos="0" relativeHeight="251658240" behindDoc="0" locked="0" layoutInCell="1" allowOverlap="1" wp14:anchorId="57FFA71C" wp14:editId="57786F14">
                  <wp:simplePos x="0" y="0"/>
                  <wp:positionH relativeFrom="column">
                    <wp:posOffset>0</wp:posOffset>
                  </wp:positionH>
                  <wp:positionV relativeFrom="page">
                    <wp:posOffset>488</wp:posOffset>
                  </wp:positionV>
                  <wp:extent cx="7764780" cy="4842510"/>
                  <wp:effectExtent l="0" t="0" r="7620" b="0"/>
                  <wp:wrapSquare wrapText="bothSides"/>
                  <wp:docPr id="57" name="Picture 57" descr="This is an example cover photo. It shows FEMA personnel walking towards a house destroyed by a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_291017_DSAUtuado_240 2.jpg"/>
                          <pic:cNvPicPr/>
                        </pic:nvPicPr>
                        <pic:blipFill rotWithShape="1">
                          <a:blip r:embed="rId11" cstate="print">
                            <a:extLst>
                              <a:ext uri="{28A0092B-C50C-407E-A947-70E740481C1C}">
                                <a14:useLocalDpi xmlns:a14="http://schemas.microsoft.com/office/drawing/2010/main" val="0"/>
                              </a:ext>
                            </a:extLst>
                          </a:blip>
                          <a:srcRect l="352" r="1282" b="9540"/>
                          <a:stretch/>
                        </pic:blipFill>
                        <pic:spPr bwMode="auto">
                          <a:xfrm>
                            <a:off x="0" y="0"/>
                            <a:ext cx="7764780" cy="484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546A6" w14:paraId="1326C0A2" w14:textId="77777777" w:rsidTr="002E37B5">
        <w:trPr>
          <w:trHeight w:hRule="exact" w:val="7344"/>
        </w:trPr>
        <w:tc>
          <w:tcPr>
            <w:tcW w:w="11635" w:type="dxa"/>
            <w:shd w:val="clear" w:color="auto" w:fill="003E67"/>
          </w:tcPr>
          <w:p w14:paraId="71ED36AF" w14:textId="77777777" w:rsidR="00311C7B" w:rsidRDefault="00311C7B" w:rsidP="0055153D">
            <w:pPr>
              <w:pStyle w:val="Subtitle"/>
              <w:spacing w:line="216" w:lineRule="auto"/>
              <w:ind w:left="142"/>
              <w:rPr>
                <w:b/>
                <w:bCs/>
                <w:sz w:val="100"/>
                <w:szCs w:val="100"/>
              </w:rPr>
            </w:pPr>
            <w:bookmarkStart w:id="2" w:name="Text1"/>
          </w:p>
          <w:p w14:paraId="7EB15FC3" w14:textId="437E92E4" w:rsidR="002A5F8C" w:rsidRPr="002A5F8C" w:rsidRDefault="00311C7B" w:rsidP="0055153D">
            <w:pPr>
              <w:pStyle w:val="Subtitle"/>
              <w:spacing w:line="216" w:lineRule="auto"/>
              <w:ind w:left="142"/>
              <w:rPr>
                <w:b/>
                <w:bCs/>
                <w:sz w:val="56"/>
                <w:szCs w:val="56"/>
              </w:rPr>
            </w:pPr>
            <w:r w:rsidRPr="002A5F8C">
              <w:rPr>
                <w:b/>
                <w:bCs/>
                <w:sz w:val="56"/>
                <w:szCs w:val="56"/>
              </w:rPr>
              <w:t>S</w:t>
            </w:r>
            <w:r w:rsidR="00EA0D6D" w:rsidRPr="002A5F8C">
              <w:rPr>
                <w:b/>
                <w:bCs/>
                <w:sz w:val="56"/>
                <w:szCs w:val="56"/>
              </w:rPr>
              <w:t>tandard Operating Procedure</w:t>
            </w:r>
          </w:p>
          <w:p w14:paraId="775CAC3F" w14:textId="2A40A3E0" w:rsidR="001E6C2F" w:rsidRPr="002A5F8C" w:rsidRDefault="008A0D05" w:rsidP="0055153D">
            <w:pPr>
              <w:pStyle w:val="Subtitle"/>
              <w:spacing w:line="216" w:lineRule="auto"/>
              <w:ind w:left="142"/>
              <w:rPr>
                <w:sz w:val="72"/>
                <w:szCs w:val="72"/>
              </w:rPr>
            </w:pPr>
            <w:r>
              <w:rPr>
                <w:sz w:val="72"/>
                <w:szCs w:val="72"/>
              </w:rPr>
              <w:t>Onboarding &amp; Orientation Travel Job Aid - CBA Reconciliation</w:t>
            </w:r>
          </w:p>
          <w:p w14:paraId="37CB7B61" w14:textId="76674F49" w:rsidR="00F46547" w:rsidRPr="00F46547" w:rsidRDefault="00E60DF1" w:rsidP="00A7779C">
            <w:pPr>
              <w:pStyle w:val="Subtitle"/>
            </w:pPr>
            <w:r>
              <w:t>January</w:t>
            </w:r>
            <w:r w:rsidR="001E6C2F">
              <w:t xml:space="preserve"> 202</w:t>
            </w:r>
            <w:r>
              <w:t>6</w:t>
            </w:r>
          </w:p>
          <w:bookmarkEnd w:id="2"/>
          <w:p w14:paraId="6CC66BE9" w14:textId="77777777" w:rsidR="001546A6" w:rsidRPr="00117333" w:rsidRDefault="0055153D" w:rsidP="00474A21">
            <w:pPr>
              <w:ind w:left="163"/>
              <w:rPr>
                <w:noProof/>
              </w:rPr>
            </w:pPr>
            <w:r>
              <w:rPr>
                <w:noProof/>
              </w:rPr>
              <w:drawing>
                <wp:anchor distT="0" distB="0" distL="114300" distR="114300" simplePos="0" relativeHeight="251658241" behindDoc="0" locked="0" layoutInCell="1" allowOverlap="1" wp14:anchorId="15DC0969" wp14:editId="5FCA872D">
                  <wp:simplePos x="0" y="0"/>
                  <wp:positionH relativeFrom="column">
                    <wp:posOffset>99695</wp:posOffset>
                  </wp:positionH>
                  <wp:positionV relativeFrom="page">
                    <wp:posOffset>3649980</wp:posOffset>
                  </wp:positionV>
                  <wp:extent cx="2164715" cy="766445"/>
                  <wp:effectExtent l="0" t="0" r="6985"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715" cy="766445"/>
                          </a:xfrm>
                          <a:prstGeom prst="rect">
                            <a:avLst/>
                          </a:prstGeom>
                        </pic:spPr>
                      </pic:pic>
                    </a:graphicData>
                  </a:graphic>
                  <wp14:sizeRelH relativeFrom="margin">
                    <wp14:pctWidth>0</wp14:pctWidth>
                  </wp14:sizeRelH>
                  <wp14:sizeRelV relativeFrom="margin">
                    <wp14:pctHeight>0</wp14:pctHeight>
                  </wp14:sizeRelV>
                </wp:anchor>
              </w:drawing>
            </w:r>
          </w:p>
        </w:tc>
      </w:tr>
    </w:tbl>
    <w:p w14:paraId="50BCE281" w14:textId="77777777" w:rsidR="00895729" w:rsidRDefault="00895729" w:rsidP="00B13924">
      <w:pPr>
        <w:sectPr w:rsidR="00895729" w:rsidSect="00845AEC">
          <w:footerReference w:type="even" r:id="rId13"/>
          <w:footerReference w:type="default" r:id="rId14"/>
          <w:footerReference w:type="first" r:id="rId15"/>
          <w:type w:val="oddPage"/>
          <w:pgSz w:w="12240" w:h="15840"/>
          <w:pgMar w:top="288" w:right="288" w:bottom="288" w:left="288" w:header="0" w:footer="0" w:gutter="0"/>
          <w:cols w:space="720"/>
          <w:docGrid w:linePitch="360"/>
        </w:sectPr>
      </w:pPr>
    </w:p>
    <w:p w14:paraId="6BBD88F2" w14:textId="2EBB320D" w:rsidR="00E74497" w:rsidRDefault="00E74497" w:rsidP="00CF4B71">
      <w:pPr>
        <w:pStyle w:val="FEMABlankPageNote"/>
      </w:pPr>
      <w:r w:rsidRPr="00CF4B71">
        <w:lastRenderedPageBreak/>
        <w:t>This page intentionally left blank</w:t>
      </w:r>
    </w:p>
    <w:p w14:paraId="799E1E8D" w14:textId="20720840" w:rsidR="001E6ED2" w:rsidRDefault="001E6ED2" w:rsidP="00C666F7">
      <w:pPr>
        <w:pStyle w:val="FEMANormal"/>
        <w:sectPr w:rsidR="001E6ED2" w:rsidSect="00C542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sdt>
      <w:sdtPr>
        <w:rPr>
          <w:rFonts w:ascii="Franklin Gothic Book" w:eastAsiaTheme="minorEastAsia" w:hAnsi="Franklin Gothic Book" w:cstheme="minorBidi"/>
          <w:b w:val="0"/>
          <w:color w:val="auto"/>
          <w:sz w:val="22"/>
          <w:szCs w:val="22"/>
        </w:rPr>
        <w:id w:val="214175257"/>
        <w:docPartObj>
          <w:docPartGallery w:val="Table of Contents"/>
          <w:docPartUnique/>
        </w:docPartObj>
      </w:sdtPr>
      <w:sdtEndPr/>
      <w:sdtContent>
        <w:p w14:paraId="1B8E6CE6" w14:textId="4D2E5AE8" w:rsidR="00A045C6" w:rsidRPr="00E91F46" w:rsidRDefault="00A045C6">
          <w:pPr>
            <w:pStyle w:val="TOCHeading"/>
            <w:rPr>
              <w:rFonts w:ascii="Franklin Gothic Book" w:hAnsi="Franklin Gothic Book"/>
            </w:rPr>
          </w:pPr>
          <w:r w:rsidRPr="00E91F46">
            <w:rPr>
              <w:rFonts w:ascii="Franklin Gothic Book" w:hAnsi="Franklin Gothic Book"/>
            </w:rPr>
            <w:t>Table of Contents</w:t>
          </w:r>
        </w:p>
        <w:p w14:paraId="0AC3A139" w14:textId="2D706BEB" w:rsidR="000F28C8" w:rsidRDefault="00A045C6">
          <w:pPr>
            <w:pStyle w:val="TOC1"/>
            <w:tabs>
              <w:tab w:val="right" w:leader="dot" w:pos="9350"/>
            </w:tabs>
            <w:rPr>
              <w:rFonts w:asciiTheme="minorHAnsi" w:eastAsiaTheme="minorEastAsia" w:hAnsiTheme="minorHAnsi" w:cstheme="minorBidi"/>
              <w:b w:val="0"/>
              <w:bCs w:val="0"/>
              <w:noProof/>
              <w:kern w:val="2"/>
              <w:szCs w:val="24"/>
              <w14:ligatures w14:val="standardContextual"/>
            </w:rPr>
          </w:pPr>
          <w:r w:rsidRPr="00E91F46">
            <w:rPr>
              <w:rFonts w:ascii="Franklin Gothic Book" w:hAnsi="Franklin Gothic Book"/>
            </w:rPr>
            <w:fldChar w:fldCharType="begin"/>
          </w:r>
          <w:r w:rsidRPr="00E91F46">
            <w:rPr>
              <w:rFonts w:ascii="Franklin Gothic Book" w:hAnsi="Franklin Gothic Book"/>
            </w:rPr>
            <w:instrText xml:space="preserve"> TOC \o "1-3" \h \z \u </w:instrText>
          </w:r>
          <w:r w:rsidRPr="00E91F46">
            <w:rPr>
              <w:rFonts w:ascii="Franklin Gothic Book" w:hAnsi="Franklin Gothic Book"/>
            </w:rPr>
            <w:fldChar w:fldCharType="separate"/>
          </w:r>
          <w:hyperlink w:anchor="_Toc221193063" w:history="1">
            <w:r w:rsidR="000F28C8" w:rsidRPr="00E8608F">
              <w:rPr>
                <w:rStyle w:val="Hyperlink"/>
                <w:rFonts w:ascii="Franklin Gothic Book" w:hAnsi="Franklin Gothic Book"/>
                <w:noProof/>
              </w:rPr>
              <w:t>SOP - Onboarding &amp; Orientation Travel Job Aid - CBA Reconciliation</w:t>
            </w:r>
            <w:r w:rsidR="000F28C8">
              <w:rPr>
                <w:noProof/>
                <w:webHidden/>
              </w:rPr>
              <w:tab/>
            </w:r>
            <w:r w:rsidR="000F28C8">
              <w:rPr>
                <w:noProof/>
                <w:webHidden/>
              </w:rPr>
              <w:fldChar w:fldCharType="begin"/>
            </w:r>
            <w:r w:rsidR="000F28C8">
              <w:rPr>
                <w:noProof/>
                <w:webHidden/>
              </w:rPr>
              <w:instrText xml:space="preserve"> PAGEREF _Toc221193063 \h </w:instrText>
            </w:r>
            <w:r w:rsidR="000F28C8">
              <w:rPr>
                <w:noProof/>
                <w:webHidden/>
              </w:rPr>
            </w:r>
            <w:r w:rsidR="000F28C8">
              <w:rPr>
                <w:noProof/>
                <w:webHidden/>
              </w:rPr>
              <w:fldChar w:fldCharType="separate"/>
            </w:r>
            <w:r w:rsidR="000F28C8">
              <w:rPr>
                <w:noProof/>
                <w:webHidden/>
              </w:rPr>
              <w:t>2</w:t>
            </w:r>
            <w:r w:rsidR="000F28C8">
              <w:rPr>
                <w:noProof/>
                <w:webHidden/>
              </w:rPr>
              <w:fldChar w:fldCharType="end"/>
            </w:r>
          </w:hyperlink>
        </w:p>
        <w:p w14:paraId="0E0CC959" w14:textId="1CADB7D0" w:rsidR="000F28C8" w:rsidRDefault="000F28C8">
          <w:pPr>
            <w:pStyle w:val="TOC2"/>
            <w:rPr>
              <w:rFonts w:asciiTheme="minorHAnsi" w:hAnsiTheme="minorHAnsi"/>
              <w:b w:val="0"/>
              <w:kern w:val="2"/>
              <w:sz w:val="24"/>
              <w:szCs w:val="24"/>
              <w14:ligatures w14:val="standardContextual"/>
            </w:rPr>
          </w:pPr>
          <w:hyperlink w:anchor="_Toc221193064" w:history="1">
            <w:r w:rsidRPr="00E8608F">
              <w:rPr>
                <w:rStyle w:val="Hyperlink"/>
                <w:rFonts w:ascii="Franklin Gothic Book" w:hAnsi="Franklin Gothic Book"/>
              </w:rPr>
              <w:t>1.</w:t>
            </w:r>
            <w:r>
              <w:rPr>
                <w:rFonts w:asciiTheme="minorHAnsi" w:hAnsiTheme="minorHAnsi"/>
                <w:b w:val="0"/>
                <w:kern w:val="2"/>
                <w:sz w:val="24"/>
                <w:szCs w:val="24"/>
                <w14:ligatures w14:val="standardContextual"/>
              </w:rPr>
              <w:tab/>
            </w:r>
            <w:r w:rsidRPr="00E8608F">
              <w:rPr>
                <w:rStyle w:val="Hyperlink"/>
                <w:rFonts w:ascii="Franklin Gothic Book" w:hAnsi="Franklin Gothic Book"/>
              </w:rPr>
              <w:t>Purpose</w:t>
            </w:r>
            <w:r>
              <w:rPr>
                <w:webHidden/>
              </w:rPr>
              <w:tab/>
            </w:r>
            <w:r>
              <w:rPr>
                <w:webHidden/>
              </w:rPr>
              <w:fldChar w:fldCharType="begin"/>
            </w:r>
            <w:r>
              <w:rPr>
                <w:webHidden/>
              </w:rPr>
              <w:instrText xml:space="preserve"> PAGEREF _Toc221193064 \h </w:instrText>
            </w:r>
            <w:r>
              <w:rPr>
                <w:webHidden/>
              </w:rPr>
            </w:r>
            <w:r>
              <w:rPr>
                <w:webHidden/>
              </w:rPr>
              <w:fldChar w:fldCharType="separate"/>
            </w:r>
            <w:r>
              <w:rPr>
                <w:webHidden/>
              </w:rPr>
              <w:t>2</w:t>
            </w:r>
            <w:r>
              <w:rPr>
                <w:webHidden/>
              </w:rPr>
              <w:fldChar w:fldCharType="end"/>
            </w:r>
          </w:hyperlink>
        </w:p>
        <w:p w14:paraId="1B95134E" w14:textId="4C8C2CCD" w:rsidR="000F28C8" w:rsidRDefault="000F28C8">
          <w:pPr>
            <w:pStyle w:val="TOC2"/>
            <w:rPr>
              <w:rFonts w:asciiTheme="minorHAnsi" w:hAnsiTheme="minorHAnsi"/>
              <w:b w:val="0"/>
              <w:kern w:val="2"/>
              <w:sz w:val="24"/>
              <w:szCs w:val="24"/>
              <w14:ligatures w14:val="standardContextual"/>
            </w:rPr>
          </w:pPr>
          <w:hyperlink w:anchor="_Toc221193065" w:history="1">
            <w:r w:rsidRPr="00E8608F">
              <w:rPr>
                <w:rStyle w:val="Hyperlink"/>
                <w:rFonts w:ascii="Franklin Gothic Book" w:hAnsi="Franklin Gothic Book"/>
              </w:rPr>
              <w:t>2.</w:t>
            </w:r>
            <w:r>
              <w:rPr>
                <w:rFonts w:asciiTheme="minorHAnsi" w:hAnsiTheme="minorHAnsi"/>
                <w:b w:val="0"/>
                <w:kern w:val="2"/>
                <w:sz w:val="24"/>
                <w:szCs w:val="24"/>
                <w14:ligatures w14:val="standardContextual"/>
              </w:rPr>
              <w:tab/>
            </w:r>
            <w:r w:rsidRPr="00E8608F">
              <w:rPr>
                <w:rStyle w:val="Hyperlink"/>
                <w:rFonts w:ascii="Franklin Gothic Book" w:hAnsi="Franklin Gothic Book"/>
              </w:rPr>
              <w:t>Scope and Applicability</w:t>
            </w:r>
            <w:r>
              <w:rPr>
                <w:webHidden/>
              </w:rPr>
              <w:tab/>
            </w:r>
            <w:r>
              <w:rPr>
                <w:webHidden/>
              </w:rPr>
              <w:fldChar w:fldCharType="begin"/>
            </w:r>
            <w:r>
              <w:rPr>
                <w:webHidden/>
              </w:rPr>
              <w:instrText xml:space="preserve"> PAGEREF _Toc221193065 \h </w:instrText>
            </w:r>
            <w:r>
              <w:rPr>
                <w:webHidden/>
              </w:rPr>
            </w:r>
            <w:r>
              <w:rPr>
                <w:webHidden/>
              </w:rPr>
              <w:fldChar w:fldCharType="separate"/>
            </w:r>
            <w:r>
              <w:rPr>
                <w:webHidden/>
              </w:rPr>
              <w:t>2</w:t>
            </w:r>
            <w:r>
              <w:rPr>
                <w:webHidden/>
              </w:rPr>
              <w:fldChar w:fldCharType="end"/>
            </w:r>
          </w:hyperlink>
        </w:p>
        <w:p w14:paraId="4112651D" w14:textId="5DD85113" w:rsidR="000F28C8" w:rsidRDefault="000F28C8">
          <w:pPr>
            <w:pStyle w:val="TOC2"/>
            <w:rPr>
              <w:rFonts w:asciiTheme="minorHAnsi" w:hAnsiTheme="minorHAnsi"/>
              <w:b w:val="0"/>
              <w:kern w:val="2"/>
              <w:sz w:val="24"/>
              <w:szCs w:val="24"/>
              <w14:ligatures w14:val="standardContextual"/>
            </w:rPr>
          </w:pPr>
          <w:hyperlink w:anchor="_Toc221193066" w:history="1">
            <w:r w:rsidRPr="00E8608F">
              <w:rPr>
                <w:rStyle w:val="Hyperlink"/>
                <w:rFonts w:ascii="Franklin Gothic Book" w:hAnsi="Franklin Gothic Book"/>
              </w:rPr>
              <w:t>3.</w:t>
            </w:r>
            <w:r>
              <w:rPr>
                <w:rFonts w:asciiTheme="minorHAnsi" w:hAnsiTheme="minorHAnsi"/>
                <w:b w:val="0"/>
                <w:kern w:val="2"/>
                <w:sz w:val="24"/>
                <w:szCs w:val="24"/>
                <w14:ligatures w14:val="standardContextual"/>
              </w:rPr>
              <w:tab/>
            </w:r>
            <w:r w:rsidRPr="00E8608F">
              <w:rPr>
                <w:rStyle w:val="Hyperlink"/>
                <w:rFonts w:ascii="Franklin Gothic Book" w:hAnsi="Franklin Gothic Book"/>
              </w:rPr>
              <w:t>Supersession</w:t>
            </w:r>
            <w:r>
              <w:rPr>
                <w:webHidden/>
              </w:rPr>
              <w:tab/>
            </w:r>
            <w:r>
              <w:rPr>
                <w:webHidden/>
              </w:rPr>
              <w:fldChar w:fldCharType="begin"/>
            </w:r>
            <w:r>
              <w:rPr>
                <w:webHidden/>
              </w:rPr>
              <w:instrText xml:space="preserve"> PAGEREF _Toc221193066 \h </w:instrText>
            </w:r>
            <w:r>
              <w:rPr>
                <w:webHidden/>
              </w:rPr>
            </w:r>
            <w:r>
              <w:rPr>
                <w:webHidden/>
              </w:rPr>
              <w:fldChar w:fldCharType="separate"/>
            </w:r>
            <w:r>
              <w:rPr>
                <w:webHidden/>
              </w:rPr>
              <w:t>2</w:t>
            </w:r>
            <w:r>
              <w:rPr>
                <w:webHidden/>
              </w:rPr>
              <w:fldChar w:fldCharType="end"/>
            </w:r>
          </w:hyperlink>
        </w:p>
        <w:p w14:paraId="79BDD1D6" w14:textId="19B921FC" w:rsidR="000F28C8" w:rsidRDefault="000F28C8">
          <w:pPr>
            <w:pStyle w:val="TOC2"/>
            <w:rPr>
              <w:rFonts w:asciiTheme="minorHAnsi" w:hAnsiTheme="minorHAnsi"/>
              <w:b w:val="0"/>
              <w:kern w:val="2"/>
              <w:sz w:val="24"/>
              <w:szCs w:val="24"/>
              <w14:ligatures w14:val="standardContextual"/>
            </w:rPr>
          </w:pPr>
          <w:hyperlink w:anchor="_Toc221193067" w:history="1">
            <w:r w:rsidRPr="00E8608F">
              <w:rPr>
                <w:rStyle w:val="Hyperlink"/>
                <w:rFonts w:ascii="Franklin Gothic Book" w:hAnsi="Franklin Gothic Book"/>
              </w:rPr>
              <w:t>4.</w:t>
            </w:r>
            <w:r>
              <w:rPr>
                <w:rFonts w:asciiTheme="minorHAnsi" w:hAnsiTheme="minorHAnsi"/>
                <w:b w:val="0"/>
                <w:kern w:val="2"/>
                <w:sz w:val="24"/>
                <w:szCs w:val="24"/>
                <w14:ligatures w14:val="standardContextual"/>
              </w:rPr>
              <w:tab/>
            </w:r>
            <w:r w:rsidRPr="00E8608F">
              <w:rPr>
                <w:rStyle w:val="Hyperlink"/>
                <w:rFonts w:ascii="Franklin Gothic Book" w:hAnsi="Franklin Gothic Book"/>
              </w:rPr>
              <w:t>Roles and Responsibilities</w:t>
            </w:r>
            <w:r>
              <w:rPr>
                <w:webHidden/>
              </w:rPr>
              <w:tab/>
            </w:r>
            <w:r>
              <w:rPr>
                <w:webHidden/>
              </w:rPr>
              <w:fldChar w:fldCharType="begin"/>
            </w:r>
            <w:r>
              <w:rPr>
                <w:webHidden/>
              </w:rPr>
              <w:instrText xml:space="preserve"> PAGEREF _Toc221193067 \h </w:instrText>
            </w:r>
            <w:r>
              <w:rPr>
                <w:webHidden/>
              </w:rPr>
            </w:r>
            <w:r>
              <w:rPr>
                <w:webHidden/>
              </w:rPr>
              <w:fldChar w:fldCharType="separate"/>
            </w:r>
            <w:r>
              <w:rPr>
                <w:webHidden/>
              </w:rPr>
              <w:t>2</w:t>
            </w:r>
            <w:r>
              <w:rPr>
                <w:webHidden/>
              </w:rPr>
              <w:fldChar w:fldCharType="end"/>
            </w:r>
          </w:hyperlink>
        </w:p>
        <w:p w14:paraId="022809D0" w14:textId="7CAD2ED8" w:rsidR="000F28C8" w:rsidRDefault="000F28C8">
          <w:pPr>
            <w:pStyle w:val="TOC2"/>
            <w:rPr>
              <w:rFonts w:asciiTheme="minorHAnsi" w:hAnsiTheme="minorHAnsi"/>
              <w:b w:val="0"/>
              <w:kern w:val="2"/>
              <w:sz w:val="24"/>
              <w:szCs w:val="24"/>
              <w14:ligatures w14:val="standardContextual"/>
            </w:rPr>
          </w:pPr>
          <w:hyperlink w:anchor="_Toc221193068" w:history="1">
            <w:r w:rsidRPr="00E8608F">
              <w:rPr>
                <w:rStyle w:val="Hyperlink"/>
                <w:rFonts w:ascii="Franklin Gothic Book" w:hAnsi="Franklin Gothic Book"/>
              </w:rPr>
              <w:t>5.</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Required Materials and Tools</w:t>
            </w:r>
            <w:r>
              <w:rPr>
                <w:webHidden/>
              </w:rPr>
              <w:tab/>
            </w:r>
            <w:r>
              <w:rPr>
                <w:webHidden/>
              </w:rPr>
              <w:fldChar w:fldCharType="begin"/>
            </w:r>
            <w:r>
              <w:rPr>
                <w:webHidden/>
              </w:rPr>
              <w:instrText xml:space="preserve"> PAGEREF _Toc221193068 \h </w:instrText>
            </w:r>
            <w:r>
              <w:rPr>
                <w:webHidden/>
              </w:rPr>
            </w:r>
            <w:r>
              <w:rPr>
                <w:webHidden/>
              </w:rPr>
              <w:fldChar w:fldCharType="separate"/>
            </w:r>
            <w:r>
              <w:rPr>
                <w:webHidden/>
              </w:rPr>
              <w:t>2</w:t>
            </w:r>
            <w:r>
              <w:rPr>
                <w:webHidden/>
              </w:rPr>
              <w:fldChar w:fldCharType="end"/>
            </w:r>
          </w:hyperlink>
        </w:p>
        <w:p w14:paraId="550D28D5" w14:textId="4545F619" w:rsidR="000F28C8" w:rsidRDefault="000F28C8">
          <w:pPr>
            <w:pStyle w:val="TOC2"/>
            <w:rPr>
              <w:rFonts w:asciiTheme="minorHAnsi" w:hAnsiTheme="minorHAnsi"/>
              <w:b w:val="0"/>
              <w:kern w:val="2"/>
              <w:sz w:val="24"/>
              <w:szCs w:val="24"/>
              <w14:ligatures w14:val="standardContextual"/>
            </w:rPr>
          </w:pPr>
          <w:hyperlink w:anchor="_Toc221193069" w:history="1">
            <w:r w:rsidRPr="00E8608F">
              <w:rPr>
                <w:rStyle w:val="Hyperlink"/>
                <w:rFonts w:ascii="Franklin Gothic Book" w:hAnsi="Franklin Gothic Book"/>
              </w:rPr>
              <w:t>6.</w:t>
            </w:r>
            <w:r>
              <w:rPr>
                <w:rFonts w:asciiTheme="minorHAnsi" w:hAnsiTheme="minorHAnsi"/>
                <w:b w:val="0"/>
                <w:kern w:val="2"/>
                <w:sz w:val="24"/>
                <w:szCs w:val="24"/>
                <w14:ligatures w14:val="standardContextual"/>
              </w:rPr>
              <w:tab/>
            </w:r>
            <w:r w:rsidRPr="00E8608F">
              <w:rPr>
                <w:rStyle w:val="Hyperlink"/>
                <w:rFonts w:ascii="Franklin Gothic Book" w:hAnsi="Franklin Gothic Book"/>
              </w:rPr>
              <w:t>CBA Reconciliation (Step-by-Step Instructions)</w:t>
            </w:r>
            <w:r>
              <w:rPr>
                <w:webHidden/>
              </w:rPr>
              <w:tab/>
            </w:r>
            <w:r>
              <w:rPr>
                <w:webHidden/>
              </w:rPr>
              <w:fldChar w:fldCharType="begin"/>
            </w:r>
            <w:r>
              <w:rPr>
                <w:webHidden/>
              </w:rPr>
              <w:instrText xml:space="preserve"> PAGEREF _Toc221193069 \h </w:instrText>
            </w:r>
            <w:r>
              <w:rPr>
                <w:webHidden/>
              </w:rPr>
            </w:r>
            <w:r>
              <w:rPr>
                <w:webHidden/>
              </w:rPr>
              <w:fldChar w:fldCharType="separate"/>
            </w:r>
            <w:r>
              <w:rPr>
                <w:webHidden/>
              </w:rPr>
              <w:t>3</w:t>
            </w:r>
            <w:r>
              <w:rPr>
                <w:webHidden/>
              </w:rPr>
              <w:fldChar w:fldCharType="end"/>
            </w:r>
          </w:hyperlink>
        </w:p>
        <w:p w14:paraId="74E45D07" w14:textId="7956C44B" w:rsidR="000F28C8" w:rsidRDefault="000F28C8">
          <w:pPr>
            <w:pStyle w:val="TOC3"/>
            <w:rPr>
              <w:rFonts w:asciiTheme="minorHAnsi" w:hAnsiTheme="minorHAnsi"/>
              <w:kern w:val="2"/>
              <w:sz w:val="24"/>
              <w:szCs w:val="24"/>
              <w14:ligatures w14:val="standardContextual"/>
            </w:rPr>
          </w:pPr>
          <w:hyperlink w:anchor="_Toc221193070" w:history="1">
            <w:r w:rsidRPr="00E8608F">
              <w:rPr>
                <w:rStyle w:val="Hyperlink"/>
              </w:rPr>
              <w:t>6.1.</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_Toc221193070 \h </w:instrText>
            </w:r>
            <w:r>
              <w:rPr>
                <w:webHidden/>
              </w:rPr>
            </w:r>
            <w:r>
              <w:rPr>
                <w:webHidden/>
              </w:rPr>
              <w:fldChar w:fldCharType="separate"/>
            </w:r>
            <w:r>
              <w:rPr>
                <w:webHidden/>
              </w:rPr>
              <w:t>3</w:t>
            </w:r>
            <w:r>
              <w:rPr>
                <w:webHidden/>
              </w:rPr>
              <w:fldChar w:fldCharType="end"/>
            </w:r>
          </w:hyperlink>
        </w:p>
        <w:p w14:paraId="77D1CABA" w14:textId="1BD0FA53" w:rsidR="000F28C8" w:rsidRDefault="000F28C8">
          <w:pPr>
            <w:pStyle w:val="TOC3"/>
            <w:rPr>
              <w:rFonts w:asciiTheme="minorHAnsi" w:hAnsiTheme="minorHAnsi"/>
              <w:kern w:val="2"/>
              <w:sz w:val="24"/>
              <w:szCs w:val="24"/>
              <w14:ligatures w14:val="standardContextual"/>
            </w:rPr>
          </w:pPr>
          <w:hyperlink w:anchor="_Toc221193071" w:history="1">
            <w:r w:rsidRPr="00E8608F">
              <w:rPr>
                <w:rStyle w:val="Hyperlink"/>
              </w:rPr>
              <w:t>6.2.</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_Toc221193071 \h </w:instrText>
            </w:r>
            <w:r>
              <w:rPr>
                <w:webHidden/>
              </w:rPr>
            </w:r>
            <w:r>
              <w:rPr>
                <w:webHidden/>
              </w:rPr>
              <w:fldChar w:fldCharType="separate"/>
            </w:r>
            <w:r>
              <w:rPr>
                <w:webHidden/>
              </w:rPr>
              <w:t>3</w:t>
            </w:r>
            <w:r>
              <w:rPr>
                <w:webHidden/>
              </w:rPr>
              <w:fldChar w:fldCharType="end"/>
            </w:r>
          </w:hyperlink>
        </w:p>
        <w:p w14:paraId="465B4512" w14:textId="536F9B0C" w:rsidR="000F28C8" w:rsidRDefault="000F28C8">
          <w:pPr>
            <w:pStyle w:val="TOC3"/>
            <w:rPr>
              <w:rFonts w:asciiTheme="minorHAnsi" w:hAnsiTheme="minorHAnsi"/>
              <w:kern w:val="2"/>
              <w:sz w:val="24"/>
              <w:szCs w:val="24"/>
              <w14:ligatures w14:val="standardContextual"/>
            </w:rPr>
          </w:pPr>
          <w:hyperlink w:anchor="_Toc221193072" w:history="1">
            <w:r w:rsidRPr="00E8608F">
              <w:rPr>
                <w:rStyle w:val="Hyperlink"/>
              </w:rPr>
              <w:t>6.3.</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_Toc221193072 \h </w:instrText>
            </w:r>
            <w:r>
              <w:rPr>
                <w:webHidden/>
              </w:rPr>
            </w:r>
            <w:r>
              <w:rPr>
                <w:webHidden/>
              </w:rPr>
              <w:fldChar w:fldCharType="separate"/>
            </w:r>
            <w:r>
              <w:rPr>
                <w:webHidden/>
              </w:rPr>
              <w:t>4</w:t>
            </w:r>
            <w:r>
              <w:rPr>
                <w:webHidden/>
              </w:rPr>
              <w:fldChar w:fldCharType="end"/>
            </w:r>
          </w:hyperlink>
        </w:p>
        <w:p w14:paraId="367594FD" w14:textId="2C36B361" w:rsidR="000F28C8" w:rsidRDefault="000F28C8">
          <w:pPr>
            <w:pStyle w:val="TOC2"/>
            <w:rPr>
              <w:rFonts w:asciiTheme="minorHAnsi" w:hAnsiTheme="minorHAnsi"/>
              <w:b w:val="0"/>
              <w:kern w:val="2"/>
              <w:sz w:val="24"/>
              <w:szCs w:val="24"/>
              <w14:ligatures w14:val="standardContextual"/>
            </w:rPr>
          </w:pPr>
          <w:hyperlink w:anchor="_Toc221193073" w:history="1">
            <w:r w:rsidRPr="00E8608F">
              <w:rPr>
                <w:rStyle w:val="Hyperlink"/>
                <w:rFonts w:ascii="Franklin Gothic Book" w:hAnsi="Franklin Gothic Book"/>
              </w:rPr>
              <w:t>7.</w:t>
            </w:r>
            <w:r>
              <w:rPr>
                <w:rFonts w:asciiTheme="minorHAnsi" w:hAnsiTheme="minorHAnsi"/>
                <w:b w:val="0"/>
                <w:kern w:val="2"/>
                <w:sz w:val="24"/>
                <w:szCs w:val="24"/>
                <w14:ligatures w14:val="standardContextual"/>
              </w:rPr>
              <w:tab/>
            </w:r>
            <w:r w:rsidRPr="00E8608F">
              <w:rPr>
                <w:rStyle w:val="Hyperlink"/>
                <w:rFonts w:ascii="Franklin Gothic Book" w:hAnsi="Franklin Gothic Book"/>
              </w:rPr>
              <w:t>Safety and Compliance Guidelines</w:t>
            </w:r>
            <w:r>
              <w:rPr>
                <w:webHidden/>
              </w:rPr>
              <w:tab/>
            </w:r>
            <w:r>
              <w:rPr>
                <w:webHidden/>
              </w:rPr>
              <w:fldChar w:fldCharType="begin"/>
            </w:r>
            <w:r>
              <w:rPr>
                <w:webHidden/>
              </w:rPr>
              <w:instrText xml:space="preserve"> PAGEREF _Toc221193073 \h </w:instrText>
            </w:r>
            <w:r>
              <w:rPr>
                <w:webHidden/>
              </w:rPr>
            </w:r>
            <w:r>
              <w:rPr>
                <w:webHidden/>
              </w:rPr>
              <w:fldChar w:fldCharType="separate"/>
            </w:r>
            <w:r>
              <w:rPr>
                <w:webHidden/>
              </w:rPr>
              <w:t>5</w:t>
            </w:r>
            <w:r>
              <w:rPr>
                <w:webHidden/>
              </w:rPr>
              <w:fldChar w:fldCharType="end"/>
            </w:r>
          </w:hyperlink>
        </w:p>
        <w:p w14:paraId="57E17265" w14:textId="266785A3" w:rsidR="000F28C8" w:rsidRDefault="000F28C8">
          <w:pPr>
            <w:pStyle w:val="TOC2"/>
            <w:rPr>
              <w:rFonts w:asciiTheme="minorHAnsi" w:hAnsiTheme="minorHAnsi"/>
              <w:b w:val="0"/>
              <w:kern w:val="2"/>
              <w:sz w:val="24"/>
              <w:szCs w:val="24"/>
              <w14:ligatures w14:val="standardContextual"/>
            </w:rPr>
          </w:pPr>
          <w:hyperlink w:anchor="_Toc221193074" w:history="1">
            <w:r w:rsidRPr="00E8608F">
              <w:rPr>
                <w:rStyle w:val="Hyperlink"/>
                <w:rFonts w:ascii="Franklin Gothic Book" w:hAnsi="Franklin Gothic Book"/>
              </w:rPr>
              <w:t>8.</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Revision History</w:t>
            </w:r>
            <w:r>
              <w:rPr>
                <w:webHidden/>
              </w:rPr>
              <w:tab/>
            </w:r>
            <w:r>
              <w:rPr>
                <w:webHidden/>
              </w:rPr>
              <w:fldChar w:fldCharType="begin"/>
            </w:r>
            <w:r>
              <w:rPr>
                <w:webHidden/>
              </w:rPr>
              <w:instrText xml:space="preserve"> PAGEREF _Toc221193074 \h </w:instrText>
            </w:r>
            <w:r>
              <w:rPr>
                <w:webHidden/>
              </w:rPr>
            </w:r>
            <w:r>
              <w:rPr>
                <w:webHidden/>
              </w:rPr>
              <w:fldChar w:fldCharType="separate"/>
            </w:r>
            <w:r>
              <w:rPr>
                <w:webHidden/>
              </w:rPr>
              <w:t>5</w:t>
            </w:r>
            <w:r>
              <w:rPr>
                <w:webHidden/>
              </w:rPr>
              <w:fldChar w:fldCharType="end"/>
            </w:r>
          </w:hyperlink>
        </w:p>
        <w:p w14:paraId="7EEE6747" w14:textId="4A6C1E8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5" w:history="1">
            <w:r w:rsidRPr="00E8608F">
              <w:rPr>
                <w:rStyle w:val="Hyperlink"/>
                <w:rFonts w:ascii="Franklin Gothic Book" w:hAnsi="Franklin Gothic Book"/>
                <w:noProof/>
              </w:rPr>
              <w:t xml:space="preserve">Appendix A. </w:t>
            </w:r>
            <w:r w:rsidRPr="00E8608F">
              <w:rPr>
                <w:rStyle w:val="Hyperlink"/>
                <w:rFonts w:ascii="Franklin Gothic Book" w:hAnsi="Franklin Gothic Book"/>
                <w:caps/>
                <w:noProof/>
              </w:rPr>
              <w:t>ACRONYM LIST</w:t>
            </w:r>
            <w:r>
              <w:rPr>
                <w:noProof/>
                <w:webHidden/>
              </w:rPr>
              <w:tab/>
            </w:r>
            <w:r>
              <w:rPr>
                <w:noProof/>
                <w:webHidden/>
              </w:rPr>
              <w:fldChar w:fldCharType="begin"/>
            </w:r>
            <w:r>
              <w:rPr>
                <w:noProof/>
                <w:webHidden/>
              </w:rPr>
              <w:instrText xml:space="preserve"> PAGEREF _Toc221193075 \h </w:instrText>
            </w:r>
            <w:r>
              <w:rPr>
                <w:noProof/>
                <w:webHidden/>
              </w:rPr>
            </w:r>
            <w:r>
              <w:rPr>
                <w:noProof/>
                <w:webHidden/>
              </w:rPr>
              <w:fldChar w:fldCharType="separate"/>
            </w:r>
            <w:r>
              <w:rPr>
                <w:noProof/>
                <w:webHidden/>
              </w:rPr>
              <w:t>6</w:t>
            </w:r>
            <w:r>
              <w:rPr>
                <w:noProof/>
                <w:webHidden/>
              </w:rPr>
              <w:fldChar w:fldCharType="end"/>
            </w:r>
          </w:hyperlink>
        </w:p>
        <w:p w14:paraId="1AFCFFCA" w14:textId="634266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6" w:history="1">
            <w:r w:rsidRPr="00E8608F">
              <w:rPr>
                <w:rStyle w:val="Hyperlink"/>
                <w:rFonts w:ascii="Franklin Gothic Book" w:hAnsi="Franklin Gothic Book"/>
                <w:noProof/>
              </w:rPr>
              <w:t xml:space="preserve">Appendix B. </w:t>
            </w:r>
            <w:r w:rsidRPr="00E8608F">
              <w:rPr>
                <w:rStyle w:val="Hyperlink"/>
                <w:rFonts w:ascii="Franklin Gothic Book" w:hAnsi="Franklin Gothic Book"/>
                <w:caps/>
                <w:noProof/>
              </w:rPr>
              <w:t>GLOSSARY</w:t>
            </w:r>
            <w:r>
              <w:rPr>
                <w:noProof/>
                <w:webHidden/>
              </w:rPr>
              <w:tab/>
            </w:r>
            <w:r>
              <w:rPr>
                <w:noProof/>
                <w:webHidden/>
              </w:rPr>
              <w:fldChar w:fldCharType="begin"/>
            </w:r>
            <w:r>
              <w:rPr>
                <w:noProof/>
                <w:webHidden/>
              </w:rPr>
              <w:instrText xml:space="preserve"> PAGEREF _Toc221193076 \h </w:instrText>
            </w:r>
            <w:r>
              <w:rPr>
                <w:noProof/>
                <w:webHidden/>
              </w:rPr>
            </w:r>
            <w:r>
              <w:rPr>
                <w:noProof/>
                <w:webHidden/>
              </w:rPr>
              <w:fldChar w:fldCharType="separate"/>
            </w:r>
            <w:r>
              <w:rPr>
                <w:noProof/>
                <w:webHidden/>
              </w:rPr>
              <w:t>8</w:t>
            </w:r>
            <w:r>
              <w:rPr>
                <w:noProof/>
                <w:webHidden/>
              </w:rPr>
              <w:fldChar w:fldCharType="end"/>
            </w:r>
          </w:hyperlink>
        </w:p>
        <w:p w14:paraId="76ED988F" w14:textId="053043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7" w:history="1">
            <w:r w:rsidRPr="00E8608F">
              <w:rPr>
                <w:rStyle w:val="Hyperlink"/>
                <w:rFonts w:ascii="Franklin Gothic Book" w:hAnsi="Franklin Gothic Book"/>
                <w:noProof/>
              </w:rPr>
              <w:t>Appendix C. AUTHORITIES AND FOUNDATIONAL DOCUMENTS</w:t>
            </w:r>
            <w:r>
              <w:rPr>
                <w:noProof/>
                <w:webHidden/>
              </w:rPr>
              <w:tab/>
            </w:r>
            <w:r>
              <w:rPr>
                <w:noProof/>
                <w:webHidden/>
              </w:rPr>
              <w:fldChar w:fldCharType="begin"/>
            </w:r>
            <w:r>
              <w:rPr>
                <w:noProof/>
                <w:webHidden/>
              </w:rPr>
              <w:instrText xml:space="preserve"> PAGEREF _Toc221193077 \h </w:instrText>
            </w:r>
            <w:r>
              <w:rPr>
                <w:noProof/>
                <w:webHidden/>
              </w:rPr>
            </w:r>
            <w:r>
              <w:rPr>
                <w:noProof/>
                <w:webHidden/>
              </w:rPr>
              <w:fldChar w:fldCharType="separate"/>
            </w:r>
            <w:r>
              <w:rPr>
                <w:noProof/>
                <w:webHidden/>
              </w:rPr>
              <w:t>10</w:t>
            </w:r>
            <w:r>
              <w:rPr>
                <w:noProof/>
                <w:webHidden/>
              </w:rPr>
              <w:fldChar w:fldCharType="end"/>
            </w:r>
          </w:hyperlink>
        </w:p>
        <w:p w14:paraId="41F465E8" w14:textId="14029E49" w:rsidR="00A045C6" w:rsidRPr="00E91F46" w:rsidRDefault="00A045C6">
          <w:pPr>
            <w:rPr>
              <w:rFonts w:ascii="Franklin Gothic Book" w:hAnsi="Franklin Gothic Book"/>
            </w:rPr>
          </w:pPr>
          <w:r w:rsidRPr="00E91F46">
            <w:rPr>
              <w:rFonts w:ascii="Franklin Gothic Book" w:hAnsi="Franklin Gothic Book"/>
              <w:b/>
              <w:bCs/>
              <w:noProof/>
            </w:rPr>
            <w:fldChar w:fldCharType="end"/>
          </w:r>
        </w:p>
      </w:sdtContent>
    </w:sdt>
    <w:p w14:paraId="503C4E07" w14:textId="3721DF60" w:rsidR="00E0146D" w:rsidRPr="00E91F46" w:rsidRDefault="00E0146D" w:rsidP="00C666F7">
      <w:pPr>
        <w:pStyle w:val="FEMATableofContentsHeading"/>
        <w:rPr>
          <w:rFonts w:ascii="Franklin Gothic Book" w:hAnsi="Franklin Gothic Book" w:cstheme="minorBidi"/>
          <w:noProof/>
          <w:color w:val="auto"/>
          <w:sz w:val="22"/>
          <w:szCs w:val="24"/>
        </w:rPr>
      </w:pPr>
    </w:p>
    <w:p w14:paraId="6B03B766" w14:textId="77777777" w:rsidR="00A045C6" w:rsidRPr="00E91F46" w:rsidRDefault="00A045C6" w:rsidP="00C666F7">
      <w:pPr>
        <w:pStyle w:val="FEMATableofContentsHeading"/>
        <w:rPr>
          <w:rFonts w:ascii="Franklin Gothic Book" w:hAnsi="Franklin Gothic Book" w:cstheme="minorBidi"/>
          <w:noProof/>
          <w:color w:val="auto"/>
          <w:sz w:val="22"/>
          <w:szCs w:val="24"/>
        </w:rPr>
      </w:pPr>
    </w:p>
    <w:p w14:paraId="727F46A4" w14:textId="71BA4A6C" w:rsidR="00860B6D" w:rsidRPr="00E91F46" w:rsidRDefault="00860B6D" w:rsidP="00C666F7">
      <w:pPr>
        <w:pStyle w:val="FEMATableofContentsHeading"/>
        <w:rPr>
          <w:rFonts w:ascii="Franklin Gothic Book" w:hAnsi="Franklin Gothic Book"/>
          <w:noProof/>
        </w:rPr>
        <w:sectPr w:rsidR="00860B6D" w:rsidRPr="00E91F46" w:rsidSect="00C5421F">
          <w:headerReference w:type="even" r:id="rId22"/>
          <w:headerReference w:type="default" r:id="rId23"/>
          <w:footerReference w:type="even" r:id="rId24"/>
          <w:footerReference w:type="default" r:id="rId25"/>
          <w:headerReference w:type="first" r:id="rId26"/>
          <w:pgSz w:w="12240" w:h="15840"/>
          <w:pgMar w:top="1440" w:right="1440" w:bottom="1440" w:left="1440" w:header="720" w:footer="720" w:gutter="0"/>
          <w:pgNumType w:fmt="lowerRoman" w:start="1"/>
          <w:cols w:space="720"/>
          <w:docGrid w:linePitch="360"/>
        </w:sectPr>
      </w:pPr>
    </w:p>
    <w:bookmarkEnd w:id="1"/>
    <w:p w14:paraId="25F77BCC" w14:textId="77777777" w:rsidR="0048301D" w:rsidRDefault="0048301D">
      <w:pPr>
        <w:spacing w:after="160" w:line="259" w:lineRule="auto"/>
        <w:rPr>
          <w:rFonts w:ascii="Franklin Gothic Book" w:hAnsi="Franklin Gothic Book"/>
          <w:noProof/>
        </w:rPr>
      </w:pPr>
      <w:r>
        <w:rPr>
          <w:rFonts w:ascii="Franklin Gothic Book" w:hAnsi="Franklin Gothic Book"/>
          <w:b/>
          <w:noProof/>
        </w:rPr>
        <w:br w:type="page"/>
      </w:r>
    </w:p>
    <w:p w14:paraId="3DB6F7B5" w14:textId="3C1398E6" w:rsidR="00256AA5" w:rsidRPr="00E91F46" w:rsidRDefault="00663DE1" w:rsidP="009125A8">
      <w:pPr>
        <w:pStyle w:val="FEMAHeading0-CHAPTER"/>
        <w:rPr>
          <w:rFonts w:ascii="Franklin Gothic Book" w:hAnsi="Franklin Gothic Book"/>
        </w:rPr>
      </w:pPr>
      <w:bookmarkStart w:id="6" w:name="_Toc221193063"/>
      <w:r>
        <w:rPr>
          <w:rFonts w:ascii="Franklin Gothic Book" w:hAnsi="Franklin Gothic Book"/>
        </w:rPr>
        <w:lastRenderedPageBreak/>
        <w:t xml:space="preserve">SOP </w:t>
      </w:r>
      <w:r w:rsidR="00D60E13">
        <w:rPr>
          <w:rFonts w:ascii="Franklin Gothic Book" w:hAnsi="Franklin Gothic Book"/>
        </w:rPr>
        <w:t>–</w:t>
      </w:r>
      <w:r>
        <w:rPr>
          <w:rFonts w:ascii="Franklin Gothic Book" w:hAnsi="Franklin Gothic Book"/>
        </w:rPr>
        <w:t xml:space="preserve"> </w:t>
      </w:r>
      <w:r w:rsidR="00D60E13">
        <w:rPr>
          <w:rFonts w:ascii="Franklin Gothic Book" w:hAnsi="Franklin Gothic Book"/>
        </w:rPr>
        <w:t>Onboarding &amp; Orientation Travel Job Aid - CBA Reconciliation</w:t>
      </w:r>
      <w:bookmarkEnd w:id="6"/>
    </w:p>
    <w:p w14:paraId="7B27627E" w14:textId="77777777" w:rsidR="009E09BE" w:rsidRPr="00634D11" w:rsidRDefault="009E09BE" w:rsidP="009E09BE">
      <w:pPr>
        <w:pStyle w:val="FEMAHeading1"/>
        <w:numPr>
          <w:ilvl w:val="1"/>
          <w:numId w:val="17"/>
        </w:numPr>
        <w:rPr>
          <w:rFonts w:ascii="Franklin Gothic Book" w:hAnsi="Franklin Gothic Book"/>
        </w:rPr>
      </w:pPr>
      <w:bookmarkStart w:id="7" w:name="_Toc221193064"/>
      <w:bookmarkStart w:id="8" w:name="_Toc216214917"/>
      <w:r w:rsidRPr="00634D11">
        <w:rPr>
          <w:rFonts w:ascii="Franklin Gothic Book" w:hAnsi="Franklin Gothic Book"/>
        </w:rPr>
        <w:t>Purpose</w:t>
      </w:r>
      <w:bookmarkEnd w:id="7"/>
    </w:p>
    <w:p w14:paraId="48272A04" w14:textId="266B206D" w:rsidR="00D60E13" w:rsidRDefault="00D60E13" w:rsidP="00EC4D88">
      <w:pPr>
        <w:pStyle w:val="FEMANormal"/>
        <w:rPr>
          <w:rFonts w:ascii="Franklin Gothic Book" w:hAnsi="Franklin Gothic Book"/>
        </w:rPr>
      </w:pPr>
      <w:r>
        <w:rPr>
          <w:rFonts w:ascii="Franklin Gothic Book" w:hAnsi="Franklin Gothic Book"/>
        </w:rPr>
        <w:t>Reconcile CBA charges that have not been reimbursed through Concur Travel for rescheduled/cancelled onboarding attendees being tracked by the CBA Payment Services Section.</w:t>
      </w:r>
    </w:p>
    <w:p w14:paraId="363C647B" w14:textId="77777777" w:rsidR="00EC4D88" w:rsidRPr="00634D11" w:rsidRDefault="00EC4D88" w:rsidP="00AF005A">
      <w:pPr>
        <w:pStyle w:val="FEMAHeading1"/>
        <w:numPr>
          <w:ilvl w:val="1"/>
          <w:numId w:val="17"/>
        </w:numPr>
        <w:rPr>
          <w:rFonts w:ascii="Franklin Gothic Book" w:hAnsi="Franklin Gothic Book"/>
        </w:rPr>
      </w:pPr>
      <w:bookmarkStart w:id="9" w:name="_Toc216214914"/>
      <w:bookmarkStart w:id="10" w:name="_Toc216216013"/>
      <w:bookmarkStart w:id="11" w:name="_Toc221193065"/>
      <w:r w:rsidRPr="00634D11">
        <w:rPr>
          <w:rFonts w:ascii="Franklin Gothic Book" w:hAnsi="Franklin Gothic Book"/>
        </w:rPr>
        <w:t>Scope and Applicability</w:t>
      </w:r>
      <w:bookmarkEnd w:id="9"/>
      <w:bookmarkEnd w:id="10"/>
      <w:bookmarkEnd w:id="11"/>
    </w:p>
    <w:p w14:paraId="38E5FF2D" w14:textId="77777777" w:rsidR="00D60E13" w:rsidRDefault="00D60E13" w:rsidP="00EC4D88">
      <w:pPr>
        <w:pStyle w:val="FEMANormal"/>
        <w:rPr>
          <w:rFonts w:ascii="Franklin Gothic Book" w:hAnsi="Franklin Gothic Book"/>
        </w:rPr>
      </w:pPr>
      <w:r>
        <w:rPr>
          <w:rFonts w:ascii="Franklin Gothic Book" w:hAnsi="Franklin Gothic Book"/>
        </w:rPr>
        <w:t>This SOP applies to the Travel Team review of FIWA Outstanding CBA Charges and updates to the CBA Spreadsheet, including verifying Passenger Name information using the Contact and Verification Roster, coordinating TA/VCH and amended TA actions with the new employee and onboarder, and coordinating with the CBA Team, Budget Team, and CBA Reconciliation Team to support Manual Pay actions using IFMIS.</w:t>
      </w:r>
    </w:p>
    <w:p w14:paraId="1A000C00" w14:textId="1A000C00" w:rsidR="00000001" w:rsidRDefault="00000001">
      <w:pPr>
        <w:pStyle w:val="FEMANormal"/>
        <w:rPr>
          <w:i/>
          <w:highlight w:val="yellow"/>
        </w:rPr>
      </w:pPr>
      <w:r>
        <w:rPr>
          <w:i/>
          <w:highlight w:val="yellow"/>
        </w:rPr>
        <w:t>(Add or modify scope and applicability as appropriate.)</w:t>
      </w:r>
    </w:p>
    <w:p w14:paraId="608C5C70" w14:textId="77777777" w:rsidR="00EC4D88" w:rsidRPr="00634D11" w:rsidRDefault="00EC4D88" w:rsidP="00AF005A">
      <w:pPr>
        <w:pStyle w:val="FEMAHeading1"/>
        <w:numPr>
          <w:ilvl w:val="1"/>
          <w:numId w:val="17"/>
        </w:numPr>
        <w:rPr>
          <w:rFonts w:ascii="Franklin Gothic Book" w:hAnsi="Franklin Gothic Book"/>
        </w:rPr>
      </w:pPr>
      <w:bookmarkStart w:id="12" w:name="_Toc216214915"/>
      <w:bookmarkStart w:id="13" w:name="_Toc216216014"/>
      <w:bookmarkStart w:id="14" w:name="_Toc221193066"/>
      <w:r w:rsidRPr="00634D11">
        <w:rPr>
          <w:rFonts w:ascii="Franklin Gothic Book" w:hAnsi="Franklin Gothic Book"/>
        </w:rPr>
        <w:t>Supersession</w:t>
      </w:r>
      <w:bookmarkEnd w:id="12"/>
      <w:bookmarkEnd w:id="13"/>
      <w:bookmarkEnd w:id="14"/>
    </w:p>
    <w:p w14:paraId="03C31C9E" w14:textId="77777777" w:rsidR="00EC4D88" w:rsidRPr="00634D11" w:rsidRDefault="00EC4D88" w:rsidP="00EC4D88">
      <w:pPr>
        <w:pStyle w:val="FEMANormal"/>
        <w:rPr>
          <w:rFonts w:ascii="Franklin Gothic Book" w:hAnsi="Franklin Gothic Book"/>
        </w:rPr>
      </w:pPr>
      <w:r w:rsidRPr="00634D11">
        <w:rPr>
          <w:rFonts w:ascii="Franklin Gothic Book" w:hAnsi="Franklin Gothic Book"/>
        </w:rPr>
        <w:t>This document does not supersede any existing FEMA doctrine.</w:t>
      </w:r>
    </w:p>
    <w:p w14:paraId="6F2D8A66" w14:textId="77777777" w:rsidR="00EC4D88" w:rsidRPr="00AF005A" w:rsidRDefault="00EC4D88" w:rsidP="00AF005A">
      <w:pPr>
        <w:pStyle w:val="FEMAHeading1"/>
        <w:numPr>
          <w:ilvl w:val="1"/>
          <w:numId w:val="17"/>
        </w:numPr>
        <w:rPr>
          <w:rFonts w:ascii="Franklin Gothic Book" w:hAnsi="Franklin Gothic Book"/>
        </w:rPr>
      </w:pPr>
      <w:bookmarkStart w:id="15" w:name="_Toc216214916"/>
      <w:bookmarkStart w:id="16" w:name="_Toc216216015"/>
      <w:bookmarkStart w:id="17" w:name="_Toc221193067"/>
      <w:r w:rsidRPr="00AF005A">
        <w:rPr>
          <w:rFonts w:ascii="Franklin Gothic Book" w:hAnsi="Franklin Gothic Book"/>
        </w:rPr>
        <w:t>Roles and Responsibilities</w:t>
      </w:r>
      <w:bookmarkEnd w:id="15"/>
      <w:bookmarkEnd w:id="16"/>
      <w:bookmarkEnd w:id="17"/>
    </w:p>
    <w:tbl>
      <w:tblPr>
        <w:tblStyle w:val="FEMATable1-DHSLightBlue20"/>
        <w:tblW w:w="5000" w:type="pct"/>
        <w:tblLook w:val="04A0" w:firstRow="1" w:lastRow="0" w:firstColumn="1" w:lastColumn="0" w:noHBand="0" w:noVBand="1"/>
      </w:tblPr>
      <w:tblGrid>
        <w:gridCol w:w="3379"/>
        <w:gridCol w:w="5971"/>
      </w:tblGrid>
      <w:tr w:rsidR="00EC4D88" w:rsidRPr="00634D11" w14:paraId="47EC8528" w14:textId="77777777" w:rsidTr="00482B4A">
        <w:trPr>
          <w:cnfStyle w:val="100000000000" w:firstRow="1" w:lastRow="0" w:firstColumn="0" w:lastColumn="0" w:oddVBand="0" w:evenVBand="0" w:oddHBand="0" w:evenHBand="0" w:firstRowFirstColumn="0" w:firstRowLastColumn="0" w:lastRowFirstColumn="0" w:lastRowLastColumn="0"/>
        </w:trPr>
        <w:tc>
          <w:tcPr>
            <w:tcW w:w="1787" w:type="pct"/>
            <w:hideMark/>
          </w:tcPr>
          <w:p w14:paraId="41236351"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Role</w:t>
            </w:r>
          </w:p>
        </w:tc>
        <w:tc>
          <w:tcPr>
            <w:tcW w:w="3159" w:type="pct"/>
            <w:hideMark/>
          </w:tcPr>
          <w:p w14:paraId="05A5E270"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Responsibility</w:t>
            </w:r>
          </w:p>
        </w:tc>
      </w:tr>
      <w:tr w:rsidR="00000001" w14:paraId="1A000A00" w14:textId="77777777">
        <w:tc>
          <w:tcPr>
            <w:tcW w:w="1787" w:type="pct"/>
          </w:tcPr>
          <w:p w14:paraId="1A000A20" w14:textId="77777777" w:rsidR="00000001" w:rsidRDefault="00000001">
            <w:pPr>
              <w:spacing w:after="0" w:line="240" w:lineRule="auto"/>
              <w:rPr>
                <w:rFonts w:ascii="Franklin Gothic Book" w:hAnsi="Franklin Gothic Book"/>
              </w:rPr>
            </w:pPr>
            <w:r>
              <w:rPr>
                <w:rFonts w:ascii="Franklin Gothic Book" w:hAnsi="Franklin Gothic Book"/>
              </w:rPr>
              <w:t>Travel Team</w:t>
            </w:r>
          </w:p>
        </w:tc>
        <w:tc>
          <w:tcPr>
            <w:tcW w:w="3213" w:type="pct"/>
          </w:tcPr>
          <w:p w14:paraId="1A000A40" w14:textId="77777777" w:rsidR="00000001" w:rsidRDefault="00000001">
            <w:pPr>
              <w:spacing w:after="0" w:line="240" w:lineRule="auto"/>
              <w:rPr>
                <w:rFonts w:ascii="Franklin Gothic Book" w:hAnsi="Franklin Gothic Book"/>
              </w:rPr>
            </w:pPr>
            <w:r>
              <w:rPr>
                <w:rFonts w:ascii="Franklin Gothic Book" w:hAnsi="Franklin Gothic Book"/>
              </w:rPr>
              <w:t xml:space="preserve">Reviews FIWA Outstanding CBA Charges, verifies Passenger Name details using the Contact and Verification Roster, updates the CBA Spreadsheet Action/Comment and Action/Comments fields, totals any CITI Cost, coordinates with the Budget Team on IFMIS funds availability, and forwards the spreadsheet, amount, and line of accounting information to the CBA Reconciliation Team for review and action.</w:t>
            </w:r>
          </w:p>
        </w:tc>
      </w:tr>
      <w:tr w:rsidR="00000001" w14:paraId="1A000A01" w14:textId="77777777">
        <w:tc>
          <w:tcPr>
            <w:tcW w:w="1787" w:type="pct"/>
          </w:tcPr>
          <w:p w14:paraId="1A000A21" w14:textId="77777777" w:rsidR="00000001" w:rsidRDefault="00000001">
            <w:pPr>
              <w:spacing w:after="0" w:line="240" w:lineRule="auto"/>
              <w:rPr>
                <w:rFonts w:ascii="Franklin Gothic Book" w:hAnsi="Franklin Gothic Book"/>
              </w:rPr>
            </w:pPr>
            <w:r>
              <w:rPr>
                <w:rFonts w:ascii="Franklin Gothic Book" w:hAnsi="Franklin Gothic Book"/>
              </w:rPr>
              <w:t>Section Chief</w:t>
            </w:r>
          </w:p>
        </w:tc>
        <w:tc>
          <w:tcPr>
            <w:tcW w:w="3213" w:type="pct"/>
          </w:tcPr>
          <w:p w14:paraId="1A000A41" w14:textId="77777777" w:rsidR="00000001" w:rsidRDefault="00000001">
            <w:pPr>
              <w:spacing w:after="0" w:line="240" w:lineRule="auto"/>
              <w:rPr>
                <w:rFonts w:ascii="Franklin Gothic Book" w:hAnsi="Franklin Gothic Book"/>
              </w:rPr>
            </w:pPr>
            <w:r>
              <w:rPr>
                <w:rFonts w:ascii="Franklin Gothic Book" w:hAnsi="Franklin Gothic Book"/>
              </w:rPr>
              <w:t xml:space="preserve">Is copied on the monthly request and provides oversight for the review and reconciliation actions.</w:t>
            </w:r>
          </w:p>
        </w:tc>
      </w:tr>
      <w:tr w:rsidR="00000001" w14:paraId="1A000A02" w14:textId="77777777">
        <w:tc>
          <w:tcPr>
            <w:tcW w:w="1787" w:type="pct"/>
          </w:tcPr>
          <w:p w14:paraId="1A000A22" w14:textId="77777777" w:rsidR="00000001" w:rsidRDefault="00000001">
            <w:pPr>
              <w:spacing w:after="0" w:line="240" w:lineRule="auto"/>
              <w:rPr>
                <w:rFonts w:ascii="Franklin Gothic Book" w:hAnsi="Franklin Gothic Book"/>
              </w:rPr>
            </w:pPr>
            <w:r>
              <w:rPr>
                <w:rFonts w:ascii="Franklin Gothic Book" w:hAnsi="Franklin Gothic Book"/>
              </w:rPr>
              <w:t>CBA Team</w:t>
            </w:r>
          </w:p>
        </w:tc>
        <w:tc>
          <w:tcPr>
            <w:tcW w:w="3213" w:type="pct"/>
          </w:tcPr>
          <w:p w14:paraId="1A000A42" w14:textId="77777777" w:rsidR="00000001" w:rsidRDefault="00000001">
            <w:pPr>
              <w:spacing w:after="0" w:line="240" w:lineRule="auto"/>
              <w:rPr>
                <w:rFonts w:ascii="Franklin Gothic Book" w:hAnsi="Franklin Gothic Book"/>
              </w:rPr>
            </w:pPr>
            <w:r>
              <w:rPr>
                <w:rFonts w:ascii="Franklin Gothic Book" w:hAnsi="Franklin Gothic Book"/>
              </w:rPr>
              <w:t xml:space="preserve">Requests review of FIWA Outstanding CBA Charges and uses the reconciliation information to support Manual Pay for charges not paid.</w:t>
            </w:r>
          </w:p>
        </w:tc>
      </w:tr>
      <w:tr w:rsidR="00000001" w14:paraId="1A000A03" w14:textId="77777777">
        <w:tc>
          <w:tcPr>
            <w:tcW w:w="1787" w:type="pct"/>
          </w:tcPr>
          <w:p w14:paraId="1A000A23" w14:textId="77777777" w:rsidR="00000001" w:rsidRDefault="00000001">
            <w:pPr>
              <w:spacing w:after="0" w:line="240" w:lineRule="auto"/>
              <w:rPr>
                <w:rFonts w:ascii="Franklin Gothic Book" w:hAnsi="Franklin Gothic Book"/>
              </w:rPr>
            </w:pPr>
            <w:r>
              <w:rPr>
                <w:rFonts w:ascii="Franklin Gothic Book" w:hAnsi="Franklin Gothic Book"/>
              </w:rPr>
              <w:t>Budget Team</w:t>
            </w:r>
          </w:p>
        </w:tc>
        <w:tc>
          <w:tcPr>
            <w:tcW w:w="3213" w:type="pct"/>
          </w:tcPr>
          <w:p w14:paraId="1A000A43" w14:textId="77777777" w:rsidR="00000001" w:rsidRDefault="00000001">
            <w:pPr>
              <w:spacing w:after="0" w:line="240" w:lineRule="auto"/>
              <w:rPr>
                <w:rFonts w:ascii="Franklin Gothic Book" w:hAnsi="Franklin Gothic Book"/>
              </w:rPr>
            </w:pPr>
            <w:r>
              <w:rPr>
                <w:rFonts w:ascii="Franklin Gothic Book" w:hAnsi="Franklin Gothic Book"/>
              </w:rPr>
              <w:t xml:space="preserve">Confirms that funds are available in IFMIS for Manual Pay actions.</w:t>
            </w:r>
          </w:p>
        </w:tc>
      </w:tr>
      <w:tr w:rsidR="00000001" w14:paraId="1A000A04" w14:textId="77777777">
        <w:tc>
          <w:tcPr>
            <w:tcW w:w="1787" w:type="pct"/>
          </w:tcPr>
          <w:p w14:paraId="1A000A24" w14:textId="77777777" w:rsidR="00000001" w:rsidRDefault="00000001">
            <w:pPr>
              <w:spacing w:after="0" w:line="240" w:lineRule="auto"/>
              <w:rPr>
                <w:rFonts w:ascii="Franklin Gothic Book" w:hAnsi="Franklin Gothic Book"/>
              </w:rPr>
            </w:pPr>
            <w:r>
              <w:rPr>
                <w:rFonts w:ascii="Franklin Gothic Book" w:hAnsi="Franklin Gothic Book"/>
              </w:rPr>
              <w:t>CBA Reconciliation Team</w:t>
            </w:r>
          </w:p>
        </w:tc>
        <w:tc>
          <w:tcPr>
            <w:tcW w:w="3213" w:type="pct"/>
          </w:tcPr>
          <w:p w14:paraId="1A000A44" w14:textId="77777777" w:rsidR="00000001" w:rsidRDefault="00000001">
            <w:pPr>
              <w:spacing w:after="0" w:line="240" w:lineRule="auto"/>
              <w:rPr>
                <w:rFonts w:ascii="Franklin Gothic Book" w:hAnsi="Franklin Gothic Book"/>
              </w:rPr>
            </w:pPr>
            <w:r>
              <w:rPr>
                <w:rFonts w:ascii="Franklin Gothic Book" w:hAnsi="Franklin Gothic Book"/>
              </w:rPr>
              <w:t xml:space="preserve">Reviews the forwarded spreadsheet, amount, and line of accounting information and completes reconciliation actions.</w:t>
            </w:r>
          </w:p>
        </w:tc>
      </w:tr>
      <w:tr w:rsidR="00000001" w14:paraId="1A000A05" w14:textId="77777777">
        <w:tc>
          <w:tcPr>
            <w:tcW w:w="1787" w:type="pct"/>
          </w:tcPr>
          <w:p w14:paraId="1A000A25" w14:textId="77777777" w:rsidR="00000001" w:rsidRDefault="00000001">
            <w:pPr>
              <w:spacing w:after="0" w:line="240" w:lineRule="auto"/>
              <w:rPr>
                <w:rFonts w:ascii="Franklin Gothic Book" w:hAnsi="Franklin Gothic Book"/>
              </w:rPr>
            </w:pPr>
            <w:r>
              <w:rPr>
                <w:rFonts w:ascii="Franklin Gothic Book" w:hAnsi="Franklin Gothic Book"/>
              </w:rPr>
              <w:t>New employee</w:t>
            </w:r>
          </w:p>
        </w:tc>
        <w:tc>
          <w:tcPr>
            <w:tcW w:w="3213" w:type="pct"/>
          </w:tcPr>
          <w:p w14:paraId="1A000A45" w14:textId="77777777" w:rsidR="00000001" w:rsidRDefault="00000001">
            <w:pPr>
              <w:spacing w:after="0" w:line="240" w:lineRule="auto"/>
              <w:rPr>
                <w:rFonts w:ascii="Franklin Gothic Book" w:hAnsi="Franklin Gothic Book"/>
              </w:rPr>
            </w:pPr>
            <w:r>
              <w:rPr>
                <w:rFonts w:ascii="Franklin Gothic Book" w:hAnsi="Franklin Gothic Book"/>
              </w:rPr>
              <w:t xml:space="preserve">Amends TA or TA/VCH when requested and re-signs an amended TA for processing.</w:t>
            </w:r>
          </w:p>
        </w:tc>
      </w:tr>
    </w:tbl>
    <w:p w14:paraId="1A000A80" w14:textId="1A000A80" w:rsidR="00000001" w:rsidRDefault="00000001">
      <w:pPr>
        <w:pStyle w:val="FEMANormal"/>
        <w:rPr>
          <w:i/>
          <w:highlight w:val="yellow"/>
        </w:rPr>
      </w:pPr>
      <w:r>
        <w:rPr>
          <w:i/>
          <w:highlight w:val="yellow"/>
        </w:rPr>
        <w:t>(Add or modify roles as appropriate for each department.)</w:t>
      </w:r>
    </w:p>
    <w:p w14:paraId="623FC20A" w14:textId="77777777" w:rsidR="00EC4D88" w:rsidRPr="00634D11" w:rsidRDefault="00EC4D88" w:rsidP="00EC4D88">
      <w:pPr>
        <w:spacing w:before="100" w:beforeAutospacing="1" w:after="100" w:afterAutospacing="1" w:line="240" w:lineRule="auto"/>
        <w:rPr>
          <w:rFonts w:ascii="Franklin Gothic Book" w:eastAsia="Times New Roman" w:hAnsi="Franklin Gothic Book" w:cs="Times New Roman"/>
          <w:i/>
          <w:iCs/>
        </w:rPr>
      </w:pPr>
      <w:r w:rsidRPr="008825ED">
        <w:rPr>
          <w:rFonts w:ascii="Franklin Gothic Book" w:eastAsia="Times New Roman" w:hAnsi="Franklin Gothic Book" w:cs="Times New Roman"/>
          <w:i/>
          <w:iCs/>
        </w:rPr>
        <w:t>(Add or modify roles as appropriate for each department.)</w:t>
      </w:r>
    </w:p>
    <w:p w14:paraId="4303E59B" w14:textId="77777777" w:rsidR="00EC4D88" w:rsidRPr="00AF005A" w:rsidRDefault="00EC4D88" w:rsidP="00AF005A">
      <w:pPr>
        <w:pStyle w:val="FEMAHeading1"/>
        <w:numPr>
          <w:ilvl w:val="1"/>
          <w:numId w:val="17"/>
        </w:numPr>
        <w:rPr>
          <w:rFonts w:ascii="Franklin Gothic Book" w:hAnsi="Franklin Gothic Book"/>
        </w:rPr>
      </w:pPr>
      <w:bookmarkStart w:id="18" w:name="_Toc216216016"/>
      <w:bookmarkStart w:id="19" w:name="_Toc221193068"/>
      <w:r w:rsidRPr="00AF005A">
        <w:rPr>
          <w:rFonts w:ascii="Franklin Gothic Book" w:hAnsi="Franklin Gothic Book"/>
        </w:rPr>
        <w:t>Required Materials and Tools</w:t>
      </w:r>
      <w:bookmarkEnd w:id="18"/>
      <w:bookmarkEnd w:id="19"/>
    </w:p>
    <w:p w14:paraId="1A000B00" w14:textId="1A000B00" w:rsidR="00000001" w:rsidRDefault="00000001">
      <w:pPr>
        <w:pStyle w:val="FEMANormal"/>
      </w:pPr>
      <w:r>
        <w:rPr>
          <w:rFonts w:ascii="Franklin Gothic Book" w:hAnsi="Franklin Gothic Book"/>
        </w:rPr>
        <w:t xml:space="preserve">Required materials and tools include: FIWA Outstanding CBA Charges spreadsheet, Contact and Verification Roster, CBA Spreadsheet including Action/Comment and Action/Comments, TA/VCH and TA records including amended TA, CBA report, spreadsheet amount and line of accounting information, IFMIS for confirming funds availability, and CITI Cost totals.</w:t>
      </w:r>
    </w:p>
    <w:p w14:paraId="1A000B80" w14:textId="1A000B80" w:rsidR="00000001" w:rsidRDefault="00000001">
      <w:pPr>
        <w:pStyle w:val="FEMANormal"/>
        <w:rPr>
          <w:i/>
          <w:highlight w:val="yellow"/>
        </w:rPr>
      </w:pPr>
      <w:r>
        <w:rPr>
          <w:i/>
          <w:highlight w:val="yellow"/>
        </w:rPr>
        <w:t>(List all necessary materials, equipment, software, or resources required. Modify as appropriate.)</w:t>
      </w:r>
    </w:p>
    <w:p w14:paraId="7906AB3B" w14:textId="51B321B4" w:rsidR="00E23E68" w:rsidRPr="00FC3C9A" w:rsidRDefault="00D60E13" w:rsidP="00AF005A">
      <w:pPr>
        <w:pStyle w:val="FEMAHeading1"/>
        <w:numPr>
          <w:ilvl w:val="1"/>
          <w:numId w:val="17"/>
        </w:numPr>
        <w:rPr>
          <w:rFonts w:ascii="Franklin Gothic Book" w:hAnsi="Franklin Gothic Book"/>
        </w:rPr>
      </w:pPr>
      <w:bookmarkStart w:id="20" w:name="_Toc221193069"/>
      <w:r w:rsidRPr="00FC3C9A">
        <w:rPr>
          <w:rFonts w:ascii="Franklin Gothic Book" w:hAnsi="Franklin Gothic Book"/>
        </w:rPr>
        <w:lastRenderedPageBreak/>
        <w:t>Onboarding &amp; Orientation Travel Job Aid - CBA Reconciliation</w:t>
      </w:r>
      <w:r w:rsidR="00532CD7" w:rsidRPr="00FC3C9A">
        <w:rPr>
          <w:rFonts w:ascii="Franklin Gothic Book" w:hAnsi="Franklin Gothic Book"/>
        </w:rPr>
        <w:t xml:space="preserve"> </w:t>
      </w:r>
      <w:r w:rsidR="002C316C" w:rsidRPr="00FC3C9A">
        <w:rPr>
          <w:rFonts w:ascii="Franklin Gothic Book" w:hAnsi="Franklin Gothic Book"/>
        </w:rPr>
        <w:t>(Step-by-Step Instructions)</w:t>
      </w:r>
      <w:bookmarkEnd w:id="20"/>
    </w:p>
    <w:p w14:paraId="1A000000" w14:textId="1A000000" w:rsidR="00000001" w:rsidRDefault="00000001">
      <w:pPr>
        <w:pStyle w:val="FEMANormal"/>
      </w:pPr>
      <w:r>
        <w:rPr>
          <w:rFonts w:ascii="Franklin Gothic Book" w:hAnsi="Franklin Gothic Book"/>
        </w:rPr>
        <w:t xml:space="preserve">Request from CBA Team to review and reconcile all CBA charges that are not accounted for under CONCUR TAs and Vouchers</w:t>
      </w:r>
    </w:p>
    <w:p w14:paraId="1A000001" w14:textId="1A000001" w:rsidR="00000001" w:rsidRDefault="00000001">
      <w:pPr>
        <w:pStyle w:val="FEMANormal"/>
        <w:numPr>
          <w:ilvl w:val="0"/>
          <w:numId w:val="42"/>
        </w:numPr>
      </w:pPr>
      <w:r>
        <w:rPr>
          <w:rFonts w:ascii="Franklin Gothic Book" w:hAnsi="Franklin Gothic Book"/>
        </w:rPr>
        <w:t xml:space="preserve">Travel Team and the Section Chief are copied on the request received monthly for FIWA Outstanding CBA Charges to review</w:t>
      </w:r>
    </w:p>
    <w:p w14:paraId="1A000002" w14:textId="1A000002" w:rsidR="00000001" w:rsidRDefault="00000001">
      <w:pPr>
        <w:pStyle w:val="FEMANormal"/>
        <w:numPr>
          <w:ilvl w:val="0"/>
          <w:numId w:val="42"/>
        </w:numPr>
      </w:pPr>
      <w:r>
        <w:rPr>
          <w:rFonts w:ascii="Franklin Gothic Book" w:hAnsi="Franklin Gothic Book"/>
        </w:rPr>
        <w:t xml:space="preserve">The items that are reviewed are the following:</w:t>
      </w:r>
    </w:p>
    <w:p w14:paraId="1A000003" w14:textId="1A000003" w:rsidR="00000001" w:rsidRDefault="00000001">
      <w:pPr>
        <w:pStyle w:val="FEMANormal"/>
        <w:numPr>
          <w:ilvl w:val="1"/>
          <w:numId w:val="42"/>
        </w:numPr>
      </w:pPr>
      <w:r>
        <w:rPr>
          <w:rFonts w:ascii="Franklin Gothic Book" w:hAnsi="Franklin Gothic Book"/>
        </w:rPr>
        <w:t xml:space="preserve">Passenger (Onboarders) Last Name, First Name</w:t>
      </w:r>
    </w:p>
    <w:p w14:paraId="1A000004" w14:textId="1A000004" w:rsidR="00000001" w:rsidRDefault="00000001">
      <w:pPr>
        <w:pStyle w:val="FEMANormal"/>
        <w:numPr>
          <w:ilvl w:val="1"/>
          <w:numId w:val="42"/>
        </w:numPr>
      </w:pPr>
      <w:r>
        <w:rPr>
          <w:rFonts w:ascii="Franklin Gothic Book" w:hAnsi="Franklin Gothic Book"/>
        </w:rPr>
        <w:t xml:space="preserve">Transaction Date</w:t>
      </w:r>
    </w:p>
    <w:p w14:paraId="1A000005" w14:textId="1A000005" w:rsidR="00000001" w:rsidRDefault="00000001">
      <w:pPr>
        <w:pStyle w:val="FEMANormal"/>
        <w:numPr>
          <w:ilvl w:val="1"/>
          <w:numId w:val="42"/>
        </w:numPr>
      </w:pPr>
      <w:r>
        <w:rPr>
          <w:rFonts w:ascii="Franklin Gothic Book" w:hAnsi="Franklin Gothic Book"/>
        </w:rPr>
        <w:t xml:space="preserve">Transaction Post Date</w:t>
      </w:r>
    </w:p>
    <w:p w14:paraId="1A000006" w14:textId="1A000006" w:rsidR="00000001" w:rsidRDefault="00000001">
      <w:pPr>
        <w:pStyle w:val="FEMANormal"/>
        <w:numPr>
          <w:ilvl w:val="1"/>
          <w:numId w:val="42"/>
        </w:numPr>
      </w:pPr>
      <w:r>
        <w:rPr>
          <w:rFonts w:ascii="Franklin Gothic Book" w:hAnsi="Franklin Gothic Book"/>
        </w:rPr>
        <w:t xml:space="preserve">Authorization Number</w:t>
      </w:r>
    </w:p>
    <w:p w14:paraId="1A000007" w14:textId="1A000007" w:rsidR="00000001" w:rsidRDefault="00000001">
      <w:pPr>
        <w:pStyle w:val="FEMANormal"/>
        <w:numPr>
          <w:ilvl w:val="1"/>
          <w:numId w:val="42"/>
        </w:numPr>
      </w:pPr>
      <w:r>
        <w:rPr>
          <w:rFonts w:ascii="Franklin Gothic Book" w:hAnsi="Franklin Gothic Book"/>
        </w:rPr>
        <w:t xml:space="preserve">Transaction Reference Number</w:t>
      </w:r>
    </w:p>
    <w:p w14:paraId="1A000008" w14:textId="1A000008" w:rsidR="00000001" w:rsidRDefault="00000001">
      <w:pPr>
        <w:pStyle w:val="FEMANormal"/>
        <w:numPr>
          <w:ilvl w:val="1"/>
          <w:numId w:val="42"/>
        </w:numPr>
      </w:pPr>
      <w:r>
        <w:rPr>
          <w:rFonts w:ascii="Franklin Gothic Book" w:hAnsi="Franklin Gothic Book"/>
        </w:rPr>
        <w:t xml:space="preserve">Merchant Name e.g. Agent Fee, Hotel Charges,</w:t>
      </w:r>
    </w:p>
    <w:p w14:paraId="1A000009" w14:textId="1A000009" w:rsidR="00000001" w:rsidRDefault="00000001">
      <w:pPr>
        <w:pStyle w:val="FEMANormal"/>
        <w:numPr>
          <w:ilvl w:val="1"/>
          <w:numId w:val="42"/>
        </w:numPr>
      </w:pPr>
      <w:r>
        <w:rPr>
          <w:rFonts w:ascii="Franklin Gothic Book" w:hAnsi="Franklin Gothic Book"/>
        </w:rPr>
        <w:t xml:space="preserve">Cost</w:t>
      </w:r>
    </w:p>
    <w:p w14:paraId="1A00000A" w14:textId="1A00000A" w:rsidR="00000001" w:rsidRDefault="00000001">
      <w:pPr>
        <w:pStyle w:val="FEMANormal"/>
        <w:numPr>
          <w:ilvl w:val="1"/>
          <w:numId w:val="42"/>
        </w:numPr>
      </w:pPr>
      <w:r>
        <w:rPr>
          <w:rFonts w:ascii="Franklin Gothic Book" w:hAnsi="Franklin Gothic Book"/>
        </w:rPr>
        <w:t xml:space="preserve">Status</w:t>
      </w:r>
    </w:p>
    <w:p w14:paraId="1A00000B" w14:textId="1A00000B" w:rsidR="00000001" w:rsidRDefault="00000001">
      <w:pPr>
        <w:pStyle w:val="FEMANormal"/>
        <w:numPr>
          <w:ilvl w:val="1"/>
          <w:numId w:val="42"/>
        </w:numPr>
      </w:pPr>
      <w:r>
        <w:rPr>
          <w:rFonts w:ascii="Franklin Gothic Book" w:hAnsi="Franklin Gothic Book"/>
        </w:rPr>
        <w:t xml:space="preserve">Action/Comment</w:t>
      </w:r>
    </w:p>
    <w:p w14:paraId="1A00000C" w14:textId="1A00000C" w:rsidR="00000001" w:rsidRDefault="00000001">
      <w:pPr>
        <w:pStyle w:val="FEMANormal"/>
        <w:numPr>
          <w:ilvl w:val="0"/>
          <w:numId w:val="42"/>
        </w:numPr>
      </w:pPr>
      <w:r>
        <w:rPr>
          <w:rFonts w:ascii="Franklin Gothic Book" w:hAnsi="Franklin Gothic Book"/>
        </w:rPr>
        <w:t xml:space="preserve">The Travel Team reviews each listed Passenger Name first in the most updated Contact and Verification Roster to make sure the new hire did not cancel or reschedule after they made National Travel Reservations</w:t>
      </w:r>
    </w:p>
    <w:p w14:paraId="1A00000D" w14:textId="1A00000D" w:rsidR="00000001" w:rsidRDefault="00000001">
      <w:pPr>
        <w:pStyle w:val="FEMANormal"/>
        <w:numPr>
          <w:ilvl w:val="1"/>
          <w:numId w:val="42"/>
        </w:numPr>
      </w:pPr>
      <w:r>
        <w:rPr>
          <w:rFonts w:ascii="Franklin Gothic Book" w:hAnsi="Franklin Gothic Book"/>
        </w:rPr>
        <w:t xml:space="preserve">If the new hire did not onboard after they made National Travel Reservations, the travel team will make a note on the CBA Spreadsheet under Action/Comment stating FIWA Manual Pay (this is typically for a NT fee)</w:t>
      </w:r>
    </w:p>
    <w:p w14:paraId="1A00000E" w14:textId="1A00000E" w:rsidR="00000001" w:rsidRDefault="00000001">
      <w:pPr>
        <w:pStyle w:val="FEMANormal"/>
        <w:numPr>
          <w:ilvl w:val="1"/>
          <w:numId w:val="42"/>
        </w:numPr>
      </w:pPr>
      <w:r>
        <w:rPr>
          <w:rFonts w:ascii="Franklin Gothic Book" w:hAnsi="Franklin Gothic Book"/>
        </w:rPr>
        <w:t xml:space="preserve">If new hire onboarded, and they have TA/VCH for Onboarding and may have not included a National Travel Fee, the Travel Team will reach out to the new employee and have them amend their TA or we can assist with amending the TA and email the onboarder to re-sign the amended TA for processing</w:t>
      </w:r>
    </w:p>
    <w:p w14:paraId="1A00000F" w14:textId="1A00000F" w:rsidR="00000001" w:rsidRDefault="00000001">
      <w:pPr>
        <w:pStyle w:val="FEMANormal"/>
        <w:numPr>
          <w:ilvl w:val="2"/>
          <w:numId w:val="42"/>
        </w:numPr>
        <w:rPr>
          <w:highlight w:val="yellow"/>
        </w:rPr>
      </w:pPr>
      <w:r>
        <w:rPr>
          <w:rFonts w:ascii="Franklin Gothic Book" w:hAnsi="Franklin Gothic Book"/>
          <w:highlight w:val="yellow"/>
        </w:rPr>
        <w:t xml:space="preserve">If the new employee resigns after onboarding and after the CBA report is received, Travel Team could sign on behalf of the employee so the fee could be reimbursed. (highlighted to go back and review the level of detail needed here)</w:t>
      </w:r>
    </w:p>
    <w:p w14:paraId="1A000010" w14:textId="1A000010" w:rsidR="00000001" w:rsidRDefault="00000001">
      <w:pPr>
        <w:pStyle w:val="FEMANormal"/>
        <w:numPr>
          <w:ilvl w:val="0"/>
          <w:numId w:val="42"/>
        </w:numPr>
      </w:pPr>
      <w:r>
        <w:rPr>
          <w:rFonts w:ascii="Franklin Gothic Book" w:hAnsi="Franklin Gothic Book"/>
        </w:rPr>
        <w:t xml:space="preserve">Once all line items have been reviewed and Action/Comments have been updated, the Travel team will total any CITI Cost that applies and send a request to the Budget Team to make sure funds are available in IFMIS for the CBA Team to request Manual Pay for charges not paid</w:t>
      </w:r>
    </w:p>
    <w:p w14:paraId="1A000011" w14:textId="1A000011" w:rsidR="00000001" w:rsidRDefault="00000001">
      <w:pPr>
        <w:pStyle w:val="FEMANormal"/>
        <w:numPr>
          <w:ilvl w:val="0"/>
          <w:numId w:val="42"/>
        </w:numPr>
      </w:pPr>
      <w:r>
        <w:rPr>
          <w:rFonts w:ascii="Franklin Gothic Book" w:hAnsi="Franklin Gothic Book"/>
        </w:rPr>
        <w:t xml:space="preserve">The Travel Team then forwards the spreadsheet, amount, and line of accounting information to the CBA Reconciliation Team for review and action</w:t>
      </w:r>
    </w:p>
    <w:p w14:paraId="13DCF3BE" w14:textId="77777777" w:rsidR="00603C18" w:rsidRPr="00B549DE" w:rsidRDefault="00603C18" w:rsidP="00937671">
      <w:pPr>
        <w:pStyle w:val="FEMAHeading1"/>
        <w:numPr>
          <w:ilvl w:val="1"/>
          <w:numId w:val="17"/>
        </w:numPr>
        <w:rPr>
          <w:rFonts w:ascii="Franklin Gothic Book" w:hAnsi="Franklin Gothic Book"/>
        </w:rPr>
      </w:pPr>
      <w:bookmarkStart w:id="24" w:name="_Toc216214918"/>
      <w:bookmarkStart w:id="25" w:name="_Toc216216018"/>
      <w:bookmarkStart w:id="26" w:name="_Toc221193073"/>
      <w:r w:rsidRPr="00B549DE">
        <w:rPr>
          <w:rFonts w:ascii="Franklin Gothic Book" w:hAnsi="Franklin Gothic Book"/>
        </w:rPr>
        <w:lastRenderedPageBreak/>
        <w:t>Safety and Compliance Guidelines</w:t>
      </w:r>
      <w:bookmarkEnd w:id="24"/>
      <w:bookmarkEnd w:id="25"/>
      <w:bookmarkEnd w:id="26"/>
    </w:p>
    <w:p w14:paraId="1A000D00" w14:textId="1A000D00"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Limit access to Passenger Name information and other onboarding details used in FIWA Outstanding CBA Charges and the CBA Spreadsheet.</w:t>
      </w:r>
    </w:p>
    <w:p w14:paraId="1A000D01" w14:textId="1A000D01"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Document review outcomes in the CBA Spreadsheet Action/Comment or Action/Comments field before forwarding to the CBA Reconciliation Team.</w:t>
      </w:r>
    </w:p>
    <w:p w14:paraId="1A000D02" w14:textId="1A000D02"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Confirm the spreadsheet amount, CITI Cost total, and line of accounting information before coordinating Manual Pay actions and before verifying funds availability in IFMIS with the Budget Team.</w:t>
      </w:r>
    </w:p>
    <w:p w14:paraId="1A000D03" w14:textId="1A000D03"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When a TA/VCH or amended TA requires signature, ensure the amended TA is re-signed by the new employee or onboarder prior to processing.</w:t>
      </w:r>
    </w:p>
    <w:p w14:paraId="1A000D80" w14:textId="1A000D80" w:rsidR="00000001" w:rsidRDefault="00000001">
      <w:pPr>
        <w:pStyle w:val="FEMANormal"/>
        <w:rPr>
          <w:i/>
          <w:highlight w:val="yellow"/>
        </w:rPr>
      </w:pPr>
      <w:r>
        <w:rPr>
          <w:i/>
          <w:highlight w:val="yellow"/>
        </w:rPr>
        <w:t>(Add or modify safety and compliance guidelines as appropriate.)</w:t>
      </w:r>
    </w:p>
    <w:p w14:paraId="19AFD9E2" w14:textId="77777777" w:rsidR="00603C18" w:rsidRPr="00B549DE" w:rsidRDefault="00603C18" w:rsidP="00603C18">
      <w:pPr>
        <w:pStyle w:val="FEMAHeading1"/>
        <w:numPr>
          <w:ilvl w:val="1"/>
          <w:numId w:val="17"/>
        </w:numPr>
        <w:rPr>
          <w:rFonts w:ascii="Franklin Gothic Book" w:hAnsi="Franklin Gothic Book"/>
        </w:rPr>
      </w:pPr>
      <w:bookmarkStart w:id="27" w:name="_Toc216214919"/>
      <w:bookmarkStart w:id="28" w:name="_Toc216216019"/>
      <w:bookmarkStart w:id="29" w:name="_Toc221193074"/>
      <w:r w:rsidRPr="00B549DE">
        <w:rPr>
          <w:rFonts w:ascii="Franklin Gothic Book" w:hAnsi="Franklin Gothic Book"/>
        </w:rPr>
        <w:t>Revision History</w:t>
      </w:r>
      <w:bookmarkEnd w:id="27"/>
      <w:bookmarkEnd w:id="28"/>
      <w:bookmarkEnd w:id="29"/>
    </w:p>
    <w:tbl>
      <w:tblPr>
        <w:tblStyle w:val="FEMATable1-DHSLightBlue20"/>
        <w:tblW w:w="5000" w:type="pct"/>
        <w:tblLook w:val="04A0" w:firstRow="1" w:lastRow="0" w:firstColumn="1" w:lastColumn="0" w:noHBand="0" w:noVBand="1"/>
      </w:tblPr>
      <w:tblGrid>
        <w:gridCol w:w="974"/>
        <w:gridCol w:w="1885"/>
        <w:gridCol w:w="2783"/>
        <w:gridCol w:w="1528"/>
        <w:gridCol w:w="2180"/>
      </w:tblGrid>
      <w:tr w:rsidR="00C77B30" w:rsidRPr="00634D11" w14:paraId="77A65055" w14:textId="77777777" w:rsidTr="00482B4A">
        <w:trPr>
          <w:cnfStyle w:val="100000000000" w:firstRow="1" w:lastRow="0" w:firstColumn="0" w:lastColumn="0" w:oddVBand="0" w:evenVBand="0" w:oddHBand="0" w:evenHBand="0" w:firstRowFirstColumn="0" w:firstRowLastColumn="0" w:lastRowFirstColumn="0" w:lastRowLastColumn="0"/>
        </w:trPr>
        <w:tc>
          <w:tcPr>
            <w:tcW w:w="509" w:type="pct"/>
            <w:hideMark/>
          </w:tcPr>
          <w:p w14:paraId="0A4667EE"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Version</w:t>
            </w:r>
          </w:p>
        </w:tc>
        <w:tc>
          <w:tcPr>
            <w:tcW w:w="985" w:type="pct"/>
            <w:hideMark/>
          </w:tcPr>
          <w:p w14:paraId="4A0DCB1C"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Date</w:t>
            </w:r>
          </w:p>
        </w:tc>
        <w:tc>
          <w:tcPr>
            <w:tcW w:w="1453" w:type="pct"/>
            <w:hideMark/>
          </w:tcPr>
          <w:p w14:paraId="0E35CD1D"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Description of Changes</w:t>
            </w:r>
          </w:p>
        </w:tc>
        <w:tc>
          <w:tcPr>
            <w:tcW w:w="798" w:type="pct"/>
            <w:hideMark/>
          </w:tcPr>
          <w:p w14:paraId="410A8024"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Author</w:t>
            </w:r>
          </w:p>
        </w:tc>
        <w:tc>
          <w:tcPr>
            <w:tcW w:w="1139" w:type="pct"/>
            <w:hideMark/>
          </w:tcPr>
          <w:p w14:paraId="4AE2BE2B"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Approved By</w:t>
            </w:r>
          </w:p>
        </w:tc>
      </w:tr>
      <w:tr w:rsidR="00603C18" w:rsidRPr="00634D11" w14:paraId="27F871D3" w14:textId="77777777" w:rsidTr="00482B4A">
        <w:tc>
          <w:tcPr>
            <w:tcW w:w="509" w:type="pct"/>
            <w:hideMark/>
          </w:tcPr>
          <w:p w14:paraId="4264CF7B"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1.0</w:t>
            </w:r>
          </w:p>
        </w:tc>
        <w:tc>
          <w:tcPr>
            <w:tcW w:w="985" w:type="pct"/>
            <w:hideMark/>
          </w:tcPr>
          <w:p w14:paraId="30786C3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02/18/2026</w:t>
            </w:r>
          </w:p>
        </w:tc>
        <w:tc>
          <w:tcPr>
            <w:tcW w:w="1453" w:type="pct"/>
            <w:hideMark/>
          </w:tcPr>
          <w:p w14:paraId="16DD2FB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Initial SOP</w:t>
            </w:r>
          </w:p>
        </w:tc>
        <w:tc>
          <w:tcPr>
            <w:tcW w:w="798" w:type="pct"/>
            <w:hideMark/>
          </w:tcPr>
          <w:p w14:paraId="3E7D1564"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JENNY-v13</w:t>
            </w:r>
          </w:p>
        </w:tc>
        <w:tc>
          <w:tcPr>
            <w:tcW w:w="1139" w:type="pct"/>
            <w:hideMark/>
          </w:tcPr>
          <w:p w14:paraId="5FAA6BDA"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
            </w:r>
          </w:p>
        </w:tc>
      </w:tr>
    </w:tbl>
    <w:p w14:paraId="1A000E00" w14:textId="1A000E00" w:rsidR="00000001" w:rsidRDefault="00000001">
      <w:pPr>
        <w:pStyle w:val="FEMANormal"/>
        <w:rPr>
          <w:i/>
          <w:highlight w:val="yellow"/>
        </w:rPr>
      </w:pPr>
      <w:r>
        <w:rPr>
          <w:i/>
          <w:highlight w:val="yellow"/>
        </w:rPr>
        <w:t>(Update revision history information as appropriate prior to final approval.)</w:t>
      </w:r>
    </w:p>
    <w:p w14:paraId="01336726" w14:textId="77777777" w:rsidR="00603C18" w:rsidRDefault="00603C18" w:rsidP="00603C18">
      <w:pPr>
        <w:pStyle w:val="FEMANormal"/>
        <w:rPr>
          <w:rFonts w:ascii="Franklin Gothic Book" w:hAnsi="Franklin Gothic Book"/>
        </w:rPr>
      </w:pPr>
    </w:p>
    <w:p w14:paraId="3459F72A" w14:textId="7A6BC6EB" w:rsidR="00B549DE" w:rsidRDefault="00B549DE">
      <w:pPr>
        <w:spacing w:after="160" w:line="259" w:lineRule="auto"/>
        <w:rPr>
          <w:rFonts w:ascii="Franklin Gothic Book" w:hAnsi="Franklin Gothic Book"/>
        </w:rPr>
      </w:pPr>
      <w:r>
        <w:rPr>
          <w:rFonts w:ascii="Franklin Gothic Book" w:hAnsi="Franklin Gothic Book"/>
        </w:rPr>
        <w:br w:type="page"/>
      </w:r>
    </w:p>
    <w:p w14:paraId="2C08D8D3" w14:textId="77777777" w:rsidR="00603C18" w:rsidRPr="00634D11" w:rsidRDefault="00603C18" w:rsidP="00603C18">
      <w:pPr>
        <w:pStyle w:val="FEMAHeading0-CHAPTER"/>
        <w:numPr>
          <w:ilvl w:val="0"/>
          <w:numId w:val="17"/>
        </w:numPr>
        <w:rPr>
          <w:rFonts w:ascii="Franklin Gothic Book" w:hAnsi="Franklin Gothic Book"/>
        </w:rPr>
      </w:pPr>
      <w:bookmarkStart w:id="30" w:name="_Toc216214920"/>
      <w:bookmarkStart w:id="31" w:name="_Toc216216020"/>
      <w:bookmarkStart w:id="32" w:name="_Toc221193075"/>
      <w:r w:rsidRPr="00634D11">
        <w:rPr>
          <w:rFonts w:ascii="Franklin Gothic Book" w:hAnsi="Franklin Gothic Book"/>
        </w:rPr>
        <w:lastRenderedPageBreak/>
        <w:t xml:space="preserve">Appendix A. </w:t>
      </w:r>
      <w:r w:rsidRPr="00634D11">
        <w:rPr>
          <w:rFonts w:ascii="Franklin Gothic Book" w:hAnsi="Franklin Gothic Book"/>
          <w:caps/>
        </w:rPr>
        <w:t>ACRONYM LIST</w:t>
      </w:r>
      <w:bookmarkEnd w:id="30"/>
      <w:bookmarkEnd w:id="31"/>
      <w:bookmarkEnd w:id="32"/>
    </w:p>
    <w:tbl>
      <w:tblPr>
        <w:tblStyle w:val="FEMATable1-DHSLightBlue20"/>
        <w:tblW w:w="5000" w:type="pct"/>
        <w:tblCellMar>
          <w:top w:w="11" w:type="dxa"/>
          <w:bottom w:w="11" w:type="dxa"/>
        </w:tblCellMar>
        <w:tblLook w:val="04A0" w:firstRow="1" w:lastRow="0" w:firstColumn="1" w:lastColumn="0" w:noHBand="0" w:noVBand="1"/>
      </w:tblPr>
      <w:tblGrid>
        <w:gridCol w:w="2304"/>
        <w:gridCol w:w="7046"/>
      </w:tblGrid>
      <w:tr w:rsidR="00603C18" w:rsidRPr="00634D11" w14:paraId="1A1E804F" w14:textId="77777777" w:rsidTr="00482B4A">
        <w:trPr>
          <w:cnfStyle w:val="100000000000" w:firstRow="1" w:lastRow="0" w:firstColumn="0" w:lastColumn="0" w:oddVBand="0" w:evenVBand="0" w:oddHBand="0" w:evenHBand="0" w:firstRowFirstColumn="0" w:firstRowLastColumn="0" w:lastRowFirstColumn="0" w:lastRowLastColumn="0"/>
          <w:trHeight w:val="322"/>
        </w:trPr>
        <w:tc>
          <w:tcPr>
            <w:tcW w:w="1232" w:type="pct"/>
            <w:noWrap/>
            <w:vAlign w:val="center"/>
            <w:hideMark/>
          </w:tcPr>
          <w:p w14:paraId="6A72DD15" w14:textId="37696BBE" w:rsidR="00603C18" w:rsidRPr="00634D11" w:rsidRDefault="00A47423" w:rsidP="00B94D30">
            <w:pPr>
              <w:pStyle w:val="FEMANormal"/>
              <w:spacing w:after="0"/>
              <w:rPr>
                <w:rFonts w:ascii="Franklin Gothic Book" w:hAnsi="Franklin Gothic Book"/>
                <w:b/>
                <w:bCs/>
                <w:szCs w:val="22"/>
              </w:rPr>
            </w:pPr>
            <w:r>
              <w:rPr>
                <w:rFonts w:ascii="Franklin Gothic Book" w:hAnsi="Franklin Gothic Book"/>
                <w:b/>
                <w:bCs/>
                <w:szCs w:val="22"/>
              </w:rPr>
              <w:t>Acronym</w:t>
            </w:r>
          </w:p>
        </w:tc>
        <w:tc>
          <w:tcPr>
            <w:tcW w:w="3768" w:type="pct"/>
            <w:noWrap/>
            <w:vAlign w:val="center"/>
            <w:hideMark/>
          </w:tcPr>
          <w:p w14:paraId="53987071" w14:textId="2BE6EE83" w:rsidR="00603C18" w:rsidRPr="00634D11" w:rsidRDefault="002B4F0D" w:rsidP="00B94D30">
            <w:pPr>
              <w:pStyle w:val="FEMANormal"/>
              <w:spacing w:after="0"/>
              <w:rPr>
                <w:rFonts w:ascii="Franklin Gothic Book" w:hAnsi="Franklin Gothic Book"/>
                <w:b/>
                <w:bCs/>
                <w:szCs w:val="22"/>
              </w:rPr>
            </w:pPr>
            <w:r>
              <w:rPr>
                <w:rFonts w:ascii="Franklin Gothic Book" w:hAnsi="Franklin Gothic Book"/>
                <w:b/>
                <w:bCs/>
                <w:szCs w:val="22"/>
              </w:rPr>
              <w:t>Definition</w:t>
            </w:r>
          </w:p>
        </w:tc>
      </w:tr>
      <w:tr w:rsidR="00A47423" w:rsidRPr="00634D11" w14:paraId="5FBBB236" w14:textId="77777777" w:rsidTr="00DB2A96">
        <w:trPr>
          <w:trHeight w:val="322"/>
        </w:trPr>
        <w:tc>
          <w:tcPr>
            <w:tcW w:w="1232" w:type="pct"/>
            <w:noWrap/>
          </w:tcPr>
          <w:p w14:paraId="6C92A93F" w14:textId="207519E2"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CDP</w:t>
            </w:r>
          </w:p>
        </w:tc>
        <w:tc>
          <w:tcPr>
            <w:tcW w:w="3768" w:type="pct"/>
            <w:noWrap/>
          </w:tcPr>
          <w:p w14:paraId="5173BA37" w14:textId="476EBBDB"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Center for Domestic Preparedness</w:t>
            </w:r>
          </w:p>
        </w:tc>
      </w:tr>
      <w:tr w:rsidR="00603C18" w:rsidRPr="00634D11" w14:paraId="41A6BC21" w14:textId="77777777" w:rsidTr="00482B4A">
        <w:trPr>
          <w:trHeight w:val="322"/>
        </w:trPr>
        <w:tc>
          <w:tcPr>
            <w:tcW w:w="1232" w:type="pct"/>
            <w:noWrap/>
            <w:vAlign w:val="center"/>
            <w:hideMark/>
          </w:tcPr>
          <w:p w14:paraId="1F2D27B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CDM</w:t>
            </w:r>
          </w:p>
        </w:tc>
        <w:tc>
          <w:tcPr>
            <w:tcW w:w="3768" w:type="pct"/>
            <w:noWrap/>
            <w:vAlign w:val="center"/>
            <w:hideMark/>
          </w:tcPr>
          <w:p w14:paraId="2258BF1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Delivery Module</w:t>
            </w:r>
          </w:p>
        </w:tc>
      </w:tr>
      <w:tr w:rsidR="00603C18" w:rsidRPr="00634D11" w14:paraId="128065CE" w14:textId="77777777" w:rsidTr="00482B4A">
        <w:trPr>
          <w:trHeight w:val="322"/>
        </w:trPr>
        <w:tc>
          <w:tcPr>
            <w:tcW w:w="1232" w:type="pct"/>
            <w:noWrap/>
            <w:vAlign w:val="center"/>
            <w:hideMark/>
          </w:tcPr>
          <w:p w14:paraId="348C065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CEP</w:t>
            </w:r>
          </w:p>
        </w:tc>
        <w:tc>
          <w:tcPr>
            <w:tcW w:w="3768" w:type="pct"/>
            <w:noWrap/>
            <w:vAlign w:val="center"/>
            <w:hideMark/>
          </w:tcPr>
          <w:p w14:paraId="7ADD2FD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Evaluation Program</w:t>
            </w:r>
          </w:p>
        </w:tc>
      </w:tr>
      <w:tr w:rsidR="00603C18" w:rsidRPr="00634D11" w14:paraId="0592CF13" w14:textId="77777777" w:rsidTr="00482B4A">
        <w:trPr>
          <w:trHeight w:val="323"/>
        </w:trPr>
        <w:tc>
          <w:tcPr>
            <w:tcW w:w="1232" w:type="pct"/>
            <w:noWrap/>
            <w:vAlign w:val="center"/>
            <w:hideMark/>
          </w:tcPr>
          <w:p w14:paraId="62CE537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CORE</w:t>
            </w:r>
          </w:p>
        </w:tc>
        <w:tc>
          <w:tcPr>
            <w:tcW w:w="3768" w:type="pct"/>
            <w:noWrap/>
            <w:vAlign w:val="center"/>
            <w:hideMark/>
          </w:tcPr>
          <w:p w14:paraId="206609C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Cadre On-Call Response/Recovery Employee</w:t>
            </w:r>
          </w:p>
        </w:tc>
      </w:tr>
      <w:tr w:rsidR="00603C18" w:rsidRPr="00634D11" w14:paraId="766779EE" w14:textId="77777777" w:rsidTr="00482B4A">
        <w:trPr>
          <w:trHeight w:val="322"/>
        </w:trPr>
        <w:tc>
          <w:tcPr>
            <w:tcW w:w="1232" w:type="pct"/>
            <w:noWrap/>
            <w:vAlign w:val="center"/>
            <w:hideMark/>
          </w:tcPr>
          <w:p w14:paraId="6C1EB7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CTAS</w:t>
            </w:r>
          </w:p>
        </w:tc>
        <w:tc>
          <w:tcPr>
            <w:tcW w:w="3768" w:type="pct"/>
            <w:noWrap/>
            <w:vAlign w:val="center"/>
            <w:hideMark/>
          </w:tcPr>
          <w:p w14:paraId="71842AB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CDP Training Administration System</w:t>
            </w:r>
          </w:p>
        </w:tc>
      </w:tr>
      <w:tr w:rsidR="00603C18" w:rsidRPr="00634D11" w14:paraId="3156181C" w14:textId="77777777" w:rsidTr="00482B4A">
        <w:trPr>
          <w:trHeight w:val="322"/>
        </w:trPr>
        <w:tc>
          <w:tcPr>
            <w:tcW w:w="1232" w:type="pct"/>
            <w:noWrap/>
            <w:vAlign w:val="center"/>
            <w:hideMark/>
          </w:tcPr>
          <w:p w14:paraId="7ABD9C5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DHS</w:t>
            </w:r>
          </w:p>
        </w:tc>
        <w:tc>
          <w:tcPr>
            <w:tcW w:w="3768" w:type="pct"/>
            <w:noWrap/>
            <w:vAlign w:val="center"/>
            <w:hideMark/>
          </w:tcPr>
          <w:p w14:paraId="5724943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Department of Homeland Security</w:t>
            </w:r>
          </w:p>
        </w:tc>
      </w:tr>
      <w:tr w:rsidR="00603C18" w:rsidRPr="00634D11" w14:paraId="080F4514" w14:textId="77777777" w:rsidTr="00482B4A">
        <w:trPr>
          <w:trHeight w:val="322"/>
        </w:trPr>
        <w:tc>
          <w:tcPr>
            <w:tcW w:w="1232" w:type="pct"/>
            <w:noWrap/>
            <w:vAlign w:val="center"/>
            <w:hideMark/>
          </w:tcPr>
          <w:p w14:paraId="4EE7AAC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DFTO</w:t>
            </w:r>
          </w:p>
        </w:tc>
        <w:tc>
          <w:tcPr>
            <w:tcW w:w="3768" w:type="pct"/>
            <w:noWrap/>
            <w:vAlign w:val="center"/>
            <w:hideMark/>
          </w:tcPr>
          <w:p w14:paraId="288EC45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Disaster Field Training Operations</w:t>
            </w:r>
          </w:p>
        </w:tc>
      </w:tr>
      <w:tr w:rsidR="00603C18" w:rsidRPr="00634D11" w14:paraId="4C4A8C50" w14:textId="77777777" w:rsidTr="00482B4A">
        <w:trPr>
          <w:trHeight w:val="323"/>
        </w:trPr>
        <w:tc>
          <w:tcPr>
            <w:tcW w:w="1232" w:type="pct"/>
            <w:noWrap/>
            <w:vAlign w:val="center"/>
            <w:hideMark/>
          </w:tcPr>
          <w:p w14:paraId="4CD9D35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EMU</w:t>
            </w:r>
          </w:p>
        </w:tc>
        <w:tc>
          <w:tcPr>
            <w:tcW w:w="3768" w:type="pct"/>
            <w:noWrap/>
            <w:vAlign w:val="center"/>
            <w:hideMark/>
          </w:tcPr>
          <w:p w14:paraId="5B8D06C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Emergency Management University</w:t>
            </w:r>
          </w:p>
        </w:tc>
      </w:tr>
      <w:tr w:rsidR="00603C18" w:rsidRPr="00634D11" w14:paraId="0AF01072" w14:textId="77777777" w:rsidTr="00482B4A">
        <w:trPr>
          <w:trHeight w:val="322"/>
        </w:trPr>
        <w:tc>
          <w:tcPr>
            <w:tcW w:w="1232" w:type="pct"/>
            <w:noWrap/>
            <w:vAlign w:val="center"/>
            <w:hideMark/>
          </w:tcPr>
          <w:p w14:paraId="62F5A87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FEKC</w:t>
            </w:r>
          </w:p>
        </w:tc>
        <w:tc>
          <w:tcPr>
            <w:tcW w:w="3768" w:type="pct"/>
            <w:noWrap/>
            <w:vAlign w:val="center"/>
            <w:hideMark/>
          </w:tcPr>
          <w:p w14:paraId="054D8B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Employee Knowledge Center</w:t>
            </w:r>
          </w:p>
        </w:tc>
      </w:tr>
      <w:tr w:rsidR="00603C18" w:rsidRPr="00634D11" w14:paraId="5AAFE4DD" w14:textId="77777777" w:rsidTr="00482B4A">
        <w:trPr>
          <w:trHeight w:val="322"/>
        </w:trPr>
        <w:tc>
          <w:tcPr>
            <w:tcW w:w="1232" w:type="pct"/>
            <w:noWrap/>
            <w:vAlign w:val="center"/>
            <w:hideMark/>
          </w:tcPr>
          <w:p w14:paraId="36B3A5E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w:t>
            </w:r>
          </w:p>
        </w:tc>
        <w:tc>
          <w:tcPr>
            <w:tcW w:w="3768" w:type="pct"/>
            <w:noWrap/>
            <w:vAlign w:val="center"/>
            <w:hideMark/>
          </w:tcPr>
          <w:p w14:paraId="24F15E0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Federal Emergency Management Agency</w:t>
            </w:r>
          </w:p>
        </w:tc>
      </w:tr>
      <w:tr w:rsidR="00603C18" w:rsidRPr="00634D11" w14:paraId="6A6169CD" w14:textId="77777777" w:rsidTr="00482B4A">
        <w:trPr>
          <w:trHeight w:val="323"/>
        </w:trPr>
        <w:tc>
          <w:tcPr>
            <w:tcW w:w="1232" w:type="pct"/>
            <w:noWrap/>
            <w:vAlign w:val="center"/>
            <w:hideMark/>
          </w:tcPr>
          <w:p w14:paraId="28EBDB5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FIWA</w:t>
            </w:r>
          </w:p>
        </w:tc>
        <w:tc>
          <w:tcPr>
            <w:tcW w:w="3768" w:type="pct"/>
            <w:noWrap/>
            <w:vAlign w:val="center"/>
            <w:hideMark/>
          </w:tcPr>
          <w:p w14:paraId="7B4A3F0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Incident Workforce Academy</w:t>
            </w:r>
          </w:p>
        </w:tc>
      </w:tr>
      <w:tr w:rsidR="00603C18" w:rsidRPr="00634D11" w14:paraId="30667CA3" w14:textId="77777777" w:rsidTr="00482B4A">
        <w:trPr>
          <w:trHeight w:val="322"/>
        </w:trPr>
        <w:tc>
          <w:tcPr>
            <w:tcW w:w="1232" w:type="pct"/>
            <w:noWrap/>
            <w:vAlign w:val="center"/>
            <w:hideMark/>
          </w:tcPr>
          <w:p w14:paraId="3624D16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FOD</w:t>
            </w:r>
          </w:p>
        </w:tc>
        <w:tc>
          <w:tcPr>
            <w:tcW w:w="3768" w:type="pct"/>
            <w:noWrap/>
            <w:vAlign w:val="center"/>
            <w:hideMark/>
          </w:tcPr>
          <w:p w14:paraId="3D819CB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Field Operations Directorate</w:t>
            </w:r>
          </w:p>
        </w:tc>
      </w:tr>
      <w:tr w:rsidR="00603C18" w:rsidRPr="00634D11" w14:paraId="475B5D82" w14:textId="77777777" w:rsidTr="00482B4A">
        <w:trPr>
          <w:trHeight w:val="322"/>
        </w:trPr>
        <w:tc>
          <w:tcPr>
            <w:tcW w:w="1232" w:type="pct"/>
            <w:noWrap/>
            <w:vAlign w:val="center"/>
            <w:hideMark/>
          </w:tcPr>
          <w:p w14:paraId="66C856B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FQS</w:t>
            </w:r>
          </w:p>
        </w:tc>
        <w:tc>
          <w:tcPr>
            <w:tcW w:w="3768" w:type="pct"/>
            <w:noWrap/>
            <w:vAlign w:val="center"/>
            <w:hideMark/>
          </w:tcPr>
          <w:p w14:paraId="2EB3EB6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FEMA Qualification System </w:t>
            </w:r>
          </w:p>
        </w:tc>
      </w:tr>
      <w:tr w:rsidR="00603C18" w:rsidRPr="00634D11" w14:paraId="7EE5EF61" w14:textId="77777777" w:rsidTr="00482B4A">
        <w:trPr>
          <w:trHeight w:val="322"/>
        </w:trPr>
        <w:tc>
          <w:tcPr>
            <w:tcW w:w="1232" w:type="pct"/>
            <w:noWrap/>
            <w:vAlign w:val="center"/>
            <w:hideMark/>
          </w:tcPr>
          <w:p w14:paraId="171F24D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HQ</w:t>
            </w:r>
          </w:p>
        </w:tc>
        <w:tc>
          <w:tcPr>
            <w:tcW w:w="3768" w:type="pct"/>
            <w:noWrap/>
            <w:vAlign w:val="center"/>
            <w:hideMark/>
          </w:tcPr>
          <w:p w14:paraId="20D3F83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Headquarters</w:t>
            </w:r>
          </w:p>
        </w:tc>
      </w:tr>
      <w:tr w:rsidR="00603C18" w:rsidRPr="00634D11" w14:paraId="53C68C10" w14:textId="77777777" w:rsidTr="00482B4A">
        <w:trPr>
          <w:trHeight w:val="323"/>
        </w:trPr>
        <w:tc>
          <w:tcPr>
            <w:tcW w:w="1232" w:type="pct"/>
            <w:noWrap/>
            <w:vAlign w:val="center"/>
            <w:hideMark/>
          </w:tcPr>
          <w:p w14:paraId="561D4C2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ILT</w:t>
            </w:r>
          </w:p>
        </w:tc>
        <w:tc>
          <w:tcPr>
            <w:tcW w:w="3768" w:type="pct"/>
            <w:noWrap/>
            <w:vAlign w:val="center"/>
            <w:hideMark/>
          </w:tcPr>
          <w:p w14:paraId="3D0068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Instructor-Led Training</w:t>
            </w:r>
          </w:p>
        </w:tc>
      </w:tr>
      <w:tr w:rsidR="00603C18" w:rsidRPr="00634D11" w14:paraId="5ACE7DA9" w14:textId="77777777" w:rsidTr="00482B4A">
        <w:trPr>
          <w:trHeight w:val="322"/>
        </w:trPr>
        <w:tc>
          <w:tcPr>
            <w:tcW w:w="1232" w:type="pct"/>
            <w:noWrap/>
            <w:vAlign w:val="center"/>
            <w:hideMark/>
          </w:tcPr>
          <w:p w14:paraId="02F8299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IMDA</w:t>
            </w:r>
          </w:p>
        </w:tc>
        <w:tc>
          <w:tcPr>
            <w:tcW w:w="3768" w:type="pct"/>
            <w:noWrap/>
            <w:vAlign w:val="center"/>
            <w:hideMark/>
          </w:tcPr>
          <w:p w14:paraId="05604F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Materials Download Application </w:t>
            </w:r>
          </w:p>
        </w:tc>
      </w:tr>
      <w:tr w:rsidR="00603C18" w:rsidRPr="00634D11" w14:paraId="4ED1EA74" w14:textId="77777777" w:rsidTr="00482B4A">
        <w:trPr>
          <w:trHeight w:val="322"/>
        </w:trPr>
        <w:tc>
          <w:tcPr>
            <w:tcW w:w="1232" w:type="pct"/>
            <w:noWrap/>
            <w:vAlign w:val="center"/>
            <w:hideMark/>
          </w:tcPr>
          <w:p w14:paraId="3EB79A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IQC</w:t>
            </w:r>
          </w:p>
        </w:tc>
        <w:tc>
          <w:tcPr>
            <w:tcW w:w="3768" w:type="pct"/>
            <w:noWrap/>
            <w:vAlign w:val="center"/>
            <w:hideMark/>
          </w:tcPr>
          <w:p w14:paraId="24B1A9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 Qualification Course</w:t>
            </w:r>
          </w:p>
        </w:tc>
      </w:tr>
      <w:tr w:rsidR="00603C18" w:rsidRPr="00634D11" w14:paraId="34102A00" w14:textId="77777777" w:rsidTr="00482B4A">
        <w:trPr>
          <w:trHeight w:val="323"/>
        </w:trPr>
        <w:tc>
          <w:tcPr>
            <w:tcW w:w="1232" w:type="pct"/>
            <w:noWrap/>
            <w:vAlign w:val="center"/>
            <w:hideMark/>
          </w:tcPr>
          <w:p w14:paraId="661C44C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IQPG</w:t>
            </w:r>
          </w:p>
        </w:tc>
        <w:tc>
          <w:tcPr>
            <w:tcW w:w="3768" w:type="pct"/>
            <w:noWrap/>
            <w:vAlign w:val="center"/>
            <w:hideMark/>
          </w:tcPr>
          <w:p w14:paraId="65882C1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Qualification Program Guide </w:t>
            </w:r>
          </w:p>
        </w:tc>
      </w:tr>
      <w:tr w:rsidR="00603C18" w:rsidRPr="00634D11" w14:paraId="3AF97303" w14:textId="77777777" w:rsidTr="00482B4A">
        <w:trPr>
          <w:trHeight w:val="322"/>
        </w:trPr>
        <w:tc>
          <w:tcPr>
            <w:tcW w:w="1232" w:type="pct"/>
            <w:noWrap/>
            <w:vAlign w:val="center"/>
            <w:hideMark/>
          </w:tcPr>
          <w:p w14:paraId="6B280B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LER</w:t>
            </w:r>
          </w:p>
        </w:tc>
        <w:tc>
          <w:tcPr>
            <w:tcW w:w="3768" w:type="pct"/>
            <w:noWrap/>
            <w:vAlign w:val="center"/>
            <w:hideMark/>
          </w:tcPr>
          <w:p w14:paraId="7A5F743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Labor and Employee Relations</w:t>
            </w:r>
          </w:p>
        </w:tc>
      </w:tr>
      <w:tr w:rsidR="00603C18" w:rsidRPr="00634D11" w14:paraId="0941412F" w14:textId="77777777" w:rsidTr="00482B4A">
        <w:trPr>
          <w:trHeight w:val="322"/>
        </w:trPr>
        <w:tc>
          <w:tcPr>
            <w:tcW w:w="1232" w:type="pct"/>
            <w:noWrap/>
            <w:vAlign w:val="center"/>
            <w:hideMark/>
          </w:tcPr>
          <w:p w14:paraId="0EBE13A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OCHCO</w:t>
            </w:r>
          </w:p>
        </w:tc>
        <w:tc>
          <w:tcPr>
            <w:tcW w:w="3768" w:type="pct"/>
            <w:noWrap/>
            <w:vAlign w:val="center"/>
            <w:hideMark/>
          </w:tcPr>
          <w:p w14:paraId="2D03E3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Chief Component Human Capital Officer </w:t>
            </w:r>
          </w:p>
        </w:tc>
      </w:tr>
      <w:tr w:rsidR="00603C18" w:rsidRPr="00634D11" w14:paraId="722224B6" w14:textId="77777777" w:rsidTr="00482B4A">
        <w:trPr>
          <w:trHeight w:val="322"/>
        </w:trPr>
        <w:tc>
          <w:tcPr>
            <w:tcW w:w="1232" w:type="pct"/>
            <w:noWrap/>
            <w:vAlign w:val="center"/>
            <w:hideMark/>
          </w:tcPr>
          <w:p w14:paraId="276E4E7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OPPA</w:t>
            </w:r>
          </w:p>
        </w:tc>
        <w:tc>
          <w:tcPr>
            <w:tcW w:w="3768" w:type="pct"/>
            <w:noWrap/>
            <w:vAlign w:val="center"/>
            <w:hideMark/>
          </w:tcPr>
          <w:p w14:paraId="4DC3F88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Office of Policy and Program Analysis</w:t>
            </w:r>
          </w:p>
        </w:tc>
      </w:tr>
      <w:tr w:rsidR="00603C18" w:rsidRPr="00634D11" w14:paraId="72B365C8" w14:textId="77777777" w:rsidTr="00482B4A">
        <w:trPr>
          <w:trHeight w:val="323"/>
        </w:trPr>
        <w:tc>
          <w:tcPr>
            <w:tcW w:w="1232" w:type="pct"/>
            <w:noWrap/>
            <w:vAlign w:val="center"/>
            <w:hideMark/>
          </w:tcPr>
          <w:p w14:paraId="22E759D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ORR</w:t>
            </w:r>
          </w:p>
        </w:tc>
        <w:tc>
          <w:tcPr>
            <w:tcW w:w="3768" w:type="pct"/>
            <w:noWrap/>
            <w:vAlign w:val="center"/>
            <w:hideMark/>
          </w:tcPr>
          <w:p w14:paraId="206F8E5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Response and Recovery </w:t>
            </w:r>
          </w:p>
        </w:tc>
      </w:tr>
      <w:tr w:rsidR="00603C18" w:rsidRPr="00634D11" w14:paraId="1DD8F0B9" w14:textId="77777777" w:rsidTr="00482B4A">
        <w:trPr>
          <w:trHeight w:val="322"/>
        </w:trPr>
        <w:tc>
          <w:tcPr>
            <w:tcW w:w="1232" w:type="pct"/>
            <w:noWrap/>
            <w:vAlign w:val="center"/>
            <w:hideMark/>
          </w:tcPr>
          <w:p w14:paraId="675497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POC</w:t>
            </w:r>
          </w:p>
        </w:tc>
        <w:tc>
          <w:tcPr>
            <w:tcW w:w="3768" w:type="pct"/>
            <w:noWrap/>
            <w:vAlign w:val="center"/>
            <w:hideMark/>
          </w:tcPr>
          <w:p w14:paraId="33534DB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Point of Contact</w:t>
            </w:r>
          </w:p>
        </w:tc>
      </w:tr>
      <w:tr w:rsidR="00603C18" w:rsidRPr="00634D11" w14:paraId="29C4E380" w14:textId="77777777" w:rsidTr="00482B4A">
        <w:trPr>
          <w:trHeight w:val="322"/>
        </w:trPr>
        <w:tc>
          <w:tcPr>
            <w:tcW w:w="1232" w:type="pct"/>
            <w:noWrap/>
            <w:vAlign w:val="center"/>
            <w:hideMark/>
          </w:tcPr>
          <w:p w14:paraId="2697A62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w:t>
            </w:r>
          </w:p>
        </w:tc>
        <w:tc>
          <w:tcPr>
            <w:tcW w:w="3768" w:type="pct"/>
            <w:noWrap/>
            <w:vAlign w:val="center"/>
            <w:hideMark/>
          </w:tcPr>
          <w:p w14:paraId="22CCE6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Plan of Instruction</w:t>
            </w:r>
          </w:p>
        </w:tc>
      </w:tr>
      <w:tr w:rsidR="00603C18" w:rsidRPr="00634D11" w14:paraId="7F0F753A" w14:textId="77777777" w:rsidTr="00482B4A">
        <w:trPr>
          <w:trHeight w:val="323"/>
        </w:trPr>
        <w:tc>
          <w:tcPr>
            <w:tcW w:w="1232" w:type="pct"/>
            <w:noWrap/>
            <w:vAlign w:val="center"/>
            <w:hideMark/>
          </w:tcPr>
          <w:p w14:paraId="01587C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PTB</w:t>
            </w:r>
          </w:p>
        </w:tc>
        <w:tc>
          <w:tcPr>
            <w:tcW w:w="3768" w:type="pct"/>
            <w:noWrap/>
            <w:vAlign w:val="center"/>
            <w:hideMark/>
          </w:tcPr>
          <w:p w14:paraId="3AAFA31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Position Task Book</w:t>
            </w:r>
          </w:p>
        </w:tc>
      </w:tr>
      <w:tr w:rsidR="00603C18" w:rsidRPr="00634D11" w14:paraId="2F3D5A48" w14:textId="77777777" w:rsidTr="00482B4A">
        <w:trPr>
          <w:trHeight w:val="322"/>
        </w:trPr>
        <w:tc>
          <w:tcPr>
            <w:tcW w:w="1232" w:type="pct"/>
            <w:noWrap/>
            <w:vAlign w:val="center"/>
            <w:hideMark/>
          </w:tcPr>
          <w:p w14:paraId="0F11244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ROE</w:t>
            </w:r>
          </w:p>
        </w:tc>
        <w:tc>
          <w:tcPr>
            <w:tcW w:w="3768" w:type="pct"/>
            <w:noWrap/>
            <w:vAlign w:val="center"/>
            <w:hideMark/>
          </w:tcPr>
          <w:p w14:paraId="1FA8F1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Expectation</w:t>
            </w:r>
          </w:p>
        </w:tc>
      </w:tr>
      <w:tr w:rsidR="00603C18" w:rsidRPr="00634D11" w14:paraId="0014084F" w14:textId="77777777" w:rsidTr="00482B4A">
        <w:trPr>
          <w:trHeight w:val="322"/>
        </w:trPr>
        <w:tc>
          <w:tcPr>
            <w:tcW w:w="1232" w:type="pct"/>
            <w:noWrap/>
            <w:vAlign w:val="center"/>
            <w:hideMark/>
          </w:tcPr>
          <w:p w14:paraId="5FBD510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ROI</w:t>
            </w:r>
          </w:p>
        </w:tc>
        <w:tc>
          <w:tcPr>
            <w:tcW w:w="3768" w:type="pct"/>
            <w:noWrap/>
            <w:vAlign w:val="center"/>
            <w:hideMark/>
          </w:tcPr>
          <w:p w14:paraId="7CDB31D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Investment</w:t>
            </w:r>
          </w:p>
        </w:tc>
      </w:tr>
      <w:tr w:rsidR="00603C18" w:rsidRPr="00634D11" w14:paraId="01070DC9" w14:textId="77777777" w:rsidTr="00482B4A">
        <w:trPr>
          <w:trHeight w:val="322"/>
        </w:trPr>
        <w:tc>
          <w:tcPr>
            <w:tcW w:w="1232" w:type="pct"/>
            <w:noWrap/>
            <w:vAlign w:val="center"/>
            <w:hideMark/>
          </w:tcPr>
          <w:p w14:paraId="1B8F744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SLTT</w:t>
            </w:r>
          </w:p>
        </w:tc>
        <w:tc>
          <w:tcPr>
            <w:tcW w:w="3768" w:type="pct"/>
            <w:noWrap/>
            <w:vAlign w:val="center"/>
            <w:hideMark/>
          </w:tcPr>
          <w:p w14:paraId="696C766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State, Local, Tribal, and Territorial </w:t>
            </w:r>
          </w:p>
        </w:tc>
      </w:tr>
      <w:tr w:rsidR="00603C18" w:rsidRPr="00634D11" w14:paraId="04081673" w14:textId="77777777" w:rsidTr="00482B4A">
        <w:trPr>
          <w:trHeight w:val="323"/>
        </w:trPr>
        <w:tc>
          <w:tcPr>
            <w:tcW w:w="1232" w:type="pct"/>
            <w:noWrap/>
            <w:vAlign w:val="center"/>
            <w:hideMark/>
          </w:tcPr>
          <w:p w14:paraId="06A88C9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SME</w:t>
            </w:r>
          </w:p>
        </w:tc>
        <w:tc>
          <w:tcPr>
            <w:tcW w:w="3768" w:type="pct"/>
            <w:noWrap/>
            <w:vAlign w:val="center"/>
            <w:hideMark/>
          </w:tcPr>
          <w:p w14:paraId="0B2776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 Subject Matter Expert</w:t>
            </w:r>
          </w:p>
        </w:tc>
      </w:tr>
      <w:tr w:rsidR="00603C18" w:rsidRPr="00634D11" w14:paraId="741801EC" w14:textId="77777777" w:rsidTr="00482B4A">
        <w:trPr>
          <w:trHeight w:val="322"/>
        </w:trPr>
        <w:tc>
          <w:tcPr>
            <w:tcW w:w="1232" w:type="pct"/>
            <w:noWrap/>
            <w:vAlign w:val="center"/>
            <w:hideMark/>
          </w:tcPr>
          <w:p w14:paraId="4551EE4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SOP</w:t>
            </w:r>
          </w:p>
        </w:tc>
        <w:tc>
          <w:tcPr>
            <w:tcW w:w="3768" w:type="pct"/>
            <w:noWrap/>
            <w:vAlign w:val="center"/>
            <w:hideMark/>
          </w:tcPr>
          <w:p w14:paraId="732F2E8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Standard Operating Procedures</w:t>
            </w:r>
          </w:p>
        </w:tc>
      </w:tr>
      <w:tr w:rsidR="00603C18" w:rsidRPr="00634D11" w14:paraId="2A38CBF5" w14:textId="77777777" w:rsidTr="00482B4A">
        <w:trPr>
          <w:trHeight w:val="322"/>
        </w:trPr>
        <w:tc>
          <w:tcPr>
            <w:tcW w:w="1232" w:type="pct"/>
            <w:noWrap/>
            <w:vAlign w:val="center"/>
            <w:hideMark/>
          </w:tcPr>
          <w:p w14:paraId="580EACB3" w14:textId="77777777" w:rsidR="00603C18" w:rsidRPr="00634D11" w:rsidRDefault="00603C18" w:rsidP="00B94D30">
            <w:pPr>
              <w:pStyle w:val="FEMANormal"/>
              <w:spacing w:after="0"/>
              <w:rPr>
                <w:rFonts w:ascii="Franklin Gothic Book" w:hAnsi="Franklin Gothic Book"/>
                <w:szCs w:val="22"/>
              </w:rPr>
            </w:pPr>
            <w:proofErr w:type="spellStart"/>
            <w:r w:rsidRPr="00634D11">
              <w:rPr>
                <w:rFonts w:ascii="Franklin Gothic Book" w:hAnsi="Franklin Gothic Book"/>
                <w:szCs w:val="22"/>
              </w:rPr>
              <w:lastRenderedPageBreak/>
              <w:t>TtT</w:t>
            </w:r>
            <w:proofErr w:type="spellEnd"/>
          </w:p>
        </w:tc>
        <w:tc>
          <w:tcPr>
            <w:tcW w:w="3768" w:type="pct"/>
            <w:noWrap/>
            <w:vAlign w:val="center"/>
            <w:hideMark/>
          </w:tcPr>
          <w:p w14:paraId="4604338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Train the Trainer</w:t>
            </w:r>
          </w:p>
        </w:tc>
      </w:tr>
      <w:tr w:rsidR="00603C18" w:rsidRPr="00634D11" w14:paraId="7E227455" w14:textId="77777777" w:rsidTr="00482B4A">
        <w:trPr>
          <w:trHeight w:val="323"/>
        </w:trPr>
        <w:tc>
          <w:tcPr>
            <w:tcW w:w="1232" w:type="pct"/>
            <w:noWrap/>
            <w:vAlign w:val="center"/>
            <w:hideMark/>
          </w:tcPr>
          <w:p w14:paraId="5FF545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WDD</w:t>
            </w:r>
          </w:p>
        </w:tc>
        <w:tc>
          <w:tcPr>
            <w:tcW w:w="3768" w:type="pct"/>
            <w:noWrap/>
            <w:vAlign w:val="center"/>
            <w:hideMark/>
          </w:tcPr>
          <w:p w14:paraId="5F7DF4B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Workforce Development Division</w:t>
            </w:r>
          </w:p>
        </w:tc>
      </w:tr>
    </w:tbl>
    <w:p w14:paraId="1A970A4D" w14:textId="77777777" w:rsidR="00890C38" w:rsidRDefault="00890C38"/>
    <w:p w14:paraId="6779D359" w14:textId="37734C43" w:rsidR="00890C38" w:rsidRDefault="00890C38">
      <w:pPr>
        <w:spacing w:after="160" w:line="259" w:lineRule="auto"/>
      </w:pPr>
      <w:r>
        <w:br w:type="page"/>
      </w:r>
    </w:p>
    <w:p w14:paraId="0AD5EF3F" w14:textId="77777777" w:rsidR="00603C18" w:rsidRPr="00634D11" w:rsidRDefault="00603C18" w:rsidP="00603C18">
      <w:pPr>
        <w:pStyle w:val="FEMAHeading0-CHAPTER"/>
        <w:numPr>
          <w:ilvl w:val="0"/>
          <w:numId w:val="17"/>
        </w:numPr>
        <w:rPr>
          <w:rFonts w:ascii="Franklin Gothic Book" w:hAnsi="Franklin Gothic Book"/>
        </w:rPr>
      </w:pPr>
      <w:bookmarkStart w:id="33" w:name="_Toc216214921"/>
      <w:bookmarkStart w:id="34" w:name="_Toc216216021"/>
      <w:bookmarkStart w:id="35" w:name="_Toc221193076"/>
      <w:r w:rsidRPr="00634D11">
        <w:rPr>
          <w:rFonts w:ascii="Franklin Gothic Book" w:hAnsi="Franklin Gothic Book"/>
        </w:rPr>
        <w:lastRenderedPageBreak/>
        <w:t xml:space="preserve">Appendix B. </w:t>
      </w:r>
      <w:r w:rsidRPr="00634D11">
        <w:rPr>
          <w:rFonts w:ascii="Franklin Gothic Book" w:hAnsi="Franklin Gothic Book"/>
          <w:caps/>
        </w:rPr>
        <w:t>GLOSSARY</w:t>
      </w:r>
      <w:bookmarkEnd w:id="33"/>
      <w:bookmarkEnd w:id="34"/>
      <w:bookmarkEnd w:id="35"/>
    </w:p>
    <w:p w14:paraId="4C47FBD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Cadres:</w:t>
      </w:r>
      <w:r w:rsidRPr="00634D11">
        <w:rPr>
          <w:rFonts w:ascii="Franklin Gothic Book" w:hAnsi="Franklin Gothic Book"/>
        </w:rPr>
        <w:t xml:space="preserve"> Responsible for identifying and coordinating the FQS training needs of cadre members and potential Incident Workforce Instructors within their cadre.</w:t>
      </w:r>
    </w:p>
    <w:p w14:paraId="0095F4B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Class:</w:t>
      </w:r>
      <w:r w:rsidRPr="00634D11">
        <w:rPr>
          <w:rFonts w:ascii="Franklin Gothic Book" w:hAnsi="Franklin Gothic Book"/>
        </w:rPr>
        <w:t xml:space="preserve"> The singular occurrence of a course which is sometimes referred to as a delivery.</w:t>
      </w:r>
    </w:p>
    <w:p w14:paraId="13D93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Close-Out Procedures:</w:t>
      </w:r>
      <w:r w:rsidRPr="00634D11">
        <w:rPr>
          <w:rFonts w:ascii="Franklin Gothic Book" w:hAnsi="Franklin Gothic Book"/>
        </w:rPr>
        <w:t xml:space="preserve"> Actions taken at the conclusion of an FQS class to archive supporting documentation, record satisfactory completion, and notify personnel responsible for awarding Course Credit.</w:t>
      </w:r>
    </w:p>
    <w:p w14:paraId="105F849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Controlled Materials:</w:t>
      </w:r>
      <w:r w:rsidRPr="00634D11">
        <w:rPr>
          <w:rFonts w:ascii="Franklin Gothic Book" w:hAnsi="Franklin Gothic Book"/>
        </w:rPr>
        <w:t xml:space="preserve"> Instructional materials that may be used during a course but cannot be freely reproduced or shared outside of that learning environment. This can mean proprietary content, sensitive information, assessment materials, or regulated information. </w:t>
      </w:r>
    </w:p>
    <w:p w14:paraId="3B6E324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Course:</w:t>
      </w:r>
      <w:r w:rsidRPr="00634D11">
        <w:rPr>
          <w:rFonts w:ascii="Franklin Gothic Book" w:hAnsi="Franklin Gothic Book"/>
        </w:rPr>
        <w:t xml:space="preserve"> A set of curricula or course content that has been approved by the FQS Branch for FQS Incident Workforce training.</w:t>
      </w:r>
    </w:p>
    <w:p w14:paraId="0D8B2CA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Incident Workforce Academy (FIWA):</w:t>
      </w:r>
      <w:r w:rsidRPr="00634D11">
        <w:rPr>
          <w:rFonts w:ascii="Franklin Gothic Book" w:hAnsi="Franklin Gothic Book"/>
        </w:rPr>
        <w:t xml:space="preserve"> Responsible for promoting the development of an expeditionary workforce through the coordination and execution of delivery of incident workforce training.</w:t>
      </w:r>
    </w:p>
    <w:p w14:paraId="2F3C47C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Qualification System (FQS) Training Proponent:</w:t>
      </w:r>
      <w:r w:rsidRPr="00634D11">
        <w:rPr>
          <w:rFonts w:ascii="Franklin Gothic Book" w:hAnsi="Franklin Gothic Book"/>
        </w:rPr>
        <w:t xml:space="preserve"> Responsible for the oversight of an FQS course. The FQS Training Proponent is typically cadre management, the FIWA Training Section, or other office located within the Field Operations Directorate (FOD). The FQS Training Proponent responsibilities for FQS course management are normally assigned to a Cadre Training Manager, FIWA Course Manager, or Course Coordinator for routine oversight.</w:t>
      </w:r>
    </w:p>
    <w:p w14:paraId="369A599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Operations Directorate (FOD):</w:t>
      </w:r>
      <w:r w:rsidRPr="00634D11">
        <w:rPr>
          <w:rFonts w:ascii="Franklin Gothic Book" w:hAnsi="Franklin Gothic Book"/>
        </w:rPr>
        <w:t xml:space="preserve"> Ensures the operational readiness of FEMA’s incident workforce and coordinates the federal interagency response and recovery to achieve timely, effective, and integrated field operations that support the whole community across all mission areas. The training and </w:t>
      </w:r>
      <w:proofErr w:type="gramStart"/>
      <w:r w:rsidRPr="00634D11">
        <w:rPr>
          <w:rFonts w:ascii="Franklin Gothic Book" w:hAnsi="Franklin Gothic Book"/>
        </w:rPr>
        <w:t>qualification</w:t>
      </w:r>
      <w:proofErr w:type="gramEnd"/>
      <w:r w:rsidRPr="00634D11">
        <w:rPr>
          <w:rFonts w:ascii="Franklin Gothic Book" w:hAnsi="Franklin Gothic Book"/>
        </w:rPr>
        <w:t xml:space="preserve"> of FEMA’s incident workforce is crucial to achieve operational readiness in accomplishing the Agency’s mission requirements.</w:t>
      </w:r>
    </w:p>
    <w:p w14:paraId="5A6C97F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Training Deliveries:</w:t>
      </w:r>
      <w:r w:rsidRPr="00634D11">
        <w:rPr>
          <w:rFonts w:ascii="Franklin Gothic Book" w:hAnsi="Franklin Gothic Book"/>
        </w:rPr>
        <w:t xml:space="preserve"> FQS classes that occur at Joint Field Offices, Initial Operating Facilities, Joint Recovery Offices, State, Local, Tribal, Territorial (SLTT) facilities, or other field-based incident locations.</w:t>
      </w:r>
    </w:p>
    <w:p w14:paraId="130F37A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FIWA FQS Training Point of Contact (POC):</w:t>
      </w:r>
      <w:r w:rsidRPr="00634D11">
        <w:rPr>
          <w:rFonts w:ascii="Franklin Gothic Book" w:hAnsi="Franklin Gothic Book"/>
        </w:rPr>
        <w:t xml:space="preserve"> FIWA staff member who works with Cadre Training Manager on requested courses and the assigning of instructors, among other issues. This person relies on the greater Operations Coordination Section for support as necessary. Course coordination POCs manage the daily operations of </w:t>
      </w:r>
      <w:proofErr w:type="gramStart"/>
      <w:r w:rsidRPr="00634D11">
        <w:rPr>
          <w:rFonts w:ascii="Franklin Gothic Book" w:hAnsi="Franklin Gothic Book"/>
        </w:rPr>
        <w:t>a FQS</w:t>
      </w:r>
      <w:proofErr w:type="gramEnd"/>
      <w:r w:rsidRPr="00634D11">
        <w:rPr>
          <w:rFonts w:ascii="Franklin Gothic Book" w:hAnsi="Franklin Gothic Book"/>
        </w:rPr>
        <w:t xml:space="preserve"> course including the following:</w:t>
      </w:r>
    </w:p>
    <w:p w14:paraId="49D6AF6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Process participant enrollment and issue participant credit</w:t>
      </w:r>
    </w:p>
    <w:p w14:paraId="4C12C81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Provide guidance to instructors in the form of updates and in-service training, and providing prompt response to inquiries or concerns related to their assigned FQS course</w:t>
      </w:r>
    </w:p>
    <w:p w14:paraId="07923E5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Communicate to and coordinate with instructors, support staff, participants, and FEMA leadership, cadre management, FIWA, Regional staff, and FQS Branch; and</w:t>
      </w:r>
    </w:p>
    <w:p w14:paraId="106E8DB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Ensure that classes are consistently scheduled and delivered in compliance with FQS guidelines and FEMA values.</w:t>
      </w:r>
    </w:p>
    <w:p w14:paraId="7C3F4D7D"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Objective Assessment:</w:t>
      </w:r>
      <w:r w:rsidRPr="00634D11">
        <w:rPr>
          <w:rFonts w:ascii="Franklin Gothic Book" w:hAnsi="Franklin Gothic Book"/>
        </w:rPr>
        <w:t xml:space="preserve"> A tool used by an instructor for measuring participant knowledge, skills, and/or attitudes. Sometimes referred to as a Kirkpatrick Level 2 evaluation. The Objective Assessment will be used at the beginning of a class as a Formative Assessment and at the end of a course as a Summative Assessment</w:t>
      </w:r>
    </w:p>
    <w:p w14:paraId="238CB47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Subject Matter Experts (SMEs):</w:t>
      </w:r>
      <w:r w:rsidRPr="00634D11">
        <w:rPr>
          <w:rFonts w:ascii="Franklin Gothic Book" w:hAnsi="Franklin Gothic Book"/>
        </w:rPr>
        <w:t xml:space="preserve"> Responsible for supporting Incident Workforce Instructors in the delivery and validation of course content.</w:t>
      </w:r>
    </w:p>
    <w:p w14:paraId="67F3FD0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 the Trainer (</w:t>
      </w:r>
      <w:proofErr w:type="spellStart"/>
      <w:r w:rsidRPr="00634D11">
        <w:rPr>
          <w:rFonts w:ascii="Franklin Gothic Book" w:hAnsi="Franklin Gothic Book"/>
          <w:b/>
          <w:bCs/>
        </w:rPr>
        <w:t>TtT</w:t>
      </w:r>
      <w:proofErr w:type="spellEnd"/>
      <w:r w:rsidRPr="00634D11">
        <w:rPr>
          <w:rFonts w:ascii="Franklin Gothic Book" w:hAnsi="Franklin Gothic Book"/>
          <w:b/>
          <w:bCs/>
        </w:rPr>
        <w:t>):</w:t>
      </w:r>
      <w:r w:rsidRPr="00634D11">
        <w:rPr>
          <w:rFonts w:ascii="Franklin Gothic Book" w:hAnsi="Franklin Gothic Book"/>
        </w:rPr>
        <w:t xml:space="preserve"> Serve as procedure to validate instructor readiness by assuring their understanding of the instructional content, theories, practical exercises, and classroom delivery strategies. The Train-the-Trainer (</w:t>
      </w:r>
      <w:proofErr w:type="spellStart"/>
      <w:r w:rsidRPr="00634D11">
        <w:rPr>
          <w:rFonts w:ascii="Franklin Gothic Book" w:hAnsi="Franklin Gothic Book"/>
        </w:rPr>
        <w:t>TtT</w:t>
      </w:r>
      <w:proofErr w:type="spellEnd"/>
      <w:r w:rsidRPr="00634D11">
        <w:rPr>
          <w:rFonts w:ascii="Franklin Gothic Book" w:hAnsi="Franklin Gothic Book"/>
        </w:rPr>
        <w:t xml:space="preserve">) concept allows for a qualified FEMA instructor to train an instructor on specific content outside the purview of the instructor qualification course and its associated requirements. </w:t>
      </w:r>
      <w:proofErr w:type="spellStart"/>
      <w:r w:rsidRPr="00634D11">
        <w:rPr>
          <w:rFonts w:ascii="Franklin Gothic Book" w:hAnsi="Franklin Gothic Book"/>
        </w:rPr>
        <w:t>TtTs</w:t>
      </w:r>
      <w:proofErr w:type="spellEnd"/>
      <w:r w:rsidRPr="00634D11">
        <w:rPr>
          <w:rFonts w:ascii="Franklin Gothic Book" w:hAnsi="Franklin Gothic Book"/>
        </w:rPr>
        <w:t xml:space="preserve"> assist instructors with expedited course instruction preparation and delivery. Not all FQS courses require a formalized </w:t>
      </w:r>
      <w:proofErr w:type="spellStart"/>
      <w:r w:rsidRPr="00634D11">
        <w:rPr>
          <w:rFonts w:ascii="Franklin Gothic Book" w:hAnsi="Franklin Gothic Book"/>
        </w:rPr>
        <w:t>TtT</w:t>
      </w:r>
      <w:proofErr w:type="spellEnd"/>
      <w:r w:rsidRPr="00634D11">
        <w:rPr>
          <w:rFonts w:ascii="Franklin Gothic Book" w:hAnsi="Franklin Gothic Book"/>
        </w:rPr>
        <w:t xml:space="preserve"> program. Please refer to the FEMA Incident Workforce Instructor Qualification Program Guide for latest information regarding </w:t>
      </w:r>
      <w:proofErr w:type="spellStart"/>
      <w:r w:rsidRPr="00634D11">
        <w:rPr>
          <w:rFonts w:ascii="Franklin Gothic Book" w:hAnsi="Franklin Gothic Book"/>
        </w:rPr>
        <w:t>TtT</w:t>
      </w:r>
      <w:proofErr w:type="spellEnd"/>
      <w:r w:rsidRPr="00634D11">
        <w:rPr>
          <w:rFonts w:ascii="Franklin Gothic Book" w:hAnsi="Franklin Gothic Book"/>
        </w:rPr>
        <w:t xml:space="preserve"> processes.</w:t>
      </w:r>
    </w:p>
    <w:p w14:paraId="163F513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Development Section:</w:t>
      </w:r>
      <w:r w:rsidRPr="00634D11">
        <w:rPr>
          <w:rFonts w:ascii="Franklin Gothic Book" w:hAnsi="Franklin Gothic Book"/>
        </w:rPr>
        <w:t xml:space="preserve"> Field Operations Directorate (FOD) Workforce Development Division (WDD) Training Development Section is responsible for course content, course modifications, and Incident Workforce Instructor evaluations.</w:t>
      </w:r>
    </w:p>
    <w:p w14:paraId="161C3428"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Point of Contact (POC):</w:t>
      </w:r>
      <w:r w:rsidRPr="00634D11">
        <w:rPr>
          <w:rFonts w:ascii="Franklin Gothic Book" w:hAnsi="Franklin Gothic Book"/>
        </w:rPr>
        <w:t xml:space="preserve"> Typically, a Training Manager assigned to a field location who provides direct support to FQS training deliveries.</w:t>
      </w:r>
    </w:p>
    <w:p w14:paraId="53098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Virtual (Online) Trainings:</w:t>
      </w:r>
      <w:r w:rsidRPr="00634D11">
        <w:rPr>
          <w:rFonts w:ascii="Franklin Gothic Book" w:hAnsi="Franklin Gothic Book"/>
        </w:rPr>
        <w:t xml:space="preserve"> Interactive e-learning courses that work on most smart devices. Virtual </w:t>
      </w:r>
      <w:proofErr w:type="gramStart"/>
      <w:r w:rsidRPr="00634D11">
        <w:rPr>
          <w:rFonts w:ascii="Franklin Gothic Book" w:hAnsi="Franklin Gothic Book"/>
        </w:rPr>
        <w:t>trainings allow</w:t>
      </w:r>
      <w:proofErr w:type="gramEnd"/>
      <w:r w:rsidRPr="00634D11">
        <w:rPr>
          <w:rFonts w:ascii="Franklin Gothic Book" w:hAnsi="Franklin Gothic Book"/>
        </w:rPr>
        <w:t xml:space="preserve"> for interactivity between participants and instructors. Some examples include Zoom </w:t>
      </w:r>
      <w:proofErr w:type="gramStart"/>
      <w:r w:rsidRPr="00634D11">
        <w:rPr>
          <w:rFonts w:ascii="Franklin Gothic Book" w:hAnsi="Franklin Gothic Book"/>
        </w:rPr>
        <w:t>trainings</w:t>
      </w:r>
      <w:proofErr w:type="gramEnd"/>
      <w:r w:rsidRPr="00634D11">
        <w:rPr>
          <w:rFonts w:ascii="Franklin Gothic Book" w:hAnsi="Franklin Gothic Book"/>
        </w:rPr>
        <w:t>, Adobe Connect, Microsoft Teams, and others.</w:t>
      </w:r>
    </w:p>
    <w:p w14:paraId="12961A8F" w14:textId="4BCC87D2" w:rsidR="00890C38" w:rsidRDefault="00603C18" w:rsidP="00890C38">
      <w:pPr>
        <w:pStyle w:val="FEMANormal"/>
        <w:rPr>
          <w:rFonts w:ascii="Franklin Gothic Book" w:hAnsi="Franklin Gothic Book"/>
        </w:rPr>
      </w:pPr>
      <w:r w:rsidRPr="00634D11">
        <w:rPr>
          <w:rFonts w:ascii="Franklin Gothic Book" w:hAnsi="Franklin Gothic Book"/>
          <w:b/>
          <w:bCs/>
        </w:rPr>
        <w:t>Workforce Development Division (WDD):</w:t>
      </w:r>
      <w:r w:rsidRPr="00634D11">
        <w:rPr>
          <w:rFonts w:ascii="Franklin Gothic Book" w:hAnsi="Franklin Gothic Book"/>
        </w:rPr>
        <w:t xml:space="preserve"> Responsible for developing, coordinating, resourcing, and executing training, education, experiential learning, and standard qualification processes to ensure the incident workforce is well prepared to support disaster survivors and first responders in all-hazards incidents. Additionally, WDD administers the FQS, manages course delivery, and development requirements for the incident workforce in coordination with the cadres, and leads initiatives related to expeditionary workforce efforts.</w:t>
      </w:r>
      <w:bookmarkStart w:id="36" w:name="_Toc216214922"/>
      <w:r w:rsidR="00890C38">
        <w:rPr>
          <w:rFonts w:ascii="Franklin Gothic Book" w:hAnsi="Franklin Gothic Book"/>
        </w:rPr>
        <w:br w:type="page"/>
      </w:r>
    </w:p>
    <w:p w14:paraId="3B1DFE2D" w14:textId="77777777" w:rsidR="00603C18" w:rsidRPr="00634D11" w:rsidRDefault="00603C18" w:rsidP="00603C18">
      <w:pPr>
        <w:pStyle w:val="FEMAHeading0-CHAPTER"/>
        <w:numPr>
          <w:ilvl w:val="0"/>
          <w:numId w:val="17"/>
        </w:numPr>
        <w:rPr>
          <w:rFonts w:ascii="Franklin Gothic Book" w:hAnsi="Franklin Gothic Book"/>
        </w:rPr>
      </w:pPr>
      <w:bookmarkStart w:id="37" w:name="_Toc216216022"/>
      <w:bookmarkStart w:id="38" w:name="_Toc221193077"/>
      <w:r w:rsidRPr="00634D11">
        <w:rPr>
          <w:rFonts w:ascii="Franklin Gothic Book" w:hAnsi="Franklin Gothic Book"/>
        </w:rPr>
        <w:lastRenderedPageBreak/>
        <w:t>Appendix C. AUTHORITIES AND FOUNDATIONAL DOCUMENTS</w:t>
      </w:r>
      <w:bookmarkEnd w:id="36"/>
      <w:bookmarkEnd w:id="37"/>
      <w:bookmarkEnd w:id="38"/>
    </w:p>
    <w:p w14:paraId="08ACD79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Homeland Security Presidential Directive (HSPD) 5, Management of Domestic Incidents, February 2003.</w:t>
      </w:r>
    </w:p>
    <w:p w14:paraId="69D7B47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Post-Katrina Emergency Management Reform Act (PKEMRA), Pub. L. No. 109-295, 2006.</w:t>
      </w:r>
    </w:p>
    <w:p w14:paraId="13340A3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Code of Federal Regulations (CFR), Title 44, Emergency Management and Assistance.</w:t>
      </w:r>
    </w:p>
    <w:p w14:paraId="4E7780B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Presidential Policy Directive (PPD) 8: National Preparedness, March 2011.</w:t>
      </w:r>
    </w:p>
    <w:p w14:paraId="5990FB6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Robert T. Stafford Disaster Relief and Emergency Assistance Act, Pub. L. No. 93-288, as amended, 42 U.S.C., Sections 5121–5207, April 2013.</w:t>
      </w:r>
    </w:p>
    <w:p w14:paraId="2A09E7A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Department of Homeland Security (DHS), National Incident Management System (NIMS), Third Edition, October 2017.</w:t>
      </w:r>
    </w:p>
    <w:p w14:paraId="5909AD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DHS Directive 256-1, Anti-Harassment, May 2019.</w:t>
      </w:r>
    </w:p>
    <w:p w14:paraId="634BC61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010-5: Incident Workforce Training, August 2019.</w:t>
      </w:r>
    </w:p>
    <w:p w14:paraId="6CFC026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010-6: FEMA Reservist Program, Version 2, January 2017.</w:t>
      </w:r>
    </w:p>
    <w:p w14:paraId="1AF5084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010-8, FEMA Incident Workforce Deployment, October 2014.</w:t>
      </w:r>
    </w:p>
    <w:p w14:paraId="454B642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010-9, Incident Workforce Cadre Management, June 2014.</w:t>
      </w:r>
    </w:p>
    <w:p w14:paraId="784D4C1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123-18, Standard FEMA-Distinctive Clothing, July 2011.</w:t>
      </w:r>
    </w:p>
    <w:p w14:paraId="486DAD41"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256-5, Anti-Harassment and Retaliation, September 2015.</w:t>
      </w:r>
    </w:p>
    <w:p w14:paraId="329C83C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252-11-1, Cadre of On-Call Response/Recovery Employee (CORE) Program, August 2015.</w:t>
      </w:r>
    </w:p>
    <w:p w14:paraId="3978827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141-1-1, Records Management Files Maintenance and Records Disposition, March 2014.</w:t>
      </w:r>
    </w:p>
    <w:p w14:paraId="5F3133B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123-10-1, Absence and Leave, December 2015.</w:t>
      </w:r>
    </w:p>
    <w:p w14:paraId="7D9AE22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and Support Keystone, January 2011.</w:t>
      </w:r>
    </w:p>
    <w:p w14:paraId="39E3D69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Handbook, November 2017.</w:t>
      </w:r>
    </w:p>
    <w:p w14:paraId="74ACAE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Manual, September 2015.</w:t>
      </w:r>
    </w:p>
    <w:p w14:paraId="1FA8CB4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Regional Incident Support Manual, January 2013.</w:t>
      </w:r>
    </w:p>
    <w:p w14:paraId="298BE2F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Disaster Recovery Framework, Third Edition, December 2024.</w:t>
      </w:r>
    </w:p>
    <w:p w14:paraId="768F456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Response Framework, Fourth Edition, October 2019.</w:t>
      </w:r>
    </w:p>
    <w:p w14:paraId="716707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Publication 1, March 2025.</w:t>
      </w:r>
    </w:p>
    <w:p w14:paraId="18917CFC" w14:textId="77777777" w:rsidR="00603C18" w:rsidRPr="005E55D2" w:rsidRDefault="00603C18" w:rsidP="00603C18">
      <w:pPr>
        <w:pStyle w:val="FEMABullet-1"/>
        <w:rPr>
          <w:rFonts w:ascii="Franklin Gothic Book" w:hAnsi="Franklin Gothic Book"/>
          <w:lang w:val="fr-FR"/>
        </w:rPr>
      </w:pPr>
      <w:r w:rsidRPr="005E55D2">
        <w:rPr>
          <w:rFonts w:ascii="Franklin Gothic Book" w:hAnsi="Franklin Gothic Book"/>
          <w:lang w:val="fr-FR"/>
        </w:rPr>
        <w:t>FEMA, Cadre Management Guide, October 2014.</w:t>
      </w:r>
    </w:p>
    <w:p w14:paraId="2074841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Personnel Mobilization Guide, January 2017.</w:t>
      </w:r>
    </w:p>
    <w:p w14:paraId="30FB8D0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FEMA Qualification Guide, August 2019.</w:t>
      </w:r>
    </w:p>
    <w:p w14:paraId="3D5EA50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FEMA, 2018-2022 Strategic Plan, March 2018.</w:t>
      </w:r>
    </w:p>
    <w:p w14:paraId="72EEDD8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Workforce Instructor Qualification Program Guide, June 2019.</w:t>
      </w:r>
    </w:p>
    <w:p w14:paraId="50B677C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National Emergency Training Center (NETC) Instruction 1100.1, Conduct on the NETC Campus.</w:t>
      </w:r>
    </w:p>
    <w:p w14:paraId="031D52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FQS Curriculum Development Standard Operating Procedures, July 2020.</w:t>
      </w:r>
    </w:p>
    <w:p w14:paraId="3FC1F1E0" w14:textId="77777777" w:rsidR="000F28C8" w:rsidRDefault="000F28C8" w:rsidP="000F28C8">
      <w:pPr>
        <w:pStyle w:val="FEMABullet-1"/>
        <w:numPr>
          <w:ilvl w:val="0"/>
          <w:numId w:val="0"/>
        </w:numPr>
        <w:ind w:left="357" w:hanging="357"/>
        <w:rPr>
          <w:rFonts w:ascii="Franklin Gothic Book" w:hAnsi="Franklin Gothic Book"/>
        </w:rPr>
      </w:pPr>
    </w:p>
    <w:p w14:paraId="6CC7BEFC" w14:textId="77777777" w:rsidR="000F28C8" w:rsidRPr="00634D11" w:rsidRDefault="000F28C8" w:rsidP="000F28C8">
      <w:pPr>
        <w:pStyle w:val="FEMABullet-1"/>
        <w:numPr>
          <w:ilvl w:val="0"/>
          <w:numId w:val="0"/>
        </w:numPr>
        <w:ind w:left="357" w:hanging="357"/>
        <w:rPr>
          <w:rFonts w:ascii="Franklin Gothic Book" w:hAnsi="Franklin Gothic Book"/>
        </w:rPr>
      </w:pPr>
    </w:p>
    <w:p w14:paraId="16EC15DE" w14:textId="1BBBB0B2" w:rsidR="009269A2" w:rsidRDefault="009269A2">
      <w:pPr>
        <w:spacing w:after="160" w:line="259" w:lineRule="auto"/>
        <w:rPr>
          <w:rFonts w:ascii="Franklin Gothic Book" w:hAnsi="Franklin Gothic Book"/>
        </w:rPr>
      </w:pPr>
    </w:p>
    <w:sectPr w:rsidR="009269A2" w:rsidSect="0010448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58EAF" w14:textId="77777777" w:rsidR="001658BD" w:rsidRDefault="001658BD" w:rsidP="00B13924">
      <w:r>
        <w:separator/>
      </w:r>
    </w:p>
    <w:p w14:paraId="588FB21B" w14:textId="77777777" w:rsidR="001658BD" w:rsidRDefault="001658BD" w:rsidP="00B13924"/>
    <w:p w14:paraId="1BB08A2E" w14:textId="77777777" w:rsidR="001658BD" w:rsidRDefault="001658BD" w:rsidP="00B13924"/>
  </w:endnote>
  <w:endnote w:type="continuationSeparator" w:id="0">
    <w:p w14:paraId="6648B230" w14:textId="77777777" w:rsidR="001658BD" w:rsidRDefault="001658BD" w:rsidP="00B13924">
      <w:r>
        <w:continuationSeparator/>
      </w:r>
    </w:p>
    <w:p w14:paraId="0DE8DB0B" w14:textId="77777777" w:rsidR="001658BD" w:rsidRDefault="001658BD" w:rsidP="00B13924"/>
    <w:p w14:paraId="3927F549" w14:textId="77777777" w:rsidR="001658BD" w:rsidRDefault="001658BD" w:rsidP="00B13924"/>
  </w:endnote>
  <w:endnote w:type="continuationNotice" w:id="1">
    <w:p w14:paraId="251B242F" w14:textId="77777777" w:rsidR="001658BD" w:rsidRDefault="001658BD" w:rsidP="00B13924"/>
    <w:p w14:paraId="1D47E0A4" w14:textId="77777777" w:rsidR="001658BD" w:rsidRDefault="001658BD" w:rsidP="00B13924"/>
    <w:p w14:paraId="6981A494" w14:textId="77777777" w:rsidR="001658BD" w:rsidRDefault="001658BD"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D8C" w14:textId="16AB1ED7" w:rsidR="00F62027" w:rsidRDefault="00F62027">
    <w:pPr>
      <w:pStyle w:val="Footer"/>
    </w:pPr>
    <w:r>
      <w:rPr>
        <w:noProof/>
      </w:rPr>
      <mc:AlternateContent>
        <mc:Choice Requires="wps">
          <w:drawing>
            <wp:anchor distT="0" distB="0" distL="0" distR="0" simplePos="0" relativeHeight="251658241" behindDoc="0" locked="0" layoutInCell="1" allowOverlap="1" wp14:anchorId="3DCAD315" wp14:editId="0C434721">
              <wp:simplePos x="635" y="635"/>
              <wp:positionH relativeFrom="page">
                <wp:align>center</wp:align>
              </wp:positionH>
              <wp:positionV relativeFrom="page">
                <wp:align>bottom</wp:align>
              </wp:positionV>
              <wp:extent cx="605790" cy="376555"/>
              <wp:effectExtent l="0" t="0" r="3810" b="0"/>
              <wp:wrapNone/>
              <wp:docPr id="1982227355"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AD315" id="_x0000_t202" coordsize="21600,21600" o:spt="202" path="m,l,21600r21600,l21600,xe">
              <v:stroke joinstyle="miter"/>
              <v:path gradientshapeok="t" o:connecttype="rect"/>
            </v:shapetype>
            <v:shape id="Text Box 2" o:spid="_x0000_s1026" type="#_x0000_t202" alt="Proprietary" style="position:absolute;margin-left:0;margin-top:0;width:47.7pt;height:29.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4IcuCgIAABUEAAAOAAAAZHJzL2Uyb0RvYy54bWysU8Fu2zAMvQ/YPwi6L3Y6JF2NOEXWIsOA oC2QDj0rshQbkERBUmJnXz9KtpOu7WnYRaZJ6pF8fFrcdlqRo3C+AVPS6SSnRBgOVWP2Jf31vP7y jRIfmKmYAiNKehKe3i4/f1q0thBXUIOqhCMIYnzR2pLWIdgiyzyvhWZ+AlYYDEpwmgX8dfuscqxF dK2yqzyfZy24yjrgwnv03vdBukz4UgoeHqX0IhBVUuwtpNOlcxfPbLlgxd4xWzd8aIP9QxeaNQaL nqHuWWDk4Jp3ULrhDjzIMOGgM5Cy4SLNgNNM8zfTbGtmRZoFyfH2TJP/f7D84bi1T46E7jt0uMBI SGt94dEZ5+mk0/GLnRKMI4WnM22iC4Sjc57Prm8wwjH09Xo+m80iSna5bJ0PPwRoEo2SOtxKIosd Nz70qWNKrGVg3SiVNqPMXw7EjJ7s0mG0QrfrhrZ3UJ1wGgf9or3l6wZrbpgPT8zhZrFNVGt4xEMq aEsKg0VJDe73R/6Yj4RjlJIWlVJSg1KmRP00uIgoqtFwo7FLxvQmn+UYNwd9B6i/KT4Fy5OJXhfU aEoH+gV1vIqFMMQMx3Il3Y3mXegli++Ai9UqJaF+LAsbs7U8QkeeIonP3QtzdmA64IoeYJQRK94Q 3ufGm96uDgFpT9uInPZEDlSj9tI+h3cSxf36P2VdXvPyDwAAAP//AwBQSwMEFAAGAAgAAAAhAK0C V2TaAAAAAwEAAA8AAABkcnMvZG93bnJldi54bWxMj8FuwjAMhu+TeIfISLuNdHRMozRFCIkT0yRg l91CYtqyxqmaFMrbz9tlXCxZ/6/Pn/Pl4BpxwS7UnhQ8TxIQSMbbmkoFn4fN0xuIEDVZ3XhCBTcM sCxGD7nOrL/SDi/7WAqGUMi0girGNpMymAqdDhPfInF28p3TkdeulLbTV4a7Rk6T5FU6XRNfqHSL 6wrN9753Cma7+N5/0CH9Gqa387Zdm/S0NUo9jofVAkTEIf6X4Vef1aFgp6PvyQbRKOBH4t/kbD57 AXFk7jwFWeTy3r34AQAA//8DAFBLAQItABQABgAIAAAAIQC2gziS/gAAAOEBAAATAAAAAAAAAAAA AAAAAAAAAABbQ29udGVudF9UeXBlc10ueG1sUEsBAi0AFAAGAAgAAAAhADj9If/WAAAAlAEAAAsA AAAAAAAAAAAAAAAALwEAAF9yZWxzLy5yZWxzUEsBAi0AFAAGAAgAAAAhACjghy4KAgAAFQQAAA4A AAAAAAAAAAAAAAAALgIAAGRycy9lMm9Eb2MueG1sUEsBAi0AFAAGAAgAAAAhAK0CV2TaAAAAAwEA AA8AAAAAAAAAAAAAAAAAZAQAAGRycy9kb3ducmV2LnhtbFBLBQYAAAAABAAEAPMAAABrBQAAAAA= " filled="f" stroked="f">
              <v:textbox style="mso-fit-shape-to-text:t" inset="0,0,0,15pt">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1E16" w14:textId="55AD869B" w:rsidR="00F62027" w:rsidRDefault="00F62027">
    <w:pPr>
      <w:pStyle w:val="Footer"/>
    </w:pPr>
    <w:r>
      <w:rPr>
        <w:noProof/>
      </w:rPr>
      <mc:AlternateContent>
        <mc:Choice Requires="wps">
          <w:drawing>
            <wp:anchor distT="0" distB="0" distL="0" distR="0" simplePos="0" relativeHeight="251658242" behindDoc="0" locked="0" layoutInCell="1" allowOverlap="1" wp14:anchorId="7D11D387" wp14:editId="746EB659">
              <wp:simplePos x="180975" y="9753600"/>
              <wp:positionH relativeFrom="page">
                <wp:align>center</wp:align>
              </wp:positionH>
              <wp:positionV relativeFrom="page">
                <wp:align>bottom</wp:align>
              </wp:positionV>
              <wp:extent cx="605790" cy="376555"/>
              <wp:effectExtent l="0" t="0" r="3810" b="0"/>
              <wp:wrapNone/>
              <wp:docPr id="11379633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11D387" id="_x0000_t202" coordsize="21600,21600" o:spt="202" path="m,l,21600r21600,l21600,xe">
              <v:stroke joinstyle="miter"/>
              <v:path gradientshapeok="t" o:connecttype="rect"/>
            </v:shapetype>
            <v:shape id="Text Box 3" o:spid="_x0000_s1027" type="#_x0000_t202" alt="Proprietary" style="position:absolute;margin-left:0;margin-top:0;width:47.7pt;height:29.6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QmfJDAIAABwEAAAOAAAAZHJzL2Uyb0RvYy54bWysU8Fu2zAMvQ/YPwi6L3Y6JF2NOEXWIsOA oC2QDj0rshQbkEWBUmJnXz9Kjpuu22nYRaZJ6pF8fFrc9q1hR4W+AVvy6STnTFkJVWP3Jf/xvP70 hTMfhK2EAatKflKe3y4/flh0rlBXUIOpFDICsb7oXMnrEFyRZV7WqhV+Ak5ZCmrAVgT6xX1WoegI vTXZVZ7Psw6wcghSeU/e+yHIlwlfayXDo9ZeBWZKTr2FdGI6d/HMlgtR7FG4upHnNsQ/dNGKxlLR V6h7EQQ7YPMHVNtIBA86TCS0GWjdSJVmoGmm+btptrVwKs1C5Hj3SpP/f7Dy4bh1T8hC/xV6WmAk pHO+8OSM8/Qa2/ilThnFicLTK22qD0ySc57Prm8oIin0+Xo+m80iSna57NCHbwpaFo2SI20lkSWO Gx+G1DEl1rKwboxJmzH2NwdhRk926TBaod/1rKnedL+D6kRDIQz79k6uGyq9ET48CaQFU7ck2vBI hzbQlRzOFmc14M+/+WM+8U5RzjoSTMktKZoz893SPqK2RgNHY5eM6U0+yyluD+0dkAyn9CKcTCZ5 MZjR1AjtC8l5FQtRSFhJ5Uq+G827MCiXnoNUq1VKIhk5ETZ262SEjnRFLp/7F4HuTHigTT3AqCZR vON9yI03vVsdArGflhKpHYg8M04STGs9P5eo8bf/KevyqJe/AAAA//8DAFBLAwQUAAYACAAAACEA rQJXZNoAAAADAQAADwAAAGRycy9kb3ducmV2LnhtbEyPwW7CMAyG75N4h8hIu410dEyjNEUIiRPT JGCX3UJi2rLGqZoUytvP22VcLFn/r8+f8+XgGnHBLtSeFDxPEhBIxtuaSgWfh83TG4gQNVndeEIF NwywLEYPuc6sv9IOL/tYCoZQyLSCKsY2kzKYCp0OE98icXbyndOR166UttNXhrtGTpPkVTpdE1+o dIvrCs33vncKZrv43n/QIf0aprfztl2b9LQ1Sj2Oh9UCRMQh/pfhV5/VoWCno+/JBtEo4Efi3+Rs PnsBcWTuPAVZ5PLevfgBAAD//wMAUEsBAi0AFAAGAAgAAAAhALaDOJL+AAAA4QEAABMAAAAAAAAA AAAAAAAAAAAAAFtDb250ZW50X1R5cGVzXS54bWxQSwECLQAUAAYACAAAACEAOP0h/9YAAACUAQAA CwAAAAAAAAAAAAAAAAAvAQAAX3JlbHMvLnJlbHNQSwECLQAUAAYACAAAACEAWUJnyQwCAAAcBAAA DgAAAAAAAAAAAAAAAAAuAgAAZHJzL2Uyb0RvYy54bWxQSwECLQAUAAYACAAAACEArQJXZNoAAAAD AQAADwAAAAAAAAAAAAAAAABmBAAAZHJzL2Rvd25yZXYueG1sUEsFBgAAAAAEAAQA8wAAAG0FAAAA AA== " filled="f" stroked="f">
              <v:textbox style="mso-fit-shape-to-text:t" inset="0,0,0,15pt">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4E90" w14:textId="2BCA5507" w:rsidR="00F62027" w:rsidRDefault="00F62027">
    <w:pPr>
      <w:pStyle w:val="Footer"/>
    </w:pPr>
    <w:r>
      <w:rPr>
        <w:noProof/>
      </w:rPr>
      <mc:AlternateContent>
        <mc:Choice Requires="wps">
          <w:drawing>
            <wp:anchor distT="0" distB="0" distL="0" distR="0" simplePos="0" relativeHeight="251658240" behindDoc="0" locked="0" layoutInCell="1" allowOverlap="1" wp14:anchorId="0C2CAB70" wp14:editId="2D03791A">
              <wp:simplePos x="635" y="635"/>
              <wp:positionH relativeFrom="page">
                <wp:align>center</wp:align>
              </wp:positionH>
              <wp:positionV relativeFrom="page">
                <wp:align>bottom</wp:align>
              </wp:positionV>
              <wp:extent cx="605790" cy="376555"/>
              <wp:effectExtent l="0" t="0" r="3810" b="0"/>
              <wp:wrapNone/>
              <wp:docPr id="560345947"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CAB70" id="_x0000_t202" coordsize="21600,21600" o:spt="202" path="m,l,21600r21600,l21600,xe">
              <v:stroke joinstyle="miter"/>
              <v:path gradientshapeok="t" o:connecttype="rect"/>
            </v:shapetype>
            <v:shape id="Text Box 1" o:spid="_x0000_s1028" type="#_x0000_t202" alt="Proprietary" style="position:absolute;margin-left:0;margin-top:0;width:47.7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g7CPDgIAABwEAAAOAAAAZHJzL2Uyb0RvYy54bWysU8Fu2zAMvQ/YPwi6L3YyJF2NOEXWIsOA oC2QDj3LshQbkERBUmJnXz9KjpOu22nYRaZJ6pF8fFre9VqRo3C+BVPS6SSnRBgOdWv2Jf3xsvn0 hRIfmKmZAiNKehKe3q0+flh2thAzaEDVwhEEMb7obEmbEGyRZZ43QjM/ASsMBiU4zQL+un1WO9Yh ulbZLM8XWQeutg648B69D0OQrhK+lIKHJym9CESVFHsL6XTprOKZrZas2Dtmm5af22D/0IVmrcGi F6gHFhg5uPYPKN1yBx5kmHDQGUjZcpFmwGmm+btpdg2zIs2C5Hh7ocn/P1j+eNzZZ0dC/xV6XGAk pLO+8OiM8/TS6fjFTgnGkcLThTbRB8LRucjnN7cY4Rj6fLOYz+cRJbtets6HbwI0iUZJHW4lkcWO Wx+G1DEl1jKwaZVKm1HmNwdiRk927TBaoa960tYlnY3dV1CfcCgHw7695ZsWS2+ZD8/M4YKxWxRt eMJDKuhKCmeLkgbcz7/5Yz7yjlFKOhRMSQ0qmhL13eA+orZGw41GlYzpbT7PMW4O+h5QhlN8EZYn E70uqNGUDvQrynkdC2GIGY7lSlqN5n0YlIvPgYv1OiWhjCwLW7OzPEJHuiKXL/0rc/ZMeMBNPcKo Jla8433IjTe9XR8Csp+WEqkdiDwzjhJMaz0/l6jxt/8p6/qoV78AAAD//wMAUEsDBBQABgAIAAAA IQCtAldk2gAAAAMBAAAPAAAAZHJzL2Rvd25yZXYueG1sTI/BbsIwDIbvk3iHyEi7jXR0TKM0RQiJ E9MkYJfdQmLassapmhTK28/bZVwsWf+vz5/z5eAaccEu1J4UPE8SEEjG25pKBZ+HzdMbiBA1Wd14 QgU3DLAsRg+5zqy/0g4v+1gKhlDItIIqxjaTMpgKnQ4T3yJxdvKd05HXrpS201eGu0ZOk+RVOl0T X6h0i+sKzfe+dwpmu/jef9Ah/Rqmt/O2XZv0tDVKPY6H1QJExCH+l+FXn9WhYKej78kG0SjgR+Lf 5Gw+ewFxZO48BVnk8t69+AEAAP//AwBQSwECLQAUAAYACAAAACEAtoM4kv4AAADhAQAAEwAAAAAA AAAAAAAAAAAAAAAAW0NvbnRlbnRfVHlwZXNdLnhtbFBLAQItABQABgAIAAAAIQA4/SH/1gAAAJQB AAALAAAAAAAAAAAAAAAAAC8BAABfcmVscy8ucmVsc1BLAQItABQABgAIAAAAIQDug7CPDgIAABwE AAAOAAAAAAAAAAAAAAAAAC4CAABkcnMvZTJvRG9jLnhtbFBLAQItABQABgAIAAAAIQCtAldk2gAA AAMBAAAPAAAAAAAAAAAAAAAAAGgEAABkcnMvZG93bnJldi54bWxQSwUGAAAAAAQABADzAAAAbwUA AAAA " filled="f" stroked="f">
              <v:textbox style="mso-fit-shape-to-text:t" inset="0,0,0,15pt">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A9BA" w14:textId="5FBB3D6F" w:rsidR="00983A5F" w:rsidRPr="00C5421F" w:rsidRDefault="00F62027" w:rsidP="00C5421F">
    <w:pPr>
      <w:pStyle w:val="FEMAFooter"/>
    </w:pPr>
    <w:r>
      <w:rPr>
        <w:noProof/>
      </w:rPr>
      <mc:AlternateContent>
        <mc:Choice Requires="wps">
          <w:drawing>
            <wp:anchor distT="0" distB="0" distL="0" distR="0" simplePos="0" relativeHeight="251658244" behindDoc="0" locked="0" layoutInCell="1" allowOverlap="1" wp14:anchorId="2D30C7EE" wp14:editId="366219C9">
              <wp:simplePos x="635" y="635"/>
              <wp:positionH relativeFrom="page">
                <wp:align>center</wp:align>
              </wp:positionH>
              <wp:positionV relativeFrom="page">
                <wp:align>bottom</wp:align>
              </wp:positionV>
              <wp:extent cx="605790" cy="376555"/>
              <wp:effectExtent l="0" t="0" r="3810" b="0"/>
              <wp:wrapNone/>
              <wp:docPr id="1820516063" name="Text Box 5"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0C7EE" id="_x0000_t202" coordsize="21600,21600" o:spt="202" path="m,l,21600r21600,l21600,xe">
              <v:stroke joinstyle="miter"/>
              <v:path gradientshapeok="t" o:connecttype="rect"/>
            </v:shapetype>
            <v:shape id="Text Box 5" o:spid="_x0000_s1029" type="#_x0000_t202" alt="Proprietary" style="position:absolute;margin-left:0;margin-top:0;width:47.7pt;height:29.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PAKyDQIAABwEAAAOAAAAZHJzL2Uyb0RvYy54bWysU8Fu2zAMvQ/YPwi6L3Y6JF2NOEXWIsOA oC2QDj0rshQbkEWBUmJnXz9Kjpuu22nYRaZJ6pF8fFrc9q1hR4W+AVvy6STnTFkJVWP3Jf/xvP70 hTMfhK2EAatKflKe3y4/flh0rlBXUIOpFDICsb7oXMnrEFyRZV7WqhV+Ak5ZCmrAVgT6xX1WoegI vTXZVZ7Psw6wcghSeU/e+yHIlwlfayXDo9ZeBWZKTr2FdGI6d/HMlgtR7FG4upHnNsQ/dNGKxlLR V6h7EQQ7YPMHVNtIBA86TCS0GWjdSJVmoGmm+btptrVwKs1C5Hj3SpP/f7Dy4bh1T8hC/xV6WmAk pHO+8OSM8/Qa2/ilThnFicLTK22qD0ySc57Prm8oIin0+Xo+m80iSna57NCHbwpaFo2SI20lkSWO Gx+G1DEl1rKwboxJmzH2NwdhRk926TBaod/1rKmo+Nj9DqoTDYUw7Ns7uW6o9Eb48CSQFkzdkmjD Ix3aQFdyOFuc1YA//+aP+cQ7RTnrSDAlt6Rozsx3S/uI2hoNHI1dMqY3+SynuD20d0AynNKLcDKZ 5MVgRlMjtC8k51UsRCFhJZUr+W4078KgXHoOUq1WKYlk5ETY2K2TETrSFbl87l8EujPhgTb1AKOa RPGO9yE33vRudQjEflpKpHYg8sw4STCt9fxcosbf/qesy6Ne/gIAAP//AwBQSwMEFAAGAAgAAAAh AK0CV2TaAAAAAwEAAA8AAABkcnMvZG93bnJldi54bWxMj8FuwjAMhu+TeIfISLuNdHRMozRFCIkT 0yRgl91CYtqyxqmaFMrbz9tlXCxZ/6/Pn/Pl4BpxwS7UnhQ8TxIQSMbbmkoFn4fN0xuIEDVZ3XhC BTcMsCxGD7nOrL/SDi/7WAqGUMi0girGNpMymAqdDhPfInF28p3TkdeulLbTV4a7Rk6T5FU6XRNf qHSL6wrN9753Cma7+N5/0CH9Gqa387Zdm/S0NUo9jofVAkTEIf6X4Vef1aFgp6PvyQbRKOBH4t/k bD57AXFk7jwFWeTy3r34AQAA//8DAFBLAQItABQABgAIAAAAIQC2gziS/gAAAOEBAAATAAAAAAAA AAAAAAAAAAAAAABbQ29udGVudF9UeXBlc10ueG1sUEsBAi0AFAAGAAgAAAAhADj9If/WAAAAlAEA AAsAAAAAAAAAAAAAAAAALwEAAF9yZWxzLy5yZWxzUEsBAi0AFAAGAAgAAAAhAIM8ArINAgAAHAQA AA4AAAAAAAAAAAAAAAAALgIAAGRycy9lMm9Eb2MueG1sUEsBAi0AFAAGAAgAAAAhAK0CV2TaAAAA AwEAAA8AAAAAAAAAAAAAAAAAZwQAAGRycy9kb3ducmV2LnhtbFBLBQYAAAAABAAEAPMAAABuBQAA AAA= " filled="f" stroked="f">
              <v:textbox style="mso-fit-shape-to-text:t" inset="0,0,0,15pt">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t>i</w:t>
    </w:r>
    <w:proofErr w:type="spellStart"/>
    <w:r w:rsidR="00983A5F">
      <w:t>i</w:t>
    </w:r>
    <w:proofErr w:type="spellEnd"/>
    <w:r w:rsidR="00983A5F" w:rsidRPr="005C322B">
      <w:fldChar w:fldCharType="end"/>
    </w:r>
    <w:r w:rsidR="00983A5F"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981" w14:textId="1EA79E88" w:rsidR="00983A5F" w:rsidRPr="00895729" w:rsidRDefault="00F62027" w:rsidP="00895729">
    <w:pPr>
      <w:pStyle w:val="FEMAFooter"/>
    </w:pPr>
    <w:r>
      <w:rPr>
        <w:noProof/>
      </w:rPr>
      <mc:AlternateContent>
        <mc:Choice Requires="wps">
          <w:drawing>
            <wp:anchor distT="0" distB="0" distL="0" distR="0" simplePos="0" relativeHeight="251658245" behindDoc="0" locked="0" layoutInCell="1" allowOverlap="1" wp14:anchorId="1F798261" wp14:editId="6959FC25">
              <wp:simplePos x="635" y="635"/>
              <wp:positionH relativeFrom="page">
                <wp:align>center</wp:align>
              </wp:positionH>
              <wp:positionV relativeFrom="page">
                <wp:align>bottom</wp:align>
              </wp:positionV>
              <wp:extent cx="605790" cy="376555"/>
              <wp:effectExtent l="0" t="0" r="3810" b="0"/>
              <wp:wrapNone/>
              <wp:docPr id="688619428" name="Text Box 6"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798261" id="_x0000_t202" coordsize="21600,21600" o:spt="202" path="m,l,21600r21600,l21600,xe">
              <v:stroke joinstyle="miter"/>
              <v:path gradientshapeok="t" o:connecttype="rect"/>
            </v:shapetype>
            <v:shape id="Text Box 6" o:spid="_x0000_s1030" type="#_x0000_t202" alt="Proprietary" style="position:absolute;margin-left:0;margin-top:0;width:47.7pt;height:29.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AB8CDgIAABwEAAAOAAAAZHJzL2Uyb0RvYy54bWysU8Fu2zAMvQ/YPwi6L3a6JV2NOEXWIsOA oi2QDj0rshQbsESBUmJnXz9KjpOt22nYRaZJ6pF8fFrc9qZlB4W+AVvy6STnTFkJVWN3Jf/+sv7w mTMfhK1EC1aV/Kg8v12+f7foXKGuoIa2UsgIxPqicyWvQ3BFlnlZKyP8BJyyFNSARgT6xV1WoegI 3bTZVZ7Psw6wcghSeU/e+yHIlwlfayXDk9ZeBdaWnHoL6cR0buOZLRei2KFwdSNPbYh/6MKIxlLR M9S9CILtsfkDyjQSwYMOEwkmA60bqdIMNM00fzPNphZOpVmIHO/ONPn/BysfDxv3jCz0X6CnBUZC OucLT844T6/RxC91yihOFB7PtKk+MEnOeT67vqGIpNDH6/lsNoso2eWyQx++KjAsGiVH2koiSxwe fBhSx5RYy8K6adu0mdb+5iDM6MkuHUYr9NueNVXJP43db6E60lAIw769k+uGSj8IH54F0oKpWxJt eKJDt9CVHE4WZzXgj7/5Yz7xTlHOOhJMyS0pmrP2m6V9RG2NBo7GNhnTm3yWU9zuzR2QDKf0IpxM JnkxtKOpEcwryXkVC1FIWEnlSr4dzbswKJeeg1SrVUoiGTkRHuzGyQgd6YpcvvSvAt2J8ECbeoRR TaJ4w/uQG296t9oHYj8tJVI7EHlinCSY1np6LlHjv/6nrMujXv4EAAD//wMAUEsDBBQABgAIAAAA IQCtAldk2gAAAAMBAAAPAAAAZHJzL2Rvd25yZXYueG1sTI/BbsIwDIbvk3iHyEi7jXR0TKM0RQiJ E9MkYJfdQmLassapmhTK28/bZVwsWf+vz5/z5eAaccEu1J4UPE8SEEjG25pKBZ+HzdMbiBA1Wd14 QgU3DLAsRg+5zqy/0g4v+1gKhlDItIIqxjaTMpgKnQ4T3yJxdvKd05HXrpS201eGu0ZOk+RVOl0T X6h0i+sKzfe+dwpmu/jef9Ah/Rqmt/O2XZv0tDVKPY6H1QJExCH+l+FXn9WhYKej78kG0SjgR+Lf 5Gw+ewFxZO48BVnk8t69+AEAAP//AwBQSwECLQAUAAYACAAAACEAtoM4kv4AAADhAQAAEwAAAAAA AAAAAAAAAAAAAAAAW0NvbnRlbnRfVHlwZXNdLnhtbFBLAQItABQABgAIAAAAIQA4/SH/1gAAAJQB AAALAAAAAAAAAAAAAAAAAC8BAABfcmVscy8ucmVsc1BLAQItABQABgAIAAAAIQCAAB8CDgIAABwE AAAOAAAAAAAAAAAAAAAAAC4CAABkcnMvZTJvRG9jLnhtbFBLAQItABQABgAIAAAAIQCtAldk2gAA AAMBAAAPAAAAAAAAAAAAAAAAAGgEAABkcnMvZG93bnJldi54bWxQSwUGAAAAAAQABADzAAAAbwUA AAAA " filled="f" stroked="f">
              <v:textbox style="mso-fit-shape-to-text:t" inset="0,0,0,15pt">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0CF8" w14:textId="4A9CA1BA" w:rsidR="00983A5F" w:rsidRPr="00895729" w:rsidRDefault="00F62027" w:rsidP="00895729">
    <w:pPr>
      <w:pStyle w:val="FEMAFooter"/>
    </w:pPr>
    <w:r>
      <w:rPr>
        <w:noProof/>
      </w:rPr>
      <mc:AlternateContent>
        <mc:Choice Requires="wps">
          <w:drawing>
            <wp:anchor distT="0" distB="0" distL="0" distR="0" simplePos="0" relativeHeight="251658243" behindDoc="0" locked="0" layoutInCell="1" allowOverlap="1" wp14:anchorId="75F53FEC" wp14:editId="690A547B">
              <wp:simplePos x="635" y="635"/>
              <wp:positionH relativeFrom="page">
                <wp:align>center</wp:align>
              </wp:positionH>
              <wp:positionV relativeFrom="page">
                <wp:align>bottom</wp:align>
              </wp:positionV>
              <wp:extent cx="605790" cy="376555"/>
              <wp:effectExtent l="0" t="0" r="3810" b="0"/>
              <wp:wrapNone/>
              <wp:docPr id="1596675425" name="Text Box 4"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53FEC" id="_x0000_t202" coordsize="21600,21600" o:spt="202" path="m,l,21600r21600,l21600,xe">
              <v:stroke joinstyle="miter"/>
              <v:path gradientshapeok="t" o:connecttype="rect"/>
            </v:shapetype>
            <v:shape id="Text Box 4" o:spid="_x0000_s1031" type="#_x0000_t202" alt="Proprietary" style="position:absolute;margin-left:0;margin-top:0;width:47.7pt;height:29.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60/DAIAABwEAAAOAAAAZHJzL2Uyb0RvYy54bWysU8Fu2zAMvQ/YPwi6L3Y6JF2NOEXWIsOA oC2QDj0rshwbkESBUmJnXz9KiZOu7WnYRaZJ6pF8fJrd9kazvULfgi35eJRzpqyEqrXbkv96Xn75 xpkPwlZCg1UlPyjPb+efP806V6graEBXChmBWF90ruRNCK7IMi8bZYQfgVOWgjWgEYF+cZtVKDpC Nzq7yvNp1gFWDkEq78l7fwzyecKvayXDY117FZguOfUW0onp3MQzm89EsUXhmlae2hD/0IURraWi Z6h7EQTbYfsOyrQSwUMdRhJMBnXdSpVmoGnG+Ztp1o1wKs1C5Hh3psn/P1j5sF+7J2Sh/w49LTAS 0jlfeHLGefoaTfxSp4ziROHhTJvqA5PknOaT6xuKSAp9vZ5OJpOIkl0uO/ThhwLDolFypK0kssR+ 5cMxdUiJtSwsW63TZrT9y0GY0ZNdOoxW6Dc9a6uSp7rRs4HqQEMhHPftnVy2VHolfHgSSAumbkm0 4ZGOWkNXcjhZnDWAvz/yx3zinaKcdSSYkltSNGf6p6V9RG0NBg7GJhnjm3ySU9zuzB2QDMf0IpxM Jnkx6MGsEcwLyXkRC1FIWEnlSr4ZzLtwVC49B6kWi5REMnIirOzayQgd6YpcPvcvAt2J8ECbeoBB TaJ4w/sxN970brELxH5ayoXIE+MkwbTW03OJGn/9n7Iuj3r+BwAA//8DAFBLAwQUAAYACAAAACEA rQJXZNoAAAADAQAADwAAAGRycy9kb3ducmV2LnhtbEyPwW7CMAyG75N4h8hIu410dEyjNEUIiRPT JGCX3UJi2rLGqZoUytvP22VcLFn/r8+f8+XgGnHBLtSeFDxPEhBIxtuaSgWfh83TG4gQNVndeEIF NwywLEYPuc6sv9IOL/tYCoZQyLSCKsY2kzKYCp0OE98icXbyndOR166UttNXhrtGTpPkVTpdE1+o dIvrCs33vncKZrv43n/QIf0aprfztl2b9LQ1Sj2Oh9UCRMQh/pfhV5/VoWCno+/JBtEo4Efi3+Rs PnsBcWTuPAVZ5PLevfgBAAD//wMAUEsBAi0AFAAGAAgAAAAhALaDOJL+AAAA4QEAABMAAAAAAAAA AAAAAAAAAAAAAFtDb250ZW50X1R5cGVzXS54bWxQSwECLQAUAAYACAAAACEAOP0h/9YAAACUAQAA CwAAAAAAAAAAAAAAAAAvAQAAX3JlbHMvLnJlbHNQSwECLQAUAAYACAAAACEA7b+tPwwCAAAcBAAA DgAAAAAAAAAAAAAAAAAuAgAAZHJzL2Uyb0RvYy54bWxQSwECLQAUAAYACAAAACEArQJXZNoAAAAD AQAADwAAAAAAAAAAAAAAAABmBAAAZHJzL2Rvd25yZXYueG1sUEsFBgAAAAAEAAQA8wAAAG0FAAAA AA== " filled="f" stroked="f">
              <v:textbox style="mso-fit-shape-to-text:t" inset="0,0,0,15pt">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t>PRE-DECISIONAL DRAFT – Not for Public Distribution or Release (</w:t>
    </w:r>
    <w:r w:rsidR="00983A5F">
      <w:rPr>
        <w:i/>
      </w:rPr>
      <w:t>FEMA</w:t>
    </w:r>
    <w:r w:rsidR="00983A5F" w:rsidRPr="00E74497">
      <w:rPr>
        <w:i/>
      </w:rPr>
      <w:t xml:space="preserve"> Footer</w:t>
    </w:r>
    <w:r w:rsidR="00983A5F">
      <w:t>)</w:t>
    </w:r>
    <w:r w:rsidR="00983A5F">
      <w:tab/>
    </w:r>
    <w:r w:rsidR="00983A5F">
      <w:fldChar w:fldCharType="begin"/>
    </w:r>
    <w:r w:rsidR="00983A5F">
      <w:instrText xml:space="preserve"> PAGE   \* MERGEFORMAT </w:instrText>
    </w:r>
    <w:r w:rsidR="00983A5F">
      <w:fldChar w:fldCharType="separate"/>
    </w:r>
    <w:proofErr w:type="spellStart"/>
    <w:r w:rsidR="00983A5F">
      <w:t>i</w:t>
    </w:r>
    <w:proofErr w:type="spellEnd"/>
    <w:r w:rsidR="00983A5F">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D206" w14:textId="58A4CFBD" w:rsidR="00983A5F" w:rsidRPr="005C322B" w:rsidRDefault="00F62027" w:rsidP="00313234">
    <w:pPr>
      <w:pStyle w:val="FEMAFooter"/>
    </w:pPr>
    <w:bookmarkStart w:id="3" w:name="_Hlk512930986"/>
    <w:bookmarkStart w:id="4" w:name="_Hlk512930987"/>
    <w:bookmarkStart w:id="5" w:name="_Hlk512930988"/>
    <w:r>
      <w:rPr>
        <w:noProof/>
      </w:rPr>
      <mc:AlternateContent>
        <mc:Choice Requires="wps">
          <w:drawing>
            <wp:anchor distT="0" distB="0" distL="0" distR="0" simplePos="0" relativeHeight="251658246" behindDoc="0" locked="0" layoutInCell="1" allowOverlap="1" wp14:anchorId="45C26532" wp14:editId="5E83118A">
              <wp:simplePos x="635" y="635"/>
              <wp:positionH relativeFrom="page">
                <wp:align>center</wp:align>
              </wp:positionH>
              <wp:positionV relativeFrom="page">
                <wp:align>bottom</wp:align>
              </wp:positionV>
              <wp:extent cx="605790" cy="376555"/>
              <wp:effectExtent l="0" t="0" r="3810" b="0"/>
              <wp:wrapNone/>
              <wp:docPr id="1807897368" name="Text Box 7"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26532" id="_x0000_t202" coordsize="21600,21600" o:spt="202" path="m,l,21600r21600,l21600,xe">
              <v:stroke joinstyle="miter"/>
              <v:path gradientshapeok="t" o:connecttype="rect"/>
            </v:shapetype>
            <v:shape id="Text Box 7" o:spid="_x0000_s1032" type="#_x0000_t202" alt="Proprietary" style="position:absolute;margin-left:0;margin-top:0;width:47.7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fnp5DQIAABwEAAAOAAAAZHJzL2Uyb0RvYy54bWysU8Fu2zAMvQ/YPwi6L3Y6JF2NOEXWIsOA oC2QDj0rshQbkEWBUmJnXz9Kjpuu22nYRaZJ6pF8fFrc9q1hR4W+AVvy6STnTFkJVWP3Jf/xvP70 hTMfhK2EAatKflKe3y4/flh0rlBXUIOpFDICsb7oXMnrEFyRZV7WqhV+Ak5ZCmrAVgT6xX1WoegI vTXZVZ7Psw6wcghSeU/e+yHIlwlfayXDo9ZeBWZKTr2FdGI6d/HMlgtR7FG4upHnNsQ/dNGKxlLR V6h7EQQ7YPMHVNtIBA86TCS0GWjdSJVmoGmm+btptrVwKs1C5Hj3SpP/f7Dy4bh1T8hC/xV6WmAk pHO+8OSM8/Qa2/ilThnFicLTK22qD0ySc57Prm8oIin0+Xo+m80iSna57NCHbwpaFo2SI20lkSWO Gx+G1DEl1rKwboxJmzH2NwdhRk926TBaod/1rKmokbH7HVQnGgph2Ld3ct1Q6Y3w4UkgLZi6JdGG Rzq0ga7kcLY4qwF//s0f84l3inLWkWBKbknRnJnvlvYRtTUaOBq7ZExv8llOcXto74BkOKUX4WQy yYvBjKZGaF9IzqtYiELCSipX8t1o3oVBufQcpFqtUhLJyImwsVsnI3SkK3L53L8IdGfCA23qAUY1 ieId70NuvOnd6hCI/bSUSO1A5JlxkmBa6/m5RI2//U9Zl0e9/AUAAP//AwBQSwMEFAAGAAgAAAAh AK0CV2TaAAAAAwEAAA8AAABkcnMvZG93bnJldi54bWxMj8FuwjAMhu+TeIfISLuNdHRMozRFCIkT 0yRgl91CYtqyxqmaFMrbz9tlXCxZ/6/Pn/Pl4BpxwS7UnhQ8TxIQSMbbmkoFn4fN0xuIEDVZ3XhC BTcMsCxGD7nOrL/SDi/7WAqGUMi0girGNpMymAqdDhPfInF28p3TkdeulLbTV4a7Rk6T5FU6XRNf qHSL6wrN9753Cma7+N5/0CH9Gqa387Zdm/S0NUo9jofVAkTEIf6X4Vef1aFgp6PvyQbRKOBH4t/k bD57AXFk7jwFWeTy3r34AQAA//8DAFBLAQItABQABgAIAAAAIQC2gziS/gAAAOEBAAATAAAAAAAA AAAAAAAAAAAAAABbQ29udGVudF9UeXBlc10ueG1sUEsBAi0AFAAGAAgAAAAhADj9If/WAAAAlAEA AAsAAAAAAAAAAAAAAAAALwEAAF9yZWxzLy5yZWxzUEsBAi0AFAAGAAgAAAAhAFp+enkNAgAAHAQA AA4AAAAAAAAAAAAAAAAALgIAAGRycy9lMm9Eb2MueG1sUEsBAi0AFAAGAAgAAAAhAK0CV2TaAAAA AwEAAA8AAAAAAAAAAAAAAAAAZwQAAGRycy9kb3ducmV2LnhtbFBLBQYAAAAABAAEAPMAAABuBQAA AAA= " filled="f" stroked="f">
              <v:textbox style="mso-fit-shape-to-text:t" inset="0,0,0,15pt">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rsidRPr="005C322B">
      <w:t>i</w:t>
    </w:r>
    <w:proofErr w:type="spellStart"/>
    <w:r w:rsidR="00983A5F" w:rsidRPr="005C322B">
      <w:t>i</w:t>
    </w:r>
    <w:proofErr w:type="spellEnd"/>
    <w:r w:rsidR="00983A5F" w:rsidRPr="005C322B">
      <w:fldChar w:fldCharType="end"/>
    </w:r>
    <w:bookmarkEnd w:id="3"/>
    <w:bookmarkEnd w:id="4"/>
    <w:bookmarkEnd w:id="5"/>
    <w:r w:rsidR="00983A5F"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4D32" w14:textId="1B24007F" w:rsidR="006941E5" w:rsidRDefault="00F62027">
    <w:pPr>
      <w:pStyle w:val="Footer"/>
      <w:jc w:val="center"/>
    </w:pPr>
    <w:r>
      <w:rPr>
        <w:noProof/>
      </w:rPr>
      <mc:AlternateContent>
        <mc:Choice Requires="wps">
          <w:drawing>
            <wp:anchor distT="0" distB="0" distL="0" distR="0" simplePos="0" relativeHeight="251658247" behindDoc="0" locked="0" layoutInCell="1" allowOverlap="1" wp14:anchorId="4F33D78F" wp14:editId="2D0EB4AE">
              <wp:simplePos x="635" y="635"/>
              <wp:positionH relativeFrom="page">
                <wp:align>center</wp:align>
              </wp:positionH>
              <wp:positionV relativeFrom="page">
                <wp:align>bottom</wp:align>
              </wp:positionV>
              <wp:extent cx="605790" cy="376555"/>
              <wp:effectExtent l="0" t="0" r="3810" b="0"/>
              <wp:wrapNone/>
              <wp:docPr id="597636900" name="Text Box 8"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33D78F" id="_x0000_t202" coordsize="21600,21600" o:spt="202" path="m,l,21600r21600,l21600,xe">
              <v:stroke joinstyle="miter"/>
              <v:path gradientshapeok="t" o:connecttype="rect"/>
            </v:shapetype>
            <v:shape id="Text Box 8" o:spid="_x0000_s1033" type="#_x0000_t202" alt="Proprietary" style="position:absolute;left:0;text-align:left;margin-left:0;margin-top:0;width:47.7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wchEDgIAABwEAAAOAAAAZHJzL2Uyb0RvYy54bWysU8Fu2zAMvQ/YPwi6L3Y6JFmNOEXWIsOA oC2QDj3LshQbkERBUmJnXz9KjpOu22nYRaZJ6pF8fFre9VqRo3C+BVPS6SSnRBgOdWv2Jf3xsvn0 hRIfmKmZAiNKehKe3q0+flh2thA30ICqhSMIYnzR2ZI2IdgiyzxvhGZ+AlYYDEpwmgX8dfusdqxD dK2ymzyfZx242jrgwnv0PgxBukr4UgoenqT0IhBVUuwtpNOls4pntlqyYu+YbVp+boP9QxeatQaL XqAeWGDk4No/oHTLHXiQYcJBZyBly0WaAaeZ5u+m2TXMijQLkuPthSb//2D543Fnnx0J/VfocYGR kM76wqMzztNLp+MXOyUYRwpPF9pEHwhH5zyfLW4xwjH0eTGfzWYRJbtets6HbwI0iUZJHW4lkcWO Wx+G1DEl1jKwaZVKm1HmNwdiRk927TBaoa960tYlXYzdV1CfcCgHw7695ZsWS2+ZD8/M4YKxWxRt eMJDKuhKCmeLkgbcz7/5Yz7yjlFKOhRMSQ0qmhL13eA+orZGw41GlYzpbT7LMW4O+h5QhlN8EZYn E70uqNGUDvQrynkdC2GIGY7lSlqN5n0YlIvPgYv1OiWhjCwLW7OzPEJHuiKXL/0rc/ZMeMBNPcKo Jla8433IjTe9XR8Csp+WEqkdiDwzjhJMaz0/l6jxt/8p6/qoV78AAAD//wMAUEsDBBQABgAIAAAA IQCtAldk2gAAAAMBAAAPAAAAZHJzL2Rvd25yZXYueG1sTI/BbsIwDIbvk3iHyEi7jXR0TKM0RQiJ E9MkYJfdQmLassapmhTK28/bZVwsWf+vz5/z5eAaccEu1J4UPE8SEEjG25pKBZ+HzdMbiBA1Wd14 QgU3DLAsRg+5zqy/0g4v+1gKhlDItIIqxjaTMpgKnQ4T3yJxdvKd05HXrpS201eGu0ZOk+RVOl0T X6h0i+sKzfe+dwpmu/jef9Ah/Rqmt/O2XZv0tDVKPY6H1QJExCH+l+FXn9WhYKej78kG0SjgR+Lf 5Gw+ewFxZO48BVnk8t69+AEAAP//AwBQSwECLQAUAAYACAAAACEAtoM4kv4AAADhAQAAEwAAAAAA AAAAAAAAAAAAAAAAW0NvbnRlbnRfVHlwZXNdLnhtbFBLAQItABQABgAIAAAAIQA4/SH/1gAAAJQB AAALAAAAAAAAAAAAAAAAAC8BAABfcmVscy8ucmVsc1BLAQItABQABgAIAAAAIQA3wchEDgIAABwE AAAOAAAAAAAAAAAAAAAAAC4CAABkcnMvZTJvRG9jLnhtbFBLAQItABQABgAIAAAAIQCtAldk2gAA AAMBAAAPAAAAAAAAAAAAAAAAAGgEAABkcnMvZG93bnJldi54bWxQSwUGAAAAAAQABADzAAAAbwUA AAAA " filled="f" stroked="f">
              <v:textbox style="mso-fit-shape-to-text:t" inset="0,0,0,15pt">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sdt>
    <w:sdtPr>
      <w:id w:val="-1781101587"/>
      <w:docPartObj>
        <w:docPartGallery w:val="Page Numbers (Bottom of Page)"/>
        <w:docPartUnique/>
      </w:docPartObj>
    </w:sdtPr>
    <w:sdtEndPr>
      <w:rPr>
        <w:rFonts w:ascii="Aptos" w:hAnsi="Aptos"/>
        <w:noProof/>
      </w:rPr>
    </w:sdtEndPr>
    <w:sdtContent>
      <w:p w14:paraId="7D2B33F7" w14:textId="77777777" w:rsidR="006941E5" w:rsidRPr="000F1318" w:rsidRDefault="006941E5">
        <w:pPr>
          <w:pStyle w:val="Footer"/>
          <w:jc w:val="center"/>
          <w:rPr>
            <w:rFonts w:ascii="Aptos" w:hAnsi="Aptos"/>
          </w:rPr>
        </w:pPr>
        <w:r w:rsidRPr="000F1318">
          <w:rPr>
            <w:rFonts w:ascii="Aptos" w:hAnsi="Aptos"/>
          </w:rPr>
          <w:fldChar w:fldCharType="begin"/>
        </w:r>
        <w:r w:rsidRPr="000F1318">
          <w:rPr>
            <w:rFonts w:ascii="Aptos" w:hAnsi="Aptos"/>
          </w:rPr>
          <w:instrText xml:space="preserve"> PAGE   \* MERGEFORMAT </w:instrText>
        </w:r>
        <w:r w:rsidRPr="000F1318">
          <w:rPr>
            <w:rFonts w:ascii="Aptos" w:hAnsi="Aptos"/>
          </w:rPr>
          <w:fldChar w:fldCharType="separate"/>
        </w:r>
        <w:r w:rsidRPr="000F1318">
          <w:rPr>
            <w:rFonts w:ascii="Aptos" w:hAnsi="Aptos"/>
            <w:noProof/>
          </w:rPr>
          <w:t>2</w:t>
        </w:r>
        <w:r w:rsidRPr="000F1318">
          <w:rPr>
            <w:rFonts w:ascii="Aptos" w:hAnsi="Aptos"/>
            <w:noProof/>
          </w:rPr>
          <w:fldChar w:fldCharType="end"/>
        </w:r>
      </w:p>
    </w:sdtContent>
  </w:sdt>
  <w:p w14:paraId="69AC618D" w14:textId="505001A3" w:rsidR="00983A5F" w:rsidRPr="006F2C65" w:rsidRDefault="00983A5F" w:rsidP="009142C3">
    <w:pPr>
      <w:pStyle w:val="FEM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5FA0A" w14:textId="77777777" w:rsidR="001658BD" w:rsidRDefault="001658BD" w:rsidP="00003BB3">
      <w:pPr>
        <w:pStyle w:val="FEMANormal"/>
      </w:pPr>
      <w:r>
        <w:separator/>
      </w:r>
    </w:p>
  </w:footnote>
  <w:footnote w:type="continuationSeparator" w:id="0">
    <w:p w14:paraId="7039ECC0" w14:textId="77777777" w:rsidR="001658BD" w:rsidRDefault="001658BD" w:rsidP="00003BB3">
      <w:pPr>
        <w:pStyle w:val="FEMANormal"/>
      </w:pPr>
      <w:r>
        <w:continuationSeparator/>
      </w:r>
    </w:p>
  </w:footnote>
  <w:footnote w:type="continuationNotice" w:id="1">
    <w:p w14:paraId="1F865415" w14:textId="77777777" w:rsidR="001658BD" w:rsidRPr="004B784F" w:rsidRDefault="001658BD" w:rsidP="00664930">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4576" w14:textId="2D842925" w:rsidR="00983A5F" w:rsidRPr="00C5421F" w:rsidRDefault="00983A5F"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2461" w14:textId="3719DFBD" w:rsidR="00983A5F" w:rsidRPr="00DB2A96" w:rsidRDefault="00983A5F" w:rsidP="00DB2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C782" w14:textId="77777777" w:rsidR="00983A5F" w:rsidRPr="00895729" w:rsidRDefault="00983A5F"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C5B7" w14:textId="199D5D59" w:rsidR="00FA4BB8" w:rsidRDefault="00FA4BB8">
    <w:pPr>
      <w:pStyle w:val="FEMAHeader"/>
    </w:pPr>
    <w:r>
      <w:t>Onboarding &amp; Orientation Travel Job Aid - CBA Reconciliation - February 2026</w:t>
    </w:r>
  </w:p>
  <w:p w14:paraId="470ECCC7" w14:textId="5AB8AF7A" w:rsidR="00983A5F" w:rsidRPr="00FA4BB8" w:rsidRDefault="00983A5F" w:rsidP="00FA4BB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5CE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144F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3E322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330821EE"/>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54D04660"/>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0C8138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7CE161C"/>
    <w:multiLevelType w:val="multilevel"/>
    <w:tmpl w:val="AC4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30905"/>
    <w:multiLevelType w:val="hybridMultilevel"/>
    <w:tmpl w:val="453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30CE8"/>
    <w:multiLevelType w:val="hybridMultilevel"/>
    <w:tmpl w:val="BFC8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10C87A2C"/>
    <w:multiLevelType w:val="hybridMultilevel"/>
    <w:tmpl w:val="9EE2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4" w15:restartNumberingAfterBreak="0">
    <w:nsid w:val="15047B7E"/>
    <w:multiLevelType w:val="hybridMultilevel"/>
    <w:tmpl w:val="BDB0B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6" w15:restartNumberingAfterBreak="0">
    <w:nsid w:val="20370CA8"/>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E2487E"/>
    <w:multiLevelType w:val="multilevel"/>
    <w:tmpl w:val="86C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B1EFB"/>
    <w:multiLevelType w:val="hybridMultilevel"/>
    <w:tmpl w:val="11B0F5AA"/>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ECEE440">
      <w:numFmt w:val="bullet"/>
      <w:lvlText w:val="•"/>
      <w:lvlJc w:val="left"/>
      <w:pPr>
        <w:ind w:left="3240" w:hanging="720"/>
      </w:pPr>
      <w:rPr>
        <w:rFonts w:ascii="Franklin Gothic Book" w:eastAsiaTheme="minorHAnsi" w:hAnsi="Franklin Gothic Book"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8244C0"/>
    <w:multiLevelType w:val="hybridMultilevel"/>
    <w:tmpl w:val="8BD85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C292953"/>
    <w:multiLevelType w:val="hybridMultilevel"/>
    <w:tmpl w:val="27DE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7" w15:restartNumberingAfterBreak="0">
    <w:nsid w:val="462238FC"/>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9"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31"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33" w15:restartNumberingAfterBreak="0">
    <w:nsid w:val="5F5922BB"/>
    <w:multiLevelType w:val="hybridMultilevel"/>
    <w:tmpl w:val="1714B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0A67A1A"/>
    <w:multiLevelType w:val="hybridMultilevel"/>
    <w:tmpl w:val="0048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7" w15:restartNumberingAfterBreak="0">
    <w:nsid w:val="6955355C"/>
    <w:multiLevelType w:val="multilevel"/>
    <w:tmpl w:val="0C06A00C"/>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sz w:val="38"/>
        <w:szCs w:val="38"/>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8"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40" w15:restartNumberingAfterBreak="0">
    <w:nsid w:val="72B269E3"/>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06169C"/>
    <w:multiLevelType w:val="multilevel"/>
    <w:tmpl w:val="0480E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31870299">
    <w:abstractNumId w:val="23"/>
  </w:num>
  <w:num w:numId="2" w16cid:durableId="4022049">
    <w:abstractNumId w:val="30"/>
  </w:num>
  <w:num w:numId="3" w16cid:durableId="940651691">
    <w:abstractNumId w:val="26"/>
  </w:num>
  <w:num w:numId="4" w16cid:durableId="93208580">
    <w:abstractNumId w:val="38"/>
  </w:num>
  <w:num w:numId="5" w16cid:durableId="1212574704">
    <w:abstractNumId w:val="28"/>
  </w:num>
  <w:num w:numId="6" w16cid:durableId="880478703">
    <w:abstractNumId w:val="18"/>
  </w:num>
  <w:num w:numId="7" w16cid:durableId="1110783223">
    <w:abstractNumId w:val="39"/>
  </w:num>
  <w:num w:numId="8" w16cid:durableId="1369918327">
    <w:abstractNumId w:val="42"/>
  </w:num>
  <w:num w:numId="9" w16cid:durableId="1211922188">
    <w:abstractNumId w:val="19"/>
  </w:num>
  <w:num w:numId="10" w16cid:durableId="1050418060">
    <w:abstractNumId w:val="15"/>
  </w:num>
  <w:num w:numId="11" w16cid:durableId="1976331493">
    <w:abstractNumId w:val="31"/>
  </w:num>
  <w:num w:numId="12" w16cid:durableId="1821071372">
    <w:abstractNumId w:val="7"/>
  </w:num>
  <w:num w:numId="13" w16cid:durableId="1588224606">
    <w:abstractNumId w:val="6"/>
  </w:num>
  <w:num w:numId="14" w16cid:durableId="338237334">
    <w:abstractNumId w:val="11"/>
  </w:num>
  <w:num w:numId="15" w16cid:durableId="562644345">
    <w:abstractNumId w:val="13"/>
  </w:num>
  <w:num w:numId="16" w16cid:durableId="242684199">
    <w:abstractNumId w:val="36"/>
  </w:num>
  <w:num w:numId="17" w16cid:durableId="1338848553">
    <w:abstractNumId w:val="37"/>
  </w:num>
  <w:num w:numId="18" w16cid:durableId="816079">
    <w:abstractNumId w:val="24"/>
  </w:num>
  <w:num w:numId="19" w16cid:durableId="2515836">
    <w:abstractNumId w:val="34"/>
  </w:num>
  <w:num w:numId="20" w16cid:durableId="1376587653">
    <w:abstractNumId w:val="29"/>
  </w:num>
  <w:num w:numId="21" w16cid:durableId="1733774309">
    <w:abstractNumId w:val="41"/>
  </w:num>
  <w:num w:numId="22" w16cid:durableId="509636639">
    <w:abstractNumId w:val="32"/>
  </w:num>
  <w:num w:numId="23" w16cid:durableId="1414936810">
    <w:abstractNumId w:val="5"/>
  </w:num>
  <w:num w:numId="24" w16cid:durableId="932740982">
    <w:abstractNumId w:val="4"/>
  </w:num>
  <w:num w:numId="25" w16cid:durableId="1837842450">
    <w:abstractNumId w:val="3"/>
  </w:num>
  <w:num w:numId="26" w16cid:durableId="1257328128">
    <w:abstractNumId w:val="2"/>
  </w:num>
  <w:num w:numId="27" w16cid:durableId="1557204662">
    <w:abstractNumId w:val="1"/>
  </w:num>
  <w:num w:numId="28" w16cid:durableId="535194666">
    <w:abstractNumId w:val="0"/>
  </w:num>
  <w:num w:numId="29" w16cid:durableId="1456172100">
    <w:abstractNumId w:val="25"/>
  </w:num>
  <w:num w:numId="30" w16cid:durableId="964702965">
    <w:abstractNumId w:val="10"/>
  </w:num>
  <w:num w:numId="31" w16cid:durableId="192619854">
    <w:abstractNumId w:val="35"/>
  </w:num>
  <w:num w:numId="32" w16cid:durableId="1902325191">
    <w:abstractNumId w:val="33"/>
  </w:num>
  <w:num w:numId="33" w16cid:durableId="1564556728">
    <w:abstractNumId w:val="9"/>
  </w:num>
  <w:num w:numId="34" w16cid:durableId="2069305433">
    <w:abstractNumId w:val="22"/>
  </w:num>
  <w:num w:numId="35" w16cid:durableId="856581723">
    <w:abstractNumId w:val="8"/>
  </w:num>
  <w:num w:numId="36" w16cid:durableId="1232037310">
    <w:abstractNumId w:val="17"/>
  </w:num>
  <w:num w:numId="37" w16cid:durableId="627778546">
    <w:abstractNumId w:val="37"/>
  </w:num>
  <w:num w:numId="38" w16cid:durableId="354582029">
    <w:abstractNumId w:val="14"/>
  </w:num>
  <w:num w:numId="39" w16cid:durableId="212081446">
    <w:abstractNumId w:val="20"/>
  </w:num>
  <w:num w:numId="40" w16cid:durableId="1439330417">
    <w:abstractNumId w:val="37"/>
  </w:num>
  <w:num w:numId="41" w16cid:durableId="379404138">
    <w:abstractNumId w:val="12"/>
  </w:num>
  <w:num w:numId="42" w16cid:durableId="1272401537">
    <w:abstractNumId w:val="27"/>
  </w:num>
  <w:num w:numId="43" w16cid:durableId="1208764356">
    <w:abstractNumId w:val="16"/>
  </w:num>
  <w:num w:numId="44" w16cid:durableId="1771969957">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A4E"/>
    <w:rsid w:val="00000A53"/>
    <w:rsid w:val="00000D1D"/>
    <w:rsid w:val="00001715"/>
    <w:rsid w:val="00001C44"/>
    <w:rsid w:val="0000253B"/>
    <w:rsid w:val="000027F8"/>
    <w:rsid w:val="00002B64"/>
    <w:rsid w:val="000031B4"/>
    <w:rsid w:val="00003A8C"/>
    <w:rsid w:val="00003BB3"/>
    <w:rsid w:val="000044F6"/>
    <w:rsid w:val="000045B3"/>
    <w:rsid w:val="00004B61"/>
    <w:rsid w:val="00004B85"/>
    <w:rsid w:val="000058FF"/>
    <w:rsid w:val="00006430"/>
    <w:rsid w:val="0000661B"/>
    <w:rsid w:val="00006676"/>
    <w:rsid w:val="00006DE8"/>
    <w:rsid w:val="00010A00"/>
    <w:rsid w:val="00010C27"/>
    <w:rsid w:val="0001120D"/>
    <w:rsid w:val="00012A00"/>
    <w:rsid w:val="00012C31"/>
    <w:rsid w:val="000131C1"/>
    <w:rsid w:val="00013213"/>
    <w:rsid w:val="00013445"/>
    <w:rsid w:val="00013627"/>
    <w:rsid w:val="000137DE"/>
    <w:rsid w:val="0001464E"/>
    <w:rsid w:val="00020574"/>
    <w:rsid w:val="00020F66"/>
    <w:rsid w:val="00023764"/>
    <w:rsid w:val="000238C1"/>
    <w:rsid w:val="00024029"/>
    <w:rsid w:val="0002404C"/>
    <w:rsid w:val="0002441B"/>
    <w:rsid w:val="000256D2"/>
    <w:rsid w:val="00025C66"/>
    <w:rsid w:val="00025E9E"/>
    <w:rsid w:val="00025F55"/>
    <w:rsid w:val="000275B1"/>
    <w:rsid w:val="00030F3A"/>
    <w:rsid w:val="00031234"/>
    <w:rsid w:val="000313DE"/>
    <w:rsid w:val="0003198D"/>
    <w:rsid w:val="00031F14"/>
    <w:rsid w:val="00032937"/>
    <w:rsid w:val="0003305F"/>
    <w:rsid w:val="000337FA"/>
    <w:rsid w:val="00034C56"/>
    <w:rsid w:val="00034C7D"/>
    <w:rsid w:val="00034EF0"/>
    <w:rsid w:val="00034F40"/>
    <w:rsid w:val="0003574E"/>
    <w:rsid w:val="000357F7"/>
    <w:rsid w:val="000358E5"/>
    <w:rsid w:val="0003666C"/>
    <w:rsid w:val="00036ABF"/>
    <w:rsid w:val="0003788F"/>
    <w:rsid w:val="0004020A"/>
    <w:rsid w:val="00040FBE"/>
    <w:rsid w:val="00041195"/>
    <w:rsid w:val="000419F4"/>
    <w:rsid w:val="0004284A"/>
    <w:rsid w:val="000431AF"/>
    <w:rsid w:val="00044136"/>
    <w:rsid w:val="00044602"/>
    <w:rsid w:val="0004477C"/>
    <w:rsid w:val="00044FEA"/>
    <w:rsid w:val="00045F15"/>
    <w:rsid w:val="0004635D"/>
    <w:rsid w:val="000463E9"/>
    <w:rsid w:val="000465C1"/>
    <w:rsid w:val="00047237"/>
    <w:rsid w:val="00047519"/>
    <w:rsid w:val="00047567"/>
    <w:rsid w:val="00050130"/>
    <w:rsid w:val="000506F4"/>
    <w:rsid w:val="00051EC2"/>
    <w:rsid w:val="0005220B"/>
    <w:rsid w:val="0005381E"/>
    <w:rsid w:val="000558D0"/>
    <w:rsid w:val="00055D1D"/>
    <w:rsid w:val="00056054"/>
    <w:rsid w:val="00056C43"/>
    <w:rsid w:val="00056DA1"/>
    <w:rsid w:val="00056F73"/>
    <w:rsid w:val="00056FF7"/>
    <w:rsid w:val="0006025B"/>
    <w:rsid w:val="0006086C"/>
    <w:rsid w:val="00061575"/>
    <w:rsid w:val="00061A46"/>
    <w:rsid w:val="00061CC1"/>
    <w:rsid w:val="00061DF0"/>
    <w:rsid w:val="000620FA"/>
    <w:rsid w:val="00062223"/>
    <w:rsid w:val="00062750"/>
    <w:rsid w:val="00062BB4"/>
    <w:rsid w:val="00063876"/>
    <w:rsid w:val="0006389E"/>
    <w:rsid w:val="000639FC"/>
    <w:rsid w:val="0006411D"/>
    <w:rsid w:val="000658D7"/>
    <w:rsid w:val="00065BD7"/>
    <w:rsid w:val="00065EB3"/>
    <w:rsid w:val="00066565"/>
    <w:rsid w:val="00067E03"/>
    <w:rsid w:val="000704BE"/>
    <w:rsid w:val="00070D6B"/>
    <w:rsid w:val="00070E56"/>
    <w:rsid w:val="00071AE1"/>
    <w:rsid w:val="0007233D"/>
    <w:rsid w:val="00072715"/>
    <w:rsid w:val="00072A5E"/>
    <w:rsid w:val="00072AB8"/>
    <w:rsid w:val="00072E5D"/>
    <w:rsid w:val="000735F4"/>
    <w:rsid w:val="00073BEE"/>
    <w:rsid w:val="00073DDE"/>
    <w:rsid w:val="00073EEF"/>
    <w:rsid w:val="00074049"/>
    <w:rsid w:val="000746E0"/>
    <w:rsid w:val="000754B1"/>
    <w:rsid w:val="000754FE"/>
    <w:rsid w:val="00075F00"/>
    <w:rsid w:val="00076E24"/>
    <w:rsid w:val="00076FD0"/>
    <w:rsid w:val="00077C34"/>
    <w:rsid w:val="00080FD2"/>
    <w:rsid w:val="00081484"/>
    <w:rsid w:val="00081750"/>
    <w:rsid w:val="000817E2"/>
    <w:rsid w:val="00082B34"/>
    <w:rsid w:val="00083BA5"/>
    <w:rsid w:val="0008427E"/>
    <w:rsid w:val="000847E5"/>
    <w:rsid w:val="000858D5"/>
    <w:rsid w:val="00085FD8"/>
    <w:rsid w:val="00086329"/>
    <w:rsid w:val="00086CA0"/>
    <w:rsid w:val="000879BE"/>
    <w:rsid w:val="00087A8A"/>
    <w:rsid w:val="00087ECD"/>
    <w:rsid w:val="0009005E"/>
    <w:rsid w:val="000915FE"/>
    <w:rsid w:val="0009202F"/>
    <w:rsid w:val="0009244C"/>
    <w:rsid w:val="00092912"/>
    <w:rsid w:val="00092E83"/>
    <w:rsid w:val="00093046"/>
    <w:rsid w:val="000930A8"/>
    <w:rsid w:val="000931B5"/>
    <w:rsid w:val="00093472"/>
    <w:rsid w:val="00093861"/>
    <w:rsid w:val="00094897"/>
    <w:rsid w:val="0009528A"/>
    <w:rsid w:val="000954B0"/>
    <w:rsid w:val="000958B8"/>
    <w:rsid w:val="00095973"/>
    <w:rsid w:val="00095D93"/>
    <w:rsid w:val="00095FA3"/>
    <w:rsid w:val="000964A8"/>
    <w:rsid w:val="00096B93"/>
    <w:rsid w:val="00097409"/>
    <w:rsid w:val="000A0A01"/>
    <w:rsid w:val="000A0C50"/>
    <w:rsid w:val="000A1271"/>
    <w:rsid w:val="000A142C"/>
    <w:rsid w:val="000A1601"/>
    <w:rsid w:val="000A30B2"/>
    <w:rsid w:val="000A3983"/>
    <w:rsid w:val="000A3A57"/>
    <w:rsid w:val="000A45D2"/>
    <w:rsid w:val="000A49B6"/>
    <w:rsid w:val="000A4BEC"/>
    <w:rsid w:val="000A5333"/>
    <w:rsid w:val="000A6258"/>
    <w:rsid w:val="000A6678"/>
    <w:rsid w:val="000A7994"/>
    <w:rsid w:val="000B03AF"/>
    <w:rsid w:val="000B13B1"/>
    <w:rsid w:val="000B18E5"/>
    <w:rsid w:val="000B205A"/>
    <w:rsid w:val="000B2819"/>
    <w:rsid w:val="000B2B86"/>
    <w:rsid w:val="000B2FDB"/>
    <w:rsid w:val="000B33DA"/>
    <w:rsid w:val="000B3C71"/>
    <w:rsid w:val="000B51F5"/>
    <w:rsid w:val="000B5F25"/>
    <w:rsid w:val="000B6FD7"/>
    <w:rsid w:val="000B70FC"/>
    <w:rsid w:val="000C004E"/>
    <w:rsid w:val="000C031A"/>
    <w:rsid w:val="000C243E"/>
    <w:rsid w:val="000C2A0A"/>
    <w:rsid w:val="000C3C49"/>
    <w:rsid w:val="000C4B11"/>
    <w:rsid w:val="000C5276"/>
    <w:rsid w:val="000C54C7"/>
    <w:rsid w:val="000C5E41"/>
    <w:rsid w:val="000C5E71"/>
    <w:rsid w:val="000C619C"/>
    <w:rsid w:val="000C62B8"/>
    <w:rsid w:val="000C767F"/>
    <w:rsid w:val="000C7B84"/>
    <w:rsid w:val="000D161E"/>
    <w:rsid w:val="000D238E"/>
    <w:rsid w:val="000D28D2"/>
    <w:rsid w:val="000D3015"/>
    <w:rsid w:val="000D3FDB"/>
    <w:rsid w:val="000D44DE"/>
    <w:rsid w:val="000D4836"/>
    <w:rsid w:val="000D547C"/>
    <w:rsid w:val="000D55C1"/>
    <w:rsid w:val="000D5AD5"/>
    <w:rsid w:val="000D63D8"/>
    <w:rsid w:val="000D7846"/>
    <w:rsid w:val="000D7F6F"/>
    <w:rsid w:val="000E026C"/>
    <w:rsid w:val="000E2F60"/>
    <w:rsid w:val="000E35C5"/>
    <w:rsid w:val="000E4547"/>
    <w:rsid w:val="000E45D5"/>
    <w:rsid w:val="000E4DAB"/>
    <w:rsid w:val="000E5933"/>
    <w:rsid w:val="000E5F5A"/>
    <w:rsid w:val="000E6935"/>
    <w:rsid w:val="000E7533"/>
    <w:rsid w:val="000F0BA0"/>
    <w:rsid w:val="000F1318"/>
    <w:rsid w:val="000F147C"/>
    <w:rsid w:val="000F181A"/>
    <w:rsid w:val="000F21A7"/>
    <w:rsid w:val="000F27E8"/>
    <w:rsid w:val="000F28C8"/>
    <w:rsid w:val="000F2C7D"/>
    <w:rsid w:val="000F4617"/>
    <w:rsid w:val="000F4FC8"/>
    <w:rsid w:val="000F50AC"/>
    <w:rsid w:val="000F5120"/>
    <w:rsid w:val="000F5A96"/>
    <w:rsid w:val="000F6151"/>
    <w:rsid w:val="000F6713"/>
    <w:rsid w:val="000F69DC"/>
    <w:rsid w:val="000F70EB"/>
    <w:rsid w:val="000F7696"/>
    <w:rsid w:val="00100192"/>
    <w:rsid w:val="001011EE"/>
    <w:rsid w:val="00102828"/>
    <w:rsid w:val="00102D28"/>
    <w:rsid w:val="00103375"/>
    <w:rsid w:val="00103D0F"/>
    <w:rsid w:val="0010448C"/>
    <w:rsid w:val="00104DFA"/>
    <w:rsid w:val="00104F13"/>
    <w:rsid w:val="00105A00"/>
    <w:rsid w:val="00105F08"/>
    <w:rsid w:val="00106B7C"/>
    <w:rsid w:val="00106EF8"/>
    <w:rsid w:val="00107CAD"/>
    <w:rsid w:val="0011010F"/>
    <w:rsid w:val="00110519"/>
    <w:rsid w:val="00110956"/>
    <w:rsid w:val="0011132C"/>
    <w:rsid w:val="00111677"/>
    <w:rsid w:val="00112273"/>
    <w:rsid w:val="001124A9"/>
    <w:rsid w:val="00112F37"/>
    <w:rsid w:val="0011312D"/>
    <w:rsid w:val="001136D6"/>
    <w:rsid w:val="00114761"/>
    <w:rsid w:val="001149BC"/>
    <w:rsid w:val="00114F55"/>
    <w:rsid w:val="00115454"/>
    <w:rsid w:val="00115A8C"/>
    <w:rsid w:val="00117F93"/>
    <w:rsid w:val="00120679"/>
    <w:rsid w:val="00120981"/>
    <w:rsid w:val="00120F7B"/>
    <w:rsid w:val="00121116"/>
    <w:rsid w:val="00121622"/>
    <w:rsid w:val="001221C2"/>
    <w:rsid w:val="001221D6"/>
    <w:rsid w:val="001221DB"/>
    <w:rsid w:val="00122C17"/>
    <w:rsid w:val="00122EB2"/>
    <w:rsid w:val="00123273"/>
    <w:rsid w:val="001241DA"/>
    <w:rsid w:val="00124C73"/>
    <w:rsid w:val="00125C5F"/>
    <w:rsid w:val="0012650B"/>
    <w:rsid w:val="0013172E"/>
    <w:rsid w:val="00131F13"/>
    <w:rsid w:val="00132ADA"/>
    <w:rsid w:val="001334B8"/>
    <w:rsid w:val="00133D0D"/>
    <w:rsid w:val="00133D31"/>
    <w:rsid w:val="0013494B"/>
    <w:rsid w:val="00134D7C"/>
    <w:rsid w:val="001367A6"/>
    <w:rsid w:val="00136E84"/>
    <w:rsid w:val="00137083"/>
    <w:rsid w:val="001374A5"/>
    <w:rsid w:val="00140138"/>
    <w:rsid w:val="00140270"/>
    <w:rsid w:val="001405BE"/>
    <w:rsid w:val="00140D8F"/>
    <w:rsid w:val="0014108B"/>
    <w:rsid w:val="00141265"/>
    <w:rsid w:val="001418C9"/>
    <w:rsid w:val="00142DB6"/>
    <w:rsid w:val="0014318F"/>
    <w:rsid w:val="00143574"/>
    <w:rsid w:val="00143EF5"/>
    <w:rsid w:val="00144565"/>
    <w:rsid w:val="00144C87"/>
    <w:rsid w:val="001451FF"/>
    <w:rsid w:val="001452C7"/>
    <w:rsid w:val="00146366"/>
    <w:rsid w:val="001465AC"/>
    <w:rsid w:val="001468A5"/>
    <w:rsid w:val="00146B0D"/>
    <w:rsid w:val="001471E2"/>
    <w:rsid w:val="001475B8"/>
    <w:rsid w:val="001477C1"/>
    <w:rsid w:val="00147A40"/>
    <w:rsid w:val="00147C49"/>
    <w:rsid w:val="0015045C"/>
    <w:rsid w:val="001505BE"/>
    <w:rsid w:val="00150E40"/>
    <w:rsid w:val="00151263"/>
    <w:rsid w:val="001513F4"/>
    <w:rsid w:val="001518C8"/>
    <w:rsid w:val="00151C5E"/>
    <w:rsid w:val="0015224D"/>
    <w:rsid w:val="00152873"/>
    <w:rsid w:val="00152D2E"/>
    <w:rsid w:val="001535E8"/>
    <w:rsid w:val="001539CD"/>
    <w:rsid w:val="0015413B"/>
    <w:rsid w:val="0015433E"/>
    <w:rsid w:val="001546A6"/>
    <w:rsid w:val="0015530C"/>
    <w:rsid w:val="00155B85"/>
    <w:rsid w:val="0015711C"/>
    <w:rsid w:val="0015734B"/>
    <w:rsid w:val="00157719"/>
    <w:rsid w:val="00157B35"/>
    <w:rsid w:val="00157CD8"/>
    <w:rsid w:val="0016088B"/>
    <w:rsid w:val="001608D4"/>
    <w:rsid w:val="0016179C"/>
    <w:rsid w:val="00162428"/>
    <w:rsid w:val="001638AA"/>
    <w:rsid w:val="00163B89"/>
    <w:rsid w:val="001642E5"/>
    <w:rsid w:val="0016490B"/>
    <w:rsid w:val="001658BD"/>
    <w:rsid w:val="00165CCD"/>
    <w:rsid w:val="001660A0"/>
    <w:rsid w:val="001661F7"/>
    <w:rsid w:val="00167DA5"/>
    <w:rsid w:val="00170621"/>
    <w:rsid w:val="001708BF"/>
    <w:rsid w:val="00170BBB"/>
    <w:rsid w:val="001710E2"/>
    <w:rsid w:val="00171826"/>
    <w:rsid w:val="00171966"/>
    <w:rsid w:val="00171988"/>
    <w:rsid w:val="00172228"/>
    <w:rsid w:val="001748D5"/>
    <w:rsid w:val="00174AD8"/>
    <w:rsid w:val="001750E7"/>
    <w:rsid w:val="001755C0"/>
    <w:rsid w:val="001756AB"/>
    <w:rsid w:val="001756D2"/>
    <w:rsid w:val="00175EB5"/>
    <w:rsid w:val="001779CA"/>
    <w:rsid w:val="00177A6C"/>
    <w:rsid w:val="00177D5F"/>
    <w:rsid w:val="00180011"/>
    <w:rsid w:val="0018001E"/>
    <w:rsid w:val="00180400"/>
    <w:rsid w:val="001809EB"/>
    <w:rsid w:val="001814C5"/>
    <w:rsid w:val="00182202"/>
    <w:rsid w:val="00183743"/>
    <w:rsid w:val="00184C3E"/>
    <w:rsid w:val="00184E3E"/>
    <w:rsid w:val="00184F89"/>
    <w:rsid w:val="001853D2"/>
    <w:rsid w:val="00185546"/>
    <w:rsid w:val="0018572E"/>
    <w:rsid w:val="0018702C"/>
    <w:rsid w:val="00187ED9"/>
    <w:rsid w:val="00190DB2"/>
    <w:rsid w:val="0019215A"/>
    <w:rsid w:val="0019229B"/>
    <w:rsid w:val="00192B75"/>
    <w:rsid w:val="00192FA7"/>
    <w:rsid w:val="00193785"/>
    <w:rsid w:val="00193A18"/>
    <w:rsid w:val="00193B40"/>
    <w:rsid w:val="00194156"/>
    <w:rsid w:val="00194AB0"/>
    <w:rsid w:val="00195C83"/>
    <w:rsid w:val="00195DE9"/>
    <w:rsid w:val="001962CE"/>
    <w:rsid w:val="00196975"/>
    <w:rsid w:val="001A059A"/>
    <w:rsid w:val="001A0607"/>
    <w:rsid w:val="001A1E4A"/>
    <w:rsid w:val="001A22A8"/>
    <w:rsid w:val="001A254D"/>
    <w:rsid w:val="001A28B7"/>
    <w:rsid w:val="001A2C72"/>
    <w:rsid w:val="001A2CCE"/>
    <w:rsid w:val="001A3D73"/>
    <w:rsid w:val="001A412C"/>
    <w:rsid w:val="001A49B0"/>
    <w:rsid w:val="001A4D2A"/>
    <w:rsid w:val="001A4F76"/>
    <w:rsid w:val="001A5129"/>
    <w:rsid w:val="001A51E3"/>
    <w:rsid w:val="001A5582"/>
    <w:rsid w:val="001A55A1"/>
    <w:rsid w:val="001A5AB4"/>
    <w:rsid w:val="001A5E22"/>
    <w:rsid w:val="001A6890"/>
    <w:rsid w:val="001A69BB"/>
    <w:rsid w:val="001A6BDF"/>
    <w:rsid w:val="001A7CBF"/>
    <w:rsid w:val="001B0353"/>
    <w:rsid w:val="001B0A52"/>
    <w:rsid w:val="001B1333"/>
    <w:rsid w:val="001B1EEE"/>
    <w:rsid w:val="001B25BF"/>
    <w:rsid w:val="001B2A62"/>
    <w:rsid w:val="001B3012"/>
    <w:rsid w:val="001B4859"/>
    <w:rsid w:val="001B4938"/>
    <w:rsid w:val="001B4B5F"/>
    <w:rsid w:val="001B52E1"/>
    <w:rsid w:val="001B5DD9"/>
    <w:rsid w:val="001B6069"/>
    <w:rsid w:val="001B6229"/>
    <w:rsid w:val="001C0CBD"/>
    <w:rsid w:val="001C1E9E"/>
    <w:rsid w:val="001C46E0"/>
    <w:rsid w:val="001C5123"/>
    <w:rsid w:val="001C5234"/>
    <w:rsid w:val="001C544E"/>
    <w:rsid w:val="001C55F7"/>
    <w:rsid w:val="001C5841"/>
    <w:rsid w:val="001C5FC4"/>
    <w:rsid w:val="001C7173"/>
    <w:rsid w:val="001C7749"/>
    <w:rsid w:val="001C79AD"/>
    <w:rsid w:val="001C7B1E"/>
    <w:rsid w:val="001D04E4"/>
    <w:rsid w:val="001D0631"/>
    <w:rsid w:val="001D1AC5"/>
    <w:rsid w:val="001D1FB3"/>
    <w:rsid w:val="001D2173"/>
    <w:rsid w:val="001D2728"/>
    <w:rsid w:val="001D357F"/>
    <w:rsid w:val="001D3FB2"/>
    <w:rsid w:val="001D5A85"/>
    <w:rsid w:val="001D63ED"/>
    <w:rsid w:val="001D6850"/>
    <w:rsid w:val="001D693F"/>
    <w:rsid w:val="001D72F3"/>
    <w:rsid w:val="001D7394"/>
    <w:rsid w:val="001D73B2"/>
    <w:rsid w:val="001D7C34"/>
    <w:rsid w:val="001E0384"/>
    <w:rsid w:val="001E04C6"/>
    <w:rsid w:val="001E1098"/>
    <w:rsid w:val="001E1114"/>
    <w:rsid w:val="001E17B7"/>
    <w:rsid w:val="001E2151"/>
    <w:rsid w:val="001E2586"/>
    <w:rsid w:val="001E34C0"/>
    <w:rsid w:val="001E405C"/>
    <w:rsid w:val="001E419F"/>
    <w:rsid w:val="001E4B29"/>
    <w:rsid w:val="001E5127"/>
    <w:rsid w:val="001E53DD"/>
    <w:rsid w:val="001E5659"/>
    <w:rsid w:val="001E6C2F"/>
    <w:rsid w:val="001E6ED2"/>
    <w:rsid w:val="001E6EED"/>
    <w:rsid w:val="001E74AB"/>
    <w:rsid w:val="001E76C0"/>
    <w:rsid w:val="001F04B9"/>
    <w:rsid w:val="001F05E7"/>
    <w:rsid w:val="001F06D1"/>
    <w:rsid w:val="001F0CF1"/>
    <w:rsid w:val="001F192F"/>
    <w:rsid w:val="001F1CAF"/>
    <w:rsid w:val="001F23AD"/>
    <w:rsid w:val="001F29F1"/>
    <w:rsid w:val="001F34DF"/>
    <w:rsid w:val="001F352E"/>
    <w:rsid w:val="001F491A"/>
    <w:rsid w:val="001F4C56"/>
    <w:rsid w:val="001F50D3"/>
    <w:rsid w:val="001F5B5A"/>
    <w:rsid w:val="001F5C76"/>
    <w:rsid w:val="001F65B3"/>
    <w:rsid w:val="001F7168"/>
    <w:rsid w:val="001F74D3"/>
    <w:rsid w:val="001F76F4"/>
    <w:rsid w:val="00200CD1"/>
    <w:rsid w:val="00200EE9"/>
    <w:rsid w:val="002027CD"/>
    <w:rsid w:val="0020319E"/>
    <w:rsid w:val="00203278"/>
    <w:rsid w:val="002043B8"/>
    <w:rsid w:val="00204466"/>
    <w:rsid w:val="002053F9"/>
    <w:rsid w:val="00205A2F"/>
    <w:rsid w:val="00205CED"/>
    <w:rsid w:val="00206A41"/>
    <w:rsid w:val="00206ACB"/>
    <w:rsid w:val="00206AF9"/>
    <w:rsid w:val="002074FC"/>
    <w:rsid w:val="0020770D"/>
    <w:rsid w:val="0021011E"/>
    <w:rsid w:val="002113CE"/>
    <w:rsid w:val="00211571"/>
    <w:rsid w:val="0021260B"/>
    <w:rsid w:val="00212965"/>
    <w:rsid w:val="0021373F"/>
    <w:rsid w:val="00213B91"/>
    <w:rsid w:val="002144B2"/>
    <w:rsid w:val="00215567"/>
    <w:rsid w:val="0021569A"/>
    <w:rsid w:val="00215AC8"/>
    <w:rsid w:val="00215DC9"/>
    <w:rsid w:val="00215F29"/>
    <w:rsid w:val="00216BDD"/>
    <w:rsid w:val="00216F31"/>
    <w:rsid w:val="00217123"/>
    <w:rsid w:val="002203F1"/>
    <w:rsid w:val="00220B1E"/>
    <w:rsid w:val="00221041"/>
    <w:rsid w:val="00221167"/>
    <w:rsid w:val="00221D2B"/>
    <w:rsid w:val="00222C9E"/>
    <w:rsid w:val="0022362D"/>
    <w:rsid w:val="0022373B"/>
    <w:rsid w:val="00223DEF"/>
    <w:rsid w:val="00224D92"/>
    <w:rsid w:val="00224EEE"/>
    <w:rsid w:val="002250B2"/>
    <w:rsid w:val="0022540F"/>
    <w:rsid w:val="002257EE"/>
    <w:rsid w:val="0022681B"/>
    <w:rsid w:val="002268C0"/>
    <w:rsid w:val="002274FF"/>
    <w:rsid w:val="00227A6E"/>
    <w:rsid w:val="00227CF3"/>
    <w:rsid w:val="002300A9"/>
    <w:rsid w:val="002307A4"/>
    <w:rsid w:val="00230E65"/>
    <w:rsid w:val="00231312"/>
    <w:rsid w:val="00231355"/>
    <w:rsid w:val="0023199A"/>
    <w:rsid w:val="00233B1B"/>
    <w:rsid w:val="00234AEE"/>
    <w:rsid w:val="0023501F"/>
    <w:rsid w:val="00235313"/>
    <w:rsid w:val="00235A95"/>
    <w:rsid w:val="002361B0"/>
    <w:rsid w:val="00236392"/>
    <w:rsid w:val="00236874"/>
    <w:rsid w:val="00240115"/>
    <w:rsid w:val="00240E0E"/>
    <w:rsid w:val="00240F73"/>
    <w:rsid w:val="00242120"/>
    <w:rsid w:val="002422E1"/>
    <w:rsid w:val="00242B81"/>
    <w:rsid w:val="002433DC"/>
    <w:rsid w:val="00244C1D"/>
    <w:rsid w:val="00244C54"/>
    <w:rsid w:val="00244F21"/>
    <w:rsid w:val="0024595A"/>
    <w:rsid w:val="0024629B"/>
    <w:rsid w:val="0024745E"/>
    <w:rsid w:val="00247951"/>
    <w:rsid w:val="00250007"/>
    <w:rsid w:val="002500AD"/>
    <w:rsid w:val="002505FE"/>
    <w:rsid w:val="00251132"/>
    <w:rsid w:val="00251B4C"/>
    <w:rsid w:val="00251CB7"/>
    <w:rsid w:val="00251CF1"/>
    <w:rsid w:val="00252C39"/>
    <w:rsid w:val="00252DE1"/>
    <w:rsid w:val="00253108"/>
    <w:rsid w:val="00253DDB"/>
    <w:rsid w:val="002542D8"/>
    <w:rsid w:val="00254C2F"/>
    <w:rsid w:val="00254DE5"/>
    <w:rsid w:val="00254F4B"/>
    <w:rsid w:val="0025561F"/>
    <w:rsid w:val="00256759"/>
    <w:rsid w:val="00256AA5"/>
    <w:rsid w:val="00257F6F"/>
    <w:rsid w:val="002602BA"/>
    <w:rsid w:val="00260723"/>
    <w:rsid w:val="00260A2E"/>
    <w:rsid w:val="002616D1"/>
    <w:rsid w:val="002620D6"/>
    <w:rsid w:val="00262778"/>
    <w:rsid w:val="002642BE"/>
    <w:rsid w:val="002646F3"/>
    <w:rsid w:val="0026631B"/>
    <w:rsid w:val="00266351"/>
    <w:rsid w:val="00266B33"/>
    <w:rsid w:val="00267D96"/>
    <w:rsid w:val="002700F2"/>
    <w:rsid w:val="00271C6F"/>
    <w:rsid w:val="002722D1"/>
    <w:rsid w:val="002740DF"/>
    <w:rsid w:val="0027450D"/>
    <w:rsid w:val="00274C30"/>
    <w:rsid w:val="00274DF0"/>
    <w:rsid w:val="00274F81"/>
    <w:rsid w:val="002756B1"/>
    <w:rsid w:val="002757E3"/>
    <w:rsid w:val="0027598E"/>
    <w:rsid w:val="0027604A"/>
    <w:rsid w:val="00276DDA"/>
    <w:rsid w:val="0027762B"/>
    <w:rsid w:val="00277F04"/>
    <w:rsid w:val="002805EC"/>
    <w:rsid w:val="0028074A"/>
    <w:rsid w:val="00281134"/>
    <w:rsid w:val="002812D6"/>
    <w:rsid w:val="00281466"/>
    <w:rsid w:val="00281687"/>
    <w:rsid w:val="00282183"/>
    <w:rsid w:val="0028324B"/>
    <w:rsid w:val="002834CC"/>
    <w:rsid w:val="00283D49"/>
    <w:rsid w:val="00284013"/>
    <w:rsid w:val="002844D1"/>
    <w:rsid w:val="00284FF6"/>
    <w:rsid w:val="00285885"/>
    <w:rsid w:val="002860D0"/>
    <w:rsid w:val="00286D30"/>
    <w:rsid w:val="00287C4B"/>
    <w:rsid w:val="00287C62"/>
    <w:rsid w:val="00290691"/>
    <w:rsid w:val="002907CE"/>
    <w:rsid w:val="00291F7B"/>
    <w:rsid w:val="002931A2"/>
    <w:rsid w:val="0029457B"/>
    <w:rsid w:val="00294D6E"/>
    <w:rsid w:val="00294DCF"/>
    <w:rsid w:val="002953BD"/>
    <w:rsid w:val="00295B61"/>
    <w:rsid w:val="00295F64"/>
    <w:rsid w:val="002961C6"/>
    <w:rsid w:val="0029677C"/>
    <w:rsid w:val="002A0363"/>
    <w:rsid w:val="002A097C"/>
    <w:rsid w:val="002A12F1"/>
    <w:rsid w:val="002A1564"/>
    <w:rsid w:val="002A19B8"/>
    <w:rsid w:val="002A2063"/>
    <w:rsid w:val="002A28B0"/>
    <w:rsid w:val="002A2D55"/>
    <w:rsid w:val="002A2F09"/>
    <w:rsid w:val="002A36CC"/>
    <w:rsid w:val="002A41E4"/>
    <w:rsid w:val="002A4592"/>
    <w:rsid w:val="002A5690"/>
    <w:rsid w:val="002A5F8C"/>
    <w:rsid w:val="002A6132"/>
    <w:rsid w:val="002A7116"/>
    <w:rsid w:val="002A7A3E"/>
    <w:rsid w:val="002B07C3"/>
    <w:rsid w:val="002B09A0"/>
    <w:rsid w:val="002B0F57"/>
    <w:rsid w:val="002B1088"/>
    <w:rsid w:val="002B14E1"/>
    <w:rsid w:val="002B1AEE"/>
    <w:rsid w:val="002B25A0"/>
    <w:rsid w:val="002B2983"/>
    <w:rsid w:val="002B338C"/>
    <w:rsid w:val="002B41D5"/>
    <w:rsid w:val="002B47B1"/>
    <w:rsid w:val="002B4F0D"/>
    <w:rsid w:val="002B5381"/>
    <w:rsid w:val="002B5753"/>
    <w:rsid w:val="002B61AF"/>
    <w:rsid w:val="002B717E"/>
    <w:rsid w:val="002B7242"/>
    <w:rsid w:val="002B7A03"/>
    <w:rsid w:val="002C00FC"/>
    <w:rsid w:val="002C0A09"/>
    <w:rsid w:val="002C0DA2"/>
    <w:rsid w:val="002C0E07"/>
    <w:rsid w:val="002C1D7F"/>
    <w:rsid w:val="002C316C"/>
    <w:rsid w:val="002C55D6"/>
    <w:rsid w:val="002C637D"/>
    <w:rsid w:val="002C682C"/>
    <w:rsid w:val="002C6B06"/>
    <w:rsid w:val="002D09FF"/>
    <w:rsid w:val="002D163B"/>
    <w:rsid w:val="002D25E8"/>
    <w:rsid w:val="002D3A23"/>
    <w:rsid w:val="002D3EBF"/>
    <w:rsid w:val="002D41AC"/>
    <w:rsid w:val="002D48BE"/>
    <w:rsid w:val="002D4F45"/>
    <w:rsid w:val="002D6376"/>
    <w:rsid w:val="002D661B"/>
    <w:rsid w:val="002D6F1C"/>
    <w:rsid w:val="002D79B0"/>
    <w:rsid w:val="002D79F7"/>
    <w:rsid w:val="002D7AF9"/>
    <w:rsid w:val="002E03B0"/>
    <w:rsid w:val="002E06D5"/>
    <w:rsid w:val="002E0EAB"/>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C3D"/>
    <w:rsid w:val="002F0B81"/>
    <w:rsid w:val="002F19E7"/>
    <w:rsid w:val="002F2072"/>
    <w:rsid w:val="002F237B"/>
    <w:rsid w:val="002F2880"/>
    <w:rsid w:val="002F3DDC"/>
    <w:rsid w:val="002F416D"/>
    <w:rsid w:val="002F4282"/>
    <w:rsid w:val="002F5213"/>
    <w:rsid w:val="002F542B"/>
    <w:rsid w:val="002F5459"/>
    <w:rsid w:val="002F5A29"/>
    <w:rsid w:val="002F5D66"/>
    <w:rsid w:val="002F652D"/>
    <w:rsid w:val="002F65E6"/>
    <w:rsid w:val="002F6E52"/>
    <w:rsid w:val="002F7ED2"/>
    <w:rsid w:val="003001F9"/>
    <w:rsid w:val="003005AC"/>
    <w:rsid w:val="003009FB"/>
    <w:rsid w:val="00300FEF"/>
    <w:rsid w:val="003018AE"/>
    <w:rsid w:val="00301F20"/>
    <w:rsid w:val="00302355"/>
    <w:rsid w:val="00302E61"/>
    <w:rsid w:val="003031F6"/>
    <w:rsid w:val="00303622"/>
    <w:rsid w:val="00303664"/>
    <w:rsid w:val="003036AB"/>
    <w:rsid w:val="0030442D"/>
    <w:rsid w:val="00305D02"/>
    <w:rsid w:val="00306018"/>
    <w:rsid w:val="00306028"/>
    <w:rsid w:val="003068BB"/>
    <w:rsid w:val="00306BE9"/>
    <w:rsid w:val="00307373"/>
    <w:rsid w:val="0030756E"/>
    <w:rsid w:val="00307C38"/>
    <w:rsid w:val="00310010"/>
    <w:rsid w:val="003109CD"/>
    <w:rsid w:val="00310CA2"/>
    <w:rsid w:val="00311386"/>
    <w:rsid w:val="00311C7B"/>
    <w:rsid w:val="00311F4D"/>
    <w:rsid w:val="00312CDD"/>
    <w:rsid w:val="00313131"/>
    <w:rsid w:val="00313234"/>
    <w:rsid w:val="0031432B"/>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B5"/>
    <w:rsid w:val="00321546"/>
    <w:rsid w:val="00321EE7"/>
    <w:rsid w:val="00321FDD"/>
    <w:rsid w:val="0032228B"/>
    <w:rsid w:val="00322AD2"/>
    <w:rsid w:val="003237E5"/>
    <w:rsid w:val="0032493B"/>
    <w:rsid w:val="00325185"/>
    <w:rsid w:val="00325664"/>
    <w:rsid w:val="0032572F"/>
    <w:rsid w:val="003259A9"/>
    <w:rsid w:val="00325F8F"/>
    <w:rsid w:val="0032630B"/>
    <w:rsid w:val="00326E60"/>
    <w:rsid w:val="00327A72"/>
    <w:rsid w:val="00330B88"/>
    <w:rsid w:val="003310B6"/>
    <w:rsid w:val="00331CB2"/>
    <w:rsid w:val="0033301F"/>
    <w:rsid w:val="003337D2"/>
    <w:rsid w:val="00333887"/>
    <w:rsid w:val="00333BA4"/>
    <w:rsid w:val="00334CD3"/>
    <w:rsid w:val="003352E6"/>
    <w:rsid w:val="00335464"/>
    <w:rsid w:val="003358C6"/>
    <w:rsid w:val="00336C54"/>
    <w:rsid w:val="00336ECF"/>
    <w:rsid w:val="003401C3"/>
    <w:rsid w:val="00340C9E"/>
    <w:rsid w:val="003427DE"/>
    <w:rsid w:val="0034289C"/>
    <w:rsid w:val="00344B87"/>
    <w:rsid w:val="00345340"/>
    <w:rsid w:val="00345687"/>
    <w:rsid w:val="003460F5"/>
    <w:rsid w:val="0034727E"/>
    <w:rsid w:val="00347DA7"/>
    <w:rsid w:val="00347E9B"/>
    <w:rsid w:val="00350153"/>
    <w:rsid w:val="00350E9A"/>
    <w:rsid w:val="00351A8B"/>
    <w:rsid w:val="00353F7F"/>
    <w:rsid w:val="003541F4"/>
    <w:rsid w:val="003545CA"/>
    <w:rsid w:val="00354716"/>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1CA"/>
    <w:rsid w:val="003636B4"/>
    <w:rsid w:val="003638FF"/>
    <w:rsid w:val="00363EE6"/>
    <w:rsid w:val="00364621"/>
    <w:rsid w:val="00364649"/>
    <w:rsid w:val="00365C95"/>
    <w:rsid w:val="00366C1B"/>
    <w:rsid w:val="003675E2"/>
    <w:rsid w:val="00367BFF"/>
    <w:rsid w:val="00367D42"/>
    <w:rsid w:val="00367FDE"/>
    <w:rsid w:val="00370B95"/>
    <w:rsid w:val="00370DB1"/>
    <w:rsid w:val="00370EE7"/>
    <w:rsid w:val="003718B7"/>
    <w:rsid w:val="00371A44"/>
    <w:rsid w:val="00371C4B"/>
    <w:rsid w:val="00371CCD"/>
    <w:rsid w:val="00373CF7"/>
    <w:rsid w:val="00374B23"/>
    <w:rsid w:val="00374F0E"/>
    <w:rsid w:val="003753DD"/>
    <w:rsid w:val="0037611A"/>
    <w:rsid w:val="00376A43"/>
    <w:rsid w:val="003775E7"/>
    <w:rsid w:val="003778A1"/>
    <w:rsid w:val="00377A81"/>
    <w:rsid w:val="00380002"/>
    <w:rsid w:val="0038053C"/>
    <w:rsid w:val="00380A8A"/>
    <w:rsid w:val="0038108B"/>
    <w:rsid w:val="0038389B"/>
    <w:rsid w:val="00383C6F"/>
    <w:rsid w:val="00385192"/>
    <w:rsid w:val="0038520C"/>
    <w:rsid w:val="00385340"/>
    <w:rsid w:val="00385932"/>
    <w:rsid w:val="00385A7F"/>
    <w:rsid w:val="00385C9D"/>
    <w:rsid w:val="00385E67"/>
    <w:rsid w:val="00386A83"/>
    <w:rsid w:val="0038702E"/>
    <w:rsid w:val="0038770D"/>
    <w:rsid w:val="00390155"/>
    <w:rsid w:val="00390333"/>
    <w:rsid w:val="003906BA"/>
    <w:rsid w:val="00391144"/>
    <w:rsid w:val="003924DA"/>
    <w:rsid w:val="003927F5"/>
    <w:rsid w:val="00392C8E"/>
    <w:rsid w:val="00393329"/>
    <w:rsid w:val="00393B0E"/>
    <w:rsid w:val="003947F5"/>
    <w:rsid w:val="00394A24"/>
    <w:rsid w:val="003957AC"/>
    <w:rsid w:val="00395CDD"/>
    <w:rsid w:val="00397514"/>
    <w:rsid w:val="0039796D"/>
    <w:rsid w:val="00397C03"/>
    <w:rsid w:val="003A03EC"/>
    <w:rsid w:val="003A129B"/>
    <w:rsid w:val="003A23E7"/>
    <w:rsid w:val="003A2B57"/>
    <w:rsid w:val="003A2C80"/>
    <w:rsid w:val="003A2CDE"/>
    <w:rsid w:val="003A3591"/>
    <w:rsid w:val="003A4D37"/>
    <w:rsid w:val="003A6373"/>
    <w:rsid w:val="003A6D8D"/>
    <w:rsid w:val="003A79DE"/>
    <w:rsid w:val="003A7CC6"/>
    <w:rsid w:val="003B1D28"/>
    <w:rsid w:val="003B271C"/>
    <w:rsid w:val="003B3CCB"/>
    <w:rsid w:val="003B44E8"/>
    <w:rsid w:val="003B4A75"/>
    <w:rsid w:val="003B642B"/>
    <w:rsid w:val="003B6BA9"/>
    <w:rsid w:val="003B6BBE"/>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F84"/>
    <w:rsid w:val="003C724D"/>
    <w:rsid w:val="003C7EE0"/>
    <w:rsid w:val="003D02BA"/>
    <w:rsid w:val="003D0A59"/>
    <w:rsid w:val="003D0AD4"/>
    <w:rsid w:val="003D109E"/>
    <w:rsid w:val="003D1837"/>
    <w:rsid w:val="003D1FCD"/>
    <w:rsid w:val="003D2101"/>
    <w:rsid w:val="003D2295"/>
    <w:rsid w:val="003D3640"/>
    <w:rsid w:val="003D4093"/>
    <w:rsid w:val="003D580A"/>
    <w:rsid w:val="003D5ABE"/>
    <w:rsid w:val="003D68D0"/>
    <w:rsid w:val="003D7163"/>
    <w:rsid w:val="003D7349"/>
    <w:rsid w:val="003E00BB"/>
    <w:rsid w:val="003E12D5"/>
    <w:rsid w:val="003E19ED"/>
    <w:rsid w:val="003E1ABE"/>
    <w:rsid w:val="003E4A57"/>
    <w:rsid w:val="003E6553"/>
    <w:rsid w:val="003E6BDD"/>
    <w:rsid w:val="003E7084"/>
    <w:rsid w:val="003E78E2"/>
    <w:rsid w:val="003F0410"/>
    <w:rsid w:val="003F1FA2"/>
    <w:rsid w:val="003F2550"/>
    <w:rsid w:val="003F3304"/>
    <w:rsid w:val="003F34D9"/>
    <w:rsid w:val="003F3EAE"/>
    <w:rsid w:val="003F4010"/>
    <w:rsid w:val="003F4736"/>
    <w:rsid w:val="003F4864"/>
    <w:rsid w:val="003F4B3C"/>
    <w:rsid w:val="003F58E3"/>
    <w:rsid w:val="003F5B4B"/>
    <w:rsid w:val="003F650E"/>
    <w:rsid w:val="003F6B91"/>
    <w:rsid w:val="00400032"/>
    <w:rsid w:val="00400FD3"/>
    <w:rsid w:val="004024D8"/>
    <w:rsid w:val="004031E1"/>
    <w:rsid w:val="0040349D"/>
    <w:rsid w:val="004040E7"/>
    <w:rsid w:val="00404C38"/>
    <w:rsid w:val="00404CB7"/>
    <w:rsid w:val="00405FD3"/>
    <w:rsid w:val="00406854"/>
    <w:rsid w:val="00407424"/>
    <w:rsid w:val="00407A89"/>
    <w:rsid w:val="00407F05"/>
    <w:rsid w:val="00407FBD"/>
    <w:rsid w:val="0041082C"/>
    <w:rsid w:val="00411E1F"/>
    <w:rsid w:val="00412083"/>
    <w:rsid w:val="004125DA"/>
    <w:rsid w:val="004129DB"/>
    <w:rsid w:val="004132B8"/>
    <w:rsid w:val="00413AD9"/>
    <w:rsid w:val="00415491"/>
    <w:rsid w:val="004176A0"/>
    <w:rsid w:val="0041784B"/>
    <w:rsid w:val="00420316"/>
    <w:rsid w:val="0042103A"/>
    <w:rsid w:val="00421DE9"/>
    <w:rsid w:val="00422FFF"/>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14C"/>
    <w:rsid w:val="004336EA"/>
    <w:rsid w:val="00434456"/>
    <w:rsid w:val="00434E51"/>
    <w:rsid w:val="00435DF2"/>
    <w:rsid w:val="00436618"/>
    <w:rsid w:val="004369D4"/>
    <w:rsid w:val="00436A0C"/>
    <w:rsid w:val="00436B27"/>
    <w:rsid w:val="00436B51"/>
    <w:rsid w:val="0043723F"/>
    <w:rsid w:val="00437413"/>
    <w:rsid w:val="00437F2A"/>
    <w:rsid w:val="00437F58"/>
    <w:rsid w:val="004404E2"/>
    <w:rsid w:val="004413D9"/>
    <w:rsid w:val="00441635"/>
    <w:rsid w:val="0044330A"/>
    <w:rsid w:val="004434AF"/>
    <w:rsid w:val="004436EE"/>
    <w:rsid w:val="00443C4C"/>
    <w:rsid w:val="0044515D"/>
    <w:rsid w:val="00445581"/>
    <w:rsid w:val="0044588A"/>
    <w:rsid w:val="00445AED"/>
    <w:rsid w:val="00446171"/>
    <w:rsid w:val="00446C79"/>
    <w:rsid w:val="00450097"/>
    <w:rsid w:val="00450B67"/>
    <w:rsid w:val="0045121D"/>
    <w:rsid w:val="004513A1"/>
    <w:rsid w:val="0045193A"/>
    <w:rsid w:val="00451D14"/>
    <w:rsid w:val="004521A4"/>
    <w:rsid w:val="00453D23"/>
    <w:rsid w:val="004541BD"/>
    <w:rsid w:val="00455524"/>
    <w:rsid w:val="00455F28"/>
    <w:rsid w:val="004574C7"/>
    <w:rsid w:val="0046065D"/>
    <w:rsid w:val="0046135C"/>
    <w:rsid w:val="00461860"/>
    <w:rsid w:val="00461940"/>
    <w:rsid w:val="004621E6"/>
    <w:rsid w:val="0046270D"/>
    <w:rsid w:val="004627AE"/>
    <w:rsid w:val="00462951"/>
    <w:rsid w:val="00462C2B"/>
    <w:rsid w:val="0046323B"/>
    <w:rsid w:val="00463AFA"/>
    <w:rsid w:val="00464389"/>
    <w:rsid w:val="00464933"/>
    <w:rsid w:val="00464B4D"/>
    <w:rsid w:val="00465318"/>
    <w:rsid w:val="0046647B"/>
    <w:rsid w:val="00466589"/>
    <w:rsid w:val="00466B2B"/>
    <w:rsid w:val="00467C75"/>
    <w:rsid w:val="00467DAB"/>
    <w:rsid w:val="00470308"/>
    <w:rsid w:val="00470743"/>
    <w:rsid w:val="00470971"/>
    <w:rsid w:val="00471757"/>
    <w:rsid w:val="00471F76"/>
    <w:rsid w:val="00472567"/>
    <w:rsid w:val="00472C77"/>
    <w:rsid w:val="00473942"/>
    <w:rsid w:val="00473A0B"/>
    <w:rsid w:val="00474574"/>
    <w:rsid w:val="00474A21"/>
    <w:rsid w:val="00474C67"/>
    <w:rsid w:val="0047506E"/>
    <w:rsid w:val="004751BD"/>
    <w:rsid w:val="00475CD8"/>
    <w:rsid w:val="00475DBB"/>
    <w:rsid w:val="00475EDD"/>
    <w:rsid w:val="00476103"/>
    <w:rsid w:val="00476323"/>
    <w:rsid w:val="0047778E"/>
    <w:rsid w:val="0047799F"/>
    <w:rsid w:val="00477ADA"/>
    <w:rsid w:val="00477FBF"/>
    <w:rsid w:val="00480430"/>
    <w:rsid w:val="0048198A"/>
    <w:rsid w:val="00482B4A"/>
    <w:rsid w:val="0048301D"/>
    <w:rsid w:val="00484010"/>
    <w:rsid w:val="00484098"/>
    <w:rsid w:val="004844E9"/>
    <w:rsid w:val="00484BEF"/>
    <w:rsid w:val="00484FD5"/>
    <w:rsid w:val="004857B3"/>
    <w:rsid w:val="004861F2"/>
    <w:rsid w:val="00487555"/>
    <w:rsid w:val="00491156"/>
    <w:rsid w:val="00491B5C"/>
    <w:rsid w:val="00491D95"/>
    <w:rsid w:val="004925F5"/>
    <w:rsid w:val="00492E47"/>
    <w:rsid w:val="004943BE"/>
    <w:rsid w:val="00494482"/>
    <w:rsid w:val="00496399"/>
    <w:rsid w:val="00496816"/>
    <w:rsid w:val="0049686D"/>
    <w:rsid w:val="00496963"/>
    <w:rsid w:val="004969F0"/>
    <w:rsid w:val="00496BF8"/>
    <w:rsid w:val="00497275"/>
    <w:rsid w:val="0049774C"/>
    <w:rsid w:val="0049776C"/>
    <w:rsid w:val="004A0031"/>
    <w:rsid w:val="004A0C90"/>
    <w:rsid w:val="004A146F"/>
    <w:rsid w:val="004A1A38"/>
    <w:rsid w:val="004A251B"/>
    <w:rsid w:val="004A2561"/>
    <w:rsid w:val="004A35E8"/>
    <w:rsid w:val="004A636E"/>
    <w:rsid w:val="004A646A"/>
    <w:rsid w:val="004A6B67"/>
    <w:rsid w:val="004A6BC0"/>
    <w:rsid w:val="004A736B"/>
    <w:rsid w:val="004A7706"/>
    <w:rsid w:val="004B0422"/>
    <w:rsid w:val="004B236A"/>
    <w:rsid w:val="004B3296"/>
    <w:rsid w:val="004B383F"/>
    <w:rsid w:val="004B4686"/>
    <w:rsid w:val="004B49F0"/>
    <w:rsid w:val="004B4AF5"/>
    <w:rsid w:val="004B6195"/>
    <w:rsid w:val="004B6EFD"/>
    <w:rsid w:val="004B784F"/>
    <w:rsid w:val="004B7B8A"/>
    <w:rsid w:val="004B7DB5"/>
    <w:rsid w:val="004B7F48"/>
    <w:rsid w:val="004C113C"/>
    <w:rsid w:val="004C1262"/>
    <w:rsid w:val="004C2106"/>
    <w:rsid w:val="004C23F8"/>
    <w:rsid w:val="004C2E28"/>
    <w:rsid w:val="004C374E"/>
    <w:rsid w:val="004C3A44"/>
    <w:rsid w:val="004C3FFA"/>
    <w:rsid w:val="004C43E2"/>
    <w:rsid w:val="004C4C58"/>
    <w:rsid w:val="004C4D1E"/>
    <w:rsid w:val="004C6777"/>
    <w:rsid w:val="004C6B34"/>
    <w:rsid w:val="004C6BDF"/>
    <w:rsid w:val="004C6D52"/>
    <w:rsid w:val="004C758C"/>
    <w:rsid w:val="004C781D"/>
    <w:rsid w:val="004C7D2A"/>
    <w:rsid w:val="004C7E27"/>
    <w:rsid w:val="004D0143"/>
    <w:rsid w:val="004D0414"/>
    <w:rsid w:val="004D0605"/>
    <w:rsid w:val="004D0BD4"/>
    <w:rsid w:val="004D0D22"/>
    <w:rsid w:val="004D1A38"/>
    <w:rsid w:val="004D2494"/>
    <w:rsid w:val="004D3553"/>
    <w:rsid w:val="004D4308"/>
    <w:rsid w:val="004D5C87"/>
    <w:rsid w:val="004D5DB7"/>
    <w:rsid w:val="004D5DEC"/>
    <w:rsid w:val="004D618D"/>
    <w:rsid w:val="004D6347"/>
    <w:rsid w:val="004D7B6D"/>
    <w:rsid w:val="004D7F32"/>
    <w:rsid w:val="004E0E2A"/>
    <w:rsid w:val="004E1869"/>
    <w:rsid w:val="004E18EA"/>
    <w:rsid w:val="004E235F"/>
    <w:rsid w:val="004E26D8"/>
    <w:rsid w:val="004E2801"/>
    <w:rsid w:val="004E2E3C"/>
    <w:rsid w:val="004E2F6A"/>
    <w:rsid w:val="004E3788"/>
    <w:rsid w:val="004E3F3E"/>
    <w:rsid w:val="004E4D8B"/>
    <w:rsid w:val="004E4F8C"/>
    <w:rsid w:val="004E50DC"/>
    <w:rsid w:val="004E6831"/>
    <w:rsid w:val="004E7571"/>
    <w:rsid w:val="004F0E17"/>
    <w:rsid w:val="004F0F5A"/>
    <w:rsid w:val="004F16B4"/>
    <w:rsid w:val="004F16C3"/>
    <w:rsid w:val="004F2BCD"/>
    <w:rsid w:val="004F387B"/>
    <w:rsid w:val="004F4429"/>
    <w:rsid w:val="004F451A"/>
    <w:rsid w:val="004F468D"/>
    <w:rsid w:val="004F4F0B"/>
    <w:rsid w:val="004F5065"/>
    <w:rsid w:val="004F54DA"/>
    <w:rsid w:val="004F5918"/>
    <w:rsid w:val="004F66B6"/>
    <w:rsid w:val="00500554"/>
    <w:rsid w:val="00500753"/>
    <w:rsid w:val="005014FE"/>
    <w:rsid w:val="00501619"/>
    <w:rsid w:val="0050188A"/>
    <w:rsid w:val="00501C2F"/>
    <w:rsid w:val="00502328"/>
    <w:rsid w:val="00503093"/>
    <w:rsid w:val="005035FE"/>
    <w:rsid w:val="00504360"/>
    <w:rsid w:val="00505593"/>
    <w:rsid w:val="005056B2"/>
    <w:rsid w:val="005067AE"/>
    <w:rsid w:val="00510543"/>
    <w:rsid w:val="00510C98"/>
    <w:rsid w:val="005118A5"/>
    <w:rsid w:val="00511DBB"/>
    <w:rsid w:val="005124EE"/>
    <w:rsid w:val="005130F7"/>
    <w:rsid w:val="00513351"/>
    <w:rsid w:val="00514623"/>
    <w:rsid w:val="00515DF5"/>
    <w:rsid w:val="00516DA1"/>
    <w:rsid w:val="005174E6"/>
    <w:rsid w:val="005178B5"/>
    <w:rsid w:val="00520007"/>
    <w:rsid w:val="00520640"/>
    <w:rsid w:val="00520EE2"/>
    <w:rsid w:val="00523295"/>
    <w:rsid w:val="005239B5"/>
    <w:rsid w:val="005248F1"/>
    <w:rsid w:val="00524984"/>
    <w:rsid w:val="00524C04"/>
    <w:rsid w:val="00525303"/>
    <w:rsid w:val="00525AB4"/>
    <w:rsid w:val="00525E90"/>
    <w:rsid w:val="00526471"/>
    <w:rsid w:val="005266C0"/>
    <w:rsid w:val="005268F6"/>
    <w:rsid w:val="0052771D"/>
    <w:rsid w:val="005303A7"/>
    <w:rsid w:val="00531429"/>
    <w:rsid w:val="00531FA3"/>
    <w:rsid w:val="00532126"/>
    <w:rsid w:val="00532C53"/>
    <w:rsid w:val="00532CD7"/>
    <w:rsid w:val="0053308E"/>
    <w:rsid w:val="00533533"/>
    <w:rsid w:val="005339A8"/>
    <w:rsid w:val="00534EBB"/>
    <w:rsid w:val="00534FB9"/>
    <w:rsid w:val="005357F6"/>
    <w:rsid w:val="005367FA"/>
    <w:rsid w:val="00537394"/>
    <w:rsid w:val="00537B39"/>
    <w:rsid w:val="0054035B"/>
    <w:rsid w:val="005408A8"/>
    <w:rsid w:val="005409DB"/>
    <w:rsid w:val="00540CEE"/>
    <w:rsid w:val="00540D8A"/>
    <w:rsid w:val="00540DB3"/>
    <w:rsid w:val="00540EDD"/>
    <w:rsid w:val="0054191B"/>
    <w:rsid w:val="005419BB"/>
    <w:rsid w:val="00543550"/>
    <w:rsid w:val="00543AA5"/>
    <w:rsid w:val="00543BD6"/>
    <w:rsid w:val="00544096"/>
    <w:rsid w:val="0054471B"/>
    <w:rsid w:val="00544C24"/>
    <w:rsid w:val="005453F5"/>
    <w:rsid w:val="0054592E"/>
    <w:rsid w:val="00545A9B"/>
    <w:rsid w:val="00545F22"/>
    <w:rsid w:val="00546A6F"/>
    <w:rsid w:val="00546B4B"/>
    <w:rsid w:val="0054735B"/>
    <w:rsid w:val="00550824"/>
    <w:rsid w:val="0055153D"/>
    <w:rsid w:val="00552FC0"/>
    <w:rsid w:val="00553930"/>
    <w:rsid w:val="00553AED"/>
    <w:rsid w:val="00554155"/>
    <w:rsid w:val="005553AF"/>
    <w:rsid w:val="005555C5"/>
    <w:rsid w:val="0055694A"/>
    <w:rsid w:val="00557064"/>
    <w:rsid w:val="0055740C"/>
    <w:rsid w:val="00557AD8"/>
    <w:rsid w:val="00557C22"/>
    <w:rsid w:val="00560140"/>
    <w:rsid w:val="005601E4"/>
    <w:rsid w:val="00560BE3"/>
    <w:rsid w:val="00560EC3"/>
    <w:rsid w:val="00560FD3"/>
    <w:rsid w:val="00561196"/>
    <w:rsid w:val="005619B9"/>
    <w:rsid w:val="00561B29"/>
    <w:rsid w:val="00561BB4"/>
    <w:rsid w:val="00562316"/>
    <w:rsid w:val="0056262B"/>
    <w:rsid w:val="00562C6C"/>
    <w:rsid w:val="00562F03"/>
    <w:rsid w:val="005634D5"/>
    <w:rsid w:val="005636F4"/>
    <w:rsid w:val="00563B52"/>
    <w:rsid w:val="00563FEC"/>
    <w:rsid w:val="00564073"/>
    <w:rsid w:val="00564640"/>
    <w:rsid w:val="00564AFE"/>
    <w:rsid w:val="00564F6E"/>
    <w:rsid w:val="0056689D"/>
    <w:rsid w:val="00566E0D"/>
    <w:rsid w:val="005677E6"/>
    <w:rsid w:val="005678BD"/>
    <w:rsid w:val="00567BC5"/>
    <w:rsid w:val="00567EC0"/>
    <w:rsid w:val="00570D45"/>
    <w:rsid w:val="00572525"/>
    <w:rsid w:val="005726C7"/>
    <w:rsid w:val="00572AC7"/>
    <w:rsid w:val="00572BD7"/>
    <w:rsid w:val="005731A8"/>
    <w:rsid w:val="00573E5C"/>
    <w:rsid w:val="0057446B"/>
    <w:rsid w:val="0057466E"/>
    <w:rsid w:val="00575421"/>
    <w:rsid w:val="005758C2"/>
    <w:rsid w:val="005772AA"/>
    <w:rsid w:val="00577C06"/>
    <w:rsid w:val="00580211"/>
    <w:rsid w:val="005802DA"/>
    <w:rsid w:val="0058127E"/>
    <w:rsid w:val="005821D9"/>
    <w:rsid w:val="00582CF7"/>
    <w:rsid w:val="00583467"/>
    <w:rsid w:val="00583576"/>
    <w:rsid w:val="0058551A"/>
    <w:rsid w:val="00585E99"/>
    <w:rsid w:val="005860E6"/>
    <w:rsid w:val="00586309"/>
    <w:rsid w:val="00586A78"/>
    <w:rsid w:val="00586E6C"/>
    <w:rsid w:val="00587401"/>
    <w:rsid w:val="005879D7"/>
    <w:rsid w:val="00590374"/>
    <w:rsid w:val="00591162"/>
    <w:rsid w:val="005919E7"/>
    <w:rsid w:val="00592183"/>
    <w:rsid w:val="00592198"/>
    <w:rsid w:val="005922FC"/>
    <w:rsid w:val="00592327"/>
    <w:rsid w:val="00594431"/>
    <w:rsid w:val="00594433"/>
    <w:rsid w:val="00594820"/>
    <w:rsid w:val="0059499E"/>
    <w:rsid w:val="005950FF"/>
    <w:rsid w:val="005951D9"/>
    <w:rsid w:val="0059578D"/>
    <w:rsid w:val="00595AF1"/>
    <w:rsid w:val="00596386"/>
    <w:rsid w:val="00597549"/>
    <w:rsid w:val="005A0BCD"/>
    <w:rsid w:val="005A0D9D"/>
    <w:rsid w:val="005A106F"/>
    <w:rsid w:val="005A1CBA"/>
    <w:rsid w:val="005A2321"/>
    <w:rsid w:val="005A2EA3"/>
    <w:rsid w:val="005A320E"/>
    <w:rsid w:val="005A3B96"/>
    <w:rsid w:val="005A485F"/>
    <w:rsid w:val="005A4D95"/>
    <w:rsid w:val="005A4DDC"/>
    <w:rsid w:val="005A4E6A"/>
    <w:rsid w:val="005A517E"/>
    <w:rsid w:val="005A51FB"/>
    <w:rsid w:val="005A52FC"/>
    <w:rsid w:val="005A647D"/>
    <w:rsid w:val="005A70AA"/>
    <w:rsid w:val="005A77B5"/>
    <w:rsid w:val="005A7CB4"/>
    <w:rsid w:val="005B0238"/>
    <w:rsid w:val="005B0A93"/>
    <w:rsid w:val="005B1CE2"/>
    <w:rsid w:val="005B2997"/>
    <w:rsid w:val="005B29C5"/>
    <w:rsid w:val="005B341A"/>
    <w:rsid w:val="005B3BE5"/>
    <w:rsid w:val="005B3D29"/>
    <w:rsid w:val="005B3F9E"/>
    <w:rsid w:val="005B492A"/>
    <w:rsid w:val="005B5AB0"/>
    <w:rsid w:val="005B607D"/>
    <w:rsid w:val="005B6D62"/>
    <w:rsid w:val="005B7F19"/>
    <w:rsid w:val="005C0208"/>
    <w:rsid w:val="005C06DA"/>
    <w:rsid w:val="005C0CFC"/>
    <w:rsid w:val="005C0F58"/>
    <w:rsid w:val="005C178B"/>
    <w:rsid w:val="005C20B7"/>
    <w:rsid w:val="005C20C6"/>
    <w:rsid w:val="005C2721"/>
    <w:rsid w:val="005C2C43"/>
    <w:rsid w:val="005C322B"/>
    <w:rsid w:val="005C44D4"/>
    <w:rsid w:val="005C4DA4"/>
    <w:rsid w:val="005C54AD"/>
    <w:rsid w:val="005C60A3"/>
    <w:rsid w:val="005C648C"/>
    <w:rsid w:val="005C6511"/>
    <w:rsid w:val="005C67AD"/>
    <w:rsid w:val="005C6DDF"/>
    <w:rsid w:val="005C6EE1"/>
    <w:rsid w:val="005C70A3"/>
    <w:rsid w:val="005C7392"/>
    <w:rsid w:val="005C75DE"/>
    <w:rsid w:val="005C7EE2"/>
    <w:rsid w:val="005D0897"/>
    <w:rsid w:val="005D1244"/>
    <w:rsid w:val="005D13DE"/>
    <w:rsid w:val="005D1A59"/>
    <w:rsid w:val="005D1BA9"/>
    <w:rsid w:val="005D2C81"/>
    <w:rsid w:val="005D32A4"/>
    <w:rsid w:val="005D34A9"/>
    <w:rsid w:val="005D3889"/>
    <w:rsid w:val="005D389B"/>
    <w:rsid w:val="005D3C40"/>
    <w:rsid w:val="005D413E"/>
    <w:rsid w:val="005D45CA"/>
    <w:rsid w:val="005D5212"/>
    <w:rsid w:val="005D5299"/>
    <w:rsid w:val="005D566D"/>
    <w:rsid w:val="005D6207"/>
    <w:rsid w:val="005D62A2"/>
    <w:rsid w:val="005D6847"/>
    <w:rsid w:val="005D7104"/>
    <w:rsid w:val="005D7243"/>
    <w:rsid w:val="005D7A40"/>
    <w:rsid w:val="005E03BB"/>
    <w:rsid w:val="005E12AB"/>
    <w:rsid w:val="005E15FF"/>
    <w:rsid w:val="005E20C8"/>
    <w:rsid w:val="005E20F1"/>
    <w:rsid w:val="005E26E9"/>
    <w:rsid w:val="005E29C0"/>
    <w:rsid w:val="005E3BE4"/>
    <w:rsid w:val="005E53E1"/>
    <w:rsid w:val="005E54EF"/>
    <w:rsid w:val="005E55D2"/>
    <w:rsid w:val="005E564B"/>
    <w:rsid w:val="005E6D32"/>
    <w:rsid w:val="005E7E75"/>
    <w:rsid w:val="005F1411"/>
    <w:rsid w:val="005F1603"/>
    <w:rsid w:val="005F1983"/>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915"/>
    <w:rsid w:val="006039AA"/>
    <w:rsid w:val="00603C18"/>
    <w:rsid w:val="0060528E"/>
    <w:rsid w:val="0060529E"/>
    <w:rsid w:val="00605553"/>
    <w:rsid w:val="006055CF"/>
    <w:rsid w:val="00605A0A"/>
    <w:rsid w:val="006067AB"/>
    <w:rsid w:val="00607506"/>
    <w:rsid w:val="00607F85"/>
    <w:rsid w:val="006107A6"/>
    <w:rsid w:val="00610913"/>
    <w:rsid w:val="00611197"/>
    <w:rsid w:val="00611472"/>
    <w:rsid w:val="00612790"/>
    <w:rsid w:val="006129E8"/>
    <w:rsid w:val="00613D20"/>
    <w:rsid w:val="00614A1A"/>
    <w:rsid w:val="00614ED0"/>
    <w:rsid w:val="006156D8"/>
    <w:rsid w:val="006163A0"/>
    <w:rsid w:val="0061647C"/>
    <w:rsid w:val="00616EF9"/>
    <w:rsid w:val="00617402"/>
    <w:rsid w:val="00620095"/>
    <w:rsid w:val="006212AB"/>
    <w:rsid w:val="00622041"/>
    <w:rsid w:val="006227F5"/>
    <w:rsid w:val="006232EE"/>
    <w:rsid w:val="00624294"/>
    <w:rsid w:val="006248EE"/>
    <w:rsid w:val="00624B01"/>
    <w:rsid w:val="00624F31"/>
    <w:rsid w:val="0062565F"/>
    <w:rsid w:val="0062572A"/>
    <w:rsid w:val="00625EE6"/>
    <w:rsid w:val="0062704B"/>
    <w:rsid w:val="006271B2"/>
    <w:rsid w:val="006271E2"/>
    <w:rsid w:val="00627F3E"/>
    <w:rsid w:val="006303EA"/>
    <w:rsid w:val="00630487"/>
    <w:rsid w:val="0063079C"/>
    <w:rsid w:val="00630929"/>
    <w:rsid w:val="00630B87"/>
    <w:rsid w:val="00630CD2"/>
    <w:rsid w:val="0063116C"/>
    <w:rsid w:val="0063195D"/>
    <w:rsid w:val="00631C40"/>
    <w:rsid w:val="006323D6"/>
    <w:rsid w:val="00632883"/>
    <w:rsid w:val="00632FD7"/>
    <w:rsid w:val="006339F7"/>
    <w:rsid w:val="00634D7A"/>
    <w:rsid w:val="00634F17"/>
    <w:rsid w:val="0063539D"/>
    <w:rsid w:val="0063570A"/>
    <w:rsid w:val="0063606F"/>
    <w:rsid w:val="006361E0"/>
    <w:rsid w:val="006365C9"/>
    <w:rsid w:val="00636F9D"/>
    <w:rsid w:val="0063754E"/>
    <w:rsid w:val="00640C20"/>
    <w:rsid w:val="00641026"/>
    <w:rsid w:val="0064109A"/>
    <w:rsid w:val="006413A1"/>
    <w:rsid w:val="0064215C"/>
    <w:rsid w:val="00642546"/>
    <w:rsid w:val="0064260B"/>
    <w:rsid w:val="00643FE0"/>
    <w:rsid w:val="00644EFA"/>
    <w:rsid w:val="00645AAF"/>
    <w:rsid w:val="006462B9"/>
    <w:rsid w:val="006475BB"/>
    <w:rsid w:val="00647A1A"/>
    <w:rsid w:val="00647FE6"/>
    <w:rsid w:val="006501D9"/>
    <w:rsid w:val="00650C43"/>
    <w:rsid w:val="006518D7"/>
    <w:rsid w:val="00652487"/>
    <w:rsid w:val="006524D1"/>
    <w:rsid w:val="0065258B"/>
    <w:rsid w:val="006528DB"/>
    <w:rsid w:val="006534EA"/>
    <w:rsid w:val="006535DF"/>
    <w:rsid w:val="006549D7"/>
    <w:rsid w:val="006557B2"/>
    <w:rsid w:val="006558EF"/>
    <w:rsid w:val="0065592B"/>
    <w:rsid w:val="0065649C"/>
    <w:rsid w:val="006568E6"/>
    <w:rsid w:val="00656A93"/>
    <w:rsid w:val="00656E88"/>
    <w:rsid w:val="006570CE"/>
    <w:rsid w:val="00657FF8"/>
    <w:rsid w:val="00660ACE"/>
    <w:rsid w:val="00661BDA"/>
    <w:rsid w:val="00662A1D"/>
    <w:rsid w:val="00662B17"/>
    <w:rsid w:val="00662C96"/>
    <w:rsid w:val="00662D37"/>
    <w:rsid w:val="00663390"/>
    <w:rsid w:val="00663AC0"/>
    <w:rsid w:val="00663DE1"/>
    <w:rsid w:val="0066407B"/>
    <w:rsid w:val="00664930"/>
    <w:rsid w:val="00667593"/>
    <w:rsid w:val="006676F5"/>
    <w:rsid w:val="00667B83"/>
    <w:rsid w:val="006705CC"/>
    <w:rsid w:val="00670FA4"/>
    <w:rsid w:val="00671020"/>
    <w:rsid w:val="00671062"/>
    <w:rsid w:val="00671991"/>
    <w:rsid w:val="00671C80"/>
    <w:rsid w:val="00671E2B"/>
    <w:rsid w:val="006724DB"/>
    <w:rsid w:val="00672D07"/>
    <w:rsid w:val="0067307E"/>
    <w:rsid w:val="00673E44"/>
    <w:rsid w:val="00674DD9"/>
    <w:rsid w:val="00675435"/>
    <w:rsid w:val="006764E9"/>
    <w:rsid w:val="00676DA4"/>
    <w:rsid w:val="00676F9A"/>
    <w:rsid w:val="006800AF"/>
    <w:rsid w:val="00681ACB"/>
    <w:rsid w:val="006820ED"/>
    <w:rsid w:val="0068256B"/>
    <w:rsid w:val="0068278A"/>
    <w:rsid w:val="00683960"/>
    <w:rsid w:val="00684956"/>
    <w:rsid w:val="006853C5"/>
    <w:rsid w:val="00685AC5"/>
    <w:rsid w:val="00686D83"/>
    <w:rsid w:val="00687050"/>
    <w:rsid w:val="00690EDD"/>
    <w:rsid w:val="006913B2"/>
    <w:rsid w:val="006928B3"/>
    <w:rsid w:val="00692B46"/>
    <w:rsid w:val="006937E8"/>
    <w:rsid w:val="00693C7D"/>
    <w:rsid w:val="00693EAE"/>
    <w:rsid w:val="006941E5"/>
    <w:rsid w:val="00694D48"/>
    <w:rsid w:val="00695049"/>
    <w:rsid w:val="006953AD"/>
    <w:rsid w:val="0069647A"/>
    <w:rsid w:val="00696994"/>
    <w:rsid w:val="006972BB"/>
    <w:rsid w:val="0069755E"/>
    <w:rsid w:val="006A0A34"/>
    <w:rsid w:val="006A0CD6"/>
    <w:rsid w:val="006A0E46"/>
    <w:rsid w:val="006A1406"/>
    <w:rsid w:val="006A153A"/>
    <w:rsid w:val="006A16EC"/>
    <w:rsid w:val="006A174B"/>
    <w:rsid w:val="006A1F6D"/>
    <w:rsid w:val="006A2634"/>
    <w:rsid w:val="006A2D86"/>
    <w:rsid w:val="006A4503"/>
    <w:rsid w:val="006A4605"/>
    <w:rsid w:val="006A4F2F"/>
    <w:rsid w:val="006A50C9"/>
    <w:rsid w:val="006A540A"/>
    <w:rsid w:val="006A5435"/>
    <w:rsid w:val="006A5B67"/>
    <w:rsid w:val="006A62F3"/>
    <w:rsid w:val="006A6935"/>
    <w:rsid w:val="006A6E92"/>
    <w:rsid w:val="006B0285"/>
    <w:rsid w:val="006B0339"/>
    <w:rsid w:val="006B03D3"/>
    <w:rsid w:val="006B11E5"/>
    <w:rsid w:val="006B2831"/>
    <w:rsid w:val="006B39B3"/>
    <w:rsid w:val="006B39ED"/>
    <w:rsid w:val="006B43EC"/>
    <w:rsid w:val="006B44FE"/>
    <w:rsid w:val="006B4E4F"/>
    <w:rsid w:val="006B4F96"/>
    <w:rsid w:val="006B51A0"/>
    <w:rsid w:val="006B56B1"/>
    <w:rsid w:val="006B670E"/>
    <w:rsid w:val="006B67F2"/>
    <w:rsid w:val="006B72FC"/>
    <w:rsid w:val="006B788F"/>
    <w:rsid w:val="006B7B84"/>
    <w:rsid w:val="006B7D88"/>
    <w:rsid w:val="006B7DD3"/>
    <w:rsid w:val="006C16EA"/>
    <w:rsid w:val="006C1ADC"/>
    <w:rsid w:val="006C3371"/>
    <w:rsid w:val="006C3908"/>
    <w:rsid w:val="006C54CE"/>
    <w:rsid w:val="006C5788"/>
    <w:rsid w:val="006C6372"/>
    <w:rsid w:val="006C6431"/>
    <w:rsid w:val="006C66AD"/>
    <w:rsid w:val="006C6EDB"/>
    <w:rsid w:val="006C7104"/>
    <w:rsid w:val="006C78D6"/>
    <w:rsid w:val="006C790E"/>
    <w:rsid w:val="006C7DF5"/>
    <w:rsid w:val="006D041B"/>
    <w:rsid w:val="006D080D"/>
    <w:rsid w:val="006D08A4"/>
    <w:rsid w:val="006D0B01"/>
    <w:rsid w:val="006D2C35"/>
    <w:rsid w:val="006D3A25"/>
    <w:rsid w:val="006D4920"/>
    <w:rsid w:val="006D62E9"/>
    <w:rsid w:val="006D6BE0"/>
    <w:rsid w:val="006D726A"/>
    <w:rsid w:val="006E039D"/>
    <w:rsid w:val="006E178E"/>
    <w:rsid w:val="006E1EDF"/>
    <w:rsid w:val="006E2EA0"/>
    <w:rsid w:val="006E2F21"/>
    <w:rsid w:val="006E399B"/>
    <w:rsid w:val="006E4216"/>
    <w:rsid w:val="006E4D75"/>
    <w:rsid w:val="006E500F"/>
    <w:rsid w:val="006E5427"/>
    <w:rsid w:val="006E59B2"/>
    <w:rsid w:val="006E5B06"/>
    <w:rsid w:val="006E7245"/>
    <w:rsid w:val="006E73E2"/>
    <w:rsid w:val="006E7490"/>
    <w:rsid w:val="006E74FF"/>
    <w:rsid w:val="006F04AE"/>
    <w:rsid w:val="006F171C"/>
    <w:rsid w:val="006F17BF"/>
    <w:rsid w:val="006F2C65"/>
    <w:rsid w:val="006F3BB4"/>
    <w:rsid w:val="006F3BF4"/>
    <w:rsid w:val="006F4321"/>
    <w:rsid w:val="006F5213"/>
    <w:rsid w:val="006F70B0"/>
    <w:rsid w:val="006F78E4"/>
    <w:rsid w:val="006F7DEB"/>
    <w:rsid w:val="0070031B"/>
    <w:rsid w:val="00700365"/>
    <w:rsid w:val="00700C17"/>
    <w:rsid w:val="007033DF"/>
    <w:rsid w:val="00703B3A"/>
    <w:rsid w:val="00703E0F"/>
    <w:rsid w:val="00703FED"/>
    <w:rsid w:val="00704B40"/>
    <w:rsid w:val="00704B80"/>
    <w:rsid w:val="007051B0"/>
    <w:rsid w:val="00705FAF"/>
    <w:rsid w:val="007061DB"/>
    <w:rsid w:val="007063C4"/>
    <w:rsid w:val="007076FD"/>
    <w:rsid w:val="0071020D"/>
    <w:rsid w:val="00710668"/>
    <w:rsid w:val="00712689"/>
    <w:rsid w:val="00712EFB"/>
    <w:rsid w:val="00713DFF"/>
    <w:rsid w:val="007140A1"/>
    <w:rsid w:val="007146C9"/>
    <w:rsid w:val="0071477C"/>
    <w:rsid w:val="00715C17"/>
    <w:rsid w:val="00716D76"/>
    <w:rsid w:val="00717A22"/>
    <w:rsid w:val="00717DAE"/>
    <w:rsid w:val="00717F03"/>
    <w:rsid w:val="0072039D"/>
    <w:rsid w:val="007204CF"/>
    <w:rsid w:val="00721649"/>
    <w:rsid w:val="00722D36"/>
    <w:rsid w:val="0072304A"/>
    <w:rsid w:val="00723748"/>
    <w:rsid w:val="00723ACF"/>
    <w:rsid w:val="00723B01"/>
    <w:rsid w:val="00723B35"/>
    <w:rsid w:val="007242BA"/>
    <w:rsid w:val="007252A1"/>
    <w:rsid w:val="007253E6"/>
    <w:rsid w:val="00725BEF"/>
    <w:rsid w:val="00725D54"/>
    <w:rsid w:val="0072684B"/>
    <w:rsid w:val="0072687B"/>
    <w:rsid w:val="00726BB6"/>
    <w:rsid w:val="00731746"/>
    <w:rsid w:val="00731A49"/>
    <w:rsid w:val="00731A66"/>
    <w:rsid w:val="00732121"/>
    <w:rsid w:val="00732430"/>
    <w:rsid w:val="00732A6D"/>
    <w:rsid w:val="007332EF"/>
    <w:rsid w:val="007337D8"/>
    <w:rsid w:val="00734341"/>
    <w:rsid w:val="00734761"/>
    <w:rsid w:val="00734810"/>
    <w:rsid w:val="007349A4"/>
    <w:rsid w:val="00735A21"/>
    <w:rsid w:val="0073693E"/>
    <w:rsid w:val="00737A52"/>
    <w:rsid w:val="00740115"/>
    <w:rsid w:val="00740127"/>
    <w:rsid w:val="00740258"/>
    <w:rsid w:val="00740C00"/>
    <w:rsid w:val="007413B5"/>
    <w:rsid w:val="00741DC2"/>
    <w:rsid w:val="00741DDC"/>
    <w:rsid w:val="0074296C"/>
    <w:rsid w:val="007433D1"/>
    <w:rsid w:val="00743925"/>
    <w:rsid w:val="007443B7"/>
    <w:rsid w:val="007443C8"/>
    <w:rsid w:val="007455EB"/>
    <w:rsid w:val="0074594A"/>
    <w:rsid w:val="0074677D"/>
    <w:rsid w:val="007467BC"/>
    <w:rsid w:val="007471B4"/>
    <w:rsid w:val="00747E8A"/>
    <w:rsid w:val="00747F13"/>
    <w:rsid w:val="00750377"/>
    <w:rsid w:val="0075045A"/>
    <w:rsid w:val="0075055B"/>
    <w:rsid w:val="00750756"/>
    <w:rsid w:val="0075137D"/>
    <w:rsid w:val="007519B5"/>
    <w:rsid w:val="007520EC"/>
    <w:rsid w:val="007525AA"/>
    <w:rsid w:val="00753584"/>
    <w:rsid w:val="007538E8"/>
    <w:rsid w:val="00753931"/>
    <w:rsid w:val="0075460D"/>
    <w:rsid w:val="0075504E"/>
    <w:rsid w:val="00755A18"/>
    <w:rsid w:val="00755F79"/>
    <w:rsid w:val="00755FC8"/>
    <w:rsid w:val="00756081"/>
    <w:rsid w:val="00756876"/>
    <w:rsid w:val="0075693F"/>
    <w:rsid w:val="00760653"/>
    <w:rsid w:val="00760A12"/>
    <w:rsid w:val="00760D14"/>
    <w:rsid w:val="00761706"/>
    <w:rsid w:val="0076246D"/>
    <w:rsid w:val="00762FA5"/>
    <w:rsid w:val="00763371"/>
    <w:rsid w:val="00763D42"/>
    <w:rsid w:val="00763ECC"/>
    <w:rsid w:val="00763FB7"/>
    <w:rsid w:val="0076473D"/>
    <w:rsid w:val="00764972"/>
    <w:rsid w:val="00764C4B"/>
    <w:rsid w:val="007658AD"/>
    <w:rsid w:val="00765A41"/>
    <w:rsid w:val="00766292"/>
    <w:rsid w:val="00766758"/>
    <w:rsid w:val="0076733A"/>
    <w:rsid w:val="007705DF"/>
    <w:rsid w:val="00770F78"/>
    <w:rsid w:val="007711D1"/>
    <w:rsid w:val="007718E5"/>
    <w:rsid w:val="0077236F"/>
    <w:rsid w:val="007738B2"/>
    <w:rsid w:val="007740B0"/>
    <w:rsid w:val="00774814"/>
    <w:rsid w:val="00774E76"/>
    <w:rsid w:val="00775059"/>
    <w:rsid w:val="007758E8"/>
    <w:rsid w:val="007762A2"/>
    <w:rsid w:val="007765E4"/>
    <w:rsid w:val="007769AA"/>
    <w:rsid w:val="00777204"/>
    <w:rsid w:val="0077760E"/>
    <w:rsid w:val="00780DF0"/>
    <w:rsid w:val="00781815"/>
    <w:rsid w:val="0078194D"/>
    <w:rsid w:val="007823E5"/>
    <w:rsid w:val="00782C42"/>
    <w:rsid w:val="00782E80"/>
    <w:rsid w:val="00782F37"/>
    <w:rsid w:val="00783050"/>
    <w:rsid w:val="0078312A"/>
    <w:rsid w:val="00784321"/>
    <w:rsid w:val="00784789"/>
    <w:rsid w:val="007849B6"/>
    <w:rsid w:val="00785769"/>
    <w:rsid w:val="007871AB"/>
    <w:rsid w:val="00790520"/>
    <w:rsid w:val="00790D19"/>
    <w:rsid w:val="00790DA7"/>
    <w:rsid w:val="00790E3C"/>
    <w:rsid w:val="0079116B"/>
    <w:rsid w:val="00791BF3"/>
    <w:rsid w:val="00791D89"/>
    <w:rsid w:val="00792B14"/>
    <w:rsid w:val="0079347F"/>
    <w:rsid w:val="00794039"/>
    <w:rsid w:val="00794573"/>
    <w:rsid w:val="007947EB"/>
    <w:rsid w:val="0079482B"/>
    <w:rsid w:val="00795981"/>
    <w:rsid w:val="007959CD"/>
    <w:rsid w:val="00795CA5"/>
    <w:rsid w:val="007963BD"/>
    <w:rsid w:val="0079682B"/>
    <w:rsid w:val="00796E62"/>
    <w:rsid w:val="007A08F0"/>
    <w:rsid w:val="007A2A30"/>
    <w:rsid w:val="007A3766"/>
    <w:rsid w:val="007A44CF"/>
    <w:rsid w:val="007A7A44"/>
    <w:rsid w:val="007A7EAE"/>
    <w:rsid w:val="007B0494"/>
    <w:rsid w:val="007B0708"/>
    <w:rsid w:val="007B08FB"/>
    <w:rsid w:val="007B0E37"/>
    <w:rsid w:val="007B13ED"/>
    <w:rsid w:val="007B1AB4"/>
    <w:rsid w:val="007B1B80"/>
    <w:rsid w:val="007B26DE"/>
    <w:rsid w:val="007B2CCF"/>
    <w:rsid w:val="007B3177"/>
    <w:rsid w:val="007B45DE"/>
    <w:rsid w:val="007B4A3D"/>
    <w:rsid w:val="007B4CCF"/>
    <w:rsid w:val="007B5F78"/>
    <w:rsid w:val="007B61E5"/>
    <w:rsid w:val="007B687A"/>
    <w:rsid w:val="007B7A4D"/>
    <w:rsid w:val="007B7F80"/>
    <w:rsid w:val="007C0780"/>
    <w:rsid w:val="007C1746"/>
    <w:rsid w:val="007C2563"/>
    <w:rsid w:val="007C28E6"/>
    <w:rsid w:val="007C2BD1"/>
    <w:rsid w:val="007C3565"/>
    <w:rsid w:val="007C4A95"/>
    <w:rsid w:val="007C53A0"/>
    <w:rsid w:val="007C56A8"/>
    <w:rsid w:val="007C6256"/>
    <w:rsid w:val="007C70CA"/>
    <w:rsid w:val="007C7BD7"/>
    <w:rsid w:val="007C7E04"/>
    <w:rsid w:val="007D0590"/>
    <w:rsid w:val="007D0617"/>
    <w:rsid w:val="007D0756"/>
    <w:rsid w:val="007D24AB"/>
    <w:rsid w:val="007D29A0"/>
    <w:rsid w:val="007D2BD3"/>
    <w:rsid w:val="007D2FE0"/>
    <w:rsid w:val="007D384A"/>
    <w:rsid w:val="007D3A61"/>
    <w:rsid w:val="007D3BF7"/>
    <w:rsid w:val="007D450D"/>
    <w:rsid w:val="007D5098"/>
    <w:rsid w:val="007D552D"/>
    <w:rsid w:val="007D5730"/>
    <w:rsid w:val="007D59EB"/>
    <w:rsid w:val="007D6A9A"/>
    <w:rsid w:val="007E039C"/>
    <w:rsid w:val="007E0781"/>
    <w:rsid w:val="007E156C"/>
    <w:rsid w:val="007E1984"/>
    <w:rsid w:val="007E1A4E"/>
    <w:rsid w:val="007E26CC"/>
    <w:rsid w:val="007E2F07"/>
    <w:rsid w:val="007E397B"/>
    <w:rsid w:val="007E3AA8"/>
    <w:rsid w:val="007E4758"/>
    <w:rsid w:val="007E60DC"/>
    <w:rsid w:val="007E6440"/>
    <w:rsid w:val="007E7814"/>
    <w:rsid w:val="007E7B0D"/>
    <w:rsid w:val="007E7EFD"/>
    <w:rsid w:val="007F0A28"/>
    <w:rsid w:val="007F0CE0"/>
    <w:rsid w:val="007F24FD"/>
    <w:rsid w:val="007F28EC"/>
    <w:rsid w:val="007F29E7"/>
    <w:rsid w:val="007F440A"/>
    <w:rsid w:val="007F4EA0"/>
    <w:rsid w:val="007F5AD0"/>
    <w:rsid w:val="007F5CAA"/>
    <w:rsid w:val="007F6CDF"/>
    <w:rsid w:val="007F6DE0"/>
    <w:rsid w:val="007F7DFC"/>
    <w:rsid w:val="00800092"/>
    <w:rsid w:val="00800C8E"/>
    <w:rsid w:val="00800DB7"/>
    <w:rsid w:val="0080130A"/>
    <w:rsid w:val="00801AD1"/>
    <w:rsid w:val="00801BEA"/>
    <w:rsid w:val="00801F04"/>
    <w:rsid w:val="008025B4"/>
    <w:rsid w:val="00802A9F"/>
    <w:rsid w:val="00802CFF"/>
    <w:rsid w:val="00803149"/>
    <w:rsid w:val="008040C3"/>
    <w:rsid w:val="00804920"/>
    <w:rsid w:val="00805ADE"/>
    <w:rsid w:val="00805D10"/>
    <w:rsid w:val="00805FD4"/>
    <w:rsid w:val="00806AE4"/>
    <w:rsid w:val="00807D73"/>
    <w:rsid w:val="008101CB"/>
    <w:rsid w:val="00810EFD"/>
    <w:rsid w:val="00811459"/>
    <w:rsid w:val="00811FCF"/>
    <w:rsid w:val="00812AD7"/>
    <w:rsid w:val="00813354"/>
    <w:rsid w:val="008137CA"/>
    <w:rsid w:val="00813C29"/>
    <w:rsid w:val="00813EDF"/>
    <w:rsid w:val="00814CC3"/>
    <w:rsid w:val="00815251"/>
    <w:rsid w:val="0081556F"/>
    <w:rsid w:val="00815AB7"/>
    <w:rsid w:val="00816B0D"/>
    <w:rsid w:val="008173E5"/>
    <w:rsid w:val="008204BC"/>
    <w:rsid w:val="008209DB"/>
    <w:rsid w:val="00820FEC"/>
    <w:rsid w:val="00821793"/>
    <w:rsid w:val="00821EF3"/>
    <w:rsid w:val="008222F7"/>
    <w:rsid w:val="0082249D"/>
    <w:rsid w:val="00822955"/>
    <w:rsid w:val="00822F0D"/>
    <w:rsid w:val="008234CD"/>
    <w:rsid w:val="00823C18"/>
    <w:rsid w:val="0082401A"/>
    <w:rsid w:val="00824425"/>
    <w:rsid w:val="00824CD5"/>
    <w:rsid w:val="00824D9F"/>
    <w:rsid w:val="008264C1"/>
    <w:rsid w:val="00826664"/>
    <w:rsid w:val="00826A40"/>
    <w:rsid w:val="00827654"/>
    <w:rsid w:val="00830E69"/>
    <w:rsid w:val="008330EB"/>
    <w:rsid w:val="00833547"/>
    <w:rsid w:val="008335D7"/>
    <w:rsid w:val="00833B4C"/>
    <w:rsid w:val="00834A27"/>
    <w:rsid w:val="00834C10"/>
    <w:rsid w:val="00835580"/>
    <w:rsid w:val="008355DC"/>
    <w:rsid w:val="008358AB"/>
    <w:rsid w:val="008364D7"/>
    <w:rsid w:val="00836D33"/>
    <w:rsid w:val="00840E16"/>
    <w:rsid w:val="00841794"/>
    <w:rsid w:val="008417E8"/>
    <w:rsid w:val="0084220B"/>
    <w:rsid w:val="00842524"/>
    <w:rsid w:val="00842708"/>
    <w:rsid w:val="008440F1"/>
    <w:rsid w:val="0084486A"/>
    <w:rsid w:val="00844AB9"/>
    <w:rsid w:val="00844B77"/>
    <w:rsid w:val="00845037"/>
    <w:rsid w:val="00845AEC"/>
    <w:rsid w:val="00846A81"/>
    <w:rsid w:val="00846F89"/>
    <w:rsid w:val="00850480"/>
    <w:rsid w:val="0085057F"/>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58A5"/>
    <w:rsid w:val="00856149"/>
    <w:rsid w:val="00856D75"/>
    <w:rsid w:val="0085747F"/>
    <w:rsid w:val="0085792C"/>
    <w:rsid w:val="0086004A"/>
    <w:rsid w:val="00860454"/>
    <w:rsid w:val="008604C7"/>
    <w:rsid w:val="00860B6D"/>
    <w:rsid w:val="00861FD6"/>
    <w:rsid w:val="00862689"/>
    <w:rsid w:val="0086275E"/>
    <w:rsid w:val="00862F1B"/>
    <w:rsid w:val="00863F62"/>
    <w:rsid w:val="00864089"/>
    <w:rsid w:val="00864489"/>
    <w:rsid w:val="00865380"/>
    <w:rsid w:val="00865797"/>
    <w:rsid w:val="0086592A"/>
    <w:rsid w:val="00866230"/>
    <w:rsid w:val="008662B2"/>
    <w:rsid w:val="00866C93"/>
    <w:rsid w:val="00866DC0"/>
    <w:rsid w:val="00866F78"/>
    <w:rsid w:val="008678E4"/>
    <w:rsid w:val="008678FA"/>
    <w:rsid w:val="00867A4E"/>
    <w:rsid w:val="0087159E"/>
    <w:rsid w:val="008717C7"/>
    <w:rsid w:val="00871898"/>
    <w:rsid w:val="008726D8"/>
    <w:rsid w:val="0087274A"/>
    <w:rsid w:val="008729D1"/>
    <w:rsid w:val="008729E8"/>
    <w:rsid w:val="008735E3"/>
    <w:rsid w:val="008735EA"/>
    <w:rsid w:val="00873A5B"/>
    <w:rsid w:val="00873E95"/>
    <w:rsid w:val="0087415E"/>
    <w:rsid w:val="008745BD"/>
    <w:rsid w:val="008745EF"/>
    <w:rsid w:val="00874A0F"/>
    <w:rsid w:val="00874A25"/>
    <w:rsid w:val="00874DD1"/>
    <w:rsid w:val="00874F91"/>
    <w:rsid w:val="00875899"/>
    <w:rsid w:val="008775B6"/>
    <w:rsid w:val="00877B6B"/>
    <w:rsid w:val="00877CC8"/>
    <w:rsid w:val="008804D7"/>
    <w:rsid w:val="00880853"/>
    <w:rsid w:val="00880E21"/>
    <w:rsid w:val="00881072"/>
    <w:rsid w:val="00881BC1"/>
    <w:rsid w:val="00882145"/>
    <w:rsid w:val="00882276"/>
    <w:rsid w:val="008825ED"/>
    <w:rsid w:val="00883212"/>
    <w:rsid w:val="00883651"/>
    <w:rsid w:val="0088378F"/>
    <w:rsid w:val="00883895"/>
    <w:rsid w:val="00883A56"/>
    <w:rsid w:val="0088420F"/>
    <w:rsid w:val="008847F9"/>
    <w:rsid w:val="008851B9"/>
    <w:rsid w:val="008855B8"/>
    <w:rsid w:val="00885FE0"/>
    <w:rsid w:val="00886C8D"/>
    <w:rsid w:val="0088738A"/>
    <w:rsid w:val="008904E0"/>
    <w:rsid w:val="00890C38"/>
    <w:rsid w:val="00890F3F"/>
    <w:rsid w:val="00891A38"/>
    <w:rsid w:val="00891C4A"/>
    <w:rsid w:val="008937D1"/>
    <w:rsid w:val="00893EFA"/>
    <w:rsid w:val="0089487B"/>
    <w:rsid w:val="00894DDD"/>
    <w:rsid w:val="008952F5"/>
    <w:rsid w:val="00895729"/>
    <w:rsid w:val="008964A5"/>
    <w:rsid w:val="00897486"/>
    <w:rsid w:val="00897A72"/>
    <w:rsid w:val="008A051C"/>
    <w:rsid w:val="008A0D05"/>
    <w:rsid w:val="008A0ED1"/>
    <w:rsid w:val="008A17D4"/>
    <w:rsid w:val="008A180B"/>
    <w:rsid w:val="008A1C6A"/>
    <w:rsid w:val="008A1EF3"/>
    <w:rsid w:val="008A20C7"/>
    <w:rsid w:val="008A25DA"/>
    <w:rsid w:val="008A2705"/>
    <w:rsid w:val="008A28AD"/>
    <w:rsid w:val="008A28DB"/>
    <w:rsid w:val="008A4BA2"/>
    <w:rsid w:val="008A79B9"/>
    <w:rsid w:val="008B00CD"/>
    <w:rsid w:val="008B10ED"/>
    <w:rsid w:val="008B2976"/>
    <w:rsid w:val="008B32B7"/>
    <w:rsid w:val="008B3AB6"/>
    <w:rsid w:val="008B490D"/>
    <w:rsid w:val="008B4CDD"/>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15F8"/>
    <w:rsid w:val="008D1AE0"/>
    <w:rsid w:val="008D1C29"/>
    <w:rsid w:val="008D23C0"/>
    <w:rsid w:val="008D254C"/>
    <w:rsid w:val="008D36C4"/>
    <w:rsid w:val="008D3AB4"/>
    <w:rsid w:val="008D3EC1"/>
    <w:rsid w:val="008D3F2A"/>
    <w:rsid w:val="008D432A"/>
    <w:rsid w:val="008D4C50"/>
    <w:rsid w:val="008D609A"/>
    <w:rsid w:val="008D6262"/>
    <w:rsid w:val="008D65E7"/>
    <w:rsid w:val="008D666C"/>
    <w:rsid w:val="008D6F62"/>
    <w:rsid w:val="008D7B3E"/>
    <w:rsid w:val="008D7D5C"/>
    <w:rsid w:val="008E0617"/>
    <w:rsid w:val="008E09F5"/>
    <w:rsid w:val="008E156E"/>
    <w:rsid w:val="008E314B"/>
    <w:rsid w:val="008E359B"/>
    <w:rsid w:val="008E386C"/>
    <w:rsid w:val="008E3A4B"/>
    <w:rsid w:val="008E4020"/>
    <w:rsid w:val="008E48AF"/>
    <w:rsid w:val="008E4D7C"/>
    <w:rsid w:val="008E5439"/>
    <w:rsid w:val="008E5BC6"/>
    <w:rsid w:val="008E5DC8"/>
    <w:rsid w:val="008E6993"/>
    <w:rsid w:val="008E7512"/>
    <w:rsid w:val="008E772D"/>
    <w:rsid w:val="008F0425"/>
    <w:rsid w:val="008F064A"/>
    <w:rsid w:val="008F07C5"/>
    <w:rsid w:val="008F0D26"/>
    <w:rsid w:val="008F1142"/>
    <w:rsid w:val="008F1661"/>
    <w:rsid w:val="008F1907"/>
    <w:rsid w:val="008F1D5B"/>
    <w:rsid w:val="008F3643"/>
    <w:rsid w:val="008F3D18"/>
    <w:rsid w:val="008F47E6"/>
    <w:rsid w:val="008F5CE3"/>
    <w:rsid w:val="008F699B"/>
    <w:rsid w:val="008F6B0B"/>
    <w:rsid w:val="008F6E65"/>
    <w:rsid w:val="00900098"/>
    <w:rsid w:val="009004E5"/>
    <w:rsid w:val="009006A4"/>
    <w:rsid w:val="00900A6C"/>
    <w:rsid w:val="00900F8B"/>
    <w:rsid w:val="00901669"/>
    <w:rsid w:val="00901A81"/>
    <w:rsid w:val="00901E33"/>
    <w:rsid w:val="00901F91"/>
    <w:rsid w:val="0090265D"/>
    <w:rsid w:val="00903C47"/>
    <w:rsid w:val="009042E2"/>
    <w:rsid w:val="009051D6"/>
    <w:rsid w:val="00905A24"/>
    <w:rsid w:val="00905E1C"/>
    <w:rsid w:val="00906250"/>
    <w:rsid w:val="0090631D"/>
    <w:rsid w:val="009066E5"/>
    <w:rsid w:val="00907B6D"/>
    <w:rsid w:val="009101F4"/>
    <w:rsid w:val="009125A8"/>
    <w:rsid w:val="00912B70"/>
    <w:rsid w:val="00913091"/>
    <w:rsid w:val="009142C3"/>
    <w:rsid w:val="00914BF2"/>
    <w:rsid w:val="009152D9"/>
    <w:rsid w:val="00916002"/>
    <w:rsid w:val="00916744"/>
    <w:rsid w:val="00916E83"/>
    <w:rsid w:val="009176F3"/>
    <w:rsid w:val="009176FD"/>
    <w:rsid w:val="00917939"/>
    <w:rsid w:val="0092130B"/>
    <w:rsid w:val="009213F0"/>
    <w:rsid w:val="009216E9"/>
    <w:rsid w:val="00921E1E"/>
    <w:rsid w:val="0092353E"/>
    <w:rsid w:val="009247AF"/>
    <w:rsid w:val="00924FBA"/>
    <w:rsid w:val="00925B52"/>
    <w:rsid w:val="00926798"/>
    <w:rsid w:val="00926945"/>
    <w:rsid w:val="009269A2"/>
    <w:rsid w:val="00926CF0"/>
    <w:rsid w:val="0092732A"/>
    <w:rsid w:val="009274EC"/>
    <w:rsid w:val="00927641"/>
    <w:rsid w:val="00927A48"/>
    <w:rsid w:val="0093046D"/>
    <w:rsid w:val="0093051F"/>
    <w:rsid w:val="009305DB"/>
    <w:rsid w:val="00930F9F"/>
    <w:rsid w:val="00931822"/>
    <w:rsid w:val="00933441"/>
    <w:rsid w:val="00935192"/>
    <w:rsid w:val="00935EF1"/>
    <w:rsid w:val="0093636B"/>
    <w:rsid w:val="00936F14"/>
    <w:rsid w:val="00937638"/>
    <w:rsid w:val="00937671"/>
    <w:rsid w:val="009376D2"/>
    <w:rsid w:val="00937A02"/>
    <w:rsid w:val="00940DE1"/>
    <w:rsid w:val="00941D8E"/>
    <w:rsid w:val="009424AE"/>
    <w:rsid w:val="00943E8E"/>
    <w:rsid w:val="00944A98"/>
    <w:rsid w:val="0094581F"/>
    <w:rsid w:val="00946640"/>
    <w:rsid w:val="00946919"/>
    <w:rsid w:val="00946E0C"/>
    <w:rsid w:val="0095070E"/>
    <w:rsid w:val="009519CD"/>
    <w:rsid w:val="00951C36"/>
    <w:rsid w:val="009522A0"/>
    <w:rsid w:val="00952F1D"/>
    <w:rsid w:val="009531B5"/>
    <w:rsid w:val="00953DA4"/>
    <w:rsid w:val="00955CD1"/>
    <w:rsid w:val="00955F37"/>
    <w:rsid w:val="00955F41"/>
    <w:rsid w:val="009561F3"/>
    <w:rsid w:val="009565C7"/>
    <w:rsid w:val="00956A02"/>
    <w:rsid w:val="00957A2C"/>
    <w:rsid w:val="00957D90"/>
    <w:rsid w:val="00960292"/>
    <w:rsid w:val="00960A00"/>
    <w:rsid w:val="009610D0"/>
    <w:rsid w:val="0096168F"/>
    <w:rsid w:val="00961D08"/>
    <w:rsid w:val="00961F00"/>
    <w:rsid w:val="00962011"/>
    <w:rsid w:val="00962433"/>
    <w:rsid w:val="009626AD"/>
    <w:rsid w:val="00962928"/>
    <w:rsid w:val="00963F92"/>
    <w:rsid w:val="009645DE"/>
    <w:rsid w:val="009646AF"/>
    <w:rsid w:val="00964AE3"/>
    <w:rsid w:val="0096621C"/>
    <w:rsid w:val="00966384"/>
    <w:rsid w:val="00966580"/>
    <w:rsid w:val="00966703"/>
    <w:rsid w:val="0096757D"/>
    <w:rsid w:val="009678A3"/>
    <w:rsid w:val="00967E65"/>
    <w:rsid w:val="00970DEA"/>
    <w:rsid w:val="0097123E"/>
    <w:rsid w:val="00971828"/>
    <w:rsid w:val="00971AA0"/>
    <w:rsid w:val="00971D2B"/>
    <w:rsid w:val="00971EA7"/>
    <w:rsid w:val="00971EAB"/>
    <w:rsid w:val="009730A9"/>
    <w:rsid w:val="00973592"/>
    <w:rsid w:val="00973D33"/>
    <w:rsid w:val="00975159"/>
    <w:rsid w:val="0097558A"/>
    <w:rsid w:val="00976251"/>
    <w:rsid w:val="00976C66"/>
    <w:rsid w:val="00977224"/>
    <w:rsid w:val="00977C9B"/>
    <w:rsid w:val="00977D68"/>
    <w:rsid w:val="00981400"/>
    <w:rsid w:val="00982295"/>
    <w:rsid w:val="009823FE"/>
    <w:rsid w:val="00983277"/>
    <w:rsid w:val="00983A5F"/>
    <w:rsid w:val="00983C89"/>
    <w:rsid w:val="009845C3"/>
    <w:rsid w:val="009853A4"/>
    <w:rsid w:val="00985E84"/>
    <w:rsid w:val="00986436"/>
    <w:rsid w:val="00987299"/>
    <w:rsid w:val="00990144"/>
    <w:rsid w:val="0099034C"/>
    <w:rsid w:val="0099046F"/>
    <w:rsid w:val="009905D4"/>
    <w:rsid w:val="0099135A"/>
    <w:rsid w:val="009915CF"/>
    <w:rsid w:val="0099178A"/>
    <w:rsid w:val="009923C9"/>
    <w:rsid w:val="00992F77"/>
    <w:rsid w:val="00993FAD"/>
    <w:rsid w:val="00994E85"/>
    <w:rsid w:val="00994FA2"/>
    <w:rsid w:val="0099599F"/>
    <w:rsid w:val="00995B5D"/>
    <w:rsid w:val="00995D2E"/>
    <w:rsid w:val="00996168"/>
    <w:rsid w:val="00996724"/>
    <w:rsid w:val="00996946"/>
    <w:rsid w:val="009A0E4B"/>
    <w:rsid w:val="009A104A"/>
    <w:rsid w:val="009A1CD5"/>
    <w:rsid w:val="009A25ED"/>
    <w:rsid w:val="009A2771"/>
    <w:rsid w:val="009A279F"/>
    <w:rsid w:val="009A2926"/>
    <w:rsid w:val="009A2CAE"/>
    <w:rsid w:val="009A2E84"/>
    <w:rsid w:val="009A3AA4"/>
    <w:rsid w:val="009A3FB1"/>
    <w:rsid w:val="009A4878"/>
    <w:rsid w:val="009A48A0"/>
    <w:rsid w:val="009A4BC6"/>
    <w:rsid w:val="009A52D8"/>
    <w:rsid w:val="009A562A"/>
    <w:rsid w:val="009A5917"/>
    <w:rsid w:val="009A677E"/>
    <w:rsid w:val="009A690D"/>
    <w:rsid w:val="009A6B31"/>
    <w:rsid w:val="009A6BBC"/>
    <w:rsid w:val="009A6DE8"/>
    <w:rsid w:val="009A781C"/>
    <w:rsid w:val="009A7EA0"/>
    <w:rsid w:val="009B04B7"/>
    <w:rsid w:val="009B0798"/>
    <w:rsid w:val="009B0F65"/>
    <w:rsid w:val="009B1334"/>
    <w:rsid w:val="009B1350"/>
    <w:rsid w:val="009B1538"/>
    <w:rsid w:val="009B1D8D"/>
    <w:rsid w:val="009B202A"/>
    <w:rsid w:val="009B2358"/>
    <w:rsid w:val="009B28EB"/>
    <w:rsid w:val="009B2CCB"/>
    <w:rsid w:val="009B2F4D"/>
    <w:rsid w:val="009B3E8C"/>
    <w:rsid w:val="009B4405"/>
    <w:rsid w:val="009B4452"/>
    <w:rsid w:val="009B48C4"/>
    <w:rsid w:val="009B52BC"/>
    <w:rsid w:val="009B5907"/>
    <w:rsid w:val="009B61DC"/>
    <w:rsid w:val="009B6D8C"/>
    <w:rsid w:val="009B6DEF"/>
    <w:rsid w:val="009B6EA3"/>
    <w:rsid w:val="009B7724"/>
    <w:rsid w:val="009B7ADA"/>
    <w:rsid w:val="009B7DD8"/>
    <w:rsid w:val="009C07A7"/>
    <w:rsid w:val="009C109D"/>
    <w:rsid w:val="009C17B5"/>
    <w:rsid w:val="009C1A54"/>
    <w:rsid w:val="009C1C66"/>
    <w:rsid w:val="009C20F0"/>
    <w:rsid w:val="009C2115"/>
    <w:rsid w:val="009C33E3"/>
    <w:rsid w:val="009C4BF4"/>
    <w:rsid w:val="009C4CA3"/>
    <w:rsid w:val="009C589E"/>
    <w:rsid w:val="009C6E56"/>
    <w:rsid w:val="009C7BDA"/>
    <w:rsid w:val="009D0CE1"/>
    <w:rsid w:val="009D1A0E"/>
    <w:rsid w:val="009D2C21"/>
    <w:rsid w:val="009D2D6C"/>
    <w:rsid w:val="009D42D8"/>
    <w:rsid w:val="009D437A"/>
    <w:rsid w:val="009D44A3"/>
    <w:rsid w:val="009D5F54"/>
    <w:rsid w:val="009D661D"/>
    <w:rsid w:val="009D6B0F"/>
    <w:rsid w:val="009D7571"/>
    <w:rsid w:val="009D79A2"/>
    <w:rsid w:val="009E0153"/>
    <w:rsid w:val="009E045A"/>
    <w:rsid w:val="009E05FE"/>
    <w:rsid w:val="009E06C4"/>
    <w:rsid w:val="009E09BE"/>
    <w:rsid w:val="009E0AC6"/>
    <w:rsid w:val="009E113A"/>
    <w:rsid w:val="009E2299"/>
    <w:rsid w:val="009E3427"/>
    <w:rsid w:val="009E395F"/>
    <w:rsid w:val="009E3E69"/>
    <w:rsid w:val="009E4897"/>
    <w:rsid w:val="009E4BFA"/>
    <w:rsid w:val="009E5DFE"/>
    <w:rsid w:val="009E6144"/>
    <w:rsid w:val="009E62F0"/>
    <w:rsid w:val="009E74E1"/>
    <w:rsid w:val="009E7C20"/>
    <w:rsid w:val="009E7D4E"/>
    <w:rsid w:val="009F031A"/>
    <w:rsid w:val="009F19DF"/>
    <w:rsid w:val="009F1C67"/>
    <w:rsid w:val="009F2FC9"/>
    <w:rsid w:val="009F38BE"/>
    <w:rsid w:val="009F3EBF"/>
    <w:rsid w:val="009F4C0F"/>
    <w:rsid w:val="009F4D37"/>
    <w:rsid w:val="009F518C"/>
    <w:rsid w:val="009F60B4"/>
    <w:rsid w:val="009F6683"/>
    <w:rsid w:val="009F7425"/>
    <w:rsid w:val="009F743B"/>
    <w:rsid w:val="009F7753"/>
    <w:rsid w:val="00A00EB0"/>
    <w:rsid w:val="00A01619"/>
    <w:rsid w:val="00A01A25"/>
    <w:rsid w:val="00A045C6"/>
    <w:rsid w:val="00A045CD"/>
    <w:rsid w:val="00A04625"/>
    <w:rsid w:val="00A049DC"/>
    <w:rsid w:val="00A052C2"/>
    <w:rsid w:val="00A05D62"/>
    <w:rsid w:val="00A068CB"/>
    <w:rsid w:val="00A076C6"/>
    <w:rsid w:val="00A077FC"/>
    <w:rsid w:val="00A0784E"/>
    <w:rsid w:val="00A10510"/>
    <w:rsid w:val="00A107E7"/>
    <w:rsid w:val="00A10821"/>
    <w:rsid w:val="00A10B3C"/>
    <w:rsid w:val="00A10F73"/>
    <w:rsid w:val="00A116A3"/>
    <w:rsid w:val="00A127CE"/>
    <w:rsid w:val="00A130A5"/>
    <w:rsid w:val="00A144DC"/>
    <w:rsid w:val="00A16B78"/>
    <w:rsid w:val="00A16B7B"/>
    <w:rsid w:val="00A17A2B"/>
    <w:rsid w:val="00A20442"/>
    <w:rsid w:val="00A2070B"/>
    <w:rsid w:val="00A21992"/>
    <w:rsid w:val="00A225D4"/>
    <w:rsid w:val="00A252CE"/>
    <w:rsid w:val="00A258F4"/>
    <w:rsid w:val="00A26E7F"/>
    <w:rsid w:val="00A27207"/>
    <w:rsid w:val="00A30131"/>
    <w:rsid w:val="00A304DE"/>
    <w:rsid w:val="00A30616"/>
    <w:rsid w:val="00A3092C"/>
    <w:rsid w:val="00A30C33"/>
    <w:rsid w:val="00A30D49"/>
    <w:rsid w:val="00A3110A"/>
    <w:rsid w:val="00A325E8"/>
    <w:rsid w:val="00A32949"/>
    <w:rsid w:val="00A32986"/>
    <w:rsid w:val="00A32B67"/>
    <w:rsid w:val="00A33A64"/>
    <w:rsid w:val="00A33C28"/>
    <w:rsid w:val="00A345B6"/>
    <w:rsid w:val="00A34863"/>
    <w:rsid w:val="00A3607D"/>
    <w:rsid w:val="00A379E1"/>
    <w:rsid w:val="00A37AD4"/>
    <w:rsid w:val="00A4054C"/>
    <w:rsid w:val="00A40F71"/>
    <w:rsid w:val="00A412C6"/>
    <w:rsid w:val="00A41E89"/>
    <w:rsid w:val="00A42B30"/>
    <w:rsid w:val="00A42E6B"/>
    <w:rsid w:val="00A43127"/>
    <w:rsid w:val="00A4313B"/>
    <w:rsid w:val="00A43257"/>
    <w:rsid w:val="00A43345"/>
    <w:rsid w:val="00A434B6"/>
    <w:rsid w:val="00A444FE"/>
    <w:rsid w:val="00A44BC7"/>
    <w:rsid w:val="00A44D78"/>
    <w:rsid w:val="00A457CE"/>
    <w:rsid w:val="00A45C0E"/>
    <w:rsid w:val="00A47207"/>
    <w:rsid w:val="00A47423"/>
    <w:rsid w:val="00A5172D"/>
    <w:rsid w:val="00A526AA"/>
    <w:rsid w:val="00A527CC"/>
    <w:rsid w:val="00A52BBD"/>
    <w:rsid w:val="00A53839"/>
    <w:rsid w:val="00A539B4"/>
    <w:rsid w:val="00A54AEA"/>
    <w:rsid w:val="00A5589C"/>
    <w:rsid w:val="00A55FDB"/>
    <w:rsid w:val="00A55FDD"/>
    <w:rsid w:val="00A572DE"/>
    <w:rsid w:val="00A60156"/>
    <w:rsid w:val="00A611C3"/>
    <w:rsid w:val="00A61592"/>
    <w:rsid w:val="00A61ACA"/>
    <w:rsid w:val="00A62515"/>
    <w:rsid w:val="00A634D8"/>
    <w:rsid w:val="00A636DB"/>
    <w:rsid w:val="00A63B98"/>
    <w:rsid w:val="00A640BD"/>
    <w:rsid w:val="00A641DA"/>
    <w:rsid w:val="00A656DB"/>
    <w:rsid w:val="00A659C3"/>
    <w:rsid w:val="00A66153"/>
    <w:rsid w:val="00A66ED6"/>
    <w:rsid w:val="00A67D47"/>
    <w:rsid w:val="00A71095"/>
    <w:rsid w:val="00A7241A"/>
    <w:rsid w:val="00A72459"/>
    <w:rsid w:val="00A724C5"/>
    <w:rsid w:val="00A72E2A"/>
    <w:rsid w:val="00A74308"/>
    <w:rsid w:val="00A7456E"/>
    <w:rsid w:val="00A7509D"/>
    <w:rsid w:val="00A7559B"/>
    <w:rsid w:val="00A761F4"/>
    <w:rsid w:val="00A77085"/>
    <w:rsid w:val="00A771F1"/>
    <w:rsid w:val="00A77434"/>
    <w:rsid w:val="00A7779C"/>
    <w:rsid w:val="00A777CD"/>
    <w:rsid w:val="00A81611"/>
    <w:rsid w:val="00A826BA"/>
    <w:rsid w:val="00A83DD7"/>
    <w:rsid w:val="00A83EF5"/>
    <w:rsid w:val="00A84095"/>
    <w:rsid w:val="00A848F4"/>
    <w:rsid w:val="00A85469"/>
    <w:rsid w:val="00A85C1A"/>
    <w:rsid w:val="00A85EA3"/>
    <w:rsid w:val="00A86F45"/>
    <w:rsid w:val="00A8705F"/>
    <w:rsid w:val="00A9175B"/>
    <w:rsid w:val="00A91DE6"/>
    <w:rsid w:val="00A9273A"/>
    <w:rsid w:val="00A931A1"/>
    <w:rsid w:val="00A93862"/>
    <w:rsid w:val="00A96678"/>
    <w:rsid w:val="00A96801"/>
    <w:rsid w:val="00A968F8"/>
    <w:rsid w:val="00A96F40"/>
    <w:rsid w:val="00A9717E"/>
    <w:rsid w:val="00A978B9"/>
    <w:rsid w:val="00A979CD"/>
    <w:rsid w:val="00AA04A9"/>
    <w:rsid w:val="00AA05B9"/>
    <w:rsid w:val="00AA0692"/>
    <w:rsid w:val="00AA0CF8"/>
    <w:rsid w:val="00AA0DDA"/>
    <w:rsid w:val="00AA1519"/>
    <w:rsid w:val="00AA1899"/>
    <w:rsid w:val="00AA1FD6"/>
    <w:rsid w:val="00AA202E"/>
    <w:rsid w:val="00AA4627"/>
    <w:rsid w:val="00AA4FCC"/>
    <w:rsid w:val="00AA6D9B"/>
    <w:rsid w:val="00AA7537"/>
    <w:rsid w:val="00AA765A"/>
    <w:rsid w:val="00AA77DD"/>
    <w:rsid w:val="00AA7DD8"/>
    <w:rsid w:val="00AB01FE"/>
    <w:rsid w:val="00AB03E8"/>
    <w:rsid w:val="00AB04E5"/>
    <w:rsid w:val="00AB1067"/>
    <w:rsid w:val="00AB158D"/>
    <w:rsid w:val="00AB2079"/>
    <w:rsid w:val="00AB20D3"/>
    <w:rsid w:val="00AB2308"/>
    <w:rsid w:val="00AB3D7A"/>
    <w:rsid w:val="00AB512E"/>
    <w:rsid w:val="00AB515E"/>
    <w:rsid w:val="00AB5546"/>
    <w:rsid w:val="00AB5BDB"/>
    <w:rsid w:val="00AB608F"/>
    <w:rsid w:val="00AB6143"/>
    <w:rsid w:val="00AB707F"/>
    <w:rsid w:val="00AB7117"/>
    <w:rsid w:val="00AB7D31"/>
    <w:rsid w:val="00AB7E90"/>
    <w:rsid w:val="00AC054C"/>
    <w:rsid w:val="00AC063A"/>
    <w:rsid w:val="00AC07AA"/>
    <w:rsid w:val="00AC0973"/>
    <w:rsid w:val="00AC138B"/>
    <w:rsid w:val="00AC13C0"/>
    <w:rsid w:val="00AC1507"/>
    <w:rsid w:val="00AC1A50"/>
    <w:rsid w:val="00AC1CEF"/>
    <w:rsid w:val="00AC22FB"/>
    <w:rsid w:val="00AC2753"/>
    <w:rsid w:val="00AC2C9E"/>
    <w:rsid w:val="00AC3296"/>
    <w:rsid w:val="00AC334A"/>
    <w:rsid w:val="00AC36B7"/>
    <w:rsid w:val="00AC38DE"/>
    <w:rsid w:val="00AC47A3"/>
    <w:rsid w:val="00AC4A81"/>
    <w:rsid w:val="00AC4E5D"/>
    <w:rsid w:val="00AC54F4"/>
    <w:rsid w:val="00AC78FA"/>
    <w:rsid w:val="00AD0306"/>
    <w:rsid w:val="00AD03EC"/>
    <w:rsid w:val="00AD05A6"/>
    <w:rsid w:val="00AD075E"/>
    <w:rsid w:val="00AD081A"/>
    <w:rsid w:val="00AD1755"/>
    <w:rsid w:val="00AD18A9"/>
    <w:rsid w:val="00AD1DC7"/>
    <w:rsid w:val="00AD1DFD"/>
    <w:rsid w:val="00AD2C2C"/>
    <w:rsid w:val="00AD2C5D"/>
    <w:rsid w:val="00AD3245"/>
    <w:rsid w:val="00AD330A"/>
    <w:rsid w:val="00AD493F"/>
    <w:rsid w:val="00AD4B35"/>
    <w:rsid w:val="00AD4BC1"/>
    <w:rsid w:val="00AD4CE9"/>
    <w:rsid w:val="00AD537F"/>
    <w:rsid w:val="00AD5907"/>
    <w:rsid w:val="00AD626A"/>
    <w:rsid w:val="00AD62C7"/>
    <w:rsid w:val="00AD6C99"/>
    <w:rsid w:val="00AD6D1C"/>
    <w:rsid w:val="00AD735A"/>
    <w:rsid w:val="00AD7497"/>
    <w:rsid w:val="00AD7C94"/>
    <w:rsid w:val="00AE0764"/>
    <w:rsid w:val="00AE0BB2"/>
    <w:rsid w:val="00AE0DD4"/>
    <w:rsid w:val="00AE12D1"/>
    <w:rsid w:val="00AE1A58"/>
    <w:rsid w:val="00AE2066"/>
    <w:rsid w:val="00AE20DC"/>
    <w:rsid w:val="00AE3768"/>
    <w:rsid w:val="00AE37EF"/>
    <w:rsid w:val="00AE3867"/>
    <w:rsid w:val="00AE4F7E"/>
    <w:rsid w:val="00AE5BEB"/>
    <w:rsid w:val="00AE5D2B"/>
    <w:rsid w:val="00AE6C0A"/>
    <w:rsid w:val="00AE6C93"/>
    <w:rsid w:val="00AE7086"/>
    <w:rsid w:val="00AE70D5"/>
    <w:rsid w:val="00AE74B4"/>
    <w:rsid w:val="00AE7E49"/>
    <w:rsid w:val="00AE7E94"/>
    <w:rsid w:val="00AE7FBF"/>
    <w:rsid w:val="00AF0042"/>
    <w:rsid w:val="00AF005A"/>
    <w:rsid w:val="00AF0B23"/>
    <w:rsid w:val="00AF0D4B"/>
    <w:rsid w:val="00AF163B"/>
    <w:rsid w:val="00AF21B1"/>
    <w:rsid w:val="00AF2CF9"/>
    <w:rsid w:val="00AF3143"/>
    <w:rsid w:val="00AF38DE"/>
    <w:rsid w:val="00AF390E"/>
    <w:rsid w:val="00AF439C"/>
    <w:rsid w:val="00AF4419"/>
    <w:rsid w:val="00AF5D50"/>
    <w:rsid w:val="00AF71E1"/>
    <w:rsid w:val="00AF75D0"/>
    <w:rsid w:val="00B00974"/>
    <w:rsid w:val="00B00A19"/>
    <w:rsid w:val="00B00B86"/>
    <w:rsid w:val="00B02496"/>
    <w:rsid w:val="00B02EAE"/>
    <w:rsid w:val="00B030E8"/>
    <w:rsid w:val="00B04422"/>
    <w:rsid w:val="00B04465"/>
    <w:rsid w:val="00B04DD9"/>
    <w:rsid w:val="00B053C7"/>
    <w:rsid w:val="00B0551D"/>
    <w:rsid w:val="00B055CC"/>
    <w:rsid w:val="00B05A62"/>
    <w:rsid w:val="00B05C03"/>
    <w:rsid w:val="00B06030"/>
    <w:rsid w:val="00B06A2E"/>
    <w:rsid w:val="00B10920"/>
    <w:rsid w:val="00B1099B"/>
    <w:rsid w:val="00B10E22"/>
    <w:rsid w:val="00B11696"/>
    <w:rsid w:val="00B120F3"/>
    <w:rsid w:val="00B121CD"/>
    <w:rsid w:val="00B12A47"/>
    <w:rsid w:val="00B13727"/>
    <w:rsid w:val="00B13924"/>
    <w:rsid w:val="00B13F24"/>
    <w:rsid w:val="00B1464B"/>
    <w:rsid w:val="00B14679"/>
    <w:rsid w:val="00B14963"/>
    <w:rsid w:val="00B14CB6"/>
    <w:rsid w:val="00B151DD"/>
    <w:rsid w:val="00B15BDF"/>
    <w:rsid w:val="00B16338"/>
    <w:rsid w:val="00B217F2"/>
    <w:rsid w:val="00B218D9"/>
    <w:rsid w:val="00B21D8A"/>
    <w:rsid w:val="00B2212F"/>
    <w:rsid w:val="00B2281D"/>
    <w:rsid w:val="00B2314B"/>
    <w:rsid w:val="00B2362E"/>
    <w:rsid w:val="00B23AE7"/>
    <w:rsid w:val="00B23B64"/>
    <w:rsid w:val="00B243FE"/>
    <w:rsid w:val="00B25708"/>
    <w:rsid w:val="00B25779"/>
    <w:rsid w:val="00B25AA3"/>
    <w:rsid w:val="00B26D63"/>
    <w:rsid w:val="00B2712A"/>
    <w:rsid w:val="00B3148A"/>
    <w:rsid w:val="00B316B2"/>
    <w:rsid w:val="00B316B8"/>
    <w:rsid w:val="00B329D2"/>
    <w:rsid w:val="00B32C7C"/>
    <w:rsid w:val="00B32EC0"/>
    <w:rsid w:val="00B331DD"/>
    <w:rsid w:val="00B3323C"/>
    <w:rsid w:val="00B34779"/>
    <w:rsid w:val="00B34B90"/>
    <w:rsid w:val="00B34EDA"/>
    <w:rsid w:val="00B3596D"/>
    <w:rsid w:val="00B36C91"/>
    <w:rsid w:val="00B36E54"/>
    <w:rsid w:val="00B37224"/>
    <w:rsid w:val="00B3774F"/>
    <w:rsid w:val="00B378B7"/>
    <w:rsid w:val="00B37CF0"/>
    <w:rsid w:val="00B402A0"/>
    <w:rsid w:val="00B4074E"/>
    <w:rsid w:val="00B40B4A"/>
    <w:rsid w:val="00B4242C"/>
    <w:rsid w:val="00B42884"/>
    <w:rsid w:val="00B42D2D"/>
    <w:rsid w:val="00B43474"/>
    <w:rsid w:val="00B43D0E"/>
    <w:rsid w:val="00B4450B"/>
    <w:rsid w:val="00B44D92"/>
    <w:rsid w:val="00B45880"/>
    <w:rsid w:val="00B461C9"/>
    <w:rsid w:val="00B465DE"/>
    <w:rsid w:val="00B46C20"/>
    <w:rsid w:val="00B47B21"/>
    <w:rsid w:val="00B509B1"/>
    <w:rsid w:val="00B50EBD"/>
    <w:rsid w:val="00B5148A"/>
    <w:rsid w:val="00B515FD"/>
    <w:rsid w:val="00B517A0"/>
    <w:rsid w:val="00B517FA"/>
    <w:rsid w:val="00B52380"/>
    <w:rsid w:val="00B52584"/>
    <w:rsid w:val="00B539B5"/>
    <w:rsid w:val="00B53E16"/>
    <w:rsid w:val="00B547BC"/>
    <w:rsid w:val="00B549DE"/>
    <w:rsid w:val="00B54A50"/>
    <w:rsid w:val="00B554AB"/>
    <w:rsid w:val="00B566CB"/>
    <w:rsid w:val="00B576A6"/>
    <w:rsid w:val="00B57855"/>
    <w:rsid w:val="00B60377"/>
    <w:rsid w:val="00B608C7"/>
    <w:rsid w:val="00B60E25"/>
    <w:rsid w:val="00B6119B"/>
    <w:rsid w:val="00B624A7"/>
    <w:rsid w:val="00B6269C"/>
    <w:rsid w:val="00B627F0"/>
    <w:rsid w:val="00B62ED3"/>
    <w:rsid w:val="00B63770"/>
    <w:rsid w:val="00B6435D"/>
    <w:rsid w:val="00B6467A"/>
    <w:rsid w:val="00B6495A"/>
    <w:rsid w:val="00B65164"/>
    <w:rsid w:val="00B669DA"/>
    <w:rsid w:val="00B670CE"/>
    <w:rsid w:val="00B67DEE"/>
    <w:rsid w:val="00B7041C"/>
    <w:rsid w:val="00B70FF3"/>
    <w:rsid w:val="00B714BA"/>
    <w:rsid w:val="00B722A5"/>
    <w:rsid w:val="00B7236D"/>
    <w:rsid w:val="00B72403"/>
    <w:rsid w:val="00B73946"/>
    <w:rsid w:val="00B7437F"/>
    <w:rsid w:val="00B74425"/>
    <w:rsid w:val="00B7445D"/>
    <w:rsid w:val="00B74773"/>
    <w:rsid w:val="00B74E85"/>
    <w:rsid w:val="00B7550C"/>
    <w:rsid w:val="00B7576E"/>
    <w:rsid w:val="00B7584A"/>
    <w:rsid w:val="00B80A41"/>
    <w:rsid w:val="00B80CA8"/>
    <w:rsid w:val="00B80F2A"/>
    <w:rsid w:val="00B817FA"/>
    <w:rsid w:val="00B8216A"/>
    <w:rsid w:val="00B82684"/>
    <w:rsid w:val="00B82B8F"/>
    <w:rsid w:val="00B84344"/>
    <w:rsid w:val="00B848B7"/>
    <w:rsid w:val="00B84FEE"/>
    <w:rsid w:val="00B85071"/>
    <w:rsid w:val="00B858F3"/>
    <w:rsid w:val="00B865D3"/>
    <w:rsid w:val="00B879AD"/>
    <w:rsid w:val="00B907B0"/>
    <w:rsid w:val="00B90B59"/>
    <w:rsid w:val="00B9146E"/>
    <w:rsid w:val="00B91C78"/>
    <w:rsid w:val="00B92403"/>
    <w:rsid w:val="00B92E1C"/>
    <w:rsid w:val="00B9303F"/>
    <w:rsid w:val="00B94D30"/>
    <w:rsid w:val="00B96689"/>
    <w:rsid w:val="00BA01AD"/>
    <w:rsid w:val="00BA0283"/>
    <w:rsid w:val="00BA0454"/>
    <w:rsid w:val="00BA12ED"/>
    <w:rsid w:val="00BA14BC"/>
    <w:rsid w:val="00BA1DE7"/>
    <w:rsid w:val="00BA257E"/>
    <w:rsid w:val="00BA2805"/>
    <w:rsid w:val="00BA3416"/>
    <w:rsid w:val="00BA3530"/>
    <w:rsid w:val="00BA3645"/>
    <w:rsid w:val="00BA3C19"/>
    <w:rsid w:val="00BA3DBB"/>
    <w:rsid w:val="00BA6761"/>
    <w:rsid w:val="00BA6A00"/>
    <w:rsid w:val="00BA75BE"/>
    <w:rsid w:val="00BA7730"/>
    <w:rsid w:val="00BA7A1A"/>
    <w:rsid w:val="00BA7C0A"/>
    <w:rsid w:val="00BA7F7E"/>
    <w:rsid w:val="00BB087B"/>
    <w:rsid w:val="00BB187D"/>
    <w:rsid w:val="00BB2609"/>
    <w:rsid w:val="00BB2852"/>
    <w:rsid w:val="00BB2BBB"/>
    <w:rsid w:val="00BB2E90"/>
    <w:rsid w:val="00BB406D"/>
    <w:rsid w:val="00BB49CC"/>
    <w:rsid w:val="00BB4FD1"/>
    <w:rsid w:val="00BB50D6"/>
    <w:rsid w:val="00BB525B"/>
    <w:rsid w:val="00BB5AD4"/>
    <w:rsid w:val="00BB725E"/>
    <w:rsid w:val="00BB7707"/>
    <w:rsid w:val="00BC0C4E"/>
    <w:rsid w:val="00BC0E99"/>
    <w:rsid w:val="00BC11AA"/>
    <w:rsid w:val="00BC1368"/>
    <w:rsid w:val="00BC143F"/>
    <w:rsid w:val="00BC1F0B"/>
    <w:rsid w:val="00BC3A1D"/>
    <w:rsid w:val="00BC41CB"/>
    <w:rsid w:val="00BC46C6"/>
    <w:rsid w:val="00BC4A13"/>
    <w:rsid w:val="00BC524C"/>
    <w:rsid w:val="00BC5C4C"/>
    <w:rsid w:val="00BC71A9"/>
    <w:rsid w:val="00BC7BA6"/>
    <w:rsid w:val="00BD0203"/>
    <w:rsid w:val="00BD05D6"/>
    <w:rsid w:val="00BD0B2E"/>
    <w:rsid w:val="00BD1B47"/>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4129"/>
    <w:rsid w:val="00BE458C"/>
    <w:rsid w:val="00BE46FB"/>
    <w:rsid w:val="00BE4CF7"/>
    <w:rsid w:val="00BE54D7"/>
    <w:rsid w:val="00BE5523"/>
    <w:rsid w:val="00BE636E"/>
    <w:rsid w:val="00BE6858"/>
    <w:rsid w:val="00BE6A1C"/>
    <w:rsid w:val="00BE7253"/>
    <w:rsid w:val="00BE7681"/>
    <w:rsid w:val="00BE7A8E"/>
    <w:rsid w:val="00BF09FE"/>
    <w:rsid w:val="00BF0DC2"/>
    <w:rsid w:val="00BF0E85"/>
    <w:rsid w:val="00BF165D"/>
    <w:rsid w:val="00BF18DE"/>
    <w:rsid w:val="00BF21DA"/>
    <w:rsid w:val="00BF22F9"/>
    <w:rsid w:val="00BF3D3F"/>
    <w:rsid w:val="00BF3DCB"/>
    <w:rsid w:val="00BF4262"/>
    <w:rsid w:val="00BF45F6"/>
    <w:rsid w:val="00BF4E96"/>
    <w:rsid w:val="00BF5141"/>
    <w:rsid w:val="00BF563A"/>
    <w:rsid w:val="00BF669B"/>
    <w:rsid w:val="00BF6F45"/>
    <w:rsid w:val="00BF771A"/>
    <w:rsid w:val="00BF7752"/>
    <w:rsid w:val="00BF7A49"/>
    <w:rsid w:val="00BF7A63"/>
    <w:rsid w:val="00BF7E85"/>
    <w:rsid w:val="00C001A4"/>
    <w:rsid w:val="00C0077F"/>
    <w:rsid w:val="00C007B5"/>
    <w:rsid w:val="00C00C99"/>
    <w:rsid w:val="00C00FE3"/>
    <w:rsid w:val="00C012EF"/>
    <w:rsid w:val="00C0141D"/>
    <w:rsid w:val="00C0237A"/>
    <w:rsid w:val="00C03384"/>
    <w:rsid w:val="00C04066"/>
    <w:rsid w:val="00C0410E"/>
    <w:rsid w:val="00C04852"/>
    <w:rsid w:val="00C05570"/>
    <w:rsid w:val="00C057B7"/>
    <w:rsid w:val="00C0586B"/>
    <w:rsid w:val="00C059A1"/>
    <w:rsid w:val="00C06193"/>
    <w:rsid w:val="00C064B5"/>
    <w:rsid w:val="00C073CF"/>
    <w:rsid w:val="00C07D4D"/>
    <w:rsid w:val="00C1025A"/>
    <w:rsid w:val="00C10ECF"/>
    <w:rsid w:val="00C11B8D"/>
    <w:rsid w:val="00C11E86"/>
    <w:rsid w:val="00C12079"/>
    <w:rsid w:val="00C121A2"/>
    <w:rsid w:val="00C12A8E"/>
    <w:rsid w:val="00C13380"/>
    <w:rsid w:val="00C137B3"/>
    <w:rsid w:val="00C13866"/>
    <w:rsid w:val="00C14891"/>
    <w:rsid w:val="00C152C9"/>
    <w:rsid w:val="00C153E9"/>
    <w:rsid w:val="00C15D8F"/>
    <w:rsid w:val="00C15E25"/>
    <w:rsid w:val="00C16127"/>
    <w:rsid w:val="00C16431"/>
    <w:rsid w:val="00C16608"/>
    <w:rsid w:val="00C2062B"/>
    <w:rsid w:val="00C20D38"/>
    <w:rsid w:val="00C21524"/>
    <w:rsid w:val="00C21C6C"/>
    <w:rsid w:val="00C2352C"/>
    <w:rsid w:val="00C23584"/>
    <w:rsid w:val="00C23BE0"/>
    <w:rsid w:val="00C245DA"/>
    <w:rsid w:val="00C24650"/>
    <w:rsid w:val="00C25128"/>
    <w:rsid w:val="00C257AA"/>
    <w:rsid w:val="00C2588E"/>
    <w:rsid w:val="00C26408"/>
    <w:rsid w:val="00C265C6"/>
    <w:rsid w:val="00C26732"/>
    <w:rsid w:val="00C26B64"/>
    <w:rsid w:val="00C26E6D"/>
    <w:rsid w:val="00C27595"/>
    <w:rsid w:val="00C27682"/>
    <w:rsid w:val="00C278FF"/>
    <w:rsid w:val="00C30D5A"/>
    <w:rsid w:val="00C314C4"/>
    <w:rsid w:val="00C335FE"/>
    <w:rsid w:val="00C33D2A"/>
    <w:rsid w:val="00C33ED9"/>
    <w:rsid w:val="00C346F1"/>
    <w:rsid w:val="00C34E80"/>
    <w:rsid w:val="00C3600C"/>
    <w:rsid w:val="00C362FB"/>
    <w:rsid w:val="00C3742C"/>
    <w:rsid w:val="00C37BDE"/>
    <w:rsid w:val="00C40866"/>
    <w:rsid w:val="00C40CCC"/>
    <w:rsid w:val="00C40E2E"/>
    <w:rsid w:val="00C4112C"/>
    <w:rsid w:val="00C4131E"/>
    <w:rsid w:val="00C41BA6"/>
    <w:rsid w:val="00C43BC5"/>
    <w:rsid w:val="00C43C7C"/>
    <w:rsid w:val="00C43CA0"/>
    <w:rsid w:val="00C43DDA"/>
    <w:rsid w:val="00C44498"/>
    <w:rsid w:val="00C4499A"/>
    <w:rsid w:val="00C4614F"/>
    <w:rsid w:val="00C46315"/>
    <w:rsid w:val="00C4636B"/>
    <w:rsid w:val="00C46373"/>
    <w:rsid w:val="00C46D34"/>
    <w:rsid w:val="00C46F3F"/>
    <w:rsid w:val="00C471D9"/>
    <w:rsid w:val="00C47C2A"/>
    <w:rsid w:val="00C507F8"/>
    <w:rsid w:val="00C51C3D"/>
    <w:rsid w:val="00C51F66"/>
    <w:rsid w:val="00C520BF"/>
    <w:rsid w:val="00C5217D"/>
    <w:rsid w:val="00C525DE"/>
    <w:rsid w:val="00C52C94"/>
    <w:rsid w:val="00C5421F"/>
    <w:rsid w:val="00C54D8E"/>
    <w:rsid w:val="00C554C2"/>
    <w:rsid w:val="00C56580"/>
    <w:rsid w:val="00C56601"/>
    <w:rsid w:val="00C56628"/>
    <w:rsid w:val="00C570F9"/>
    <w:rsid w:val="00C57458"/>
    <w:rsid w:val="00C57468"/>
    <w:rsid w:val="00C60133"/>
    <w:rsid w:val="00C60828"/>
    <w:rsid w:val="00C6097A"/>
    <w:rsid w:val="00C61A50"/>
    <w:rsid w:val="00C62898"/>
    <w:rsid w:val="00C6343B"/>
    <w:rsid w:val="00C63B5F"/>
    <w:rsid w:val="00C63BC2"/>
    <w:rsid w:val="00C63D1C"/>
    <w:rsid w:val="00C647B2"/>
    <w:rsid w:val="00C649A3"/>
    <w:rsid w:val="00C64A12"/>
    <w:rsid w:val="00C64F6C"/>
    <w:rsid w:val="00C6501B"/>
    <w:rsid w:val="00C65990"/>
    <w:rsid w:val="00C659BF"/>
    <w:rsid w:val="00C65CAA"/>
    <w:rsid w:val="00C666F7"/>
    <w:rsid w:val="00C671FF"/>
    <w:rsid w:val="00C678B0"/>
    <w:rsid w:val="00C67DBD"/>
    <w:rsid w:val="00C67EA7"/>
    <w:rsid w:val="00C70BAD"/>
    <w:rsid w:val="00C70DC6"/>
    <w:rsid w:val="00C70EE4"/>
    <w:rsid w:val="00C70FE1"/>
    <w:rsid w:val="00C7159C"/>
    <w:rsid w:val="00C71747"/>
    <w:rsid w:val="00C71916"/>
    <w:rsid w:val="00C71C7A"/>
    <w:rsid w:val="00C71D27"/>
    <w:rsid w:val="00C71F89"/>
    <w:rsid w:val="00C7346C"/>
    <w:rsid w:val="00C73C83"/>
    <w:rsid w:val="00C73E68"/>
    <w:rsid w:val="00C741C1"/>
    <w:rsid w:val="00C74348"/>
    <w:rsid w:val="00C74F3B"/>
    <w:rsid w:val="00C755B6"/>
    <w:rsid w:val="00C75D09"/>
    <w:rsid w:val="00C767E4"/>
    <w:rsid w:val="00C771BF"/>
    <w:rsid w:val="00C774EF"/>
    <w:rsid w:val="00C77B30"/>
    <w:rsid w:val="00C77F17"/>
    <w:rsid w:val="00C80564"/>
    <w:rsid w:val="00C806A7"/>
    <w:rsid w:val="00C80A7C"/>
    <w:rsid w:val="00C81E2F"/>
    <w:rsid w:val="00C82C50"/>
    <w:rsid w:val="00C82CC9"/>
    <w:rsid w:val="00C835F0"/>
    <w:rsid w:val="00C83B26"/>
    <w:rsid w:val="00C85138"/>
    <w:rsid w:val="00C8520D"/>
    <w:rsid w:val="00C8572D"/>
    <w:rsid w:val="00C8575D"/>
    <w:rsid w:val="00C86512"/>
    <w:rsid w:val="00C87799"/>
    <w:rsid w:val="00C877D7"/>
    <w:rsid w:val="00C90A2A"/>
    <w:rsid w:val="00C90A38"/>
    <w:rsid w:val="00C90A42"/>
    <w:rsid w:val="00C92CCB"/>
    <w:rsid w:val="00C933BC"/>
    <w:rsid w:val="00C94BDA"/>
    <w:rsid w:val="00C94D77"/>
    <w:rsid w:val="00C94E9A"/>
    <w:rsid w:val="00C9531B"/>
    <w:rsid w:val="00C9575F"/>
    <w:rsid w:val="00C95EDC"/>
    <w:rsid w:val="00C95F71"/>
    <w:rsid w:val="00C9651C"/>
    <w:rsid w:val="00C96705"/>
    <w:rsid w:val="00C975F6"/>
    <w:rsid w:val="00C97EE7"/>
    <w:rsid w:val="00CA09BA"/>
    <w:rsid w:val="00CA0AF2"/>
    <w:rsid w:val="00CA103D"/>
    <w:rsid w:val="00CA3A8A"/>
    <w:rsid w:val="00CA3AB0"/>
    <w:rsid w:val="00CA3D7F"/>
    <w:rsid w:val="00CA4103"/>
    <w:rsid w:val="00CA4864"/>
    <w:rsid w:val="00CA4FFC"/>
    <w:rsid w:val="00CA54E5"/>
    <w:rsid w:val="00CA5A24"/>
    <w:rsid w:val="00CA5B68"/>
    <w:rsid w:val="00CA5E3E"/>
    <w:rsid w:val="00CA65E4"/>
    <w:rsid w:val="00CA6D6A"/>
    <w:rsid w:val="00CA76AB"/>
    <w:rsid w:val="00CA794E"/>
    <w:rsid w:val="00CB0271"/>
    <w:rsid w:val="00CB06BC"/>
    <w:rsid w:val="00CB15D6"/>
    <w:rsid w:val="00CB1F9C"/>
    <w:rsid w:val="00CB37A4"/>
    <w:rsid w:val="00CB4020"/>
    <w:rsid w:val="00CB4052"/>
    <w:rsid w:val="00CB4645"/>
    <w:rsid w:val="00CB4906"/>
    <w:rsid w:val="00CB49F2"/>
    <w:rsid w:val="00CB4D67"/>
    <w:rsid w:val="00CB5C63"/>
    <w:rsid w:val="00CB6433"/>
    <w:rsid w:val="00CB77F7"/>
    <w:rsid w:val="00CC12F9"/>
    <w:rsid w:val="00CC4505"/>
    <w:rsid w:val="00CC485A"/>
    <w:rsid w:val="00CC532C"/>
    <w:rsid w:val="00CC6B9A"/>
    <w:rsid w:val="00CC729D"/>
    <w:rsid w:val="00CD168F"/>
    <w:rsid w:val="00CD29C5"/>
    <w:rsid w:val="00CD379D"/>
    <w:rsid w:val="00CD3A2A"/>
    <w:rsid w:val="00CD3AA6"/>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348"/>
    <w:rsid w:val="00CE3E1D"/>
    <w:rsid w:val="00CE4581"/>
    <w:rsid w:val="00CE4A6D"/>
    <w:rsid w:val="00CE4D5F"/>
    <w:rsid w:val="00CE592A"/>
    <w:rsid w:val="00CE734D"/>
    <w:rsid w:val="00CF0172"/>
    <w:rsid w:val="00CF0666"/>
    <w:rsid w:val="00CF0D53"/>
    <w:rsid w:val="00CF1628"/>
    <w:rsid w:val="00CF2463"/>
    <w:rsid w:val="00CF2D13"/>
    <w:rsid w:val="00CF2F74"/>
    <w:rsid w:val="00CF34D5"/>
    <w:rsid w:val="00CF3807"/>
    <w:rsid w:val="00CF3A75"/>
    <w:rsid w:val="00CF4B71"/>
    <w:rsid w:val="00CF577F"/>
    <w:rsid w:val="00CF5BB0"/>
    <w:rsid w:val="00CF5FDB"/>
    <w:rsid w:val="00CF61FE"/>
    <w:rsid w:val="00CF794E"/>
    <w:rsid w:val="00D01870"/>
    <w:rsid w:val="00D02A30"/>
    <w:rsid w:val="00D032F5"/>
    <w:rsid w:val="00D03E95"/>
    <w:rsid w:val="00D04263"/>
    <w:rsid w:val="00D04932"/>
    <w:rsid w:val="00D04975"/>
    <w:rsid w:val="00D0508E"/>
    <w:rsid w:val="00D051FD"/>
    <w:rsid w:val="00D0530C"/>
    <w:rsid w:val="00D0594B"/>
    <w:rsid w:val="00D07509"/>
    <w:rsid w:val="00D10177"/>
    <w:rsid w:val="00D11352"/>
    <w:rsid w:val="00D11EC4"/>
    <w:rsid w:val="00D12318"/>
    <w:rsid w:val="00D12C91"/>
    <w:rsid w:val="00D14550"/>
    <w:rsid w:val="00D14FCC"/>
    <w:rsid w:val="00D15420"/>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5A78"/>
    <w:rsid w:val="00D26315"/>
    <w:rsid w:val="00D2702A"/>
    <w:rsid w:val="00D27E55"/>
    <w:rsid w:val="00D303A8"/>
    <w:rsid w:val="00D30433"/>
    <w:rsid w:val="00D306F9"/>
    <w:rsid w:val="00D310D2"/>
    <w:rsid w:val="00D316CA"/>
    <w:rsid w:val="00D31B1F"/>
    <w:rsid w:val="00D32266"/>
    <w:rsid w:val="00D32709"/>
    <w:rsid w:val="00D32D7E"/>
    <w:rsid w:val="00D333C9"/>
    <w:rsid w:val="00D33BB3"/>
    <w:rsid w:val="00D33BB6"/>
    <w:rsid w:val="00D33BC3"/>
    <w:rsid w:val="00D353BC"/>
    <w:rsid w:val="00D35452"/>
    <w:rsid w:val="00D354E5"/>
    <w:rsid w:val="00D3600F"/>
    <w:rsid w:val="00D36B4F"/>
    <w:rsid w:val="00D37870"/>
    <w:rsid w:val="00D37C41"/>
    <w:rsid w:val="00D4121A"/>
    <w:rsid w:val="00D41375"/>
    <w:rsid w:val="00D4232C"/>
    <w:rsid w:val="00D435FD"/>
    <w:rsid w:val="00D436FC"/>
    <w:rsid w:val="00D43930"/>
    <w:rsid w:val="00D43B6F"/>
    <w:rsid w:val="00D43E14"/>
    <w:rsid w:val="00D50E9F"/>
    <w:rsid w:val="00D51323"/>
    <w:rsid w:val="00D52751"/>
    <w:rsid w:val="00D53120"/>
    <w:rsid w:val="00D54267"/>
    <w:rsid w:val="00D54318"/>
    <w:rsid w:val="00D5495B"/>
    <w:rsid w:val="00D558E1"/>
    <w:rsid w:val="00D55DA4"/>
    <w:rsid w:val="00D569AE"/>
    <w:rsid w:val="00D575D4"/>
    <w:rsid w:val="00D577A1"/>
    <w:rsid w:val="00D57A6C"/>
    <w:rsid w:val="00D60D26"/>
    <w:rsid w:val="00D60E13"/>
    <w:rsid w:val="00D611FC"/>
    <w:rsid w:val="00D61506"/>
    <w:rsid w:val="00D62EBD"/>
    <w:rsid w:val="00D6363A"/>
    <w:rsid w:val="00D637F0"/>
    <w:rsid w:val="00D63B6F"/>
    <w:rsid w:val="00D64F4A"/>
    <w:rsid w:val="00D65ABC"/>
    <w:rsid w:val="00D65B86"/>
    <w:rsid w:val="00D6644F"/>
    <w:rsid w:val="00D66BDC"/>
    <w:rsid w:val="00D671C8"/>
    <w:rsid w:val="00D67659"/>
    <w:rsid w:val="00D67A39"/>
    <w:rsid w:val="00D67C6F"/>
    <w:rsid w:val="00D70D65"/>
    <w:rsid w:val="00D70E78"/>
    <w:rsid w:val="00D7152F"/>
    <w:rsid w:val="00D715C5"/>
    <w:rsid w:val="00D717C7"/>
    <w:rsid w:val="00D71958"/>
    <w:rsid w:val="00D71D07"/>
    <w:rsid w:val="00D71FC8"/>
    <w:rsid w:val="00D73151"/>
    <w:rsid w:val="00D73B65"/>
    <w:rsid w:val="00D74636"/>
    <w:rsid w:val="00D74976"/>
    <w:rsid w:val="00D7497E"/>
    <w:rsid w:val="00D759A1"/>
    <w:rsid w:val="00D764F9"/>
    <w:rsid w:val="00D76E11"/>
    <w:rsid w:val="00D770B3"/>
    <w:rsid w:val="00D77B70"/>
    <w:rsid w:val="00D80A8C"/>
    <w:rsid w:val="00D80E97"/>
    <w:rsid w:val="00D810ED"/>
    <w:rsid w:val="00D81B2D"/>
    <w:rsid w:val="00D81B93"/>
    <w:rsid w:val="00D81C89"/>
    <w:rsid w:val="00D820DD"/>
    <w:rsid w:val="00D827F4"/>
    <w:rsid w:val="00D83415"/>
    <w:rsid w:val="00D8353B"/>
    <w:rsid w:val="00D836F1"/>
    <w:rsid w:val="00D858F5"/>
    <w:rsid w:val="00D85C1A"/>
    <w:rsid w:val="00D862B4"/>
    <w:rsid w:val="00D900FB"/>
    <w:rsid w:val="00D90971"/>
    <w:rsid w:val="00D91214"/>
    <w:rsid w:val="00D92C3B"/>
    <w:rsid w:val="00D92D60"/>
    <w:rsid w:val="00D930FF"/>
    <w:rsid w:val="00D945E5"/>
    <w:rsid w:val="00D95B5F"/>
    <w:rsid w:val="00D95F68"/>
    <w:rsid w:val="00D962B0"/>
    <w:rsid w:val="00D962C8"/>
    <w:rsid w:val="00D96648"/>
    <w:rsid w:val="00D97CCE"/>
    <w:rsid w:val="00D97F28"/>
    <w:rsid w:val="00DA01EC"/>
    <w:rsid w:val="00DA0298"/>
    <w:rsid w:val="00DA11C5"/>
    <w:rsid w:val="00DA16E7"/>
    <w:rsid w:val="00DA17D7"/>
    <w:rsid w:val="00DA1B3F"/>
    <w:rsid w:val="00DA1F3C"/>
    <w:rsid w:val="00DA2BE1"/>
    <w:rsid w:val="00DA3367"/>
    <w:rsid w:val="00DA364E"/>
    <w:rsid w:val="00DA37C2"/>
    <w:rsid w:val="00DA5E57"/>
    <w:rsid w:val="00DA78EF"/>
    <w:rsid w:val="00DB000C"/>
    <w:rsid w:val="00DB0797"/>
    <w:rsid w:val="00DB101A"/>
    <w:rsid w:val="00DB147E"/>
    <w:rsid w:val="00DB22CF"/>
    <w:rsid w:val="00DB2A96"/>
    <w:rsid w:val="00DB34BA"/>
    <w:rsid w:val="00DB35E3"/>
    <w:rsid w:val="00DB441C"/>
    <w:rsid w:val="00DB4536"/>
    <w:rsid w:val="00DB5448"/>
    <w:rsid w:val="00DB5DA8"/>
    <w:rsid w:val="00DB6EEB"/>
    <w:rsid w:val="00DC0D2B"/>
    <w:rsid w:val="00DC0DAB"/>
    <w:rsid w:val="00DC1901"/>
    <w:rsid w:val="00DC1DD0"/>
    <w:rsid w:val="00DC225C"/>
    <w:rsid w:val="00DC24C6"/>
    <w:rsid w:val="00DC31A4"/>
    <w:rsid w:val="00DC47D2"/>
    <w:rsid w:val="00DC5AC3"/>
    <w:rsid w:val="00DC6DE8"/>
    <w:rsid w:val="00DC7A1A"/>
    <w:rsid w:val="00DD099C"/>
    <w:rsid w:val="00DD0A75"/>
    <w:rsid w:val="00DD1422"/>
    <w:rsid w:val="00DD17CB"/>
    <w:rsid w:val="00DD19F3"/>
    <w:rsid w:val="00DD2236"/>
    <w:rsid w:val="00DD2280"/>
    <w:rsid w:val="00DD32A8"/>
    <w:rsid w:val="00DD37ED"/>
    <w:rsid w:val="00DD409C"/>
    <w:rsid w:val="00DD4DB6"/>
    <w:rsid w:val="00DD54FF"/>
    <w:rsid w:val="00DD5B47"/>
    <w:rsid w:val="00DE0388"/>
    <w:rsid w:val="00DE0BCF"/>
    <w:rsid w:val="00DE18EE"/>
    <w:rsid w:val="00DE1B67"/>
    <w:rsid w:val="00DE1CD8"/>
    <w:rsid w:val="00DE22E8"/>
    <w:rsid w:val="00DE3210"/>
    <w:rsid w:val="00DE3C45"/>
    <w:rsid w:val="00DE41C7"/>
    <w:rsid w:val="00DE4C18"/>
    <w:rsid w:val="00DE5808"/>
    <w:rsid w:val="00DE634C"/>
    <w:rsid w:val="00DE64E7"/>
    <w:rsid w:val="00DE6C52"/>
    <w:rsid w:val="00DE723F"/>
    <w:rsid w:val="00DE743C"/>
    <w:rsid w:val="00DF139F"/>
    <w:rsid w:val="00DF1822"/>
    <w:rsid w:val="00DF2129"/>
    <w:rsid w:val="00DF2DDC"/>
    <w:rsid w:val="00DF2E39"/>
    <w:rsid w:val="00DF3187"/>
    <w:rsid w:val="00DF3199"/>
    <w:rsid w:val="00DF3251"/>
    <w:rsid w:val="00DF428A"/>
    <w:rsid w:val="00DF51F2"/>
    <w:rsid w:val="00DF52A6"/>
    <w:rsid w:val="00DF6126"/>
    <w:rsid w:val="00DF617F"/>
    <w:rsid w:val="00DF6244"/>
    <w:rsid w:val="00DF675C"/>
    <w:rsid w:val="00DF6BC8"/>
    <w:rsid w:val="00DF7167"/>
    <w:rsid w:val="00DF781B"/>
    <w:rsid w:val="00E00599"/>
    <w:rsid w:val="00E00947"/>
    <w:rsid w:val="00E009F3"/>
    <w:rsid w:val="00E00BA6"/>
    <w:rsid w:val="00E00D4C"/>
    <w:rsid w:val="00E0146D"/>
    <w:rsid w:val="00E01FFB"/>
    <w:rsid w:val="00E03156"/>
    <w:rsid w:val="00E032A8"/>
    <w:rsid w:val="00E0377F"/>
    <w:rsid w:val="00E048AD"/>
    <w:rsid w:val="00E051AC"/>
    <w:rsid w:val="00E07049"/>
    <w:rsid w:val="00E10123"/>
    <w:rsid w:val="00E1072E"/>
    <w:rsid w:val="00E12760"/>
    <w:rsid w:val="00E12B97"/>
    <w:rsid w:val="00E1391F"/>
    <w:rsid w:val="00E13F91"/>
    <w:rsid w:val="00E14017"/>
    <w:rsid w:val="00E1454C"/>
    <w:rsid w:val="00E1469C"/>
    <w:rsid w:val="00E149AE"/>
    <w:rsid w:val="00E153CD"/>
    <w:rsid w:val="00E153F4"/>
    <w:rsid w:val="00E159FB"/>
    <w:rsid w:val="00E15B33"/>
    <w:rsid w:val="00E16E04"/>
    <w:rsid w:val="00E16E11"/>
    <w:rsid w:val="00E17467"/>
    <w:rsid w:val="00E17FD6"/>
    <w:rsid w:val="00E2140C"/>
    <w:rsid w:val="00E216F6"/>
    <w:rsid w:val="00E2183D"/>
    <w:rsid w:val="00E22A93"/>
    <w:rsid w:val="00E22C49"/>
    <w:rsid w:val="00E2301A"/>
    <w:rsid w:val="00E2301F"/>
    <w:rsid w:val="00E236B1"/>
    <w:rsid w:val="00E23D42"/>
    <w:rsid w:val="00E23E68"/>
    <w:rsid w:val="00E2568D"/>
    <w:rsid w:val="00E25A79"/>
    <w:rsid w:val="00E26030"/>
    <w:rsid w:val="00E264F7"/>
    <w:rsid w:val="00E2679E"/>
    <w:rsid w:val="00E26BB6"/>
    <w:rsid w:val="00E27495"/>
    <w:rsid w:val="00E3078D"/>
    <w:rsid w:val="00E30DD9"/>
    <w:rsid w:val="00E318E0"/>
    <w:rsid w:val="00E3194D"/>
    <w:rsid w:val="00E31C77"/>
    <w:rsid w:val="00E3205C"/>
    <w:rsid w:val="00E32684"/>
    <w:rsid w:val="00E327E5"/>
    <w:rsid w:val="00E328D6"/>
    <w:rsid w:val="00E32B95"/>
    <w:rsid w:val="00E332F0"/>
    <w:rsid w:val="00E33621"/>
    <w:rsid w:val="00E3420B"/>
    <w:rsid w:val="00E34553"/>
    <w:rsid w:val="00E36F5C"/>
    <w:rsid w:val="00E37B9C"/>
    <w:rsid w:val="00E37DA6"/>
    <w:rsid w:val="00E37F0C"/>
    <w:rsid w:val="00E37FA8"/>
    <w:rsid w:val="00E400A6"/>
    <w:rsid w:val="00E40284"/>
    <w:rsid w:val="00E40568"/>
    <w:rsid w:val="00E40865"/>
    <w:rsid w:val="00E40B70"/>
    <w:rsid w:val="00E40CD5"/>
    <w:rsid w:val="00E41E3E"/>
    <w:rsid w:val="00E41E48"/>
    <w:rsid w:val="00E41E6A"/>
    <w:rsid w:val="00E4250B"/>
    <w:rsid w:val="00E42AF2"/>
    <w:rsid w:val="00E42B5B"/>
    <w:rsid w:val="00E42C75"/>
    <w:rsid w:val="00E43B31"/>
    <w:rsid w:val="00E4415B"/>
    <w:rsid w:val="00E44BC2"/>
    <w:rsid w:val="00E45329"/>
    <w:rsid w:val="00E458A9"/>
    <w:rsid w:val="00E46656"/>
    <w:rsid w:val="00E50B3F"/>
    <w:rsid w:val="00E50F1E"/>
    <w:rsid w:val="00E51607"/>
    <w:rsid w:val="00E52276"/>
    <w:rsid w:val="00E5247F"/>
    <w:rsid w:val="00E52AA5"/>
    <w:rsid w:val="00E52C1A"/>
    <w:rsid w:val="00E5308C"/>
    <w:rsid w:val="00E53806"/>
    <w:rsid w:val="00E5461C"/>
    <w:rsid w:val="00E55740"/>
    <w:rsid w:val="00E55894"/>
    <w:rsid w:val="00E56237"/>
    <w:rsid w:val="00E56276"/>
    <w:rsid w:val="00E60454"/>
    <w:rsid w:val="00E60653"/>
    <w:rsid w:val="00E60DF1"/>
    <w:rsid w:val="00E621AC"/>
    <w:rsid w:val="00E626E7"/>
    <w:rsid w:val="00E62A54"/>
    <w:rsid w:val="00E62EBA"/>
    <w:rsid w:val="00E63609"/>
    <w:rsid w:val="00E64728"/>
    <w:rsid w:val="00E65E0C"/>
    <w:rsid w:val="00E666AC"/>
    <w:rsid w:val="00E66CB5"/>
    <w:rsid w:val="00E67525"/>
    <w:rsid w:val="00E67565"/>
    <w:rsid w:val="00E67607"/>
    <w:rsid w:val="00E67699"/>
    <w:rsid w:val="00E67EDC"/>
    <w:rsid w:val="00E70252"/>
    <w:rsid w:val="00E70AE7"/>
    <w:rsid w:val="00E70D11"/>
    <w:rsid w:val="00E71038"/>
    <w:rsid w:val="00E72135"/>
    <w:rsid w:val="00E726AD"/>
    <w:rsid w:val="00E72E1D"/>
    <w:rsid w:val="00E73CAC"/>
    <w:rsid w:val="00E74497"/>
    <w:rsid w:val="00E74ABE"/>
    <w:rsid w:val="00E760FA"/>
    <w:rsid w:val="00E77203"/>
    <w:rsid w:val="00E77260"/>
    <w:rsid w:val="00E81083"/>
    <w:rsid w:val="00E810ED"/>
    <w:rsid w:val="00E817EC"/>
    <w:rsid w:val="00E8180E"/>
    <w:rsid w:val="00E81D65"/>
    <w:rsid w:val="00E822C9"/>
    <w:rsid w:val="00E83797"/>
    <w:rsid w:val="00E83C3E"/>
    <w:rsid w:val="00E84793"/>
    <w:rsid w:val="00E85844"/>
    <w:rsid w:val="00E85ADB"/>
    <w:rsid w:val="00E86156"/>
    <w:rsid w:val="00E86615"/>
    <w:rsid w:val="00E8787C"/>
    <w:rsid w:val="00E87B66"/>
    <w:rsid w:val="00E9005B"/>
    <w:rsid w:val="00E90927"/>
    <w:rsid w:val="00E90AE2"/>
    <w:rsid w:val="00E91F46"/>
    <w:rsid w:val="00E9212A"/>
    <w:rsid w:val="00E929D8"/>
    <w:rsid w:val="00E92B75"/>
    <w:rsid w:val="00E92D1B"/>
    <w:rsid w:val="00E92F84"/>
    <w:rsid w:val="00E93C15"/>
    <w:rsid w:val="00E93F70"/>
    <w:rsid w:val="00E950FB"/>
    <w:rsid w:val="00E96681"/>
    <w:rsid w:val="00E96739"/>
    <w:rsid w:val="00E96873"/>
    <w:rsid w:val="00E971A4"/>
    <w:rsid w:val="00E97221"/>
    <w:rsid w:val="00E975B9"/>
    <w:rsid w:val="00EA0837"/>
    <w:rsid w:val="00EA0D6D"/>
    <w:rsid w:val="00EA14D8"/>
    <w:rsid w:val="00EA2543"/>
    <w:rsid w:val="00EA300D"/>
    <w:rsid w:val="00EA34E9"/>
    <w:rsid w:val="00EA37C2"/>
    <w:rsid w:val="00EA3918"/>
    <w:rsid w:val="00EA43DA"/>
    <w:rsid w:val="00EA4A01"/>
    <w:rsid w:val="00EA4E80"/>
    <w:rsid w:val="00EA61AC"/>
    <w:rsid w:val="00EA7749"/>
    <w:rsid w:val="00EA7BA3"/>
    <w:rsid w:val="00EA7EE3"/>
    <w:rsid w:val="00EB123A"/>
    <w:rsid w:val="00EB21CD"/>
    <w:rsid w:val="00EB2F1B"/>
    <w:rsid w:val="00EB357B"/>
    <w:rsid w:val="00EB3642"/>
    <w:rsid w:val="00EB416B"/>
    <w:rsid w:val="00EC0467"/>
    <w:rsid w:val="00EC0BA7"/>
    <w:rsid w:val="00EC0F53"/>
    <w:rsid w:val="00EC0F83"/>
    <w:rsid w:val="00EC1493"/>
    <w:rsid w:val="00EC14DD"/>
    <w:rsid w:val="00EC19EA"/>
    <w:rsid w:val="00EC2974"/>
    <w:rsid w:val="00EC3F65"/>
    <w:rsid w:val="00EC4D88"/>
    <w:rsid w:val="00EC5004"/>
    <w:rsid w:val="00EC5AFD"/>
    <w:rsid w:val="00EC69AC"/>
    <w:rsid w:val="00EC6A74"/>
    <w:rsid w:val="00ED02E8"/>
    <w:rsid w:val="00ED0C2F"/>
    <w:rsid w:val="00ED0EF7"/>
    <w:rsid w:val="00ED25F3"/>
    <w:rsid w:val="00ED338D"/>
    <w:rsid w:val="00ED3B6A"/>
    <w:rsid w:val="00ED460A"/>
    <w:rsid w:val="00ED5233"/>
    <w:rsid w:val="00ED582F"/>
    <w:rsid w:val="00ED669E"/>
    <w:rsid w:val="00ED6717"/>
    <w:rsid w:val="00ED7959"/>
    <w:rsid w:val="00ED7B90"/>
    <w:rsid w:val="00EE0412"/>
    <w:rsid w:val="00EE06F6"/>
    <w:rsid w:val="00EE09F2"/>
    <w:rsid w:val="00EE0A43"/>
    <w:rsid w:val="00EE12CF"/>
    <w:rsid w:val="00EE204C"/>
    <w:rsid w:val="00EE2173"/>
    <w:rsid w:val="00EE2F6A"/>
    <w:rsid w:val="00EE2FF7"/>
    <w:rsid w:val="00EE34E8"/>
    <w:rsid w:val="00EE3B8E"/>
    <w:rsid w:val="00EE4D8A"/>
    <w:rsid w:val="00EE6D9A"/>
    <w:rsid w:val="00EF0420"/>
    <w:rsid w:val="00EF047B"/>
    <w:rsid w:val="00EF0601"/>
    <w:rsid w:val="00EF0849"/>
    <w:rsid w:val="00EF0880"/>
    <w:rsid w:val="00EF210E"/>
    <w:rsid w:val="00EF24C8"/>
    <w:rsid w:val="00EF3C1F"/>
    <w:rsid w:val="00EF3F31"/>
    <w:rsid w:val="00EF4180"/>
    <w:rsid w:val="00EF4938"/>
    <w:rsid w:val="00EF51B6"/>
    <w:rsid w:val="00EF53EA"/>
    <w:rsid w:val="00EF5CEA"/>
    <w:rsid w:val="00EF5F98"/>
    <w:rsid w:val="00EF642A"/>
    <w:rsid w:val="00EF7C39"/>
    <w:rsid w:val="00EF7D28"/>
    <w:rsid w:val="00EF7EF5"/>
    <w:rsid w:val="00F00248"/>
    <w:rsid w:val="00F012FE"/>
    <w:rsid w:val="00F025A6"/>
    <w:rsid w:val="00F031B3"/>
    <w:rsid w:val="00F03846"/>
    <w:rsid w:val="00F04598"/>
    <w:rsid w:val="00F059E6"/>
    <w:rsid w:val="00F0643A"/>
    <w:rsid w:val="00F06998"/>
    <w:rsid w:val="00F07282"/>
    <w:rsid w:val="00F07490"/>
    <w:rsid w:val="00F07DC0"/>
    <w:rsid w:val="00F10B31"/>
    <w:rsid w:val="00F1109E"/>
    <w:rsid w:val="00F11524"/>
    <w:rsid w:val="00F12B3D"/>
    <w:rsid w:val="00F12C41"/>
    <w:rsid w:val="00F12F0A"/>
    <w:rsid w:val="00F12FC9"/>
    <w:rsid w:val="00F135DD"/>
    <w:rsid w:val="00F1371F"/>
    <w:rsid w:val="00F15181"/>
    <w:rsid w:val="00F1534B"/>
    <w:rsid w:val="00F16457"/>
    <w:rsid w:val="00F1694D"/>
    <w:rsid w:val="00F169CE"/>
    <w:rsid w:val="00F172CC"/>
    <w:rsid w:val="00F17710"/>
    <w:rsid w:val="00F20682"/>
    <w:rsid w:val="00F20D8C"/>
    <w:rsid w:val="00F210A0"/>
    <w:rsid w:val="00F230BF"/>
    <w:rsid w:val="00F23D41"/>
    <w:rsid w:val="00F23D76"/>
    <w:rsid w:val="00F23F6F"/>
    <w:rsid w:val="00F2479E"/>
    <w:rsid w:val="00F258F9"/>
    <w:rsid w:val="00F25E14"/>
    <w:rsid w:val="00F26E43"/>
    <w:rsid w:val="00F30057"/>
    <w:rsid w:val="00F3126C"/>
    <w:rsid w:val="00F32188"/>
    <w:rsid w:val="00F333DA"/>
    <w:rsid w:val="00F33FD8"/>
    <w:rsid w:val="00F35572"/>
    <w:rsid w:val="00F359A7"/>
    <w:rsid w:val="00F363D0"/>
    <w:rsid w:val="00F36CC8"/>
    <w:rsid w:val="00F378B0"/>
    <w:rsid w:val="00F37F95"/>
    <w:rsid w:val="00F42224"/>
    <w:rsid w:val="00F42DAC"/>
    <w:rsid w:val="00F444C8"/>
    <w:rsid w:val="00F44511"/>
    <w:rsid w:val="00F445D9"/>
    <w:rsid w:val="00F44E02"/>
    <w:rsid w:val="00F44ED0"/>
    <w:rsid w:val="00F45A66"/>
    <w:rsid w:val="00F46542"/>
    <w:rsid w:val="00F46547"/>
    <w:rsid w:val="00F47CF0"/>
    <w:rsid w:val="00F47E3A"/>
    <w:rsid w:val="00F516D3"/>
    <w:rsid w:val="00F517F4"/>
    <w:rsid w:val="00F5290B"/>
    <w:rsid w:val="00F52D17"/>
    <w:rsid w:val="00F52E86"/>
    <w:rsid w:val="00F5313B"/>
    <w:rsid w:val="00F53911"/>
    <w:rsid w:val="00F54240"/>
    <w:rsid w:val="00F54B70"/>
    <w:rsid w:val="00F54C51"/>
    <w:rsid w:val="00F5548A"/>
    <w:rsid w:val="00F55DB4"/>
    <w:rsid w:val="00F57DC8"/>
    <w:rsid w:val="00F600EE"/>
    <w:rsid w:val="00F61518"/>
    <w:rsid w:val="00F62027"/>
    <w:rsid w:val="00F6235A"/>
    <w:rsid w:val="00F624A5"/>
    <w:rsid w:val="00F626AF"/>
    <w:rsid w:val="00F627CD"/>
    <w:rsid w:val="00F62A97"/>
    <w:rsid w:val="00F62E6B"/>
    <w:rsid w:val="00F634EB"/>
    <w:rsid w:val="00F63D6D"/>
    <w:rsid w:val="00F64277"/>
    <w:rsid w:val="00F663B4"/>
    <w:rsid w:val="00F664AE"/>
    <w:rsid w:val="00F66537"/>
    <w:rsid w:val="00F66D9F"/>
    <w:rsid w:val="00F66DFB"/>
    <w:rsid w:val="00F674CB"/>
    <w:rsid w:val="00F705E3"/>
    <w:rsid w:val="00F706C5"/>
    <w:rsid w:val="00F70780"/>
    <w:rsid w:val="00F70AA8"/>
    <w:rsid w:val="00F7107B"/>
    <w:rsid w:val="00F72434"/>
    <w:rsid w:val="00F725D6"/>
    <w:rsid w:val="00F72FA4"/>
    <w:rsid w:val="00F736E5"/>
    <w:rsid w:val="00F737E0"/>
    <w:rsid w:val="00F74DC3"/>
    <w:rsid w:val="00F7713D"/>
    <w:rsid w:val="00F77B33"/>
    <w:rsid w:val="00F77F21"/>
    <w:rsid w:val="00F800B8"/>
    <w:rsid w:val="00F81399"/>
    <w:rsid w:val="00F81682"/>
    <w:rsid w:val="00F82E1F"/>
    <w:rsid w:val="00F833B7"/>
    <w:rsid w:val="00F84522"/>
    <w:rsid w:val="00F84693"/>
    <w:rsid w:val="00F846BD"/>
    <w:rsid w:val="00F852AA"/>
    <w:rsid w:val="00F854D6"/>
    <w:rsid w:val="00F87662"/>
    <w:rsid w:val="00F87E1E"/>
    <w:rsid w:val="00F902EF"/>
    <w:rsid w:val="00F90694"/>
    <w:rsid w:val="00F90769"/>
    <w:rsid w:val="00F910CA"/>
    <w:rsid w:val="00F91883"/>
    <w:rsid w:val="00F93B9A"/>
    <w:rsid w:val="00F94C11"/>
    <w:rsid w:val="00F95587"/>
    <w:rsid w:val="00F96625"/>
    <w:rsid w:val="00F96695"/>
    <w:rsid w:val="00F96721"/>
    <w:rsid w:val="00F96A99"/>
    <w:rsid w:val="00F96EF8"/>
    <w:rsid w:val="00F97B4A"/>
    <w:rsid w:val="00FA0269"/>
    <w:rsid w:val="00FA04F1"/>
    <w:rsid w:val="00FA0941"/>
    <w:rsid w:val="00FA1649"/>
    <w:rsid w:val="00FA3C14"/>
    <w:rsid w:val="00FA3DB1"/>
    <w:rsid w:val="00FA4627"/>
    <w:rsid w:val="00FA4BB8"/>
    <w:rsid w:val="00FA4BE3"/>
    <w:rsid w:val="00FA545B"/>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3704"/>
    <w:rsid w:val="00FB42B2"/>
    <w:rsid w:val="00FB4978"/>
    <w:rsid w:val="00FB4A8E"/>
    <w:rsid w:val="00FB4B43"/>
    <w:rsid w:val="00FB52C4"/>
    <w:rsid w:val="00FB5573"/>
    <w:rsid w:val="00FB61C1"/>
    <w:rsid w:val="00FB7313"/>
    <w:rsid w:val="00FB7878"/>
    <w:rsid w:val="00FB7955"/>
    <w:rsid w:val="00FB7B84"/>
    <w:rsid w:val="00FC0B05"/>
    <w:rsid w:val="00FC0D8D"/>
    <w:rsid w:val="00FC1066"/>
    <w:rsid w:val="00FC1B62"/>
    <w:rsid w:val="00FC23BE"/>
    <w:rsid w:val="00FC23D2"/>
    <w:rsid w:val="00FC25B9"/>
    <w:rsid w:val="00FC2E8D"/>
    <w:rsid w:val="00FC3C9A"/>
    <w:rsid w:val="00FC4380"/>
    <w:rsid w:val="00FC54CE"/>
    <w:rsid w:val="00FC5922"/>
    <w:rsid w:val="00FC62A6"/>
    <w:rsid w:val="00FC6354"/>
    <w:rsid w:val="00FC651D"/>
    <w:rsid w:val="00FC7901"/>
    <w:rsid w:val="00FC7931"/>
    <w:rsid w:val="00FC7978"/>
    <w:rsid w:val="00FD0A1F"/>
    <w:rsid w:val="00FD1429"/>
    <w:rsid w:val="00FD1625"/>
    <w:rsid w:val="00FD1856"/>
    <w:rsid w:val="00FD2151"/>
    <w:rsid w:val="00FD292E"/>
    <w:rsid w:val="00FD2E7D"/>
    <w:rsid w:val="00FD57A6"/>
    <w:rsid w:val="00FD58F7"/>
    <w:rsid w:val="00FD5A21"/>
    <w:rsid w:val="00FD5FC9"/>
    <w:rsid w:val="00FD67F6"/>
    <w:rsid w:val="00FE1713"/>
    <w:rsid w:val="00FE1DBA"/>
    <w:rsid w:val="00FE1E5C"/>
    <w:rsid w:val="00FE229D"/>
    <w:rsid w:val="00FE2578"/>
    <w:rsid w:val="00FE25E9"/>
    <w:rsid w:val="00FE3450"/>
    <w:rsid w:val="00FE420F"/>
    <w:rsid w:val="00FE50C5"/>
    <w:rsid w:val="00FE6089"/>
    <w:rsid w:val="00FE623E"/>
    <w:rsid w:val="00FE632A"/>
    <w:rsid w:val="00FF001E"/>
    <w:rsid w:val="00FF07EC"/>
    <w:rsid w:val="00FF0C51"/>
    <w:rsid w:val="00FF2053"/>
    <w:rsid w:val="00FF2485"/>
    <w:rsid w:val="00FF3075"/>
    <w:rsid w:val="00FF3492"/>
    <w:rsid w:val="00FF3A4E"/>
    <w:rsid w:val="00FF3C24"/>
    <w:rsid w:val="00FF3FEC"/>
    <w:rsid w:val="00FF4083"/>
    <w:rsid w:val="00FF56B6"/>
    <w:rsid w:val="00FF5F93"/>
    <w:rsid w:val="00FF62F6"/>
    <w:rsid w:val="00FF63DD"/>
    <w:rsid w:val="00FF7657"/>
    <w:rsid w:val="00FF7CE2"/>
    <w:rsid w:val="20AA14E1"/>
    <w:rsid w:val="28B42552"/>
    <w:rsid w:val="3102D6AF"/>
    <w:rsid w:val="3A0CDE8B"/>
    <w:rsid w:val="3ACC7EA9"/>
    <w:rsid w:val="47542F7C"/>
    <w:rsid w:val="6EBAFD2E"/>
    <w:rsid w:val="7170FB6E"/>
    <w:rsid w:val="73678D20"/>
    <w:rsid w:val="7701A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D8629957-511B-49D6-8DB4-2EC2F6BB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B101A"/>
    <w:pPr>
      <w:spacing w:after="240" w:line="288" w:lineRule="auto"/>
    </w:pPr>
    <w:rPr>
      <w:rFonts w:ascii="Aptos" w:hAnsi="Aptos"/>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rFonts w:ascii="Franklin Gothic Book" w:hAnsi="Franklin Gothic Book"/>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iPriority w:val="99"/>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Aptos" w:hAnsi="Aptos"/>
      <w:b/>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Aptos" w:hAnsi="Aptos"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ind w:left="1080"/>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uiPriority w:val="99"/>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uiPriority w:val="99"/>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630487"/>
    <w:pPr>
      <w:spacing w:before="360" w:after="120" w:line="240" w:lineRule="auto"/>
    </w:pPr>
    <w:rPr>
      <w:rFonts w:cstheme="minorHAnsi"/>
      <w:b/>
      <w:bCs/>
      <w:sz w:val="24"/>
      <w:szCs w:val="20"/>
    </w:rPr>
  </w:style>
  <w:style w:type="paragraph" w:styleId="TOC2">
    <w:name w:val="toc 2"/>
    <w:basedOn w:val="FEMANormal"/>
    <w:next w:val="FEMANormal"/>
    <w:uiPriority w:val="39"/>
    <w:rsid w:val="00630487"/>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630487"/>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Arial Bold" w:hAnsi="Arial Bold"/>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Aptos" w:hAnsi="Aptos"/>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2B41D5"/>
    <w:pPr>
      <w:spacing w:after="0" w:line="240" w:lineRule="auto"/>
    </w:pPr>
    <w:rPr>
      <w:rFonts w:ascii="Aptos" w:hAnsi="Aptos"/>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ind w:left="547"/>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C9531B"/>
    <w:pPr>
      <w:spacing w:after="240" w:line="288" w:lineRule="auto"/>
    </w:pPr>
    <w:rPr>
      <w:rFonts w:ascii="Aptos" w:hAnsi="Aptos"/>
      <w:szCs w:val="24"/>
    </w:rPr>
  </w:style>
  <w:style w:type="character" w:customStyle="1" w:styleId="FEMANormalChar">
    <w:name w:val="FEMA Normal Char"/>
    <w:basedOn w:val="DefaultParagraphFont"/>
    <w:link w:val="FEMANormal"/>
    <w:rsid w:val="00C9531B"/>
    <w:rPr>
      <w:rFonts w:ascii="Aptos" w:hAnsi="Aptos"/>
      <w:szCs w:val="24"/>
    </w:rPr>
  </w:style>
  <w:style w:type="paragraph" w:customStyle="1" w:styleId="FEMABullet-1">
    <w:name w:val="FEMA Bullet - 1"/>
    <w:basedOn w:val="FEMANormal"/>
    <w:uiPriority w:val="1"/>
    <w:qFormat/>
    <w:rsid w:val="002B41D5"/>
    <w:pPr>
      <w:numPr>
        <w:numId w:val="5"/>
      </w:numPr>
      <w:spacing w:after="120" w:line="240" w:lineRule="auto"/>
      <w:ind w:left="357" w:hanging="357"/>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C9531B"/>
    <w:pPr>
      <w:tabs>
        <w:tab w:val="left" w:pos="720"/>
      </w:tabs>
      <w:spacing w:before="240" w:after="120"/>
      <w:outlineLvl w:val="1"/>
    </w:pPr>
    <w:rPr>
      <w:color w:val="2F2F30"/>
      <w:sz w:val="38"/>
      <w:szCs w:val="38"/>
    </w:rPr>
  </w:style>
  <w:style w:type="character" w:customStyle="1" w:styleId="FEMAHeading1Char">
    <w:name w:val="FEMA Heading 1 Char"/>
    <w:basedOn w:val="Heading2Char"/>
    <w:link w:val="FEMAHeading1"/>
    <w:uiPriority w:val="6"/>
    <w:rsid w:val="00C9531B"/>
    <w:rPr>
      <w:rFonts w:ascii="Aptos" w:eastAsiaTheme="majorEastAsia" w:hAnsi="Aptos" w:cs="Arial"/>
      <w:b/>
      <w:color w:val="2F2F30"/>
      <w:sz w:val="38"/>
      <w:szCs w:val="38"/>
    </w:rPr>
  </w:style>
  <w:style w:type="paragraph" w:customStyle="1" w:styleId="FEMAHeading2">
    <w:name w:val="FEMA Heading 2"/>
    <w:basedOn w:val="FEMAHeading1"/>
    <w:next w:val="FEMANormal"/>
    <w:uiPriority w:val="7"/>
    <w:qFormat/>
    <w:rsid w:val="001513F4"/>
    <w:pPr>
      <w:numPr>
        <w:ilvl w:val="2"/>
        <w:numId w:val="17"/>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ind w:left="907" w:hanging="907"/>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Aptos" w:eastAsiaTheme="majorEastAsia" w:hAnsi="Aptos" w:cstheme="majorBidi"/>
      <w:b/>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Aptos" w:eastAsiaTheme="majorEastAsia" w:hAnsi="Aptos" w:cstheme="majorBidi"/>
      <w:b/>
      <w:i/>
      <w:color w:val="2F2F30"/>
      <w:sz w:val="24"/>
      <w:szCs w:val="38"/>
    </w:rPr>
  </w:style>
  <w:style w:type="paragraph" w:customStyle="1" w:styleId="FEMANumbering">
    <w:name w:val="FEMA Numbering"/>
    <w:basedOn w:val="FEMANormal"/>
    <w:uiPriority w:val="4"/>
    <w:qFormat/>
    <w:rsid w:val="00FD58F7"/>
    <w:pPr>
      <w:numPr>
        <w:numId w:val="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5"/>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630487"/>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ind w:left="360"/>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630487"/>
    <w:pPr>
      <w:keepNext/>
      <w:spacing w:before="240" w:after="120"/>
    </w:pPr>
    <w:rPr>
      <w:rFonts w:eastAsiaTheme="majorEastAsia" w:cs="Arial"/>
      <w:b/>
      <w:color w:val="002060"/>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rPr>
      <w:rFonts w:ascii="Franklin Gothic Book" w:hAnsi="Franklin Gothic Book"/>
    </w:rPr>
  </w:style>
  <w:style w:type="paragraph" w:styleId="ListBullet2">
    <w:name w:val="List Bullet 2"/>
    <w:basedOn w:val="Normal"/>
    <w:uiPriority w:val="99"/>
    <w:semiHidden/>
    <w:unhideWhenUsed/>
    <w:rsid w:val="00EC5004"/>
    <w:pPr>
      <w:numPr>
        <w:numId w:val="13"/>
      </w:numPr>
      <w:contextualSpacing/>
    </w:pPr>
    <w:rPr>
      <w:rFonts w:ascii="Franklin Gothic Book" w:hAnsi="Franklin Gothic Book"/>
    </w:r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6"/>
      </w:numPr>
      <w:spacing w:before="96" w:after="96"/>
      <w:ind w:left="436" w:hanging="43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Arial Bold" w:hAnsi="Arial Bold"/>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Arial Bold" w:hAnsi="Arial Bold"/>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Arial Bold" w:hAnsi="Arial Bold"/>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00A6C"/>
    <w:pPr>
      <w:widowControl w:val="0"/>
      <w:spacing w:line="240" w:lineRule="auto"/>
      <w:outlineLvl w:val="0"/>
    </w:pPr>
    <w:rPr>
      <w:b/>
      <w:color w:val="002060"/>
      <w:sz w:val="4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18"/>
      </w:numPr>
    </w:pPr>
  </w:style>
  <w:style w:type="paragraph" w:customStyle="1" w:styleId="FEMAModelLanguageorExcerptLETTERS">
    <w:name w:val="FEMA Model Language or Excerpt LETTERS"/>
    <w:basedOn w:val="FEMAModelLanguageorExcerptTEXT"/>
    <w:uiPriority w:val="99"/>
    <w:qFormat/>
    <w:rsid w:val="005056B2"/>
    <w:pPr>
      <w:numPr>
        <w:numId w:val="19"/>
      </w:numPr>
    </w:pPr>
  </w:style>
  <w:style w:type="paragraph" w:customStyle="1" w:styleId="FEMAModelLanguageorExcerptNUMBERS">
    <w:name w:val="FEMA Model Language or Excerpt NUMBERS"/>
    <w:basedOn w:val="FEMAModelLanguageorExcerptTEXT"/>
    <w:uiPriority w:val="99"/>
    <w:qFormat/>
    <w:rsid w:val="005056B2"/>
    <w:pPr>
      <w:numPr>
        <w:ilvl w:val="1"/>
        <w:numId w:val="19"/>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20"/>
      </w:numPr>
      <w:ind w:left="547"/>
    </w:pPr>
  </w:style>
  <w:style w:type="paragraph" w:styleId="TableofFigures">
    <w:name w:val="table of figures"/>
    <w:basedOn w:val="Normal"/>
    <w:next w:val="Normal"/>
    <w:uiPriority w:val="99"/>
    <w:unhideWhenUsed/>
    <w:rsid w:val="00E014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65421738">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247858702">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94178439">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
<Relationships xmlns="http://schemas.openxmlformats.org/package/2006/relationships">
  <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footer" Target="footer4.xml"/>
  <Relationship Id="rId26" Type="http://schemas.openxmlformats.org/officeDocument/2006/relationships/header" Target="header6.xml"/>
  <Relationship Id="rId3" Type="http://schemas.openxmlformats.org/officeDocument/2006/relationships/customXml" Target="../customXml/item3.xml"/>
  <Relationship Id="rId21" Type="http://schemas.openxmlformats.org/officeDocument/2006/relationships/footer" Target="footer6.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header" Target="header2.xml"/>
  <Relationship Id="rId25" Type="http://schemas.openxmlformats.org/officeDocument/2006/relationships/footer" Target="footer8.xml"/>
  <Relationship Id="rId2" Type="http://schemas.openxmlformats.org/officeDocument/2006/relationships/customXml" Target="../customXml/item2.xml"/>
  <Relationship Id="rId16" Type="http://schemas.openxmlformats.org/officeDocument/2006/relationships/header" Target="header1.xml"/>
  <Relationship Id="rId20"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footer" Target="footer7.xml"/>
  <Relationship Id="rId5" Type="http://schemas.openxmlformats.org/officeDocument/2006/relationships/numbering" Target="numbering.xml"/>
  <Relationship Id="rId15" Type="http://schemas.openxmlformats.org/officeDocument/2006/relationships/footer" Target="footer3.xml"/>
  <Relationship Id="rId23" Type="http://schemas.openxmlformats.org/officeDocument/2006/relationships/header" Target="header5.xml"/>
  <Relationship Id="rId28"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footer" Target="footer5.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 Id="rId22" Type="http://schemas.openxmlformats.org/officeDocument/2006/relationships/header" Target="header4.xml"/>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
<Relationships xmlns="http://schemas.openxmlformats.org/package/2006/relationships">
  <Relationship Id="rId1" Type="http://schemas.openxmlformats.org/officeDocument/2006/relationships/customXmlProps" Target="itemProps1.xml"/>
</Relationships>
</file>

<file path=customXml/_rels/item2.xml.rels><?xml version="1.0" ?>
<Relationships xmlns="http://schemas.openxmlformats.org/package/2006/relationships">
  <Relationship Id="rId1" Type="http://schemas.openxmlformats.org/officeDocument/2006/relationships/customXmlProps" Target="itemProps2.xml"/>
</Relationships>
</file>

<file path=customXml/_rels/item3.xml.rels><?xml version="1.0" ?>
<Relationships xmlns="http://schemas.openxmlformats.org/package/2006/relationships">
  <Relationship Id="rId1" Type="http://schemas.openxmlformats.org/officeDocument/2006/relationships/customXmlProps" Target="itemProps3.xml"/>
</Relationships>
</file>

<file path=customXml/_rels/item4.xml.rels><?xml version="1.0" ?>
<Relationships xmlns="http://schemas.openxmlformats.org/package/2006/relationships">
  <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f0a21ea-0b8f-4c6d-9323-873043ab211d">
      <Terms xmlns="http://schemas.microsoft.com/office/infopath/2007/PartnerControls"/>
    </lcf76f155ced4ddcb4097134ff3c332f>
    <TaxCatchAll xmlns="2008bef2-7be1-486c-871b-f20e0cc4ed1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2.xml><?xml version="1.0" encoding="utf-8"?>
<ds:datastoreItem xmlns:ds="http://schemas.openxmlformats.org/officeDocument/2006/customXml" ds:itemID="{62EDC377-CA6B-42E4-9820-0F74C9BAC831}">
  <ds:schemaRefs>
    <ds:schemaRef ds:uri="http://schemas.microsoft.com/office/2006/metadata/properties"/>
    <ds:schemaRef ds:uri="http://schemas.microsoft.com/office/infopath/2007/PartnerControls"/>
    <ds:schemaRef ds:uri="1f0a21ea-0b8f-4c6d-9323-873043ab211d"/>
    <ds:schemaRef ds:uri="2008bef2-7be1-486c-871b-f20e0cc4ed1f"/>
  </ds:schemaRefs>
</ds:datastoreItem>
</file>

<file path=customXml/itemProps3.xml><?xml version="1.0" encoding="utf-8"?>
<ds:datastoreItem xmlns:ds="http://schemas.openxmlformats.org/officeDocument/2006/customXml" ds:itemID="{618204D1-3C5B-4072-BD16-0B2F8FA1E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B97ACA-897F-4313-B054-147BF9A8E0CF}">
  <ds:schemaRefs>
    <ds:schemaRef ds:uri="http://schemas.microsoft.com/sharepoint/v3/contenttype/forms"/>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4</TotalTime>
  <Pages>13</Pages>
  <Words>1640</Words>
  <Characters>9929</Characters>
  <Application>Microsoft Office Word</Application>
  <DocSecurity>0</DocSecurity>
  <Lines>300</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CharactersWithSpaces>
  <SharedDoc>false</SharedDoc>
  <HLinks>
    <vt:vector size="90" baseType="variant">
      <vt:variant>
        <vt:i4>1048634</vt:i4>
      </vt:variant>
      <vt:variant>
        <vt:i4>86</vt:i4>
      </vt:variant>
      <vt:variant>
        <vt:i4>0</vt:i4>
      </vt:variant>
      <vt:variant>
        <vt:i4>5</vt:i4>
      </vt:variant>
      <vt:variant>
        <vt:lpwstr/>
      </vt:variant>
      <vt:variant>
        <vt:lpwstr>_Toc221193077</vt:lpwstr>
      </vt:variant>
      <vt:variant>
        <vt:i4>1048634</vt:i4>
      </vt:variant>
      <vt:variant>
        <vt:i4>80</vt:i4>
      </vt:variant>
      <vt:variant>
        <vt:i4>0</vt:i4>
      </vt:variant>
      <vt:variant>
        <vt:i4>5</vt:i4>
      </vt:variant>
      <vt:variant>
        <vt:lpwstr/>
      </vt:variant>
      <vt:variant>
        <vt:lpwstr>_Toc221193076</vt:lpwstr>
      </vt:variant>
      <vt:variant>
        <vt:i4>1048634</vt:i4>
      </vt:variant>
      <vt:variant>
        <vt:i4>74</vt:i4>
      </vt:variant>
      <vt:variant>
        <vt:i4>0</vt:i4>
      </vt:variant>
      <vt:variant>
        <vt:i4>5</vt:i4>
      </vt:variant>
      <vt:variant>
        <vt:lpwstr/>
      </vt:variant>
      <vt:variant>
        <vt:lpwstr>_Toc221193075</vt:lpwstr>
      </vt:variant>
      <vt:variant>
        <vt:i4>1048634</vt:i4>
      </vt:variant>
      <vt:variant>
        <vt:i4>68</vt:i4>
      </vt:variant>
      <vt:variant>
        <vt:i4>0</vt:i4>
      </vt:variant>
      <vt:variant>
        <vt:i4>5</vt:i4>
      </vt:variant>
      <vt:variant>
        <vt:lpwstr/>
      </vt:variant>
      <vt:variant>
        <vt:lpwstr>_Toc221193074</vt:lpwstr>
      </vt:variant>
      <vt:variant>
        <vt:i4>1048634</vt:i4>
      </vt:variant>
      <vt:variant>
        <vt:i4>62</vt:i4>
      </vt:variant>
      <vt:variant>
        <vt:i4>0</vt:i4>
      </vt:variant>
      <vt:variant>
        <vt:i4>5</vt:i4>
      </vt:variant>
      <vt:variant>
        <vt:lpwstr/>
      </vt:variant>
      <vt:variant>
        <vt:lpwstr>_Toc221193073</vt:lpwstr>
      </vt:variant>
      <vt:variant>
        <vt:i4>1048634</vt:i4>
      </vt:variant>
      <vt:variant>
        <vt:i4>56</vt:i4>
      </vt:variant>
      <vt:variant>
        <vt:i4>0</vt:i4>
      </vt:variant>
      <vt:variant>
        <vt:i4>5</vt:i4>
      </vt:variant>
      <vt:variant>
        <vt:lpwstr/>
      </vt:variant>
      <vt:variant>
        <vt:lpwstr>_Toc221193072</vt:lpwstr>
      </vt:variant>
      <vt:variant>
        <vt:i4>1048634</vt:i4>
      </vt:variant>
      <vt:variant>
        <vt:i4>50</vt:i4>
      </vt:variant>
      <vt:variant>
        <vt:i4>0</vt:i4>
      </vt:variant>
      <vt:variant>
        <vt:i4>5</vt:i4>
      </vt:variant>
      <vt:variant>
        <vt:lpwstr/>
      </vt:variant>
      <vt:variant>
        <vt:lpwstr>_Toc221193071</vt:lpwstr>
      </vt:variant>
      <vt:variant>
        <vt:i4>1048634</vt:i4>
      </vt:variant>
      <vt:variant>
        <vt:i4>44</vt:i4>
      </vt:variant>
      <vt:variant>
        <vt:i4>0</vt:i4>
      </vt:variant>
      <vt:variant>
        <vt:i4>5</vt:i4>
      </vt:variant>
      <vt:variant>
        <vt:lpwstr/>
      </vt:variant>
      <vt:variant>
        <vt:lpwstr>_Toc221193070</vt:lpwstr>
      </vt:variant>
      <vt:variant>
        <vt:i4>1114170</vt:i4>
      </vt:variant>
      <vt:variant>
        <vt:i4>38</vt:i4>
      </vt:variant>
      <vt:variant>
        <vt:i4>0</vt:i4>
      </vt:variant>
      <vt:variant>
        <vt:i4>5</vt:i4>
      </vt:variant>
      <vt:variant>
        <vt:lpwstr/>
      </vt:variant>
      <vt:variant>
        <vt:lpwstr>_Toc221193069</vt:lpwstr>
      </vt:variant>
      <vt:variant>
        <vt:i4>1114170</vt:i4>
      </vt:variant>
      <vt:variant>
        <vt:i4>32</vt:i4>
      </vt:variant>
      <vt:variant>
        <vt:i4>0</vt:i4>
      </vt:variant>
      <vt:variant>
        <vt:i4>5</vt:i4>
      </vt:variant>
      <vt:variant>
        <vt:lpwstr/>
      </vt:variant>
      <vt:variant>
        <vt:lpwstr>_Toc221193068</vt:lpwstr>
      </vt:variant>
      <vt:variant>
        <vt:i4>1114170</vt:i4>
      </vt:variant>
      <vt:variant>
        <vt:i4>26</vt:i4>
      </vt:variant>
      <vt:variant>
        <vt:i4>0</vt:i4>
      </vt:variant>
      <vt:variant>
        <vt:i4>5</vt:i4>
      </vt:variant>
      <vt:variant>
        <vt:lpwstr/>
      </vt:variant>
      <vt:variant>
        <vt:lpwstr>_Toc221193067</vt:lpwstr>
      </vt:variant>
      <vt:variant>
        <vt:i4>1114170</vt:i4>
      </vt:variant>
      <vt:variant>
        <vt:i4>20</vt:i4>
      </vt:variant>
      <vt:variant>
        <vt:i4>0</vt:i4>
      </vt:variant>
      <vt:variant>
        <vt:i4>5</vt:i4>
      </vt:variant>
      <vt:variant>
        <vt:lpwstr/>
      </vt:variant>
      <vt:variant>
        <vt:lpwstr>_Toc221193066</vt:lpwstr>
      </vt:variant>
      <vt:variant>
        <vt:i4>1114170</vt:i4>
      </vt:variant>
      <vt:variant>
        <vt:i4>14</vt:i4>
      </vt:variant>
      <vt:variant>
        <vt:i4>0</vt:i4>
      </vt:variant>
      <vt:variant>
        <vt:i4>5</vt:i4>
      </vt:variant>
      <vt:variant>
        <vt:lpwstr/>
      </vt:variant>
      <vt:variant>
        <vt:lpwstr>_Toc221193065</vt:lpwstr>
      </vt:variant>
      <vt:variant>
        <vt:i4>1114170</vt:i4>
      </vt:variant>
      <vt:variant>
        <vt:i4>8</vt:i4>
      </vt:variant>
      <vt:variant>
        <vt:i4>0</vt:i4>
      </vt:variant>
      <vt:variant>
        <vt:i4>5</vt:i4>
      </vt:variant>
      <vt:variant>
        <vt:lpwstr/>
      </vt:variant>
      <vt:variant>
        <vt:lpwstr>_Toc221193064</vt:lpwstr>
      </vt:variant>
      <vt:variant>
        <vt:i4>1114170</vt:i4>
      </vt:variant>
      <vt:variant>
        <vt:i4>2</vt:i4>
      </vt:variant>
      <vt:variant>
        <vt:i4>0</vt:i4>
      </vt:variant>
      <vt:variant>
        <vt:i4>5</vt:i4>
      </vt:variant>
      <vt:variant>
        <vt:lpwstr/>
      </vt:variant>
      <vt:variant>
        <vt:lpwstr>_Toc221193063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FEMA External Affairs</dc:creator>
  <cp:keywords/>
  <dc:description/>
  <cp:lastModifiedBy>Jennifer Quay Minnich</cp:lastModifiedBy>
  <cp:revision>2</cp:revision>
  <cp:lastPrinted>2018-12-11T16:17:00Z</cp:lastPrinted>
  <dcterms:created xsi:type="dcterms:W3CDTF">2026-02-10T19:14:00Z</dcterms:created>
  <dcterms:modified xsi:type="dcterms:W3CDTF">2026-02-10T19:14:00Z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0x010100647BDD020B121B46A742D0DB43F9BEDF</vt:lpwstr>
  </property>
  <property fmtid="{D5CDD505-2E9C-101B-9397-08002B2CF9AE}" pid="3" name="MediaServiceImageTags">
    <vt:lpwstr/>
  </property>
  <property fmtid="{D5CDD505-2E9C-101B-9397-08002B2CF9AE}" pid="4" name="ClassificationContentMarkingFooterShapeIds">
    <vt:lpwstr>2166335b,7626639b,6c864f2,5f2b5561,6c82dedf,290b7fa4,6bc25318,239f3724</vt:lpwstr>
  </property>
  <property fmtid="{D5CDD505-2E9C-101B-9397-08002B2CF9AE}" pid="5" name="ClassificationContentMarkingFooterFontProps">
    <vt:lpwstr>#000000,10,Aptos</vt:lpwstr>
  </property>
  <property fmtid="{D5CDD505-2E9C-101B-9397-08002B2CF9AE}" pid="6" name="ClassificationContentMarkingFooterText">
    <vt:lpwstr>Proprietary</vt:lpwstr>
  </property>
  <property fmtid="{D5CDD505-2E9C-101B-9397-08002B2CF9AE}" pid="7" name="MSIP_Label_3aa8260a-7c37-4ae1-98c3-662065a2dc27_Enabled">
    <vt:lpwstr>true</vt:lpwstr>
  </property>
  <property fmtid="{D5CDD505-2E9C-101B-9397-08002B2CF9AE}" pid="8" name="MSIP_Label_3aa8260a-7c37-4ae1-98c3-662065a2dc27_SetDate">
    <vt:lpwstr>2025-12-09T17:28:27Z</vt:lpwstr>
  </property>
  <property fmtid="{D5CDD505-2E9C-101B-9397-08002B2CF9AE}" pid="9" name="MSIP_Label_3aa8260a-7c37-4ae1-98c3-662065a2dc27_Method">
    <vt:lpwstr>Standard</vt:lpwstr>
  </property>
  <property fmtid="{D5CDD505-2E9C-101B-9397-08002B2CF9AE}" pid="10" name="MSIP_Label_3aa8260a-7c37-4ae1-98c3-662065a2dc27_Name">
    <vt:lpwstr>Proprietary</vt:lpwstr>
  </property>
  <property fmtid="{D5CDD505-2E9C-101B-9397-08002B2CF9AE}" pid="11" name="MSIP_Label_3aa8260a-7c37-4ae1-98c3-662065a2dc27_SiteId">
    <vt:lpwstr>fbe35538-a5fc-4717-b821-ca7bca05353f</vt:lpwstr>
  </property>
  <property fmtid="{D5CDD505-2E9C-101B-9397-08002B2CF9AE}" pid="12" name="MSIP_Label_3aa8260a-7c37-4ae1-98c3-662065a2dc27_ActionId">
    <vt:lpwstr>5b6ead04-b129-4f34-b667-7ef63fec3adc</vt:lpwstr>
  </property>
  <property fmtid="{D5CDD505-2E9C-101B-9397-08002B2CF9AE}" pid="13" name="MSIP_Label_3aa8260a-7c37-4ae1-98c3-662065a2dc27_ContentBits">
    <vt:lpwstr>2</vt:lpwstr>
  </property>
  <property fmtid="{D5CDD505-2E9C-101B-9397-08002B2CF9AE}" pid="14" name="MSIP_Label_3aa8260a-7c37-4ae1-98c3-662065a2dc27_Tag">
    <vt:lpwstr>10, 3, 0, 1</vt:lpwstr>
  </property>
  <property fmtid="{D5CDD505-2E9C-101B-9397-08002B2CF9AE}" pid="15" name="Order">
    <vt:r8>31300</vt:r8>
  </property>
  <property fmtid="{D5CDD505-2E9C-101B-9397-08002B2CF9AE}" pid="16" name="ComplianceAssetId">
    <vt:lpwstr/>
  </property>
  <property fmtid="{D5CDD505-2E9C-101B-9397-08002B2CF9AE}" pid="17" name="_ExtendedDescription">
    <vt:lpwstr/>
  </property>
  <property fmtid="{D5CDD505-2E9C-101B-9397-08002B2CF9AE}" pid="18" name="TriggerFlowInfo">
    <vt:lpwstr/>
  </property>
</Properties>
</file>