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INFORME DE ANALISIS</w:t>
      </w:r>
    </w:p>
    <w:p w:rsidR="00000000" w:rsidDel="00000000" w:rsidP="00000000" w:rsidRDefault="00000000" w:rsidRPr="00000000" w14:paraId="00000003">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PROYECTO AGRICOLA</w:t>
      </w:r>
    </w:p>
    <w:p w:rsidR="00000000" w:rsidDel="00000000" w:rsidP="00000000" w:rsidRDefault="00000000" w:rsidRPr="00000000" w14:paraId="00000004">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Juan José Ocampo Restrepo</w:t>
      </w:r>
    </w:p>
    <w:p w:rsidR="00000000" w:rsidDel="00000000" w:rsidP="00000000" w:rsidRDefault="00000000" w:rsidRPr="00000000" w14:paraId="0000000D">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Emanuel Quevedo Escobar</w:t>
      </w:r>
    </w:p>
    <w:p w:rsidR="00000000" w:rsidDel="00000000" w:rsidP="00000000" w:rsidRDefault="00000000" w:rsidRPr="00000000" w14:paraId="0000000E">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Neithan Mateo Imbachi López</w:t>
      </w:r>
    </w:p>
    <w:p w:rsidR="00000000" w:rsidDel="00000000" w:rsidP="00000000" w:rsidRDefault="00000000" w:rsidRPr="00000000" w14:paraId="0000000F">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Jeferson Duque Ocampo</w:t>
      </w:r>
    </w:p>
    <w:p w:rsidR="00000000" w:rsidDel="00000000" w:rsidP="00000000" w:rsidRDefault="00000000" w:rsidRPr="00000000" w14:paraId="0000001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4">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5">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6">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7">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8">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Servicio Nacional de Aprendizaje</w:t>
      </w:r>
    </w:p>
    <w:p w:rsidR="00000000" w:rsidDel="00000000" w:rsidP="00000000" w:rsidRDefault="00000000" w:rsidRPr="00000000" w14:paraId="00000019">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Regional Risaralda</w:t>
      </w:r>
    </w:p>
    <w:p w:rsidR="00000000" w:rsidDel="00000000" w:rsidP="00000000" w:rsidRDefault="00000000" w:rsidRPr="00000000" w14:paraId="0000001A">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Centro de Diseño e Innovación Tecnológica Industrial (CDTI)</w:t>
      </w:r>
    </w:p>
    <w:p w:rsidR="00000000" w:rsidDel="00000000" w:rsidP="00000000" w:rsidRDefault="00000000" w:rsidRPr="00000000" w14:paraId="0000001B">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Tecnólogo en Análisis y Desarrollo de Software (ADSO)</w:t>
      </w:r>
    </w:p>
    <w:p w:rsidR="00000000" w:rsidDel="00000000" w:rsidP="00000000" w:rsidRDefault="00000000" w:rsidRPr="00000000" w14:paraId="0000001C">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Dosquebradas </w:t>
      </w:r>
    </w:p>
    <w:p w:rsidR="00000000" w:rsidDel="00000000" w:rsidP="00000000" w:rsidRDefault="00000000" w:rsidRPr="00000000" w14:paraId="0000001D">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19/09/2024 </w:t>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Contenido</w:t>
      </w:r>
    </w:p>
    <w:sdt>
      <w:sdtPr>
        <w:id w:val="712470886"/>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jvwnhgplf1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r>
          </w:hyperlink>
          <w:hyperlink w:anchor="_heading=h.xjvwnhgplf1p">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o9i69d1yw7a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GENERAL</w:t>
            </w:r>
          </w:hyperlink>
          <w:hyperlink w:anchor="_heading=h.o9i69d1yw7a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tcp24va176j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JUSTIFICACIÓN</w:t>
            </w:r>
          </w:hyperlink>
          <w:hyperlink w:anchor="_heading=h.tcp24va176j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ai1p74aozqw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ORGANIZACIÓN DE ROLES PARA LOS DIAGRAMAS</w:t>
            </w:r>
          </w:hyperlink>
          <w:hyperlink w:anchor="_heading=h.ai1p74aozqw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x80nud3nk2k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CRUD</w:t>
            </w:r>
          </w:hyperlink>
          <w:hyperlink w:anchor="_heading=h.x80nud3nk2k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7772vkcu8fg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DIAGRAMAS DE CASOS DE USO</w:t>
            </w:r>
          </w:hyperlink>
          <w:hyperlink w:anchor="_heading=h.7772vkcu8fgz">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1v5jdkej8gl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DIAGRAMAS DE CLASES</w:t>
            </w:r>
          </w:hyperlink>
          <w:hyperlink w:anchor="_heading=h.1v5jdkej8gly">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vt7l3v9k1s9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DE OBJETOS</w:t>
            </w:r>
          </w:hyperlink>
          <w:hyperlink w:anchor="_heading=h.vt7l3v9k1s9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x5eldmsxfto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DE ACTIVIDADES</w:t>
            </w:r>
          </w:hyperlink>
          <w:hyperlink w:anchor="_heading=h.x5eldmsxfto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33acdeat8bb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GLOSARIO</w:t>
            </w:r>
          </w:hyperlink>
          <w:hyperlink w:anchor="_heading=h.33acdeat8bb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31zlnub8mq8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WEBGRAFÍA</w:t>
            </w:r>
          </w:hyperlink>
          <w:hyperlink w:anchor="_heading=h.31zlnub8mq8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C">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D">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rFonts w:ascii="Arial" w:cs="Arial" w:eastAsia="Arial" w:hAnsi="Arial"/>
          <w:b w:val="1"/>
          <w:bCs w:val="1"/>
          <w:color w:val="000000"/>
          <w:sz w:val="24"/>
          <w:szCs w:val="24"/>
        </w:rPr>
      </w:pPr>
      <w:bookmarkStart w:colFirst="0" w:colLast="0" w:name="_heading=h.xjvwnhgplf1p" w:id="0"/>
      <w:bookmarkEnd w:id="0"/>
      <w:r w:rsidDel="00000000" w:rsidR="00000000" w:rsidRPr="00000000">
        <w:rPr>
          <w:rFonts w:ascii="Arial" w:cs="Arial" w:eastAsia="Arial" w:hAnsi="Arial"/>
          <w:b w:val="1"/>
          <w:bCs w:val="1"/>
          <w:color w:val="000000"/>
          <w:sz w:val="24"/>
          <w:szCs w:val="24"/>
          <w:rtl w:val="0"/>
        </w:rPr>
        <w:t xml:space="preserve">INTRODUCCIÓN</w:t>
      </w:r>
    </w:p>
    <w:p w:rsidR="00000000" w:rsidDel="00000000" w:rsidP="00000000" w:rsidRDefault="00000000" w:rsidRPr="00000000" w14:paraId="0000003C">
      <w:pPr>
        <w:rPr>
          <w:rFonts w:ascii="Arial" w:cs="Arial" w:eastAsia="Arial" w:hAnsi="Arial"/>
          <w:sz w:val="24"/>
          <w:szCs w:val="24"/>
        </w:rPr>
      </w:pPr>
      <w:r w:rsidDel="00000000" w:rsidR="00000000" w:rsidRPr="00000000">
        <w:rPr>
          <w:rFonts w:ascii="Arial" w:cs="Arial" w:eastAsia="Arial" w:hAnsi="Arial"/>
          <w:sz w:val="24"/>
          <w:szCs w:val="24"/>
          <w:rtl w:val="0"/>
        </w:rPr>
        <w:t xml:space="preserve">El presente informe tiene como objetivo documentar el análisis técnico y funcional necesario para el desarrollo de un software agrícola, enfocado en la gestión integral de productos y usuarios (administrador, vendedor, cliente). En particular, el sistema permitirá optimizar la operación de los procesos relacionados con el manejo de cultivos comestibles, desde el registro y seguimiento de productos agrícolas, hasta la gestión de vendedores y almacenes.</w:t>
      </w:r>
    </w:p>
    <w:p w:rsidR="00000000" w:rsidDel="00000000" w:rsidP="00000000" w:rsidRDefault="00000000" w:rsidRPr="00000000" w14:paraId="0000003D">
      <w:pPr>
        <w:rPr>
          <w:rFonts w:ascii="Arial" w:cs="Arial" w:eastAsia="Arial" w:hAnsi="Arial"/>
          <w:sz w:val="24"/>
          <w:szCs w:val="24"/>
        </w:rPr>
      </w:pPr>
      <w:r w:rsidDel="00000000" w:rsidR="00000000" w:rsidRPr="00000000">
        <w:rPr>
          <w:rFonts w:ascii="Arial" w:cs="Arial" w:eastAsia="Arial" w:hAnsi="Arial"/>
          <w:sz w:val="24"/>
          <w:szCs w:val="24"/>
          <w:rtl w:val="0"/>
        </w:rPr>
        <w:t xml:space="preserve">Este software está diseñado para ofrecer a los usuarios funcionalidades clave que aborden las necesidades del sector agrícola, permitiendo a los vendedores gestionar sus productos y clientes, visualizar reportes detallados, y tener un control eficiente sobre las operaciones diarias. Adicionalmente, el sistema será capaz de generar reportes impresos, administrar estados de pago, y facilitar la interacción de los vendedores con sus propios datos y los de sus clientes, garantizando un flujo de trabajo fluido.</w:t>
      </w:r>
    </w:p>
    <w:p w:rsidR="00000000" w:rsidDel="00000000" w:rsidP="00000000" w:rsidRDefault="00000000" w:rsidRPr="00000000" w14:paraId="0000003E">
      <w:pPr>
        <w:rPr>
          <w:rFonts w:ascii="Arial" w:cs="Arial" w:eastAsia="Arial" w:hAnsi="Arial"/>
          <w:sz w:val="24"/>
          <w:szCs w:val="24"/>
        </w:rPr>
      </w:pPr>
      <w:r w:rsidDel="00000000" w:rsidR="00000000" w:rsidRPr="00000000">
        <w:rPr>
          <w:rFonts w:ascii="Arial" w:cs="Arial" w:eastAsia="Arial" w:hAnsi="Arial"/>
          <w:sz w:val="24"/>
          <w:szCs w:val="24"/>
          <w:rtl w:val="0"/>
        </w:rPr>
        <w:t xml:space="preserve">El análisis presentado en este informe incluye los siguientes componentes:</w:t>
      </w:r>
    </w:p>
    <w:p w:rsidR="00000000" w:rsidDel="00000000" w:rsidP="00000000" w:rsidRDefault="00000000" w:rsidRPr="00000000" w14:paraId="0000003F">
      <w:pPr>
        <w:ind w:left="72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Modelado del Sistema</w:t>
      </w:r>
      <w:r w:rsidDel="00000000" w:rsidR="00000000" w:rsidRPr="00000000">
        <w:rPr>
          <w:rFonts w:ascii="Arial" w:cs="Arial" w:eastAsia="Arial" w:hAnsi="Arial"/>
          <w:sz w:val="24"/>
          <w:szCs w:val="24"/>
          <w:rtl w:val="0"/>
        </w:rPr>
        <w:t xml:space="preserve">: Se presentarán diagramas de casos de uso, diagramas de clases y diagramas de objetos, diagramas de actividades y cada uno de estos contará con sus respectivas definiciones, elementos que los contienen, ejemplos, y en algunos se podrá encontrar sus relaciones y su multiplicidad.</w:t>
      </w:r>
    </w:p>
    <w:p w:rsidR="00000000" w:rsidDel="00000000" w:rsidP="00000000" w:rsidRDefault="00000000" w:rsidRPr="00000000" w14:paraId="00000040">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Estos se hacen para visualizar la arquitectura del sistema y los flujos de interacción entre los actores principales (administradores, vendedores, clientes). </w:t>
      </w:r>
    </w:p>
    <w:p w:rsidR="00000000" w:rsidDel="00000000" w:rsidP="00000000" w:rsidRDefault="00000000" w:rsidRPr="00000000" w14:paraId="00000041">
      <w:pPr>
        <w:rPr>
          <w:rFonts w:ascii="Arial" w:cs="Arial" w:eastAsia="Arial" w:hAnsi="Arial"/>
          <w:sz w:val="24"/>
          <w:szCs w:val="24"/>
        </w:rPr>
      </w:pPr>
      <w:r w:rsidDel="00000000" w:rsidR="00000000" w:rsidRPr="00000000">
        <w:rPr>
          <w:rFonts w:ascii="Arial" w:cs="Arial" w:eastAsia="Arial" w:hAnsi="Arial"/>
          <w:sz w:val="24"/>
          <w:szCs w:val="24"/>
          <w:rtl w:val="0"/>
        </w:rPr>
        <w:t xml:space="preserve">Con estos elementos, el análisis buscará establecer una base sólida para el desarrollo de un sistema que no solo cumpla con los requisitos específicos del usuario final, sino que también sea escalable y adaptable a las futuras necesidades del sector agrícola.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rPr>
          <w:rFonts w:ascii="Arial" w:cs="Arial" w:eastAsia="Arial" w:hAnsi="Arial"/>
          <w:b w:val="1"/>
          <w:bCs w:val="1"/>
          <w:color w:val="000000"/>
          <w:sz w:val="24"/>
          <w:szCs w:val="24"/>
        </w:rPr>
      </w:pPr>
      <w:bookmarkStart w:colFirst="0" w:colLast="0" w:name="_heading=h.o9i69d1yw7ah" w:id="1"/>
      <w:bookmarkEnd w:id="1"/>
      <w:r w:rsidDel="00000000" w:rsidR="00000000" w:rsidRPr="00000000">
        <w:rPr>
          <w:rFonts w:ascii="Arial" w:cs="Arial" w:eastAsia="Arial" w:hAnsi="Arial"/>
          <w:b w:val="1"/>
          <w:bCs w:val="1"/>
          <w:color w:val="000000"/>
          <w:sz w:val="24"/>
          <w:szCs w:val="24"/>
          <w:rtl w:val="0"/>
        </w:rPr>
        <w:t xml:space="preserve">OBJETIVO GENERAL </w:t>
      </w:r>
    </w:p>
    <w:p w:rsidR="00000000" w:rsidDel="00000000" w:rsidP="00000000" w:rsidRDefault="00000000" w:rsidRPr="00000000" w14:paraId="0000004B">
      <w:pPr>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e implementar un sistema de información web basado en el análisis del sector agrícola con un enfoque especifico en la comercialización de productos agropecuarios comestibles como frutos, hortalizas, cárnicos etc. Con el fin de que él pueda exhibir sus productos, los servicios que ofrece en mercado en el que comercializa, dar a conocer su ubicación, sus precios, sus promociones, sus números de contacto. Esto se hace para que los compradores iniciales puedan visualizar y llevar un producto seguro y de calidad a los consumidores finales.</w:t>
      </w:r>
    </w:p>
    <w:p w:rsidR="00000000" w:rsidDel="00000000" w:rsidP="00000000" w:rsidRDefault="00000000" w:rsidRPr="00000000" w14:paraId="0000004C">
      <w:pPr>
        <w:rPr>
          <w:rFonts w:ascii="Arial" w:cs="Arial" w:eastAsia="Arial" w:hAnsi="Arial"/>
          <w:sz w:val="24"/>
          <w:szCs w:val="24"/>
        </w:rPr>
      </w:pPr>
      <w:r w:rsidDel="00000000" w:rsidR="00000000" w:rsidRPr="00000000">
        <w:rPr>
          <w:rFonts w:ascii="Arial" w:cs="Arial" w:eastAsia="Arial" w:hAnsi="Arial"/>
          <w:sz w:val="24"/>
          <w:szCs w:val="24"/>
          <w:rtl w:val="0"/>
        </w:rPr>
        <w:t xml:space="preserve">Este sistema de información web estará diseñado para mejorar la accesibilidad en el suministro agrícola, permitiendo a los productores, distribuidores y consumidores, evaluar su calidad, seguridad y tomar decisiones para obtener productos que cumplan con sus necesidades. </w:t>
      </w:r>
    </w:p>
    <w:p w:rsidR="00000000" w:rsidDel="00000000" w:rsidP="00000000" w:rsidRDefault="00000000" w:rsidRPr="00000000" w14:paraId="0000004D">
      <w:pPr>
        <w:rPr>
          <w:rFonts w:ascii="Arial" w:cs="Arial" w:eastAsia="Arial" w:hAnsi="Arial"/>
          <w:sz w:val="24"/>
          <w:szCs w:val="24"/>
        </w:rPr>
      </w:pPr>
      <w:r w:rsidDel="00000000" w:rsidR="00000000" w:rsidRPr="00000000">
        <w:rPr>
          <w:rFonts w:ascii="Arial" w:cs="Arial" w:eastAsia="Arial" w:hAnsi="Arial"/>
          <w:sz w:val="24"/>
          <w:szCs w:val="24"/>
          <w:rtl w:val="0"/>
        </w:rPr>
        <w:t xml:space="preserve">El software impulsará la creación de un mercado más eficiente y confiable, donde los productos a vender puedan llegar de manera segura y directa a los consumidores. Esto fortalecerá la confianza en los alimentos ofrecidos y apoyando el desarrollo del sector agrícola.</w:t>
      </w:r>
    </w:p>
    <w:p w:rsidR="00000000" w:rsidDel="00000000" w:rsidP="00000000" w:rsidRDefault="00000000" w:rsidRPr="00000000" w14:paraId="0000004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rPr>
          <w:rFonts w:ascii="Arial" w:cs="Arial" w:eastAsia="Arial" w:hAnsi="Arial"/>
          <w:b w:val="1"/>
          <w:bCs w:val="1"/>
          <w:color w:val="000000"/>
          <w:sz w:val="24"/>
          <w:szCs w:val="24"/>
        </w:rPr>
      </w:pPr>
      <w:bookmarkStart w:colFirst="0" w:colLast="0" w:name="_heading=h.tcp24va176jc" w:id="2"/>
      <w:bookmarkEnd w:id="2"/>
      <w:r w:rsidDel="00000000" w:rsidR="00000000" w:rsidRPr="00000000">
        <w:rPr>
          <w:rFonts w:ascii="Arial" w:cs="Arial" w:eastAsia="Arial" w:hAnsi="Arial"/>
          <w:b w:val="1"/>
          <w:bCs w:val="1"/>
          <w:color w:val="000000"/>
          <w:sz w:val="24"/>
          <w:szCs w:val="24"/>
          <w:rtl w:val="0"/>
        </w:rPr>
        <w:t xml:space="preserve">JUSTIFICACIÓN</w:t>
      </w:r>
    </w:p>
    <w:p w:rsidR="00000000" w:rsidDel="00000000" w:rsidP="00000000" w:rsidRDefault="00000000" w:rsidRPr="00000000" w14:paraId="00000060">
      <w:pPr>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 este software enfocado en la comercialización de productos agrícolas es importante ya que tiene varios desafíos en el sector agrícola. En primer lugar, la gestión del inventario resulta ineficiente, lo que puede provocar pérdidas de productos y por consecuente, pérdidas económicas. Este proyecto será optimizado para que permita a los productores gestionar su inventario de manera rápida y segura.</w:t>
      </w:r>
    </w:p>
    <w:p w:rsidR="00000000" w:rsidDel="00000000" w:rsidP="00000000" w:rsidRDefault="00000000" w:rsidRPr="00000000" w14:paraId="00000061">
      <w:pPr>
        <w:rPr>
          <w:rFonts w:ascii="Arial" w:cs="Arial" w:eastAsia="Arial" w:hAnsi="Arial"/>
          <w:sz w:val="24"/>
          <w:szCs w:val="24"/>
        </w:rPr>
      </w:pPr>
      <w:r w:rsidDel="00000000" w:rsidR="00000000" w:rsidRPr="00000000">
        <w:rPr>
          <w:rFonts w:ascii="Arial" w:cs="Arial" w:eastAsia="Arial" w:hAnsi="Arial"/>
          <w:sz w:val="24"/>
          <w:szCs w:val="24"/>
          <w:rtl w:val="0"/>
        </w:rPr>
        <w:t xml:space="preserve">El fin que tiene este informe es mostrar los diferentes diagramas los cuales sirven para ofrecer una representación visual de clara y visual del sistema de información a desarrollar.</w:t>
      </w:r>
    </w:p>
    <w:p w:rsidR="00000000" w:rsidDel="00000000" w:rsidP="00000000" w:rsidRDefault="00000000" w:rsidRPr="00000000" w14:paraId="00000062">
      <w:pPr>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 este software enfocado en la comercialización de productos agrícolas es importante ya que tiene varios desafíos en el sector agrícola. En primer lugar, la gestión del inventario resulta ineficiente, lo que puede provocar pérdidas de productos y por consecuente. Este proyecto será optimizado para que permita a los productores gestionar su inventario y de más cosas de manera rápida y segura.</w:t>
      </w:r>
    </w:p>
    <w:p w:rsidR="00000000" w:rsidDel="00000000" w:rsidP="00000000" w:rsidRDefault="00000000" w:rsidRPr="00000000" w14:paraId="0000006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rPr>
          <w:rFonts w:ascii="Arial" w:cs="Arial" w:eastAsia="Arial" w:hAnsi="Arial"/>
          <w:b w:val="1"/>
          <w:bCs w:val="1"/>
          <w:color w:val="000000"/>
          <w:sz w:val="24"/>
          <w:szCs w:val="24"/>
        </w:rPr>
      </w:pPr>
      <w:bookmarkStart w:colFirst="0" w:colLast="0" w:name="_heading=h.ai1p74aozqww" w:id="3"/>
      <w:bookmarkEnd w:id="3"/>
      <w:r w:rsidDel="00000000" w:rsidR="00000000" w:rsidRPr="00000000">
        <w:rPr>
          <w:rFonts w:ascii="Arial" w:cs="Arial" w:eastAsia="Arial" w:hAnsi="Arial"/>
          <w:b w:val="1"/>
          <w:bCs w:val="1"/>
          <w:color w:val="000000"/>
          <w:sz w:val="24"/>
          <w:szCs w:val="24"/>
          <w:rtl w:val="0"/>
        </w:rPr>
        <w:t xml:space="preserve">ORGANIZACIÓN DE ROLES PARA LOS DIAGRAMAS</w:t>
      </w:r>
    </w:p>
    <w:p w:rsidR="00000000" w:rsidDel="00000000" w:rsidP="00000000" w:rsidRDefault="00000000" w:rsidRPr="00000000" w14:paraId="00000075">
      <w:pPr>
        <w:rPr>
          <w:rFonts w:ascii="Arial" w:cs="Arial" w:eastAsia="Arial" w:hAnsi="Arial"/>
          <w:sz w:val="24"/>
          <w:szCs w:val="24"/>
        </w:rPr>
      </w:pPr>
      <w:r w:rsidDel="00000000" w:rsidR="00000000" w:rsidRPr="00000000">
        <w:rPr>
          <w:rFonts w:ascii="Arial" w:cs="Arial" w:eastAsia="Arial" w:hAnsi="Arial"/>
          <w:sz w:val="24"/>
          <w:szCs w:val="24"/>
          <w:rtl w:val="0"/>
        </w:rPr>
        <w:t xml:space="preserve">ADMINISTRADOR </w:t>
      </w:r>
    </w:p>
    <w:p w:rsidR="00000000" w:rsidDel="00000000" w:rsidP="00000000" w:rsidRDefault="00000000" w:rsidRPr="00000000" w14:paraId="00000076">
      <w:pPr>
        <w:rPr>
          <w:rFonts w:ascii="Arial" w:cs="Arial" w:eastAsia="Arial" w:hAnsi="Arial"/>
          <w:sz w:val="24"/>
          <w:szCs w:val="24"/>
        </w:rPr>
      </w:pPr>
      <w:r w:rsidDel="00000000" w:rsidR="00000000" w:rsidRPr="00000000">
        <w:rPr>
          <w:rFonts w:ascii="Arial" w:cs="Arial" w:eastAsia="Arial" w:hAnsi="Arial"/>
          <w:sz w:val="24"/>
          <w:szCs w:val="24"/>
          <w:rtl w:val="0"/>
        </w:rPr>
        <w:t xml:space="preserve">1. Crear los vendedores, para la cual se deben almacenar los siguientes datos:</w:t>
      </w:r>
    </w:p>
    <w:p w:rsidR="00000000" w:rsidDel="00000000" w:rsidP="00000000" w:rsidRDefault="00000000" w:rsidRPr="00000000" w14:paraId="00000077">
      <w:pPr>
        <w:rPr>
          <w:rFonts w:ascii="Arial" w:cs="Arial" w:eastAsia="Arial" w:hAnsi="Arial"/>
          <w:sz w:val="24"/>
          <w:szCs w:val="24"/>
        </w:rPr>
      </w:pPr>
      <w:r w:rsidDel="00000000" w:rsidR="00000000" w:rsidRPr="00000000">
        <w:rPr>
          <w:rFonts w:ascii="Arial" w:cs="Arial" w:eastAsia="Arial" w:hAnsi="Arial"/>
          <w:sz w:val="24"/>
          <w:szCs w:val="24"/>
          <w:rtl w:val="0"/>
        </w:rPr>
        <w:t xml:space="preserve">• Nombre, Apellido teléfono fijo, teléfono celular, correo electrónico, edad, foto.</w:t>
      </w:r>
    </w:p>
    <w:p w:rsidR="00000000" w:rsidDel="00000000" w:rsidP="00000000" w:rsidRDefault="00000000" w:rsidRPr="00000000" w14:paraId="00000078">
      <w:pPr>
        <w:rPr>
          <w:rFonts w:ascii="Arial" w:cs="Arial" w:eastAsia="Arial" w:hAnsi="Arial"/>
          <w:sz w:val="24"/>
          <w:szCs w:val="24"/>
        </w:rPr>
      </w:pPr>
      <w:r w:rsidDel="00000000" w:rsidR="00000000" w:rsidRPr="00000000">
        <w:rPr>
          <w:rFonts w:ascii="Arial" w:cs="Arial" w:eastAsia="Arial" w:hAnsi="Arial"/>
          <w:sz w:val="24"/>
          <w:szCs w:val="24"/>
          <w:rtl w:val="0"/>
        </w:rPr>
        <w:t xml:space="preserve">Modificar vendedor.</w:t>
      </w:r>
    </w:p>
    <w:p w:rsidR="00000000" w:rsidDel="00000000" w:rsidP="00000000" w:rsidRDefault="00000000" w:rsidRPr="00000000" w14:paraId="00000079">
      <w:pPr>
        <w:rPr>
          <w:rFonts w:ascii="Arial" w:cs="Arial" w:eastAsia="Arial" w:hAnsi="Arial"/>
          <w:sz w:val="24"/>
          <w:szCs w:val="24"/>
        </w:rPr>
      </w:pPr>
      <w:r w:rsidDel="00000000" w:rsidR="00000000" w:rsidRPr="00000000">
        <w:rPr>
          <w:rFonts w:ascii="Arial" w:cs="Arial" w:eastAsia="Arial" w:hAnsi="Arial"/>
          <w:sz w:val="24"/>
          <w:szCs w:val="24"/>
          <w:rtl w:val="0"/>
        </w:rPr>
        <w:t xml:space="preserve">Eliminar vendedor.</w:t>
      </w:r>
    </w:p>
    <w:p w:rsidR="00000000" w:rsidDel="00000000" w:rsidP="00000000" w:rsidRDefault="00000000" w:rsidRPr="00000000" w14:paraId="0000007A">
      <w:pPr>
        <w:rPr>
          <w:rFonts w:ascii="Arial" w:cs="Arial" w:eastAsia="Arial" w:hAnsi="Arial"/>
          <w:sz w:val="24"/>
          <w:szCs w:val="24"/>
        </w:rPr>
      </w:pPr>
      <w:r w:rsidDel="00000000" w:rsidR="00000000" w:rsidRPr="00000000">
        <w:rPr>
          <w:rFonts w:ascii="Arial" w:cs="Arial" w:eastAsia="Arial" w:hAnsi="Arial"/>
          <w:sz w:val="24"/>
          <w:szCs w:val="24"/>
          <w:rtl w:val="0"/>
        </w:rPr>
        <w:t xml:space="preserve">Visualizar vendedor.</w:t>
      </w:r>
    </w:p>
    <w:p w:rsidR="00000000" w:rsidDel="00000000" w:rsidP="00000000" w:rsidRDefault="00000000" w:rsidRPr="00000000" w14:paraId="0000007B">
      <w:pPr>
        <w:rPr>
          <w:rFonts w:ascii="Arial" w:cs="Arial" w:eastAsia="Arial" w:hAnsi="Arial"/>
          <w:sz w:val="24"/>
          <w:szCs w:val="24"/>
        </w:rPr>
      </w:pPr>
      <w:r w:rsidDel="00000000" w:rsidR="00000000" w:rsidRPr="00000000">
        <w:rPr>
          <w:rFonts w:ascii="Arial" w:cs="Arial" w:eastAsia="Arial" w:hAnsi="Arial"/>
          <w:sz w:val="24"/>
          <w:szCs w:val="24"/>
          <w:rtl w:val="0"/>
        </w:rPr>
        <w:t xml:space="preserve">Listar vendedor.</w:t>
      </w:r>
    </w:p>
    <w:p w:rsidR="00000000" w:rsidDel="00000000" w:rsidP="00000000" w:rsidRDefault="00000000" w:rsidRPr="00000000" w14:paraId="0000007C">
      <w:pPr>
        <w:rPr>
          <w:rFonts w:ascii="Arial" w:cs="Arial" w:eastAsia="Arial" w:hAnsi="Arial"/>
          <w:sz w:val="24"/>
          <w:szCs w:val="24"/>
        </w:rPr>
      </w:pPr>
      <w:r w:rsidDel="00000000" w:rsidR="00000000" w:rsidRPr="00000000">
        <w:rPr>
          <w:rFonts w:ascii="Arial" w:cs="Arial" w:eastAsia="Arial" w:hAnsi="Arial"/>
          <w:sz w:val="24"/>
          <w:szCs w:val="24"/>
          <w:rtl w:val="0"/>
        </w:rPr>
        <w:t xml:space="preserve">Generar reportes impresos de los vendedores de los productos agrícolas</w:t>
      </w:r>
    </w:p>
    <w:p w:rsidR="00000000" w:rsidDel="00000000" w:rsidP="00000000" w:rsidRDefault="00000000" w:rsidRPr="00000000" w14:paraId="0000007D">
      <w:pPr>
        <w:rPr>
          <w:rFonts w:ascii="Arial" w:cs="Arial" w:eastAsia="Arial" w:hAnsi="Arial"/>
          <w:sz w:val="24"/>
          <w:szCs w:val="24"/>
        </w:rPr>
      </w:pPr>
      <w:r w:rsidDel="00000000" w:rsidR="00000000" w:rsidRPr="00000000">
        <w:rPr>
          <w:rFonts w:ascii="Arial" w:cs="Arial" w:eastAsia="Arial" w:hAnsi="Arial"/>
          <w:sz w:val="24"/>
          <w:szCs w:val="24"/>
          <w:rtl w:val="0"/>
        </w:rPr>
        <w:t xml:space="preserve">2. Crear los almacenes que se encuentran disponibles para arrendar o comprar, de los cuales se tendrán en cuenta los siguientes datos:</w:t>
      </w:r>
    </w:p>
    <w:p w:rsidR="00000000" w:rsidDel="00000000" w:rsidP="00000000" w:rsidRDefault="00000000" w:rsidRPr="00000000" w14:paraId="0000007E">
      <w:pPr>
        <w:rPr>
          <w:rFonts w:ascii="Arial" w:cs="Arial" w:eastAsia="Arial" w:hAnsi="Arial"/>
          <w:sz w:val="24"/>
          <w:szCs w:val="24"/>
        </w:rPr>
      </w:pPr>
      <w:r w:rsidDel="00000000" w:rsidR="00000000" w:rsidRPr="00000000">
        <w:rPr>
          <w:rFonts w:ascii="Arial" w:cs="Arial" w:eastAsia="Arial" w:hAnsi="Arial"/>
          <w:sz w:val="24"/>
          <w:szCs w:val="24"/>
          <w:rtl w:val="0"/>
        </w:rPr>
        <w:t xml:space="preserve">• Ubicación del almacén, valor del almacén, capacidad de almacenamiento del almacén, área total y descripción del almacén.</w:t>
      </w:r>
    </w:p>
    <w:p w:rsidR="00000000" w:rsidDel="00000000" w:rsidP="00000000" w:rsidRDefault="00000000" w:rsidRPr="00000000" w14:paraId="0000007F">
      <w:pPr>
        <w:rPr>
          <w:rFonts w:ascii="Arial" w:cs="Arial" w:eastAsia="Arial" w:hAnsi="Arial"/>
          <w:sz w:val="24"/>
          <w:szCs w:val="24"/>
        </w:rPr>
      </w:pPr>
      <w:r w:rsidDel="00000000" w:rsidR="00000000" w:rsidRPr="00000000">
        <w:rPr>
          <w:rFonts w:ascii="Arial" w:cs="Arial" w:eastAsia="Arial" w:hAnsi="Arial"/>
          <w:sz w:val="24"/>
          <w:szCs w:val="24"/>
          <w:rtl w:val="0"/>
        </w:rPr>
        <w:t xml:space="preserve">Modificar los datos registrados de los almacenes</w:t>
      </w:r>
    </w:p>
    <w:p w:rsidR="00000000" w:rsidDel="00000000" w:rsidP="00000000" w:rsidRDefault="00000000" w:rsidRPr="00000000" w14:paraId="00000080">
      <w:pPr>
        <w:rPr>
          <w:rFonts w:ascii="Arial" w:cs="Arial" w:eastAsia="Arial" w:hAnsi="Arial"/>
          <w:sz w:val="24"/>
          <w:szCs w:val="24"/>
        </w:rPr>
      </w:pPr>
      <w:r w:rsidDel="00000000" w:rsidR="00000000" w:rsidRPr="00000000">
        <w:rPr>
          <w:rFonts w:ascii="Arial" w:cs="Arial" w:eastAsia="Arial" w:hAnsi="Arial"/>
          <w:sz w:val="24"/>
          <w:szCs w:val="24"/>
          <w:rtl w:val="0"/>
        </w:rPr>
        <w:t xml:space="preserve">- Eliminar los datos registrados de los almacenes</w:t>
      </w:r>
    </w:p>
    <w:p w:rsidR="00000000" w:rsidDel="00000000" w:rsidP="00000000" w:rsidRDefault="00000000" w:rsidRPr="00000000" w14:paraId="00000081">
      <w:pPr>
        <w:rPr>
          <w:rFonts w:ascii="Arial" w:cs="Arial" w:eastAsia="Arial" w:hAnsi="Arial"/>
          <w:sz w:val="24"/>
          <w:szCs w:val="24"/>
        </w:rPr>
      </w:pPr>
      <w:r w:rsidDel="00000000" w:rsidR="00000000" w:rsidRPr="00000000">
        <w:rPr>
          <w:rFonts w:ascii="Arial" w:cs="Arial" w:eastAsia="Arial" w:hAnsi="Arial"/>
          <w:sz w:val="24"/>
          <w:szCs w:val="24"/>
          <w:rtl w:val="0"/>
        </w:rPr>
        <w:t xml:space="preserve">- Visualizar los datos registrados de los almacenes</w:t>
      </w:r>
    </w:p>
    <w:p w:rsidR="00000000" w:rsidDel="00000000" w:rsidP="00000000" w:rsidRDefault="00000000" w:rsidRPr="00000000" w14:paraId="00000082">
      <w:pPr>
        <w:rPr>
          <w:rFonts w:ascii="Arial" w:cs="Arial" w:eastAsia="Arial" w:hAnsi="Arial"/>
          <w:sz w:val="24"/>
          <w:szCs w:val="24"/>
        </w:rPr>
      </w:pPr>
      <w:r w:rsidDel="00000000" w:rsidR="00000000" w:rsidRPr="00000000">
        <w:rPr>
          <w:rFonts w:ascii="Arial" w:cs="Arial" w:eastAsia="Arial" w:hAnsi="Arial"/>
          <w:sz w:val="24"/>
          <w:szCs w:val="24"/>
          <w:rtl w:val="0"/>
        </w:rPr>
        <w:t xml:space="preserve">- Listar todos los almacenes registrados en el sistema.</w:t>
      </w:r>
    </w:p>
    <w:p w:rsidR="00000000" w:rsidDel="00000000" w:rsidP="00000000" w:rsidRDefault="00000000" w:rsidRPr="00000000" w14:paraId="00000083">
      <w:pPr>
        <w:rPr>
          <w:rFonts w:ascii="Arial" w:cs="Arial" w:eastAsia="Arial" w:hAnsi="Arial"/>
          <w:sz w:val="24"/>
          <w:szCs w:val="24"/>
        </w:rPr>
      </w:pPr>
      <w:r w:rsidDel="00000000" w:rsidR="00000000" w:rsidRPr="00000000">
        <w:rPr>
          <w:rFonts w:ascii="Arial" w:cs="Arial" w:eastAsia="Arial" w:hAnsi="Arial"/>
          <w:sz w:val="24"/>
          <w:szCs w:val="24"/>
          <w:rtl w:val="0"/>
        </w:rPr>
        <w:t xml:space="preserve">- Generar reportes impresos de todos los almacenes registrados en el sistema de -información.</w:t>
      </w:r>
    </w:p>
    <w:p w:rsidR="00000000" w:rsidDel="00000000" w:rsidP="00000000" w:rsidRDefault="00000000" w:rsidRPr="00000000" w14:paraId="00000084">
      <w:pPr>
        <w:rPr>
          <w:rFonts w:ascii="Arial" w:cs="Arial" w:eastAsia="Arial" w:hAnsi="Arial"/>
          <w:sz w:val="24"/>
          <w:szCs w:val="24"/>
        </w:rPr>
      </w:pPr>
      <w:r w:rsidDel="00000000" w:rsidR="00000000" w:rsidRPr="00000000">
        <w:rPr>
          <w:rFonts w:ascii="Arial" w:cs="Arial" w:eastAsia="Arial" w:hAnsi="Arial"/>
          <w:sz w:val="24"/>
          <w:szCs w:val="24"/>
          <w:rtl w:val="0"/>
        </w:rPr>
        <w:t xml:space="preserve">- Registrar el estado de los almacenes /Disponible.</w:t>
      </w:r>
    </w:p>
    <w:p w:rsidR="00000000" w:rsidDel="00000000" w:rsidP="00000000" w:rsidRDefault="00000000" w:rsidRPr="00000000" w14:paraId="00000085">
      <w:pPr>
        <w:rPr>
          <w:rFonts w:ascii="Arial" w:cs="Arial" w:eastAsia="Arial" w:hAnsi="Arial"/>
          <w:sz w:val="24"/>
          <w:szCs w:val="24"/>
        </w:rPr>
      </w:pPr>
      <w:r w:rsidDel="00000000" w:rsidR="00000000" w:rsidRPr="00000000">
        <w:rPr>
          <w:rFonts w:ascii="Arial" w:cs="Arial" w:eastAsia="Arial" w:hAnsi="Arial"/>
          <w:sz w:val="24"/>
          <w:szCs w:val="24"/>
          <w:rtl w:val="0"/>
        </w:rPr>
        <w:t xml:space="preserve">- Modificar el estado de los almacenes / Disponible.</w:t>
      </w:r>
    </w:p>
    <w:p w:rsidR="00000000" w:rsidDel="00000000" w:rsidP="00000000" w:rsidRDefault="00000000" w:rsidRPr="00000000" w14:paraId="00000086">
      <w:pPr>
        <w:rPr>
          <w:rFonts w:ascii="Arial" w:cs="Arial" w:eastAsia="Arial" w:hAnsi="Arial"/>
          <w:sz w:val="24"/>
          <w:szCs w:val="24"/>
        </w:rPr>
      </w:pPr>
      <w:r w:rsidDel="00000000" w:rsidR="00000000" w:rsidRPr="00000000">
        <w:rPr>
          <w:rFonts w:ascii="Arial" w:cs="Arial" w:eastAsia="Arial" w:hAnsi="Arial"/>
          <w:sz w:val="24"/>
          <w:szCs w:val="24"/>
          <w:rtl w:val="0"/>
        </w:rPr>
        <w:t xml:space="preserve">- Verificar los pagos realizados de los almacenes que han sido arrendados o comprados</w:t>
      </w:r>
    </w:p>
    <w:p w:rsidR="00000000" w:rsidDel="00000000" w:rsidP="00000000" w:rsidRDefault="00000000" w:rsidRPr="00000000" w14:paraId="0000008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rPr>
          <w:rFonts w:ascii="Arial" w:cs="Arial" w:eastAsia="Arial" w:hAnsi="Arial"/>
          <w:sz w:val="24"/>
          <w:szCs w:val="24"/>
        </w:rPr>
      </w:pPr>
      <w:r w:rsidDel="00000000" w:rsidR="00000000" w:rsidRPr="00000000">
        <w:rPr>
          <w:rFonts w:ascii="Arial" w:cs="Arial" w:eastAsia="Arial" w:hAnsi="Arial"/>
          <w:sz w:val="24"/>
          <w:szCs w:val="24"/>
          <w:rtl w:val="0"/>
        </w:rPr>
        <w:t xml:space="preserve">Crear los productos agrícolas que se encuentran disponibles para vender o distribuir de los cuales se tendrán en cuenta los siguientes datos:</w:t>
      </w:r>
    </w:p>
    <w:p w:rsidR="00000000" w:rsidDel="00000000" w:rsidP="00000000" w:rsidRDefault="00000000" w:rsidRPr="00000000" w14:paraId="0000008F">
      <w:pPr>
        <w:rPr>
          <w:rFonts w:ascii="Arial" w:cs="Arial" w:eastAsia="Arial" w:hAnsi="Arial"/>
          <w:sz w:val="24"/>
          <w:szCs w:val="24"/>
        </w:rPr>
      </w:pPr>
      <w:r w:rsidDel="00000000" w:rsidR="00000000" w:rsidRPr="00000000">
        <w:rPr>
          <w:rFonts w:ascii="Arial" w:cs="Arial" w:eastAsia="Arial" w:hAnsi="Arial"/>
          <w:sz w:val="24"/>
          <w:szCs w:val="24"/>
          <w:rtl w:val="0"/>
        </w:rPr>
        <w:t xml:space="preserve">• Ubicación donde se venden los productos agrícolas, valor de los productos agrícolas y descripción de los productos agrícolas.</w:t>
      </w:r>
    </w:p>
    <w:p w:rsidR="00000000" w:rsidDel="00000000" w:rsidP="00000000" w:rsidRDefault="00000000" w:rsidRPr="00000000" w14:paraId="00000090">
      <w:pPr>
        <w:rPr>
          <w:rFonts w:ascii="Arial" w:cs="Arial" w:eastAsia="Arial" w:hAnsi="Arial"/>
          <w:sz w:val="24"/>
          <w:szCs w:val="24"/>
        </w:rPr>
      </w:pPr>
      <w:r w:rsidDel="00000000" w:rsidR="00000000" w:rsidRPr="00000000">
        <w:rPr>
          <w:rFonts w:ascii="Arial" w:cs="Arial" w:eastAsia="Arial" w:hAnsi="Arial"/>
          <w:sz w:val="24"/>
          <w:szCs w:val="24"/>
          <w:rtl w:val="0"/>
        </w:rPr>
        <w:t xml:space="preserve">Modificar los datos registrados de los productos agrícolas</w:t>
      </w:r>
    </w:p>
    <w:p w:rsidR="00000000" w:rsidDel="00000000" w:rsidP="00000000" w:rsidRDefault="00000000" w:rsidRPr="00000000" w14:paraId="00000091">
      <w:pPr>
        <w:rPr>
          <w:rFonts w:ascii="Arial" w:cs="Arial" w:eastAsia="Arial" w:hAnsi="Arial"/>
          <w:sz w:val="24"/>
          <w:szCs w:val="24"/>
        </w:rPr>
      </w:pPr>
      <w:r w:rsidDel="00000000" w:rsidR="00000000" w:rsidRPr="00000000">
        <w:rPr>
          <w:rFonts w:ascii="Arial" w:cs="Arial" w:eastAsia="Arial" w:hAnsi="Arial"/>
          <w:sz w:val="24"/>
          <w:szCs w:val="24"/>
          <w:rtl w:val="0"/>
        </w:rPr>
        <w:t xml:space="preserve">- Eliminar los datos registrados de los productos agrícolas</w:t>
      </w:r>
    </w:p>
    <w:p w:rsidR="00000000" w:rsidDel="00000000" w:rsidP="00000000" w:rsidRDefault="00000000" w:rsidRPr="00000000" w14:paraId="00000092">
      <w:pPr>
        <w:rPr>
          <w:rFonts w:ascii="Arial" w:cs="Arial" w:eastAsia="Arial" w:hAnsi="Arial"/>
          <w:sz w:val="24"/>
          <w:szCs w:val="24"/>
        </w:rPr>
      </w:pPr>
      <w:r w:rsidDel="00000000" w:rsidR="00000000" w:rsidRPr="00000000">
        <w:rPr>
          <w:rFonts w:ascii="Arial" w:cs="Arial" w:eastAsia="Arial" w:hAnsi="Arial"/>
          <w:sz w:val="24"/>
          <w:szCs w:val="24"/>
          <w:rtl w:val="0"/>
        </w:rPr>
        <w:t xml:space="preserve">- Visualizar los datos registrados de los productos agrícolas </w:t>
      </w:r>
    </w:p>
    <w:p w:rsidR="00000000" w:rsidDel="00000000" w:rsidP="00000000" w:rsidRDefault="00000000" w:rsidRPr="00000000" w14:paraId="00000093">
      <w:pPr>
        <w:rPr>
          <w:rFonts w:ascii="Arial" w:cs="Arial" w:eastAsia="Arial" w:hAnsi="Arial"/>
          <w:sz w:val="24"/>
          <w:szCs w:val="24"/>
        </w:rPr>
      </w:pPr>
      <w:r w:rsidDel="00000000" w:rsidR="00000000" w:rsidRPr="00000000">
        <w:rPr>
          <w:rFonts w:ascii="Arial" w:cs="Arial" w:eastAsia="Arial" w:hAnsi="Arial"/>
          <w:sz w:val="24"/>
          <w:szCs w:val="24"/>
          <w:rtl w:val="0"/>
        </w:rPr>
        <w:t xml:space="preserve">- Listar todos los productos agrícolas registrados en el sistema.</w:t>
      </w:r>
    </w:p>
    <w:p w:rsidR="00000000" w:rsidDel="00000000" w:rsidP="00000000" w:rsidRDefault="00000000" w:rsidRPr="00000000" w14:paraId="00000094">
      <w:pPr>
        <w:rPr>
          <w:rFonts w:ascii="Arial" w:cs="Arial" w:eastAsia="Arial" w:hAnsi="Arial"/>
          <w:sz w:val="24"/>
          <w:szCs w:val="24"/>
        </w:rPr>
      </w:pPr>
      <w:r w:rsidDel="00000000" w:rsidR="00000000" w:rsidRPr="00000000">
        <w:rPr>
          <w:rFonts w:ascii="Arial" w:cs="Arial" w:eastAsia="Arial" w:hAnsi="Arial"/>
          <w:sz w:val="24"/>
          <w:szCs w:val="24"/>
          <w:rtl w:val="0"/>
        </w:rPr>
        <w:t xml:space="preserve">- Generar reportes impresos de los productos agrícolas registrados en el sistema de información.</w:t>
      </w:r>
    </w:p>
    <w:p w:rsidR="00000000" w:rsidDel="00000000" w:rsidP="00000000" w:rsidRDefault="00000000" w:rsidRPr="00000000" w14:paraId="00000095">
      <w:pPr>
        <w:rPr>
          <w:rFonts w:ascii="Arial" w:cs="Arial" w:eastAsia="Arial" w:hAnsi="Arial"/>
          <w:sz w:val="24"/>
          <w:szCs w:val="24"/>
        </w:rPr>
      </w:pPr>
      <w:r w:rsidDel="00000000" w:rsidR="00000000" w:rsidRPr="00000000">
        <w:rPr>
          <w:rFonts w:ascii="Arial" w:cs="Arial" w:eastAsia="Arial" w:hAnsi="Arial"/>
          <w:sz w:val="24"/>
          <w:szCs w:val="24"/>
          <w:rtl w:val="0"/>
        </w:rPr>
        <w:t xml:space="preserve">- Registrar el estado de los productos agrícolas para la venta/Distribuir.</w:t>
      </w:r>
    </w:p>
    <w:p w:rsidR="00000000" w:rsidDel="00000000" w:rsidP="00000000" w:rsidRDefault="00000000" w:rsidRPr="00000000" w14:paraId="00000096">
      <w:pPr>
        <w:rPr>
          <w:rFonts w:ascii="Arial" w:cs="Arial" w:eastAsia="Arial" w:hAnsi="Arial"/>
          <w:sz w:val="24"/>
          <w:szCs w:val="24"/>
        </w:rPr>
      </w:pPr>
      <w:r w:rsidDel="00000000" w:rsidR="00000000" w:rsidRPr="00000000">
        <w:rPr>
          <w:rFonts w:ascii="Arial" w:cs="Arial" w:eastAsia="Arial" w:hAnsi="Arial"/>
          <w:sz w:val="24"/>
          <w:szCs w:val="24"/>
          <w:rtl w:val="0"/>
        </w:rPr>
        <w:t xml:space="preserve">- Modificar el estado de los productos agrícolas para la venta/Distribuir.</w:t>
      </w:r>
    </w:p>
    <w:p w:rsidR="00000000" w:rsidDel="00000000" w:rsidP="00000000" w:rsidRDefault="00000000" w:rsidRPr="00000000" w14:paraId="00000097">
      <w:pPr>
        <w:rPr>
          <w:rFonts w:ascii="Arial" w:cs="Arial" w:eastAsia="Arial" w:hAnsi="Arial"/>
          <w:sz w:val="24"/>
          <w:szCs w:val="24"/>
        </w:rPr>
      </w:pPr>
      <w:r w:rsidDel="00000000" w:rsidR="00000000" w:rsidRPr="00000000">
        <w:rPr>
          <w:rFonts w:ascii="Arial" w:cs="Arial" w:eastAsia="Arial" w:hAnsi="Arial"/>
          <w:sz w:val="24"/>
          <w:szCs w:val="24"/>
          <w:rtl w:val="0"/>
        </w:rPr>
        <w:t xml:space="preserve">- Verificar los pagos realizados de los productos agrícolas para la venta/Distribuir.</w:t>
      </w:r>
    </w:p>
    <w:p w:rsidR="00000000" w:rsidDel="00000000" w:rsidP="00000000" w:rsidRDefault="00000000" w:rsidRPr="00000000" w14:paraId="00000098">
      <w:pPr>
        <w:rPr>
          <w:rFonts w:ascii="Arial" w:cs="Arial" w:eastAsia="Arial" w:hAnsi="Arial"/>
          <w:sz w:val="24"/>
          <w:szCs w:val="24"/>
        </w:rPr>
      </w:pPr>
      <w:r w:rsidDel="00000000" w:rsidR="00000000" w:rsidRPr="00000000">
        <w:rPr>
          <w:rFonts w:ascii="Arial" w:cs="Arial" w:eastAsia="Arial" w:hAnsi="Arial"/>
          <w:sz w:val="24"/>
          <w:szCs w:val="24"/>
          <w:rtl w:val="0"/>
        </w:rPr>
        <w:t xml:space="preserve">- Se debe contar con uno a más usuarios que ejerzan el rol de vendedor los cuales se encargarán de las siguientes funciones:</w:t>
      </w:r>
    </w:p>
    <w:p w:rsidR="00000000" w:rsidDel="00000000" w:rsidP="00000000" w:rsidRDefault="00000000" w:rsidRPr="00000000" w14:paraId="00000099">
      <w:pPr>
        <w:rPr>
          <w:rFonts w:ascii="Arial" w:cs="Arial" w:eastAsia="Arial" w:hAnsi="Arial"/>
          <w:sz w:val="24"/>
          <w:szCs w:val="24"/>
        </w:rPr>
      </w:pPr>
      <w:r w:rsidDel="00000000" w:rsidR="00000000" w:rsidRPr="00000000">
        <w:rPr>
          <w:rFonts w:ascii="Arial" w:cs="Arial" w:eastAsia="Arial" w:hAnsi="Arial"/>
          <w:sz w:val="24"/>
          <w:szCs w:val="24"/>
          <w:rtl w:val="0"/>
        </w:rPr>
        <w:t xml:space="preserve">- Modificar datos de su propia cuenta de usuario.</w:t>
      </w:r>
    </w:p>
    <w:p w:rsidR="00000000" w:rsidDel="00000000" w:rsidP="00000000" w:rsidRDefault="00000000" w:rsidRPr="00000000" w14:paraId="0000009A">
      <w:pPr>
        <w:rPr>
          <w:rFonts w:ascii="Arial" w:cs="Arial" w:eastAsia="Arial" w:hAnsi="Arial"/>
          <w:sz w:val="24"/>
          <w:szCs w:val="24"/>
        </w:rPr>
      </w:pPr>
      <w:r w:rsidDel="00000000" w:rsidR="00000000" w:rsidRPr="00000000">
        <w:rPr>
          <w:rFonts w:ascii="Arial" w:cs="Arial" w:eastAsia="Arial" w:hAnsi="Arial"/>
          <w:sz w:val="24"/>
          <w:szCs w:val="24"/>
          <w:rtl w:val="0"/>
        </w:rPr>
        <w:t xml:space="preserve">- Visualizar los datos de su propia cuenta de usuario.</w:t>
      </w:r>
    </w:p>
    <w:p w:rsidR="00000000" w:rsidDel="00000000" w:rsidP="00000000" w:rsidRDefault="00000000" w:rsidRPr="00000000" w14:paraId="0000009B">
      <w:pPr>
        <w:rPr>
          <w:rFonts w:ascii="Arial" w:cs="Arial" w:eastAsia="Arial" w:hAnsi="Arial"/>
          <w:sz w:val="24"/>
          <w:szCs w:val="24"/>
        </w:rPr>
      </w:pPr>
      <w:r w:rsidDel="00000000" w:rsidR="00000000" w:rsidRPr="00000000">
        <w:rPr>
          <w:rFonts w:ascii="Arial" w:cs="Arial" w:eastAsia="Arial" w:hAnsi="Arial"/>
          <w:sz w:val="24"/>
          <w:szCs w:val="24"/>
          <w:rtl w:val="0"/>
        </w:rPr>
        <w:t xml:space="preserve">- Visualizar de los productos agrícolas que se encuentran disponibles para la venta.</w:t>
      </w:r>
    </w:p>
    <w:p w:rsidR="00000000" w:rsidDel="00000000" w:rsidP="00000000" w:rsidRDefault="00000000" w:rsidRPr="00000000" w14:paraId="0000009C">
      <w:pPr>
        <w:rPr>
          <w:rFonts w:ascii="Arial" w:cs="Arial" w:eastAsia="Arial" w:hAnsi="Arial"/>
          <w:sz w:val="24"/>
          <w:szCs w:val="24"/>
        </w:rPr>
      </w:pPr>
      <w:r w:rsidDel="00000000" w:rsidR="00000000" w:rsidRPr="00000000">
        <w:rPr>
          <w:rFonts w:ascii="Arial" w:cs="Arial" w:eastAsia="Arial" w:hAnsi="Arial"/>
          <w:sz w:val="24"/>
          <w:szCs w:val="24"/>
          <w:rtl w:val="0"/>
        </w:rPr>
        <w:t xml:space="preserve">- Gestionar documentos para la venta de los productos agrícolas.</w:t>
      </w:r>
    </w:p>
    <w:p w:rsidR="00000000" w:rsidDel="00000000" w:rsidP="00000000" w:rsidRDefault="00000000" w:rsidRPr="00000000" w14:paraId="0000009D">
      <w:pPr>
        <w:rPr>
          <w:rFonts w:ascii="Arial" w:cs="Arial" w:eastAsia="Arial" w:hAnsi="Arial"/>
          <w:sz w:val="24"/>
          <w:szCs w:val="24"/>
        </w:rPr>
      </w:pPr>
      <w:r w:rsidDel="00000000" w:rsidR="00000000" w:rsidRPr="00000000">
        <w:rPr>
          <w:rFonts w:ascii="Arial" w:cs="Arial" w:eastAsia="Arial" w:hAnsi="Arial"/>
          <w:sz w:val="24"/>
          <w:szCs w:val="24"/>
          <w:rtl w:val="0"/>
        </w:rPr>
        <w:t xml:space="preserve">- Generar reporte</w:t>
      </w:r>
    </w:p>
    <w:p w:rsidR="00000000" w:rsidDel="00000000" w:rsidP="00000000" w:rsidRDefault="00000000" w:rsidRPr="00000000" w14:paraId="0000009E">
      <w:pPr>
        <w:rPr>
          <w:rFonts w:ascii="Arial" w:cs="Arial" w:eastAsia="Arial" w:hAnsi="Arial"/>
          <w:sz w:val="24"/>
          <w:szCs w:val="24"/>
        </w:rPr>
      </w:pPr>
      <w:r w:rsidDel="00000000" w:rsidR="00000000" w:rsidRPr="00000000">
        <w:rPr>
          <w:rFonts w:ascii="Arial" w:cs="Arial" w:eastAsia="Arial" w:hAnsi="Arial"/>
          <w:sz w:val="24"/>
          <w:szCs w:val="24"/>
          <w:rtl w:val="0"/>
        </w:rPr>
        <w:t xml:space="preserve">2. Registrar al Cliente en el sistema, para lo cual se debe tener en cuenta la siguiente información:</w:t>
      </w:r>
    </w:p>
    <w:p w:rsidR="00000000" w:rsidDel="00000000" w:rsidP="00000000" w:rsidRDefault="00000000" w:rsidRPr="00000000" w14:paraId="0000009F">
      <w:pPr>
        <w:rPr>
          <w:rFonts w:ascii="Arial" w:cs="Arial" w:eastAsia="Arial" w:hAnsi="Arial"/>
          <w:sz w:val="24"/>
          <w:szCs w:val="24"/>
        </w:rPr>
      </w:pPr>
      <w:r w:rsidDel="00000000" w:rsidR="00000000" w:rsidRPr="00000000">
        <w:rPr>
          <w:rFonts w:ascii="Arial" w:cs="Arial" w:eastAsia="Arial" w:hAnsi="Arial"/>
          <w:sz w:val="24"/>
          <w:szCs w:val="24"/>
          <w:rtl w:val="0"/>
        </w:rPr>
        <w:t xml:space="preserve">• Nombre, apellido, teléfono fijo, teléfono celular, correo electrónico.</w:t>
      </w:r>
    </w:p>
    <w:p w:rsidR="00000000" w:rsidDel="00000000" w:rsidP="00000000" w:rsidRDefault="00000000" w:rsidRPr="00000000" w14:paraId="000000A0">
      <w:pPr>
        <w:rPr>
          <w:rFonts w:ascii="Arial" w:cs="Arial" w:eastAsia="Arial" w:hAnsi="Arial"/>
          <w:sz w:val="24"/>
          <w:szCs w:val="24"/>
        </w:rPr>
      </w:pPr>
      <w:r w:rsidDel="00000000" w:rsidR="00000000" w:rsidRPr="00000000">
        <w:rPr>
          <w:rFonts w:ascii="Arial" w:cs="Arial" w:eastAsia="Arial" w:hAnsi="Arial"/>
          <w:sz w:val="24"/>
          <w:szCs w:val="24"/>
          <w:rtl w:val="0"/>
        </w:rPr>
        <w:t xml:space="preserve">- Modificar Cliente.</w:t>
      </w:r>
    </w:p>
    <w:p w:rsidR="00000000" w:rsidDel="00000000" w:rsidP="00000000" w:rsidRDefault="00000000" w:rsidRPr="00000000" w14:paraId="000000A1">
      <w:pPr>
        <w:rPr>
          <w:rFonts w:ascii="Arial" w:cs="Arial" w:eastAsia="Arial" w:hAnsi="Arial"/>
          <w:sz w:val="24"/>
          <w:szCs w:val="24"/>
        </w:rPr>
      </w:pPr>
      <w:r w:rsidDel="00000000" w:rsidR="00000000" w:rsidRPr="00000000">
        <w:rPr>
          <w:rFonts w:ascii="Arial" w:cs="Arial" w:eastAsia="Arial" w:hAnsi="Arial"/>
          <w:sz w:val="24"/>
          <w:szCs w:val="24"/>
          <w:rtl w:val="0"/>
        </w:rPr>
        <w:t xml:space="preserve">- Eliminar Cliente.</w:t>
      </w:r>
    </w:p>
    <w:p w:rsidR="00000000" w:rsidDel="00000000" w:rsidP="00000000" w:rsidRDefault="00000000" w:rsidRPr="00000000" w14:paraId="000000A2">
      <w:pPr>
        <w:rPr>
          <w:rFonts w:ascii="Arial" w:cs="Arial" w:eastAsia="Arial" w:hAnsi="Arial"/>
          <w:sz w:val="24"/>
          <w:szCs w:val="24"/>
        </w:rPr>
      </w:pPr>
      <w:r w:rsidDel="00000000" w:rsidR="00000000" w:rsidRPr="00000000">
        <w:rPr>
          <w:rFonts w:ascii="Arial" w:cs="Arial" w:eastAsia="Arial" w:hAnsi="Arial"/>
          <w:sz w:val="24"/>
          <w:szCs w:val="24"/>
          <w:rtl w:val="0"/>
        </w:rPr>
        <w:t xml:space="preserve">- Visualizar Cliente.</w:t>
      </w:r>
    </w:p>
    <w:p w:rsidR="00000000" w:rsidDel="00000000" w:rsidP="00000000" w:rsidRDefault="00000000" w:rsidRPr="00000000" w14:paraId="000000A3">
      <w:pPr>
        <w:rPr>
          <w:rFonts w:ascii="Arial" w:cs="Arial" w:eastAsia="Arial" w:hAnsi="Arial"/>
          <w:sz w:val="24"/>
          <w:szCs w:val="24"/>
        </w:rPr>
      </w:pPr>
      <w:r w:rsidDel="00000000" w:rsidR="00000000" w:rsidRPr="00000000">
        <w:rPr>
          <w:rFonts w:ascii="Arial" w:cs="Arial" w:eastAsia="Arial" w:hAnsi="Arial"/>
          <w:sz w:val="24"/>
          <w:szCs w:val="24"/>
          <w:rtl w:val="0"/>
        </w:rPr>
        <w:t xml:space="preserve">- Listar Cliente.</w:t>
      </w:r>
    </w:p>
    <w:p w:rsidR="00000000" w:rsidDel="00000000" w:rsidP="00000000" w:rsidRDefault="00000000" w:rsidRPr="00000000" w14:paraId="000000A4">
      <w:pPr>
        <w:rPr>
          <w:rFonts w:ascii="Arial" w:cs="Arial" w:eastAsia="Arial" w:hAnsi="Arial"/>
          <w:sz w:val="24"/>
          <w:szCs w:val="24"/>
        </w:rPr>
      </w:pPr>
      <w:r w:rsidDel="00000000" w:rsidR="00000000" w:rsidRPr="00000000">
        <w:rPr>
          <w:rFonts w:ascii="Arial" w:cs="Arial" w:eastAsia="Arial" w:hAnsi="Arial"/>
          <w:sz w:val="24"/>
          <w:szCs w:val="24"/>
          <w:rtl w:val="0"/>
        </w:rPr>
        <w:t xml:space="preserve">- Generar reportes impresos de los Clientes.</w:t>
      </w:r>
    </w:p>
    <w:p w:rsidR="00000000" w:rsidDel="00000000" w:rsidP="00000000" w:rsidRDefault="00000000" w:rsidRPr="00000000" w14:paraId="000000A5">
      <w:pPr>
        <w:rPr>
          <w:rFonts w:ascii="Arial" w:cs="Arial" w:eastAsia="Arial" w:hAnsi="Arial"/>
          <w:sz w:val="24"/>
          <w:szCs w:val="24"/>
        </w:rPr>
      </w:pPr>
      <w:r w:rsidDel="00000000" w:rsidR="00000000" w:rsidRPr="00000000">
        <w:rPr>
          <w:rFonts w:ascii="Arial" w:cs="Arial" w:eastAsia="Arial" w:hAnsi="Arial"/>
          <w:sz w:val="24"/>
          <w:szCs w:val="24"/>
          <w:rtl w:val="0"/>
        </w:rPr>
        <w:t xml:space="preserve">- Se debe contar con uno a más usuarios que ejerzan el rol de Cliente los cuales se encargarán de las siguientes funciones:</w:t>
      </w:r>
    </w:p>
    <w:p w:rsidR="00000000" w:rsidDel="00000000" w:rsidP="00000000" w:rsidRDefault="00000000" w:rsidRPr="00000000" w14:paraId="000000A6">
      <w:pPr>
        <w:rPr>
          <w:rFonts w:ascii="Arial" w:cs="Arial" w:eastAsia="Arial" w:hAnsi="Arial"/>
          <w:sz w:val="24"/>
          <w:szCs w:val="24"/>
        </w:rPr>
      </w:pPr>
      <w:r w:rsidDel="00000000" w:rsidR="00000000" w:rsidRPr="00000000">
        <w:rPr>
          <w:rFonts w:ascii="Arial" w:cs="Arial" w:eastAsia="Arial" w:hAnsi="Arial"/>
          <w:sz w:val="24"/>
          <w:szCs w:val="24"/>
          <w:rtl w:val="0"/>
        </w:rPr>
        <w:t xml:space="preserve">- Modificar datos de su propia cuenta de usuario.</w:t>
      </w:r>
    </w:p>
    <w:p w:rsidR="00000000" w:rsidDel="00000000" w:rsidP="00000000" w:rsidRDefault="00000000" w:rsidRPr="00000000" w14:paraId="000000A7">
      <w:pPr>
        <w:rPr>
          <w:rFonts w:ascii="Arial" w:cs="Arial" w:eastAsia="Arial" w:hAnsi="Arial"/>
          <w:sz w:val="24"/>
          <w:szCs w:val="24"/>
        </w:rPr>
      </w:pPr>
      <w:r w:rsidDel="00000000" w:rsidR="00000000" w:rsidRPr="00000000">
        <w:rPr>
          <w:rFonts w:ascii="Arial" w:cs="Arial" w:eastAsia="Arial" w:hAnsi="Arial"/>
          <w:sz w:val="24"/>
          <w:szCs w:val="24"/>
          <w:rtl w:val="0"/>
        </w:rPr>
        <w:t xml:space="preserve">- Visualizar los datos de su propia cuenta de usuario.</w:t>
      </w:r>
    </w:p>
    <w:p w:rsidR="00000000" w:rsidDel="00000000" w:rsidP="00000000" w:rsidRDefault="00000000" w:rsidRPr="00000000" w14:paraId="000000A8">
      <w:pPr>
        <w:rPr>
          <w:rFonts w:ascii="Arial" w:cs="Arial" w:eastAsia="Arial" w:hAnsi="Arial"/>
          <w:sz w:val="24"/>
          <w:szCs w:val="24"/>
        </w:rPr>
      </w:pPr>
      <w:r w:rsidDel="00000000" w:rsidR="00000000" w:rsidRPr="00000000">
        <w:rPr>
          <w:rFonts w:ascii="Arial" w:cs="Arial" w:eastAsia="Arial" w:hAnsi="Arial"/>
          <w:sz w:val="24"/>
          <w:szCs w:val="24"/>
          <w:rtl w:val="0"/>
        </w:rPr>
        <w:t xml:space="preserve">- Visualizar de los productos agrícolas que se encuentran disponibles para la venta.</w:t>
      </w:r>
    </w:p>
    <w:p w:rsidR="00000000" w:rsidDel="00000000" w:rsidP="00000000" w:rsidRDefault="00000000" w:rsidRPr="00000000" w14:paraId="000000A9">
      <w:pPr>
        <w:rPr>
          <w:rFonts w:ascii="Arial" w:cs="Arial" w:eastAsia="Arial" w:hAnsi="Arial"/>
          <w:sz w:val="24"/>
          <w:szCs w:val="24"/>
        </w:rPr>
      </w:pPr>
      <w:r w:rsidDel="00000000" w:rsidR="00000000" w:rsidRPr="00000000">
        <w:rPr>
          <w:rFonts w:ascii="Arial" w:cs="Arial" w:eastAsia="Arial" w:hAnsi="Arial"/>
          <w:sz w:val="24"/>
          <w:szCs w:val="24"/>
          <w:rtl w:val="0"/>
        </w:rPr>
        <w:t xml:space="preserve">- Realizar el pago de los productos agrícolas.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1"/>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rPr>
          <w:rFonts w:ascii="Arial" w:cs="Arial" w:eastAsia="Arial" w:hAnsi="Arial"/>
          <w:b w:val="1"/>
          <w:bCs w:val="1"/>
          <w:color w:val="000000"/>
          <w:sz w:val="24"/>
          <w:szCs w:val="24"/>
        </w:rPr>
      </w:pPr>
      <w:bookmarkStart w:colFirst="0" w:colLast="0" w:name="_heading=h.x80nud3nk2k1" w:id="4"/>
      <w:bookmarkEnd w:id="4"/>
      <w:r w:rsidDel="00000000" w:rsidR="00000000" w:rsidRPr="00000000">
        <w:rPr>
          <w:rFonts w:ascii="Arial" w:cs="Arial" w:eastAsia="Arial" w:hAnsi="Arial"/>
          <w:b w:val="1"/>
          <w:bCs w:val="1"/>
          <w:color w:val="000000"/>
          <w:sz w:val="24"/>
          <w:szCs w:val="24"/>
          <w:rtl w:val="0"/>
        </w:rPr>
        <w:t xml:space="preserve">CRUD</w:t>
      </w:r>
    </w:p>
    <w:tbl>
      <w:tblPr>
        <w:tblStyle w:val="Table1"/>
        <w:tblpPr w:leftFromText="141" w:rightFromText="141" w:topFromText="0" w:bottomFromText="0" w:vertAnchor="text" w:horzAnchor="text" w:tblpX="0" w:tblpY="10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7"/>
        <w:gridCol w:w="1211"/>
        <w:gridCol w:w="1203"/>
        <w:gridCol w:w="1516"/>
        <w:gridCol w:w="1400"/>
        <w:gridCol w:w="1431"/>
        <w:tblGridChange w:id="0">
          <w:tblGrid>
            <w:gridCol w:w="2067"/>
            <w:gridCol w:w="1211"/>
            <w:gridCol w:w="1203"/>
            <w:gridCol w:w="1516"/>
            <w:gridCol w:w="1400"/>
            <w:gridCol w:w="1431"/>
          </w:tblGrid>
        </w:tblGridChange>
      </w:tblGrid>
      <w:tr>
        <w:trPr>
          <w:cantSplit w:val="0"/>
          <w:tblHeader w:val="0"/>
        </w:trPr>
        <w:tc>
          <w:tcPr/>
          <w:p w:rsidR="00000000" w:rsidDel="00000000" w:rsidP="00000000" w:rsidRDefault="00000000" w:rsidRPr="00000000" w14:paraId="000000C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Requisito</w:t>
            </w:r>
          </w:p>
        </w:tc>
        <w:tc>
          <w:tcPr/>
          <w:p w:rsidR="00000000" w:rsidDel="00000000" w:rsidP="00000000" w:rsidRDefault="00000000" w:rsidRPr="00000000" w14:paraId="000000C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Crear</w:t>
            </w:r>
          </w:p>
        </w:tc>
        <w:tc>
          <w:tcPr/>
          <w:p w:rsidR="00000000" w:rsidDel="00000000" w:rsidP="00000000" w:rsidRDefault="00000000" w:rsidRPr="00000000" w14:paraId="000000C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Listar</w:t>
            </w:r>
          </w:p>
        </w:tc>
        <w:tc>
          <w:tcPr/>
          <w:p w:rsidR="00000000" w:rsidDel="00000000" w:rsidP="00000000" w:rsidRDefault="00000000" w:rsidRPr="00000000" w14:paraId="000000C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Actualizar</w:t>
            </w:r>
          </w:p>
        </w:tc>
        <w:tc>
          <w:tcPr/>
          <w:p w:rsidR="00000000" w:rsidDel="00000000" w:rsidP="00000000" w:rsidRDefault="00000000" w:rsidRPr="00000000" w14:paraId="000000C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Generar Reporte</w:t>
            </w:r>
          </w:p>
        </w:tc>
        <w:tc>
          <w:tcPr/>
          <w:p w:rsidR="00000000" w:rsidDel="00000000" w:rsidP="00000000" w:rsidRDefault="00000000" w:rsidRPr="00000000" w14:paraId="000000C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Eliminar</w:t>
            </w:r>
          </w:p>
        </w:tc>
      </w:tr>
      <w:tr>
        <w:trPr>
          <w:cantSplit w:val="0"/>
          <w:tblHeader w:val="0"/>
        </w:trPr>
        <w:tc>
          <w:tcPr/>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b w:val="1"/>
                <w:bCs w:val="1"/>
                <w:rtl w:val="0"/>
              </w:rPr>
              <w:t xml:space="preserve">Crear información del sistema</w:t>
            </w:r>
            <w:r w:rsidDel="00000000" w:rsidR="00000000" w:rsidRPr="00000000">
              <w:rPr>
                <w:rtl w:val="0"/>
              </w:rPr>
            </w:r>
          </w:p>
        </w:tc>
        <w:tc>
          <w:tcPr/>
          <w:p w:rsidR="00000000" w:rsidDel="00000000" w:rsidP="00000000" w:rsidRDefault="00000000" w:rsidRPr="00000000" w14:paraId="000000C8">
            <w:pPr>
              <w:rPr>
                <w:rFonts w:ascii="Calibri" w:cs="Calibri" w:eastAsia="Calibri" w:hAnsi="Calibri"/>
              </w:rPr>
            </w:pPr>
            <w:sdt>
              <w:sdtPr>
                <w:id w:val="-1747207779"/>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C9">
            <w:pPr>
              <w:rPr>
                <w:rFonts w:ascii="Calibri" w:cs="Calibri" w:eastAsia="Calibri" w:hAnsi="Calibri"/>
              </w:rPr>
            </w:pPr>
            <w:sdt>
              <w:sdtPr>
                <w:id w:val="-1282018117"/>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CA">
            <w:pPr>
              <w:rPr>
                <w:rFonts w:ascii="Calibri" w:cs="Calibri" w:eastAsia="Calibri" w:hAnsi="Calibri"/>
              </w:rPr>
            </w:pPr>
            <w:sdt>
              <w:sdtPr>
                <w:id w:val="2004303218"/>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CB">
            <w:pPr>
              <w:rPr>
                <w:rFonts w:ascii="Calibri" w:cs="Calibri" w:eastAsia="Calibri" w:hAnsi="Calibri"/>
              </w:rPr>
            </w:pPr>
            <w:sdt>
              <w:sdtPr>
                <w:id w:val="-1717322191"/>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CC">
            <w:pPr>
              <w:rPr>
                <w:rFonts w:ascii="Calibri" w:cs="Calibri" w:eastAsia="Calibri" w:hAnsi="Calibri"/>
              </w:rPr>
            </w:pPr>
            <w:sdt>
              <w:sdtPr>
                <w:id w:val="-1309378394"/>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Validar datos</w:t>
            </w:r>
          </w:p>
        </w:tc>
        <w:tc>
          <w:tcPr/>
          <w:p w:rsidR="00000000" w:rsidDel="00000000" w:rsidP="00000000" w:rsidRDefault="00000000" w:rsidRPr="00000000" w14:paraId="000000CE">
            <w:pPr>
              <w:rPr>
                <w:rFonts w:ascii="Quattrocento Sans" w:cs="Quattrocento Sans" w:eastAsia="Quattrocento Sans" w:hAnsi="Quattrocento Sans"/>
              </w:rPr>
            </w:pPr>
            <w:sdt>
              <w:sdtPr>
                <w:id w:val="-178170343"/>
                <w:tag w:val="goog_rdk_5"/>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0CF">
            <w:pPr>
              <w:rPr>
                <w:rFonts w:ascii="Quattrocento Sans" w:cs="Quattrocento Sans" w:eastAsia="Quattrocento Sans" w:hAnsi="Quattrocento Sans"/>
              </w:rPr>
            </w:pPr>
            <w:sdt>
              <w:sdtPr>
                <w:id w:val="-133781748"/>
                <w:tag w:val="goog_rdk_6"/>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0D0">
            <w:pPr>
              <w:rPr>
                <w:rFonts w:ascii="Quattrocento Sans" w:cs="Quattrocento Sans" w:eastAsia="Quattrocento Sans" w:hAnsi="Quattrocento Sans"/>
              </w:rPr>
            </w:pPr>
            <w:sdt>
              <w:sdtPr>
                <w:id w:val="1485914406"/>
                <w:tag w:val="goog_rdk_7"/>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0D1">
            <w:pPr>
              <w:rPr>
                <w:rFonts w:ascii="Quattrocento Sans" w:cs="Quattrocento Sans" w:eastAsia="Quattrocento Sans" w:hAnsi="Quattrocento Sans"/>
              </w:rPr>
            </w:pPr>
            <w:sdt>
              <w:sdtPr>
                <w:id w:val="-1721185822"/>
                <w:tag w:val="goog_rdk_8"/>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0D2">
            <w:pPr>
              <w:rPr>
                <w:rFonts w:ascii="Quattrocento Sans" w:cs="Quattrocento Sans" w:eastAsia="Quattrocento Sans" w:hAnsi="Quattrocento Sans"/>
              </w:rPr>
            </w:pPr>
            <w:sdt>
              <w:sdtPr>
                <w:id w:val="32664881"/>
                <w:tag w:val="goog_rdk_9"/>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rtl w:val="0"/>
              </w:rPr>
              <w:t xml:space="preserve">Modificar datos</w:t>
            </w:r>
          </w:p>
        </w:tc>
        <w:tc>
          <w:tcPr/>
          <w:p w:rsidR="00000000" w:rsidDel="00000000" w:rsidP="00000000" w:rsidRDefault="00000000" w:rsidRPr="00000000" w14:paraId="000000D4">
            <w:pPr>
              <w:rPr>
                <w:rFonts w:ascii="Quattrocento Sans" w:cs="Quattrocento Sans" w:eastAsia="Quattrocento Sans" w:hAnsi="Quattrocento Sans"/>
              </w:rPr>
            </w:pPr>
            <w:sdt>
              <w:sdtPr>
                <w:id w:val="-598224106"/>
                <w:tag w:val="goog_rdk_10"/>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0D5">
            <w:pPr>
              <w:rPr>
                <w:rFonts w:ascii="Quattrocento Sans" w:cs="Quattrocento Sans" w:eastAsia="Quattrocento Sans" w:hAnsi="Quattrocento Sans"/>
              </w:rPr>
            </w:pPr>
            <w:sdt>
              <w:sdtPr>
                <w:id w:val="-1114517980"/>
                <w:tag w:val="goog_rdk_11"/>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0D6">
            <w:pPr>
              <w:rPr>
                <w:rFonts w:ascii="Quattrocento Sans" w:cs="Quattrocento Sans" w:eastAsia="Quattrocento Sans" w:hAnsi="Quattrocento Sans"/>
              </w:rPr>
            </w:pPr>
            <w:sdt>
              <w:sdtPr>
                <w:id w:val="-996324982"/>
                <w:tag w:val="goog_rdk_12"/>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0D7">
            <w:pPr>
              <w:rPr>
                <w:rFonts w:ascii="Quattrocento Sans" w:cs="Quattrocento Sans" w:eastAsia="Quattrocento Sans" w:hAnsi="Quattrocento Sans"/>
              </w:rPr>
            </w:pPr>
            <w:sdt>
              <w:sdtPr>
                <w:id w:val="1141885514"/>
                <w:tag w:val="goog_rdk_13"/>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0D8">
            <w:pPr>
              <w:rPr>
                <w:rFonts w:ascii="Quattrocento Sans" w:cs="Quattrocento Sans" w:eastAsia="Quattrocento Sans" w:hAnsi="Quattrocento Sans"/>
              </w:rPr>
            </w:pPr>
            <w:sdt>
              <w:sdtPr>
                <w:id w:val="1255254475"/>
                <w:tag w:val="goog_rdk_14"/>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Cargar interfaz</w:t>
            </w:r>
          </w:p>
        </w:tc>
        <w:tc>
          <w:tcPr/>
          <w:p w:rsidR="00000000" w:rsidDel="00000000" w:rsidP="00000000" w:rsidRDefault="00000000" w:rsidRPr="00000000" w14:paraId="000000DA">
            <w:pPr>
              <w:rPr>
                <w:rFonts w:ascii="Quattrocento Sans" w:cs="Quattrocento Sans" w:eastAsia="Quattrocento Sans" w:hAnsi="Quattrocento Sans"/>
              </w:rPr>
            </w:pPr>
            <w:sdt>
              <w:sdtPr>
                <w:id w:val="1713135376"/>
                <w:tag w:val="goog_rdk_15"/>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0DB">
            <w:pPr>
              <w:rPr>
                <w:rFonts w:ascii="Quattrocento Sans" w:cs="Quattrocento Sans" w:eastAsia="Quattrocento Sans" w:hAnsi="Quattrocento Sans"/>
              </w:rPr>
            </w:pPr>
            <w:sdt>
              <w:sdtPr>
                <w:id w:val="-785512903"/>
                <w:tag w:val="goog_rdk_16"/>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0DC">
            <w:pPr>
              <w:rPr>
                <w:rFonts w:ascii="Quattrocento Sans" w:cs="Quattrocento Sans" w:eastAsia="Quattrocento Sans" w:hAnsi="Quattrocento Sans"/>
              </w:rPr>
            </w:pPr>
            <w:sdt>
              <w:sdtPr>
                <w:id w:val="674701038"/>
                <w:tag w:val="goog_rdk_17"/>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0DD">
            <w:pPr>
              <w:rPr>
                <w:rFonts w:ascii="Quattrocento Sans" w:cs="Quattrocento Sans" w:eastAsia="Quattrocento Sans" w:hAnsi="Quattrocento Sans"/>
              </w:rPr>
            </w:pPr>
            <w:sdt>
              <w:sdtPr>
                <w:id w:val="-1564955907"/>
                <w:tag w:val="goog_rdk_18"/>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0DE">
            <w:pPr>
              <w:rPr>
                <w:rFonts w:ascii="Quattrocento Sans" w:cs="Quattrocento Sans" w:eastAsia="Quattrocento Sans" w:hAnsi="Quattrocento Sans"/>
              </w:rPr>
            </w:pPr>
            <w:sdt>
              <w:sdtPr>
                <w:id w:val="1139698936"/>
                <w:tag w:val="goog_rdk_19"/>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rtl w:val="0"/>
              </w:rPr>
              <w:t xml:space="preserve">Generar reportes datos</w:t>
            </w:r>
          </w:p>
        </w:tc>
        <w:tc>
          <w:tcPr/>
          <w:p w:rsidR="00000000" w:rsidDel="00000000" w:rsidP="00000000" w:rsidRDefault="00000000" w:rsidRPr="00000000" w14:paraId="000000E0">
            <w:pPr>
              <w:rPr>
                <w:rFonts w:ascii="Quattrocento Sans" w:cs="Quattrocento Sans" w:eastAsia="Quattrocento Sans" w:hAnsi="Quattrocento Sans"/>
              </w:rPr>
            </w:pPr>
            <w:sdt>
              <w:sdtPr>
                <w:id w:val="1678822492"/>
                <w:tag w:val="goog_rdk_20"/>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0E1">
            <w:pPr>
              <w:rPr>
                <w:rFonts w:ascii="Quattrocento Sans" w:cs="Quattrocento Sans" w:eastAsia="Quattrocento Sans" w:hAnsi="Quattrocento Sans"/>
              </w:rPr>
            </w:pPr>
            <w:sdt>
              <w:sdtPr>
                <w:id w:val="296459454"/>
                <w:tag w:val="goog_rdk_21"/>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0E2">
            <w:pPr>
              <w:rPr>
                <w:rFonts w:ascii="Quattrocento Sans" w:cs="Quattrocento Sans" w:eastAsia="Quattrocento Sans" w:hAnsi="Quattrocento Sans"/>
              </w:rPr>
            </w:pPr>
            <w:sdt>
              <w:sdtPr>
                <w:id w:val="-1093042074"/>
                <w:tag w:val="goog_rdk_22"/>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0E3">
            <w:pPr>
              <w:rPr>
                <w:rFonts w:ascii="Quattrocento Sans" w:cs="Quattrocento Sans" w:eastAsia="Quattrocento Sans" w:hAnsi="Quattrocento Sans"/>
              </w:rPr>
            </w:pPr>
            <w:sdt>
              <w:sdtPr>
                <w:id w:val="1322243588"/>
                <w:tag w:val="goog_rdk_23"/>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0E4">
            <w:pPr>
              <w:rPr>
                <w:rFonts w:ascii="Quattrocento Sans" w:cs="Quattrocento Sans" w:eastAsia="Quattrocento Sans" w:hAnsi="Quattrocento Sans"/>
              </w:rPr>
            </w:pPr>
            <w:sdt>
              <w:sdtPr>
                <w:id w:val="-368802356"/>
                <w:tag w:val="goog_rdk_24"/>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rtl w:val="0"/>
              </w:rPr>
              <w:t xml:space="preserve">notificaciones</w:t>
            </w:r>
          </w:p>
        </w:tc>
        <w:tc>
          <w:tcPr/>
          <w:p w:rsidR="00000000" w:rsidDel="00000000" w:rsidP="00000000" w:rsidRDefault="00000000" w:rsidRPr="00000000" w14:paraId="000000E6">
            <w:pPr>
              <w:rPr>
                <w:rFonts w:ascii="Quattrocento Sans" w:cs="Quattrocento Sans" w:eastAsia="Quattrocento Sans" w:hAnsi="Quattrocento Sans"/>
              </w:rPr>
            </w:pPr>
            <w:sdt>
              <w:sdtPr>
                <w:id w:val="1371530761"/>
                <w:tag w:val="goog_rdk_25"/>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0E7">
            <w:pPr>
              <w:rPr>
                <w:rFonts w:ascii="Quattrocento Sans" w:cs="Quattrocento Sans" w:eastAsia="Quattrocento Sans" w:hAnsi="Quattrocento Sans"/>
              </w:rPr>
            </w:pPr>
            <w:sdt>
              <w:sdtPr>
                <w:id w:val="1984013517"/>
                <w:tag w:val="goog_rdk_26"/>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0E8">
            <w:pPr>
              <w:rPr>
                <w:rFonts w:ascii="Quattrocento Sans" w:cs="Quattrocento Sans" w:eastAsia="Quattrocento Sans" w:hAnsi="Quattrocento Sans"/>
              </w:rPr>
            </w:pPr>
            <w:sdt>
              <w:sdtPr>
                <w:id w:val="918247886"/>
                <w:tag w:val="goog_rdk_27"/>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0E9">
            <w:pPr>
              <w:rPr>
                <w:rFonts w:ascii="Quattrocento Sans" w:cs="Quattrocento Sans" w:eastAsia="Quattrocento Sans" w:hAnsi="Quattrocento Sans"/>
              </w:rPr>
            </w:pPr>
            <w:sdt>
              <w:sdtPr>
                <w:id w:val="1860150025"/>
                <w:tag w:val="goog_rdk_28"/>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0EA">
            <w:pPr>
              <w:rPr>
                <w:rFonts w:ascii="Quattrocento Sans" w:cs="Quattrocento Sans" w:eastAsia="Quattrocento Sans" w:hAnsi="Quattrocento Sans"/>
              </w:rPr>
            </w:pPr>
            <w:sdt>
              <w:sdtPr>
                <w:id w:val="926781460"/>
                <w:tag w:val="goog_rdk_29"/>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p w:rsidR="00000000" w:rsidDel="00000000" w:rsidP="00000000" w:rsidRDefault="00000000" w:rsidRPr="00000000" w14:paraId="000000E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Usuarios.</w:t>
            </w:r>
          </w:p>
        </w:tc>
        <w:tc>
          <w:tcPr/>
          <w:p w:rsidR="00000000" w:rsidDel="00000000" w:rsidP="00000000" w:rsidRDefault="00000000" w:rsidRPr="00000000" w14:paraId="000000EC">
            <w:pPr>
              <w:rPr>
                <w:rFonts w:ascii="Calibri" w:cs="Calibri" w:eastAsia="Calibri" w:hAnsi="Calibri"/>
              </w:rPr>
            </w:pPr>
            <w:sdt>
              <w:sdtPr>
                <w:id w:val="683153200"/>
                <w:tag w:val="goog_rdk_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ED">
            <w:pPr>
              <w:rPr>
                <w:rFonts w:ascii="Calibri" w:cs="Calibri" w:eastAsia="Calibri" w:hAnsi="Calibri"/>
              </w:rPr>
            </w:pPr>
            <w:sdt>
              <w:sdtPr>
                <w:id w:val="1752014453"/>
                <w:tag w:val="goog_rdk_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EE">
            <w:pPr>
              <w:rPr>
                <w:rFonts w:ascii="Calibri" w:cs="Calibri" w:eastAsia="Calibri" w:hAnsi="Calibri"/>
              </w:rPr>
            </w:pPr>
            <w:sdt>
              <w:sdtPr>
                <w:id w:val="1116707309"/>
                <w:tag w:val="goog_rdk_3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EF">
            <w:pPr>
              <w:rPr>
                <w:rFonts w:ascii="Calibri" w:cs="Calibri" w:eastAsia="Calibri" w:hAnsi="Calibri"/>
              </w:rPr>
            </w:pPr>
            <w:sdt>
              <w:sdtPr>
                <w:id w:val="1712075063"/>
                <w:tag w:val="goog_rdk_3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F0">
            <w:pPr>
              <w:rPr>
                <w:rFonts w:ascii="Calibri" w:cs="Calibri" w:eastAsia="Calibri" w:hAnsi="Calibri"/>
              </w:rPr>
            </w:pPr>
            <w:sdt>
              <w:sdtPr>
                <w:id w:val="1760042619"/>
                <w:tag w:val="goog_rdk_3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Productos Agrícolas.</w:t>
            </w:r>
          </w:p>
        </w:tc>
        <w:tc>
          <w:tcPr/>
          <w:p w:rsidR="00000000" w:rsidDel="00000000" w:rsidP="00000000" w:rsidRDefault="00000000" w:rsidRPr="00000000" w14:paraId="000000F2">
            <w:pPr>
              <w:rPr>
                <w:rFonts w:ascii="Calibri" w:cs="Calibri" w:eastAsia="Calibri" w:hAnsi="Calibri"/>
              </w:rPr>
            </w:pPr>
            <w:sdt>
              <w:sdtPr>
                <w:id w:val="882690671"/>
                <w:tag w:val="goog_rdk_3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F3">
            <w:pPr>
              <w:rPr>
                <w:rFonts w:ascii="Calibri" w:cs="Calibri" w:eastAsia="Calibri" w:hAnsi="Calibri"/>
              </w:rPr>
            </w:pPr>
            <w:sdt>
              <w:sdtPr>
                <w:id w:val="1792766034"/>
                <w:tag w:val="goog_rdk_3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F4">
            <w:pPr>
              <w:rPr>
                <w:rFonts w:ascii="Calibri" w:cs="Calibri" w:eastAsia="Calibri" w:hAnsi="Calibri"/>
              </w:rPr>
            </w:pPr>
            <w:sdt>
              <w:sdtPr>
                <w:id w:val="-914750847"/>
                <w:tag w:val="goog_rdk_3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F5">
            <w:pPr>
              <w:rPr>
                <w:rFonts w:ascii="Calibri" w:cs="Calibri" w:eastAsia="Calibri" w:hAnsi="Calibri"/>
              </w:rPr>
            </w:pPr>
            <w:sdt>
              <w:sdtPr>
                <w:id w:val="1651515261"/>
                <w:tag w:val="goog_rdk_3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F6">
            <w:pPr>
              <w:rPr>
                <w:rFonts w:ascii="Calibri" w:cs="Calibri" w:eastAsia="Calibri" w:hAnsi="Calibri"/>
              </w:rPr>
            </w:pPr>
            <w:sdt>
              <w:sdtPr>
                <w:id w:val="-262492649"/>
                <w:tag w:val="goog_rdk_3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rtl w:val="0"/>
              </w:rPr>
              <w:t xml:space="preserve">Administrador </w:t>
            </w:r>
          </w:p>
        </w:tc>
        <w:tc>
          <w:tcPr/>
          <w:p w:rsidR="00000000" w:rsidDel="00000000" w:rsidP="00000000" w:rsidRDefault="00000000" w:rsidRPr="00000000" w14:paraId="000000F8">
            <w:pPr>
              <w:rPr>
                <w:rFonts w:ascii="Quattrocento Sans" w:cs="Quattrocento Sans" w:eastAsia="Quattrocento Sans" w:hAnsi="Quattrocento Sans"/>
              </w:rPr>
            </w:pPr>
            <w:sdt>
              <w:sdtPr>
                <w:id w:val="-247768416"/>
                <w:tag w:val="goog_rdk_40"/>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0F9">
            <w:pPr>
              <w:rPr>
                <w:rFonts w:ascii="Quattrocento Sans" w:cs="Quattrocento Sans" w:eastAsia="Quattrocento Sans" w:hAnsi="Quattrocento Sans"/>
              </w:rPr>
            </w:pPr>
            <w:sdt>
              <w:sdtPr>
                <w:id w:val="-1647832934"/>
                <w:tag w:val="goog_rdk_41"/>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0FA">
            <w:pPr>
              <w:rPr>
                <w:rFonts w:ascii="Quattrocento Sans" w:cs="Quattrocento Sans" w:eastAsia="Quattrocento Sans" w:hAnsi="Quattrocento Sans"/>
              </w:rPr>
            </w:pPr>
            <w:sdt>
              <w:sdtPr>
                <w:id w:val="1850114115"/>
                <w:tag w:val="goog_rdk_42"/>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0FB">
            <w:pPr>
              <w:rPr>
                <w:rFonts w:ascii="Quattrocento Sans" w:cs="Quattrocento Sans" w:eastAsia="Quattrocento Sans" w:hAnsi="Quattrocento Sans"/>
              </w:rPr>
            </w:pPr>
            <w:sdt>
              <w:sdtPr>
                <w:id w:val="1935899281"/>
                <w:tag w:val="goog_rdk_43"/>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0FC">
            <w:pPr>
              <w:rPr>
                <w:rFonts w:ascii="Quattrocento Sans" w:cs="Quattrocento Sans" w:eastAsia="Quattrocento Sans" w:hAnsi="Quattrocento Sans"/>
              </w:rPr>
            </w:pPr>
            <w:sdt>
              <w:sdtPr>
                <w:id w:val="-195598695"/>
                <w:tag w:val="goog_rdk_44"/>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Cliente </w:t>
            </w:r>
          </w:p>
        </w:tc>
        <w:tc>
          <w:tcPr/>
          <w:p w:rsidR="00000000" w:rsidDel="00000000" w:rsidP="00000000" w:rsidRDefault="00000000" w:rsidRPr="00000000" w14:paraId="000000FE">
            <w:pPr>
              <w:rPr>
                <w:rFonts w:ascii="Quattrocento Sans" w:cs="Quattrocento Sans" w:eastAsia="Quattrocento Sans" w:hAnsi="Quattrocento Sans"/>
              </w:rPr>
            </w:pPr>
            <w:sdt>
              <w:sdtPr>
                <w:id w:val="1071381492"/>
                <w:tag w:val="goog_rdk_45"/>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0FF">
            <w:pPr>
              <w:rPr>
                <w:rFonts w:ascii="Quattrocento Sans" w:cs="Quattrocento Sans" w:eastAsia="Quattrocento Sans" w:hAnsi="Quattrocento Sans"/>
              </w:rPr>
            </w:pPr>
            <w:sdt>
              <w:sdtPr>
                <w:id w:val="1680252435"/>
                <w:tag w:val="goog_rdk_46"/>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100">
            <w:pPr>
              <w:rPr>
                <w:rFonts w:ascii="Quattrocento Sans" w:cs="Quattrocento Sans" w:eastAsia="Quattrocento Sans" w:hAnsi="Quattrocento Sans"/>
              </w:rPr>
            </w:pPr>
            <w:sdt>
              <w:sdtPr>
                <w:id w:val="1868237597"/>
                <w:tag w:val="goog_rdk_47"/>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101">
            <w:pPr>
              <w:rPr>
                <w:rFonts w:ascii="Quattrocento Sans" w:cs="Quattrocento Sans" w:eastAsia="Quattrocento Sans" w:hAnsi="Quattrocento Sans"/>
              </w:rPr>
            </w:pPr>
            <w:sdt>
              <w:sdtPr>
                <w:id w:val="83835098"/>
                <w:tag w:val="goog_rdk_48"/>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102">
            <w:pPr>
              <w:rPr>
                <w:rFonts w:ascii="Quattrocento Sans" w:cs="Quattrocento Sans" w:eastAsia="Quattrocento Sans" w:hAnsi="Quattrocento Sans"/>
              </w:rPr>
            </w:pPr>
            <w:sdt>
              <w:sdtPr>
                <w:id w:val="-1405532135"/>
                <w:tag w:val="goog_rdk_49"/>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rtl w:val="0"/>
              </w:rPr>
              <w:t xml:space="preserve">Distribuidor</w:t>
            </w:r>
          </w:p>
        </w:tc>
        <w:tc>
          <w:tcPr/>
          <w:p w:rsidR="00000000" w:rsidDel="00000000" w:rsidP="00000000" w:rsidRDefault="00000000" w:rsidRPr="00000000" w14:paraId="00000104">
            <w:pPr>
              <w:rPr>
                <w:rFonts w:ascii="Quattrocento Sans" w:cs="Quattrocento Sans" w:eastAsia="Quattrocento Sans" w:hAnsi="Quattrocento Sans"/>
              </w:rPr>
            </w:pPr>
            <w:sdt>
              <w:sdtPr>
                <w:id w:val="-1678258105"/>
                <w:tag w:val="goog_rdk_50"/>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105">
            <w:pPr>
              <w:rPr>
                <w:rFonts w:ascii="Quattrocento Sans" w:cs="Quattrocento Sans" w:eastAsia="Quattrocento Sans" w:hAnsi="Quattrocento Sans"/>
              </w:rPr>
            </w:pPr>
            <w:sdt>
              <w:sdtPr>
                <w:id w:val="-1187332956"/>
                <w:tag w:val="goog_rdk_51"/>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106">
            <w:pPr>
              <w:rPr>
                <w:rFonts w:ascii="Quattrocento Sans" w:cs="Quattrocento Sans" w:eastAsia="Quattrocento Sans" w:hAnsi="Quattrocento Sans"/>
              </w:rPr>
            </w:pPr>
            <w:sdt>
              <w:sdtPr>
                <w:id w:val="-1095968548"/>
                <w:tag w:val="goog_rdk_52"/>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107">
            <w:pPr>
              <w:rPr>
                <w:rFonts w:ascii="Quattrocento Sans" w:cs="Quattrocento Sans" w:eastAsia="Quattrocento Sans" w:hAnsi="Quattrocento Sans"/>
              </w:rPr>
            </w:pPr>
            <w:sdt>
              <w:sdtPr>
                <w:id w:val="-660324862"/>
                <w:tag w:val="goog_rdk_53"/>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108">
            <w:pPr>
              <w:rPr>
                <w:rFonts w:ascii="Quattrocento Sans" w:cs="Quattrocento Sans" w:eastAsia="Quattrocento Sans" w:hAnsi="Quattrocento Sans"/>
              </w:rPr>
            </w:pPr>
            <w:sdt>
              <w:sdtPr>
                <w:id w:val="1046510932"/>
                <w:tag w:val="goog_rdk_54"/>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rtl w:val="0"/>
              </w:rPr>
              <w:t xml:space="preserve">vendedor</w:t>
            </w:r>
          </w:p>
        </w:tc>
        <w:tc>
          <w:tcPr/>
          <w:p w:rsidR="00000000" w:rsidDel="00000000" w:rsidP="00000000" w:rsidRDefault="00000000" w:rsidRPr="00000000" w14:paraId="0000010A">
            <w:pPr>
              <w:rPr>
                <w:rFonts w:ascii="Quattrocento Sans" w:cs="Quattrocento Sans" w:eastAsia="Quattrocento Sans" w:hAnsi="Quattrocento Sans"/>
              </w:rPr>
            </w:pPr>
            <w:sdt>
              <w:sdtPr>
                <w:id w:val="-999172102"/>
                <w:tag w:val="goog_rdk_55"/>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10B">
            <w:pPr>
              <w:rPr>
                <w:rFonts w:ascii="Quattrocento Sans" w:cs="Quattrocento Sans" w:eastAsia="Quattrocento Sans" w:hAnsi="Quattrocento Sans"/>
              </w:rPr>
            </w:pPr>
            <w:sdt>
              <w:sdtPr>
                <w:id w:val="-1142649465"/>
                <w:tag w:val="goog_rdk_56"/>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10C">
            <w:pPr>
              <w:rPr>
                <w:rFonts w:ascii="Quattrocento Sans" w:cs="Quattrocento Sans" w:eastAsia="Quattrocento Sans" w:hAnsi="Quattrocento Sans"/>
              </w:rPr>
            </w:pPr>
            <w:sdt>
              <w:sdtPr>
                <w:id w:val="1578130544"/>
                <w:tag w:val="goog_rdk_57"/>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10D">
            <w:pPr>
              <w:rPr>
                <w:rFonts w:ascii="Quattrocento Sans" w:cs="Quattrocento Sans" w:eastAsia="Quattrocento Sans" w:hAnsi="Quattrocento Sans"/>
              </w:rPr>
            </w:pPr>
            <w:sdt>
              <w:sdtPr>
                <w:id w:val="2012692422"/>
                <w:tag w:val="goog_rdk_58"/>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10E">
            <w:pPr>
              <w:rPr>
                <w:rFonts w:ascii="Quattrocento Sans" w:cs="Quattrocento Sans" w:eastAsia="Quattrocento Sans" w:hAnsi="Quattrocento Sans"/>
              </w:rPr>
            </w:pPr>
            <w:sdt>
              <w:sdtPr>
                <w:id w:val="1031440466"/>
                <w:tag w:val="goog_rdk_59"/>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10F">
      <w:pPr>
        <w:spacing w:after="280" w:before="280" w:line="240" w:lineRule="auto"/>
        <w:rPr>
          <w:rFonts w:ascii="Calibri" w:cs="Calibri" w:eastAsia="Calibri" w:hAnsi="Calibri"/>
          <w:sz w:val="24"/>
          <w:szCs w:val="24"/>
        </w:rPr>
      </w:pPr>
      <w:r w:rsidDel="00000000" w:rsidR="00000000" w:rsidRPr="00000000">
        <w:rPr>
          <w:rtl w:val="0"/>
        </w:rPr>
      </w:r>
    </w:p>
    <w:tbl>
      <w:tblPr>
        <w:tblStyle w:val="Table2"/>
        <w:tblW w:w="88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1152"/>
        <w:gridCol w:w="1204"/>
        <w:gridCol w:w="1521"/>
        <w:gridCol w:w="1404"/>
        <w:gridCol w:w="1395"/>
        <w:gridCol w:w="40"/>
        <w:tblGridChange w:id="0">
          <w:tblGrid>
            <w:gridCol w:w="2126"/>
            <w:gridCol w:w="1152"/>
            <w:gridCol w:w="1204"/>
            <w:gridCol w:w="1521"/>
            <w:gridCol w:w="1404"/>
            <w:gridCol w:w="1395"/>
            <w:gridCol w:w="40"/>
          </w:tblGrid>
        </w:tblGridChange>
      </w:tblGrid>
      <w:tr>
        <w:trPr>
          <w:cantSplit w:val="0"/>
          <w:trHeight w:val="539" w:hRule="atLeast"/>
          <w:tblHeader w:val="0"/>
        </w:trPr>
        <w:tc>
          <w:tcPr/>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rtl w:val="0"/>
              </w:rPr>
              <w:t xml:space="preserve">Requisito </w:t>
            </w:r>
          </w:p>
        </w:tc>
        <w:tc>
          <w:tcPr/>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rtl w:val="0"/>
              </w:rPr>
              <w:t xml:space="preserve">Crear</w:t>
            </w:r>
          </w:p>
        </w:tc>
        <w:tc>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Listar</w:t>
            </w:r>
          </w:p>
        </w:tc>
        <w:tc>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Actualizar</w:t>
            </w:r>
          </w:p>
        </w:tc>
        <w:tc>
          <w:tcPr/>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rtl w:val="0"/>
              </w:rPr>
              <w:t xml:space="preserve">Generar Reporte</w:t>
            </w:r>
          </w:p>
        </w:tc>
        <w:tc>
          <w:tcPr/>
          <w:p w:rsidR="00000000" w:rsidDel="00000000" w:rsidP="00000000" w:rsidRDefault="00000000" w:rsidRPr="00000000" w14:paraId="00000115">
            <w:pPr>
              <w:rPr>
                <w:rFonts w:ascii="Calibri" w:cs="Calibri" w:eastAsia="Calibri" w:hAnsi="Calibri"/>
              </w:rPr>
            </w:pPr>
            <w:r w:rsidDel="00000000" w:rsidR="00000000" w:rsidRPr="00000000">
              <w:rPr>
                <w:rFonts w:ascii="Calibri" w:cs="Calibri" w:eastAsia="Calibri" w:hAnsi="Calibri"/>
                <w:rtl w:val="0"/>
              </w:rPr>
              <w:t xml:space="preserve">Eliminar</w:t>
            </w:r>
          </w:p>
        </w:tc>
      </w:tr>
      <w:tr>
        <w:trPr>
          <w:cantSplit w:val="0"/>
          <w:trHeight w:val="293" w:hRule="atLeast"/>
          <w:tblHeader w:val="0"/>
        </w:trPr>
        <w:tc>
          <w:tcPr/>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b w:val="1"/>
                <w:bCs w:val="1"/>
                <w:rtl w:val="0"/>
              </w:rPr>
              <w:t xml:space="preserve">Crear cliente</w:t>
            </w:r>
            <w:r w:rsidDel="00000000" w:rsidR="00000000" w:rsidRPr="00000000">
              <w:rPr>
                <w:rtl w:val="0"/>
              </w:rPr>
            </w:r>
          </w:p>
        </w:tc>
        <w:tc>
          <w:tcPr/>
          <w:p w:rsidR="00000000" w:rsidDel="00000000" w:rsidP="00000000" w:rsidRDefault="00000000" w:rsidRPr="00000000" w14:paraId="00000117">
            <w:pPr>
              <w:rPr>
                <w:rFonts w:ascii="Calibri" w:cs="Calibri" w:eastAsia="Calibri" w:hAnsi="Calibri"/>
              </w:rPr>
            </w:pPr>
            <w:sdt>
              <w:sdtPr>
                <w:id w:val="-16528803"/>
                <w:tag w:val="goog_rdk_6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18">
            <w:pPr>
              <w:rPr>
                <w:rFonts w:ascii="Calibri" w:cs="Calibri" w:eastAsia="Calibri" w:hAnsi="Calibri"/>
              </w:rPr>
            </w:pPr>
            <w:sdt>
              <w:sdtPr>
                <w:id w:val="985421250"/>
                <w:tag w:val="goog_rdk_6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19">
            <w:pPr>
              <w:rPr>
                <w:rFonts w:ascii="Calibri" w:cs="Calibri" w:eastAsia="Calibri" w:hAnsi="Calibri"/>
              </w:rPr>
            </w:pPr>
            <w:sdt>
              <w:sdtPr>
                <w:id w:val="1589910203"/>
                <w:tag w:val="goog_rdk_6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1A">
            <w:pPr>
              <w:rPr>
                <w:rFonts w:ascii="Calibri" w:cs="Calibri" w:eastAsia="Calibri" w:hAnsi="Calibri"/>
              </w:rPr>
            </w:pPr>
            <w:sdt>
              <w:sdtPr>
                <w:id w:val="-404396504"/>
                <w:tag w:val="goog_rdk_6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gridSpan w:val="2"/>
          </w:tcPr>
          <w:p w:rsidR="00000000" w:rsidDel="00000000" w:rsidP="00000000" w:rsidRDefault="00000000" w:rsidRPr="00000000" w14:paraId="0000011B">
            <w:pPr>
              <w:rPr>
                <w:rFonts w:ascii="Calibri" w:cs="Calibri" w:eastAsia="Calibri" w:hAnsi="Calibri"/>
              </w:rPr>
            </w:pPr>
            <w:sdt>
              <w:sdtPr>
                <w:id w:val="-1471075677"/>
                <w:tag w:val="goog_rdk_6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rtl w:val="0"/>
              </w:rPr>
              <w:t xml:space="preserve">Nombre del cliente. </w:t>
            </w:r>
          </w:p>
        </w:tc>
        <w:tc>
          <w:tcPr/>
          <w:p w:rsidR="00000000" w:rsidDel="00000000" w:rsidP="00000000" w:rsidRDefault="00000000" w:rsidRPr="00000000" w14:paraId="0000011E">
            <w:pPr>
              <w:rPr>
                <w:rFonts w:ascii="Calibri" w:cs="Calibri" w:eastAsia="Calibri" w:hAnsi="Calibri"/>
              </w:rPr>
            </w:pPr>
            <w:sdt>
              <w:sdtPr>
                <w:id w:val="-828529412"/>
                <w:tag w:val="goog_rdk_6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1F">
            <w:pPr>
              <w:rPr>
                <w:rFonts w:ascii="Calibri" w:cs="Calibri" w:eastAsia="Calibri" w:hAnsi="Calibri"/>
              </w:rPr>
            </w:pPr>
            <w:sdt>
              <w:sdtPr>
                <w:id w:val="-570180313"/>
                <w:tag w:val="goog_rdk_6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20">
            <w:pPr>
              <w:rPr>
                <w:rFonts w:ascii="Calibri" w:cs="Calibri" w:eastAsia="Calibri" w:hAnsi="Calibri"/>
              </w:rPr>
            </w:pPr>
            <w:sdt>
              <w:sdtPr>
                <w:id w:val="-1575121768"/>
                <w:tag w:val="goog_rdk_6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21">
            <w:pPr>
              <w:rPr>
                <w:rFonts w:ascii="Calibri" w:cs="Calibri" w:eastAsia="Calibri" w:hAnsi="Calibri"/>
              </w:rPr>
            </w:pPr>
            <w:sdt>
              <w:sdtPr>
                <w:id w:val="1516207854"/>
                <w:tag w:val="goog_rdk_6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gridSpan w:val="2"/>
          </w:tcPr>
          <w:p w:rsidR="00000000" w:rsidDel="00000000" w:rsidP="00000000" w:rsidRDefault="00000000" w:rsidRPr="00000000" w14:paraId="00000122">
            <w:pPr>
              <w:rPr>
                <w:rFonts w:ascii="Calibri" w:cs="Calibri" w:eastAsia="Calibri" w:hAnsi="Calibri"/>
              </w:rPr>
            </w:pPr>
            <w:sdt>
              <w:sdtPr>
                <w:id w:val="-1770149502"/>
                <w:tag w:val="goog_rdk_6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rHeight w:val="293" w:hRule="atLeast"/>
          <w:tblHeader w:val="0"/>
        </w:trPr>
        <w:tc>
          <w:tcPr/>
          <w:p w:rsidR="00000000" w:rsidDel="00000000" w:rsidP="00000000" w:rsidRDefault="00000000" w:rsidRPr="00000000" w14:paraId="00000124">
            <w:pPr>
              <w:rPr>
                <w:rFonts w:ascii="Calibri" w:cs="Calibri" w:eastAsia="Calibri" w:hAnsi="Calibri"/>
              </w:rPr>
            </w:pPr>
            <w:r w:rsidDel="00000000" w:rsidR="00000000" w:rsidRPr="00000000">
              <w:rPr>
                <w:rtl w:val="0"/>
              </w:rPr>
              <w:t xml:space="preserve">Apellidos.</w:t>
            </w:r>
            <w:r w:rsidDel="00000000" w:rsidR="00000000" w:rsidRPr="00000000">
              <w:rPr>
                <w:rtl w:val="0"/>
              </w:rPr>
            </w:r>
          </w:p>
        </w:tc>
        <w:tc>
          <w:tcPr/>
          <w:p w:rsidR="00000000" w:rsidDel="00000000" w:rsidP="00000000" w:rsidRDefault="00000000" w:rsidRPr="00000000" w14:paraId="00000125">
            <w:pPr>
              <w:rPr>
                <w:rFonts w:ascii="Calibri" w:cs="Calibri" w:eastAsia="Calibri" w:hAnsi="Calibri"/>
              </w:rPr>
            </w:pPr>
            <w:sdt>
              <w:sdtPr>
                <w:id w:val="-933308439"/>
                <w:tag w:val="goog_rdk_7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26">
            <w:pPr>
              <w:rPr>
                <w:rFonts w:ascii="Calibri" w:cs="Calibri" w:eastAsia="Calibri" w:hAnsi="Calibri"/>
              </w:rPr>
            </w:pPr>
            <w:sdt>
              <w:sdtPr>
                <w:id w:val="-1217968799"/>
                <w:tag w:val="goog_rdk_7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27">
            <w:pPr>
              <w:rPr>
                <w:rFonts w:ascii="Calibri" w:cs="Calibri" w:eastAsia="Calibri" w:hAnsi="Calibri"/>
              </w:rPr>
            </w:pPr>
            <w:sdt>
              <w:sdtPr>
                <w:id w:val="-32118483"/>
                <w:tag w:val="goog_rdk_7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28">
            <w:pPr>
              <w:rPr>
                <w:rFonts w:ascii="Calibri" w:cs="Calibri" w:eastAsia="Calibri" w:hAnsi="Calibri"/>
              </w:rPr>
            </w:pPr>
            <w:sdt>
              <w:sdtPr>
                <w:id w:val="-1804969034"/>
                <w:tag w:val="goog_rdk_7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gridSpan w:val="2"/>
          </w:tcPr>
          <w:p w:rsidR="00000000" w:rsidDel="00000000" w:rsidP="00000000" w:rsidRDefault="00000000" w:rsidRPr="00000000" w14:paraId="00000129">
            <w:pPr>
              <w:rPr>
                <w:rFonts w:ascii="Calibri" w:cs="Calibri" w:eastAsia="Calibri" w:hAnsi="Calibri"/>
              </w:rPr>
            </w:pPr>
            <w:sdt>
              <w:sdtPr>
                <w:id w:val="1158119921"/>
                <w:tag w:val="goog_rdk_7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rHeight w:val="293" w:hRule="atLeast"/>
          <w:tblHeader w:val="0"/>
        </w:trPr>
        <w:tc>
          <w:tcPr/>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rtl w:val="0"/>
              </w:rPr>
              <w:t xml:space="preserve">Tipo de documento</w:t>
            </w:r>
          </w:p>
        </w:tc>
        <w:tc>
          <w:tcPr/>
          <w:p w:rsidR="00000000" w:rsidDel="00000000" w:rsidP="00000000" w:rsidRDefault="00000000" w:rsidRPr="00000000" w14:paraId="0000012C">
            <w:pPr>
              <w:rPr>
                <w:rFonts w:ascii="Calibri" w:cs="Calibri" w:eastAsia="Calibri" w:hAnsi="Calibri"/>
              </w:rPr>
            </w:pPr>
            <w:sdt>
              <w:sdtPr>
                <w:id w:val="1994079853"/>
                <w:tag w:val="goog_rdk_7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2D">
            <w:pPr>
              <w:rPr>
                <w:rFonts w:ascii="Calibri" w:cs="Calibri" w:eastAsia="Calibri" w:hAnsi="Calibri"/>
              </w:rPr>
            </w:pPr>
            <w:sdt>
              <w:sdtPr>
                <w:id w:val="-1343288881"/>
                <w:tag w:val="goog_rdk_7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2E">
            <w:pPr>
              <w:rPr>
                <w:rFonts w:ascii="Calibri" w:cs="Calibri" w:eastAsia="Calibri" w:hAnsi="Calibri"/>
              </w:rPr>
            </w:pPr>
            <w:sdt>
              <w:sdtPr>
                <w:id w:val="-967013815"/>
                <w:tag w:val="goog_rdk_7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2F">
            <w:pPr>
              <w:rPr>
                <w:rFonts w:ascii="Calibri" w:cs="Calibri" w:eastAsia="Calibri" w:hAnsi="Calibri"/>
              </w:rPr>
            </w:pPr>
            <w:sdt>
              <w:sdtPr>
                <w:id w:val="678341453"/>
                <w:tag w:val="goog_rdk_7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gridSpan w:val="2"/>
          </w:tcPr>
          <w:p w:rsidR="00000000" w:rsidDel="00000000" w:rsidP="00000000" w:rsidRDefault="00000000" w:rsidRPr="00000000" w14:paraId="00000130">
            <w:pPr>
              <w:rPr>
                <w:rFonts w:ascii="Calibri" w:cs="Calibri" w:eastAsia="Calibri" w:hAnsi="Calibri"/>
              </w:rPr>
            </w:pPr>
            <w:sdt>
              <w:sdtPr>
                <w:id w:val="1549816831"/>
                <w:tag w:val="goog_rdk_7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rHeight w:val="468" w:hRule="atLeast"/>
          <w:tblHeader w:val="0"/>
        </w:trPr>
        <w:tc>
          <w:tcPr/>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rtl w:val="0"/>
              </w:rPr>
              <w:t xml:space="preserve">Numero de documento</w:t>
            </w:r>
          </w:p>
        </w:tc>
        <w:tc>
          <w:tcPr/>
          <w:p w:rsidR="00000000" w:rsidDel="00000000" w:rsidP="00000000" w:rsidRDefault="00000000" w:rsidRPr="00000000" w14:paraId="00000133">
            <w:pPr>
              <w:rPr>
                <w:rFonts w:ascii="Calibri" w:cs="Calibri" w:eastAsia="Calibri" w:hAnsi="Calibri"/>
              </w:rPr>
            </w:pPr>
            <w:sdt>
              <w:sdtPr>
                <w:id w:val="-2143208591"/>
                <w:tag w:val="goog_rdk_8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34">
            <w:pPr>
              <w:rPr>
                <w:rFonts w:ascii="Calibri" w:cs="Calibri" w:eastAsia="Calibri" w:hAnsi="Calibri"/>
              </w:rPr>
            </w:pPr>
            <w:sdt>
              <w:sdtPr>
                <w:id w:val="-2043302777"/>
                <w:tag w:val="goog_rdk_8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35">
            <w:pPr>
              <w:rPr>
                <w:rFonts w:ascii="Calibri" w:cs="Calibri" w:eastAsia="Calibri" w:hAnsi="Calibri"/>
              </w:rPr>
            </w:pPr>
            <w:sdt>
              <w:sdtPr>
                <w:id w:val="1837343892"/>
                <w:tag w:val="goog_rdk_8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36">
            <w:pPr>
              <w:rPr>
                <w:rFonts w:ascii="Calibri" w:cs="Calibri" w:eastAsia="Calibri" w:hAnsi="Calibri"/>
              </w:rPr>
            </w:pPr>
            <w:sdt>
              <w:sdtPr>
                <w:id w:val="-152704915"/>
                <w:tag w:val="goog_rdk_8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gridSpan w:val="2"/>
          </w:tcPr>
          <w:p w:rsidR="00000000" w:rsidDel="00000000" w:rsidP="00000000" w:rsidRDefault="00000000" w:rsidRPr="00000000" w14:paraId="00000137">
            <w:pPr>
              <w:rPr>
                <w:rFonts w:ascii="Calibri" w:cs="Calibri" w:eastAsia="Calibri" w:hAnsi="Calibri"/>
              </w:rPr>
            </w:pPr>
            <w:sdt>
              <w:sdtPr>
                <w:id w:val="1487003441"/>
                <w:tag w:val="goog_rdk_8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rHeight w:val="293" w:hRule="atLeast"/>
          <w:tblHeader w:val="0"/>
        </w:trPr>
        <w:tc>
          <w:tcPr/>
          <w:p w:rsidR="00000000" w:rsidDel="00000000" w:rsidP="00000000" w:rsidRDefault="00000000" w:rsidRPr="00000000" w14:paraId="00000139">
            <w:pPr>
              <w:rPr>
                <w:rFonts w:ascii="Calibri" w:cs="Calibri" w:eastAsia="Calibri" w:hAnsi="Calibri"/>
              </w:rPr>
            </w:pPr>
            <w:r w:rsidDel="00000000" w:rsidR="00000000" w:rsidRPr="00000000">
              <w:rPr>
                <w:rFonts w:ascii="Calibri" w:cs="Calibri" w:eastAsia="Calibri" w:hAnsi="Calibri"/>
                <w:rtl w:val="0"/>
              </w:rPr>
              <w:t xml:space="preserve">Edad</w:t>
            </w:r>
          </w:p>
        </w:tc>
        <w:tc>
          <w:tcPr/>
          <w:p w:rsidR="00000000" w:rsidDel="00000000" w:rsidP="00000000" w:rsidRDefault="00000000" w:rsidRPr="00000000" w14:paraId="0000013A">
            <w:pPr>
              <w:rPr>
                <w:rFonts w:ascii="Calibri" w:cs="Calibri" w:eastAsia="Calibri" w:hAnsi="Calibri"/>
              </w:rPr>
            </w:pPr>
            <w:sdt>
              <w:sdtPr>
                <w:id w:val="813122302"/>
                <w:tag w:val="goog_rdk_8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3B">
            <w:pPr>
              <w:rPr>
                <w:rFonts w:ascii="Calibri" w:cs="Calibri" w:eastAsia="Calibri" w:hAnsi="Calibri"/>
              </w:rPr>
            </w:pPr>
            <w:sdt>
              <w:sdtPr>
                <w:id w:val="-256921640"/>
                <w:tag w:val="goog_rdk_8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3C">
            <w:pPr>
              <w:rPr>
                <w:rFonts w:ascii="Calibri" w:cs="Calibri" w:eastAsia="Calibri" w:hAnsi="Calibri"/>
              </w:rPr>
            </w:pPr>
            <w:sdt>
              <w:sdtPr>
                <w:id w:val="492883372"/>
                <w:tag w:val="goog_rdk_8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3D">
            <w:pPr>
              <w:rPr>
                <w:rFonts w:ascii="Calibri" w:cs="Calibri" w:eastAsia="Calibri" w:hAnsi="Calibri"/>
              </w:rPr>
            </w:pPr>
            <w:sdt>
              <w:sdtPr>
                <w:id w:val="-927614236"/>
                <w:tag w:val="goog_rdk_8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gridSpan w:val="2"/>
          </w:tcPr>
          <w:p w:rsidR="00000000" w:rsidDel="00000000" w:rsidP="00000000" w:rsidRDefault="00000000" w:rsidRPr="00000000" w14:paraId="0000013E">
            <w:pPr>
              <w:rPr>
                <w:rFonts w:ascii="Calibri" w:cs="Calibri" w:eastAsia="Calibri" w:hAnsi="Calibri"/>
              </w:rPr>
            </w:pPr>
            <w:sdt>
              <w:sdtPr>
                <w:id w:val="-111819230"/>
                <w:tag w:val="goog_rdk_8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rHeight w:val="293" w:hRule="atLeast"/>
          <w:tblHeader w:val="0"/>
        </w:trPr>
        <w:tc>
          <w:tcPr/>
          <w:p w:rsidR="00000000" w:rsidDel="00000000" w:rsidP="00000000" w:rsidRDefault="00000000" w:rsidRPr="00000000" w14:paraId="00000140">
            <w:pPr>
              <w:rPr>
                <w:rFonts w:ascii="Calibri" w:cs="Calibri" w:eastAsia="Calibri" w:hAnsi="Calibri"/>
              </w:rPr>
            </w:pPr>
            <w:r w:rsidDel="00000000" w:rsidR="00000000" w:rsidRPr="00000000">
              <w:rPr>
                <w:rtl w:val="0"/>
              </w:rPr>
              <w:t xml:space="preserve">Teléfono celular.</w:t>
            </w:r>
            <w:r w:rsidDel="00000000" w:rsidR="00000000" w:rsidRPr="00000000">
              <w:rPr>
                <w:rtl w:val="0"/>
              </w:rPr>
            </w:r>
          </w:p>
        </w:tc>
        <w:tc>
          <w:tcPr/>
          <w:p w:rsidR="00000000" w:rsidDel="00000000" w:rsidP="00000000" w:rsidRDefault="00000000" w:rsidRPr="00000000" w14:paraId="00000141">
            <w:pPr>
              <w:rPr>
                <w:rFonts w:ascii="Calibri" w:cs="Calibri" w:eastAsia="Calibri" w:hAnsi="Calibri"/>
              </w:rPr>
            </w:pPr>
            <w:sdt>
              <w:sdtPr>
                <w:id w:val="-1040209897"/>
                <w:tag w:val="goog_rdk_9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42">
            <w:pPr>
              <w:rPr>
                <w:rFonts w:ascii="Calibri" w:cs="Calibri" w:eastAsia="Calibri" w:hAnsi="Calibri"/>
              </w:rPr>
            </w:pPr>
            <w:sdt>
              <w:sdtPr>
                <w:id w:val="-229852144"/>
                <w:tag w:val="goog_rdk_9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43">
            <w:pPr>
              <w:rPr>
                <w:rFonts w:ascii="Calibri" w:cs="Calibri" w:eastAsia="Calibri" w:hAnsi="Calibri"/>
              </w:rPr>
            </w:pPr>
            <w:sdt>
              <w:sdtPr>
                <w:id w:val="-1258265736"/>
                <w:tag w:val="goog_rdk_9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44">
            <w:pPr>
              <w:rPr>
                <w:rFonts w:ascii="Calibri" w:cs="Calibri" w:eastAsia="Calibri" w:hAnsi="Calibri"/>
              </w:rPr>
            </w:pPr>
            <w:sdt>
              <w:sdtPr>
                <w:id w:val="1778985164"/>
                <w:tag w:val="goog_rdk_9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gridSpan w:val="2"/>
          </w:tcPr>
          <w:p w:rsidR="00000000" w:rsidDel="00000000" w:rsidP="00000000" w:rsidRDefault="00000000" w:rsidRPr="00000000" w14:paraId="00000145">
            <w:pPr>
              <w:rPr>
                <w:rFonts w:ascii="Calibri" w:cs="Calibri" w:eastAsia="Calibri" w:hAnsi="Calibri"/>
              </w:rPr>
            </w:pPr>
            <w:sdt>
              <w:sdtPr>
                <w:id w:val="-533875650"/>
                <w:tag w:val="goog_rdk_9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rHeight w:val="293" w:hRule="atLeast"/>
          <w:tblHeader w:val="0"/>
        </w:trPr>
        <w:tc>
          <w:tcPr/>
          <w:p w:rsidR="00000000" w:rsidDel="00000000" w:rsidP="00000000" w:rsidRDefault="00000000" w:rsidRPr="00000000" w14:paraId="00000147">
            <w:pPr>
              <w:rPr>
                <w:rFonts w:ascii="Calibri" w:cs="Calibri" w:eastAsia="Calibri" w:hAnsi="Calibri"/>
              </w:rPr>
            </w:pPr>
            <w:r w:rsidDel="00000000" w:rsidR="00000000" w:rsidRPr="00000000">
              <w:rPr>
                <w:rtl w:val="0"/>
              </w:rPr>
              <w:t xml:space="preserve">Correo electrónico.</w:t>
            </w:r>
            <w:r w:rsidDel="00000000" w:rsidR="00000000" w:rsidRPr="00000000">
              <w:rPr>
                <w:rtl w:val="0"/>
              </w:rPr>
            </w:r>
          </w:p>
        </w:tc>
        <w:tc>
          <w:tcPr/>
          <w:p w:rsidR="00000000" w:rsidDel="00000000" w:rsidP="00000000" w:rsidRDefault="00000000" w:rsidRPr="00000000" w14:paraId="00000148">
            <w:pPr>
              <w:rPr>
                <w:rFonts w:ascii="Calibri" w:cs="Calibri" w:eastAsia="Calibri" w:hAnsi="Calibri"/>
              </w:rPr>
            </w:pPr>
            <w:sdt>
              <w:sdtPr>
                <w:id w:val="-1414243123"/>
                <w:tag w:val="goog_rdk_9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49">
            <w:pPr>
              <w:rPr>
                <w:rFonts w:ascii="Calibri" w:cs="Calibri" w:eastAsia="Calibri" w:hAnsi="Calibri"/>
              </w:rPr>
            </w:pPr>
            <w:sdt>
              <w:sdtPr>
                <w:id w:val="-494618018"/>
                <w:tag w:val="goog_rdk_9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4A">
            <w:pPr>
              <w:rPr>
                <w:rFonts w:ascii="Calibri" w:cs="Calibri" w:eastAsia="Calibri" w:hAnsi="Calibri"/>
              </w:rPr>
            </w:pPr>
            <w:sdt>
              <w:sdtPr>
                <w:id w:val="-1703090104"/>
                <w:tag w:val="goog_rdk_9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4B">
            <w:pPr>
              <w:rPr>
                <w:rFonts w:ascii="Calibri" w:cs="Calibri" w:eastAsia="Calibri" w:hAnsi="Calibri"/>
              </w:rPr>
            </w:pPr>
            <w:sdt>
              <w:sdtPr>
                <w:id w:val="-226686132"/>
                <w:tag w:val="goog_rdk_9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gridSpan w:val="2"/>
          </w:tcPr>
          <w:p w:rsidR="00000000" w:rsidDel="00000000" w:rsidP="00000000" w:rsidRDefault="00000000" w:rsidRPr="00000000" w14:paraId="0000014C">
            <w:pPr>
              <w:rPr>
                <w:rFonts w:ascii="Calibri" w:cs="Calibri" w:eastAsia="Calibri" w:hAnsi="Calibri"/>
              </w:rPr>
            </w:pPr>
            <w:sdt>
              <w:sdtPr>
                <w:id w:val="335667513"/>
                <w:tag w:val="goog_rdk_9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rHeight w:val="293" w:hRule="atLeast"/>
          <w:tblHeader w:val="0"/>
        </w:trPr>
        <w:tc>
          <w:tcPr/>
          <w:p w:rsidR="00000000" w:rsidDel="00000000" w:rsidP="00000000" w:rsidRDefault="00000000" w:rsidRPr="00000000" w14:paraId="0000014E">
            <w:pPr>
              <w:rPr>
                <w:rFonts w:ascii="Calibri" w:cs="Calibri" w:eastAsia="Calibri" w:hAnsi="Calibri"/>
              </w:rPr>
            </w:pPr>
            <w:r w:rsidDel="00000000" w:rsidR="00000000" w:rsidRPr="00000000">
              <w:rPr>
                <w:rtl w:val="0"/>
              </w:rPr>
              <w:t xml:space="preserve">Teléfono fijo,</w:t>
            </w:r>
            <w:r w:rsidDel="00000000" w:rsidR="00000000" w:rsidRPr="00000000">
              <w:rPr>
                <w:rtl w:val="0"/>
              </w:rPr>
            </w:r>
          </w:p>
        </w:tc>
        <w:tc>
          <w:tcPr/>
          <w:p w:rsidR="00000000" w:rsidDel="00000000" w:rsidP="00000000" w:rsidRDefault="00000000" w:rsidRPr="00000000" w14:paraId="0000014F">
            <w:pPr>
              <w:rPr>
                <w:rFonts w:ascii="Calibri" w:cs="Calibri" w:eastAsia="Calibri" w:hAnsi="Calibri"/>
              </w:rPr>
            </w:pPr>
            <w:sdt>
              <w:sdtPr>
                <w:id w:val="575175315"/>
                <w:tag w:val="goog_rdk_10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50">
            <w:pPr>
              <w:rPr>
                <w:rFonts w:ascii="Calibri" w:cs="Calibri" w:eastAsia="Calibri" w:hAnsi="Calibri"/>
              </w:rPr>
            </w:pPr>
            <w:sdt>
              <w:sdtPr>
                <w:id w:val="-574510117"/>
                <w:tag w:val="goog_rdk_10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51">
            <w:pPr>
              <w:rPr>
                <w:rFonts w:ascii="Calibri" w:cs="Calibri" w:eastAsia="Calibri" w:hAnsi="Calibri"/>
              </w:rPr>
            </w:pPr>
            <w:sdt>
              <w:sdtPr>
                <w:id w:val="-1550202048"/>
                <w:tag w:val="goog_rdk_10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52">
            <w:pPr>
              <w:rPr>
                <w:rFonts w:ascii="Calibri" w:cs="Calibri" w:eastAsia="Calibri" w:hAnsi="Calibri"/>
              </w:rPr>
            </w:pPr>
            <w:sdt>
              <w:sdtPr>
                <w:id w:val="1041902243"/>
                <w:tag w:val="goog_rdk_10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gridSpan w:val="2"/>
          </w:tcPr>
          <w:p w:rsidR="00000000" w:rsidDel="00000000" w:rsidP="00000000" w:rsidRDefault="00000000" w:rsidRPr="00000000" w14:paraId="00000153">
            <w:pPr>
              <w:rPr>
                <w:rFonts w:ascii="Calibri" w:cs="Calibri" w:eastAsia="Calibri" w:hAnsi="Calibri"/>
              </w:rPr>
            </w:pPr>
            <w:sdt>
              <w:sdtPr>
                <w:id w:val="1879889010"/>
                <w:tag w:val="goog_rdk_10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bl>
    <w:p w:rsidR="00000000" w:rsidDel="00000000" w:rsidP="00000000" w:rsidRDefault="00000000" w:rsidRPr="00000000" w14:paraId="00000155">
      <w:pPr>
        <w:spacing w:after="280" w:before="28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6">
      <w:pPr>
        <w:spacing w:after="280" w:before="28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7">
      <w:pPr>
        <w:spacing w:after="280" w:before="28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8">
      <w:pPr>
        <w:spacing w:after="280" w:before="280" w:line="240" w:lineRule="auto"/>
        <w:rPr>
          <w:rFonts w:ascii="Calibri" w:cs="Calibri" w:eastAsia="Calibri" w:hAnsi="Calibri"/>
          <w:sz w:val="24"/>
          <w:szCs w:val="24"/>
        </w:rPr>
      </w:pPr>
      <w:r w:rsidDel="00000000" w:rsidR="00000000" w:rsidRPr="00000000">
        <w:rPr>
          <w:rtl w:val="0"/>
        </w:rPr>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9"/>
        <w:gridCol w:w="1216"/>
        <w:gridCol w:w="1207"/>
        <w:gridCol w:w="1496"/>
        <w:gridCol w:w="1389"/>
        <w:gridCol w:w="1421"/>
        <w:tblGridChange w:id="0">
          <w:tblGrid>
            <w:gridCol w:w="2099"/>
            <w:gridCol w:w="1216"/>
            <w:gridCol w:w="1207"/>
            <w:gridCol w:w="1496"/>
            <w:gridCol w:w="1389"/>
            <w:gridCol w:w="1421"/>
          </w:tblGrid>
        </w:tblGridChange>
      </w:tblGrid>
      <w:tr>
        <w:trPr>
          <w:cantSplit w:val="0"/>
          <w:tblHeader w:val="0"/>
        </w:trPr>
        <w:tc>
          <w:tcPr/>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rtl w:val="0"/>
              </w:rPr>
              <w:t xml:space="preserve">Requisito</w:t>
            </w:r>
          </w:p>
        </w:tc>
        <w:tc>
          <w:tcPr/>
          <w:p w:rsidR="00000000" w:rsidDel="00000000" w:rsidP="00000000" w:rsidRDefault="00000000" w:rsidRPr="00000000" w14:paraId="0000015A">
            <w:pPr>
              <w:rPr>
                <w:rFonts w:ascii="Calibri" w:cs="Calibri" w:eastAsia="Calibri" w:hAnsi="Calibri"/>
              </w:rPr>
            </w:pPr>
            <w:r w:rsidDel="00000000" w:rsidR="00000000" w:rsidRPr="00000000">
              <w:rPr>
                <w:rFonts w:ascii="Calibri" w:cs="Calibri" w:eastAsia="Calibri" w:hAnsi="Calibri"/>
                <w:rtl w:val="0"/>
              </w:rPr>
              <w:t xml:space="preserve">Crear</w:t>
            </w:r>
          </w:p>
        </w:tc>
        <w:tc>
          <w:tcPr/>
          <w:p w:rsidR="00000000" w:rsidDel="00000000" w:rsidP="00000000" w:rsidRDefault="00000000" w:rsidRPr="00000000" w14:paraId="0000015B">
            <w:pPr>
              <w:rPr>
                <w:rFonts w:ascii="Calibri" w:cs="Calibri" w:eastAsia="Calibri" w:hAnsi="Calibri"/>
              </w:rPr>
            </w:pPr>
            <w:r w:rsidDel="00000000" w:rsidR="00000000" w:rsidRPr="00000000">
              <w:rPr>
                <w:rFonts w:ascii="Calibri" w:cs="Calibri" w:eastAsia="Calibri" w:hAnsi="Calibri"/>
                <w:rtl w:val="0"/>
              </w:rPr>
              <w:t xml:space="preserve">Listar</w:t>
            </w:r>
          </w:p>
        </w:tc>
        <w:tc>
          <w:tcPr/>
          <w:p w:rsidR="00000000" w:rsidDel="00000000" w:rsidP="00000000" w:rsidRDefault="00000000" w:rsidRPr="00000000" w14:paraId="0000015C">
            <w:pPr>
              <w:rPr>
                <w:rFonts w:ascii="Calibri" w:cs="Calibri" w:eastAsia="Calibri" w:hAnsi="Calibri"/>
              </w:rPr>
            </w:pPr>
            <w:r w:rsidDel="00000000" w:rsidR="00000000" w:rsidRPr="00000000">
              <w:rPr>
                <w:rFonts w:ascii="Calibri" w:cs="Calibri" w:eastAsia="Calibri" w:hAnsi="Calibri"/>
                <w:rtl w:val="0"/>
              </w:rPr>
              <w:t xml:space="preserve">Actualizar</w:t>
            </w:r>
          </w:p>
        </w:tc>
        <w:tc>
          <w:tcPr/>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rtl w:val="0"/>
              </w:rPr>
              <w:t xml:space="preserve">Generar Reporte</w:t>
            </w:r>
          </w:p>
        </w:tc>
        <w:tc>
          <w:tcPr/>
          <w:p w:rsidR="00000000" w:rsidDel="00000000" w:rsidP="00000000" w:rsidRDefault="00000000" w:rsidRPr="00000000" w14:paraId="0000015E">
            <w:pPr>
              <w:rPr>
                <w:rFonts w:ascii="Calibri" w:cs="Calibri" w:eastAsia="Calibri" w:hAnsi="Calibri"/>
              </w:rPr>
            </w:pPr>
            <w:r w:rsidDel="00000000" w:rsidR="00000000" w:rsidRPr="00000000">
              <w:rPr>
                <w:rFonts w:ascii="Calibri" w:cs="Calibri" w:eastAsia="Calibri" w:hAnsi="Calibri"/>
                <w:rtl w:val="0"/>
              </w:rPr>
              <w:t xml:space="preserve">Eliminar</w:t>
            </w:r>
          </w:p>
        </w:tc>
      </w:tr>
      <w:tr>
        <w:trPr>
          <w:cantSplit w:val="0"/>
          <w:tblHeader w:val="0"/>
        </w:trPr>
        <w:tc>
          <w:tcPr/>
          <w:p w:rsidR="00000000" w:rsidDel="00000000" w:rsidP="00000000" w:rsidRDefault="00000000" w:rsidRPr="00000000" w14:paraId="0000015F">
            <w:pPr>
              <w:rPr>
                <w:rFonts w:ascii="Calibri" w:cs="Calibri" w:eastAsia="Calibri" w:hAnsi="Calibri"/>
              </w:rPr>
            </w:pPr>
            <w:r w:rsidDel="00000000" w:rsidR="00000000" w:rsidRPr="00000000">
              <w:rPr>
                <w:rFonts w:ascii="Calibri" w:cs="Calibri" w:eastAsia="Calibri" w:hAnsi="Calibri"/>
                <w:b w:val="1"/>
                <w:bCs w:val="1"/>
                <w:rtl w:val="0"/>
              </w:rPr>
              <w:t xml:space="preserve">Crear Producto Agrícola</w:t>
            </w:r>
            <w:r w:rsidDel="00000000" w:rsidR="00000000" w:rsidRPr="00000000">
              <w:rPr>
                <w:rtl w:val="0"/>
              </w:rPr>
            </w:r>
          </w:p>
        </w:tc>
        <w:tc>
          <w:tcPr/>
          <w:p w:rsidR="00000000" w:rsidDel="00000000" w:rsidP="00000000" w:rsidRDefault="00000000" w:rsidRPr="00000000" w14:paraId="00000160">
            <w:pPr>
              <w:rPr>
                <w:rFonts w:ascii="Calibri" w:cs="Calibri" w:eastAsia="Calibri" w:hAnsi="Calibri"/>
              </w:rPr>
            </w:pPr>
            <w:sdt>
              <w:sdtPr>
                <w:id w:val="1105360452"/>
                <w:tag w:val="goog_rdk_10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61">
            <w:pPr>
              <w:rPr>
                <w:rFonts w:ascii="Calibri" w:cs="Calibri" w:eastAsia="Calibri" w:hAnsi="Calibri"/>
              </w:rPr>
            </w:pPr>
            <w:sdt>
              <w:sdtPr>
                <w:id w:val="-1813063268"/>
                <w:tag w:val="goog_rdk_10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62">
            <w:pPr>
              <w:rPr>
                <w:rFonts w:ascii="Calibri" w:cs="Calibri" w:eastAsia="Calibri" w:hAnsi="Calibri"/>
              </w:rPr>
            </w:pPr>
            <w:sdt>
              <w:sdtPr>
                <w:id w:val="-175864525"/>
                <w:tag w:val="goog_rdk_10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63">
            <w:pPr>
              <w:rPr>
                <w:rFonts w:ascii="Calibri" w:cs="Calibri" w:eastAsia="Calibri" w:hAnsi="Calibri"/>
              </w:rPr>
            </w:pPr>
            <w:sdt>
              <w:sdtPr>
                <w:id w:val="-1345447479"/>
                <w:tag w:val="goog_rdk_10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64">
            <w:pPr>
              <w:rPr>
                <w:rFonts w:ascii="Calibri" w:cs="Calibri" w:eastAsia="Calibri" w:hAnsi="Calibri"/>
              </w:rPr>
            </w:pPr>
            <w:sdt>
              <w:sdtPr>
                <w:id w:val="-167811595"/>
                <w:tag w:val="goog_rdk_10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nombre del producto.</w:t>
            </w:r>
          </w:p>
        </w:tc>
        <w:tc>
          <w:tcPr/>
          <w:p w:rsidR="00000000" w:rsidDel="00000000" w:rsidP="00000000" w:rsidRDefault="00000000" w:rsidRPr="00000000" w14:paraId="00000166">
            <w:pPr>
              <w:rPr>
                <w:rFonts w:ascii="Calibri" w:cs="Calibri" w:eastAsia="Calibri" w:hAnsi="Calibri"/>
              </w:rPr>
            </w:pPr>
            <w:sdt>
              <w:sdtPr>
                <w:id w:val="1982061516"/>
                <w:tag w:val="goog_rdk_1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67">
            <w:pPr>
              <w:rPr>
                <w:rFonts w:ascii="Calibri" w:cs="Calibri" w:eastAsia="Calibri" w:hAnsi="Calibri"/>
              </w:rPr>
            </w:pPr>
            <w:sdt>
              <w:sdtPr>
                <w:id w:val="161541583"/>
                <w:tag w:val="goog_rdk_1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68">
            <w:pPr>
              <w:rPr>
                <w:rFonts w:ascii="Calibri" w:cs="Calibri" w:eastAsia="Calibri" w:hAnsi="Calibri"/>
              </w:rPr>
            </w:pPr>
            <w:sdt>
              <w:sdtPr>
                <w:id w:val="-706970724"/>
                <w:tag w:val="goog_rdk_1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69">
            <w:pPr>
              <w:rPr>
                <w:rFonts w:ascii="Calibri" w:cs="Calibri" w:eastAsia="Calibri" w:hAnsi="Calibri"/>
              </w:rPr>
            </w:pPr>
            <w:sdt>
              <w:sdtPr>
                <w:id w:val="1674577105"/>
                <w:tag w:val="goog_rdk_1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6A">
            <w:pPr>
              <w:rPr>
                <w:rFonts w:ascii="Calibri" w:cs="Calibri" w:eastAsia="Calibri" w:hAnsi="Calibri"/>
              </w:rPr>
            </w:pPr>
            <w:sdt>
              <w:sdtPr>
                <w:id w:val="-860538417"/>
                <w:tag w:val="goog_rdk_1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rtl w:val="0"/>
              </w:rPr>
              <w:t xml:space="preserve">peso del producto.</w:t>
            </w:r>
          </w:p>
        </w:tc>
        <w:tc>
          <w:tcPr/>
          <w:p w:rsidR="00000000" w:rsidDel="00000000" w:rsidP="00000000" w:rsidRDefault="00000000" w:rsidRPr="00000000" w14:paraId="0000016C">
            <w:pPr>
              <w:rPr>
                <w:rFonts w:ascii="Calibri" w:cs="Calibri" w:eastAsia="Calibri" w:hAnsi="Calibri"/>
              </w:rPr>
            </w:pPr>
            <w:sdt>
              <w:sdtPr>
                <w:id w:val="-1322324882"/>
                <w:tag w:val="goog_rdk_1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6D">
            <w:pPr>
              <w:rPr>
                <w:rFonts w:ascii="Calibri" w:cs="Calibri" w:eastAsia="Calibri" w:hAnsi="Calibri"/>
              </w:rPr>
            </w:pPr>
            <w:sdt>
              <w:sdtPr>
                <w:id w:val="765449680"/>
                <w:tag w:val="goog_rdk_1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6E">
            <w:pPr>
              <w:rPr>
                <w:rFonts w:ascii="Calibri" w:cs="Calibri" w:eastAsia="Calibri" w:hAnsi="Calibri"/>
              </w:rPr>
            </w:pPr>
            <w:sdt>
              <w:sdtPr>
                <w:id w:val="-1947260199"/>
                <w:tag w:val="goog_rdk_1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6F">
            <w:pPr>
              <w:rPr>
                <w:rFonts w:ascii="Calibri" w:cs="Calibri" w:eastAsia="Calibri" w:hAnsi="Calibri"/>
              </w:rPr>
            </w:pPr>
            <w:sdt>
              <w:sdtPr>
                <w:id w:val="-338152887"/>
                <w:tag w:val="goog_rdk_1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70">
            <w:pPr>
              <w:rPr>
                <w:rFonts w:ascii="Calibri" w:cs="Calibri" w:eastAsia="Calibri" w:hAnsi="Calibri"/>
              </w:rPr>
            </w:pPr>
            <w:sdt>
              <w:sdtPr>
                <w:id w:val="-374932581"/>
                <w:tag w:val="goog_rdk_1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rtl w:val="0"/>
              </w:rPr>
              <w:t xml:space="preserve">unidad de medida, cantidad.</w:t>
            </w:r>
          </w:p>
        </w:tc>
        <w:tc>
          <w:tcPr/>
          <w:p w:rsidR="00000000" w:rsidDel="00000000" w:rsidP="00000000" w:rsidRDefault="00000000" w:rsidRPr="00000000" w14:paraId="00000172">
            <w:pPr>
              <w:rPr>
                <w:rFonts w:ascii="Calibri" w:cs="Calibri" w:eastAsia="Calibri" w:hAnsi="Calibri"/>
              </w:rPr>
            </w:pPr>
            <w:sdt>
              <w:sdtPr>
                <w:id w:val="593005386"/>
                <w:tag w:val="goog_rdk_1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73">
            <w:pPr>
              <w:rPr>
                <w:rFonts w:ascii="Calibri" w:cs="Calibri" w:eastAsia="Calibri" w:hAnsi="Calibri"/>
              </w:rPr>
            </w:pPr>
            <w:sdt>
              <w:sdtPr>
                <w:id w:val="-23958602"/>
                <w:tag w:val="goog_rdk_1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74">
            <w:pPr>
              <w:rPr>
                <w:rFonts w:ascii="Calibri" w:cs="Calibri" w:eastAsia="Calibri" w:hAnsi="Calibri"/>
              </w:rPr>
            </w:pPr>
            <w:sdt>
              <w:sdtPr>
                <w:id w:val="1461518373"/>
                <w:tag w:val="goog_rdk_1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75">
            <w:pPr>
              <w:rPr>
                <w:rFonts w:ascii="Calibri" w:cs="Calibri" w:eastAsia="Calibri" w:hAnsi="Calibri"/>
              </w:rPr>
            </w:pPr>
            <w:sdt>
              <w:sdtPr>
                <w:id w:val="-467107568"/>
                <w:tag w:val="goog_rdk_1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76">
            <w:pPr>
              <w:rPr>
                <w:rFonts w:ascii="Calibri" w:cs="Calibri" w:eastAsia="Calibri" w:hAnsi="Calibri"/>
              </w:rPr>
            </w:pPr>
            <w:sdt>
              <w:sdtPr>
                <w:id w:val="1836020733"/>
                <w:tag w:val="goog_rdk_1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177">
            <w:pPr>
              <w:rPr>
                <w:rFonts w:ascii="Calibri" w:cs="Calibri" w:eastAsia="Calibri" w:hAnsi="Calibri"/>
              </w:rPr>
            </w:pPr>
            <w:r w:rsidDel="00000000" w:rsidR="00000000" w:rsidRPr="00000000">
              <w:rPr>
                <w:rFonts w:ascii="Calibri" w:cs="Calibri" w:eastAsia="Calibri" w:hAnsi="Calibri"/>
                <w:rtl w:val="0"/>
              </w:rPr>
              <w:t xml:space="preserve">Costo del producto.</w:t>
            </w:r>
          </w:p>
        </w:tc>
        <w:tc>
          <w:tcPr/>
          <w:p w:rsidR="00000000" w:rsidDel="00000000" w:rsidP="00000000" w:rsidRDefault="00000000" w:rsidRPr="00000000" w14:paraId="00000178">
            <w:pPr>
              <w:rPr>
                <w:rFonts w:ascii="Calibri" w:cs="Calibri" w:eastAsia="Calibri" w:hAnsi="Calibri"/>
              </w:rPr>
            </w:pPr>
            <w:sdt>
              <w:sdtPr>
                <w:id w:val="-1668343537"/>
                <w:tag w:val="goog_rdk_1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79">
            <w:pPr>
              <w:rPr>
                <w:rFonts w:ascii="Calibri" w:cs="Calibri" w:eastAsia="Calibri" w:hAnsi="Calibri"/>
              </w:rPr>
            </w:pPr>
            <w:sdt>
              <w:sdtPr>
                <w:id w:val="1317080575"/>
                <w:tag w:val="goog_rdk_1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7A">
            <w:pPr>
              <w:rPr>
                <w:rFonts w:ascii="Calibri" w:cs="Calibri" w:eastAsia="Calibri" w:hAnsi="Calibri"/>
              </w:rPr>
            </w:pPr>
            <w:sdt>
              <w:sdtPr>
                <w:id w:val="1207850815"/>
                <w:tag w:val="goog_rdk_1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7B">
            <w:pPr>
              <w:rPr>
                <w:rFonts w:ascii="Calibri" w:cs="Calibri" w:eastAsia="Calibri" w:hAnsi="Calibri"/>
              </w:rPr>
            </w:pPr>
            <w:sdt>
              <w:sdtPr>
                <w:id w:val="-1306077427"/>
                <w:tag w:val="goog_rdk_1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7C">
            <w:pPr>
              <w:rPr>
                <w:rFonts w:ascii="Calibri" w:cs="Calibri" w:eastAsia="Calibri" w:hAnsi="Calibri"/>
              </w:rPr>
            </w:pPr>
            <w:sdt>
              <w:sdtPr>
                <w:id w:val="651088770"/>
                <w:tag w:val="goog_rdk_1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17D">
            <w:pPr>
              <w:rPr>
                <w:rFonts w:ascii="Calibri" w:cs="Calibri" w:eastAsia="Calibri" w:hAnsi="Calibri"/>
              </w:rPr>
            </w:pPr>
            <w:r w:rsidDel="00000000" w:rsidR="00000000" w:rsidRPr="00000000">
              <w:rPr>
                <w:rFonts w:ascii="Calibri" w:cs="Calibri" w:eastAsia="Calibri" w:hAnsi="Calibri"/>
                <w:rtl w:val="0"/>
              </w:rPr>
              <w:t xml:space="preserve">fechas de expiración del producto.</w:t>
            </w:r>
          </w:p>
        </w:tc>
        <w:tc>
          <w:tcPr/>
          <w:p w:rsidR="00000000" w:rsidDel="00000000" w:rsidP="00000000" w:rsidRDefault="00000000" w:rsidRPr="00000000" w14:paraId="0000017E">
            <w:pPr>
              <w:rPr>
                <w:rFonts w:ascii="Calibri" w:cs="Calibri" w:eastAsia="Calibri" w:hAnsi="Calibri"/>
              </w:rPr>
            </w:pPr>
            <w:sdt>
              <w:sdtPr>
                <w:id w:val="1659059226"/>
                <w:tag w:val="goog_rdk_1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7F">
            <w:pPr>
              <w:rPr>
                <w:rFonts w:ascii="Calibri" w:cs="Calibri" w:eastAsia="Calibri" w:hAnsi="Calibri"/>
              </w:rPr>
            </w:pPr>
            <w:sdt>
              <w:sdtPr>
                <w:id w:val="1358685154"/>
                <w:tag w:val="goog_rdk_1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80">
            <w:pPr>
              <w:rPr>
                <w:rFonts w:ascii="Calibri" w:cs="Calibri" w:eastAsia="Calibri" w:hAnsi="Calibri"/>
              </w:rPr>
            </w:pPr>
            <w:sdt>
              <w:sdtPr>
                <w:id w:val="-826377840"/>
                <w:tag w:val="goog_rdk_13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81">
            <w:pPr>
              <w:rPr>
                <w:rFonts w:ascii="Calibri" w:cs="Calibri" w:eastAsia="Calibri" w:hAnsi="Calibri"/>
              </w:rPr>
            </w:pPr>
            <w:sdt>
              <w:sdtPr>
                <w:id w:val="-2070566553"/>
                <w:tag w:val="goog_rdk_13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82">
            <w:pPr>
              <w:rPr>
                <w:rFonts w:ascii="Calibri" w:cs="Calibri" w:eastAsia="Calibri" w:hAnsi="Calibri"/>
              </w:rPr>
            </w:pPr>
            <w:sdt>
              <w:sdtPr>
                <w:id w:val="906769193"/>
                <w:tag w:val="goog_rdk_13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rtl w:val="0"/>
              </w:rPr>
              <w:t xml:space="preserve">dirección de producción.</w:t>
            </w:r>
          </w:p>
        </w:tc>
        <w:tc>
          <w:tcPr/>
          <w:p w:rsidR="00000000" w:rsidDel="00000000" w:rsidP="00000000" w:rsidRDefault="00000000" w:rsidRPr="00000000" w14:paraId="00000184">
            <w:pPr>
              <w:rPr>
                <w:rFonts w:ascii="Calibri" w:cs="Calibri" w:eastAsia="Calibri" w:hAnsi="Calibri"/>
              </w:rPr>
            </w:pPr>
            <w:sdt>
              <w:sdtPr>
                <w:id w:val="-1774927184"/>
                <w:tag w:val="goog_rdk_13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85">
            <w:pPr>
              <w:rPr>
                <w:rFonts w:ascii="Calibri" w:cs="Calibri" w:eastAsia="Calibri" w:hAnsi="Calibri"/>
              </w:rPr>
            </w:pPr>
            <w:sdt>
              <w:sdtPr>
                <w:id w:val="-1252214235"/>
                <w:tag w:val="goog_rdk_13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86">
            <w:pPr>
              <w:rPr>
                <w:rFonts w:ascii="Calibri" w:cs="Calibri" w:eastAsia="Calibri" w:hAnsi="Calibri"/>
              </w:rPr>
            </w:pPr>
            <w:sdt>
              <w:sdtPr>
                <w:id w:val="-1824798468"/>
                <w:tag w:val="goog_rdk_13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87">
            <w:pPr>
              <w:rPr>
                <w:rFonts w:ascii="Calibri" w:cs="Calibri" w:eastAsia="Calibri" w:hAnsi="Calibri"/>
              </w:rPr>
            </w:pPr>
            <w:sdt>
              <w:sdtPr>
                <w:id w:val="515689000"/>
                <w:tag w:val="goog_rdk_13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88">
            <w:pPr>
              <w:rPr>
                <w:rFonts w:ascii="Calibri" w:cs="Calibri" w:eastAsia="Calibri" w:hAnsi="Calibri"/>
              </w:rPr>
            </w:pPr>
            <w:sdt>
              <w:sdtPr>
                <w:id w:val="-1815020611"/>
                <w:tag w:val="goog_rdk_13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rtl w:val="0"/>
              </w:rPr>
              <w:t xml:space="preserve">Gestión de productos.</w:t>
            </w:r>
          </w:p>
        </w:tc>
        <w:tc>
          <w:tcPr/>
          <w:p w:rsidR="00000000" w:rsidDel="00000000" w:rsidP="00000000" w:rsidRDefault="00000000" w:rsidRPr="00000000" w14:paraId="0000018A">
            <w:pPr>
              <w:rPr>
                <w:rFonts w:ascii="Calibri" w:cs="Calibri" w:eastAsia="Calibri" w:hAnsi="Calibri"/>
              </w:rPr>
            </w:pPr>
            <w:sdt>
              <w:sdtPr>
                <w:id w:val="1867431061"/>
                <w:tag w:val="goog_rdk_14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8B">
            <w:pPr>
              <w:rPr>
                <w:rFonts w:ascii="Calibri" w:cs="Calibri" w:eastAsia="Calibri" w:hAnsi="Calibri"/>
              </w:rPr>
            </w:pPr>
            <w:sdt>
              <w:sdtPr>
                <w:id w:val="1144831735"/>
                <w:tag w:val="goog_rdk_14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8C">
            <w:pPr>
              <w:rPr>
                <w:rFonts w:ascii="Calibri" w:cs="Calibri" w:eastAsia="Calibri" w:hAnsi="Calibri"/>
              </w:rPr>
            </w:pPr>
            <w:sdt>
              <w:sdtPr>
                <w:id w:val="1165261280"/>
                <w:tag w:val="goog_rdk_14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8D">
            <w:pPr>
              <w:rPr>
                <w:rFonts w:ascii="Calibri" w:cs="Calibri" w:eastAsia="Calibri" w:hAnsi="Calibri"/>
              </w:rPr>
            </w:pPr>
            <w:sdt>
              <w:sdtPr>
                <w:id w:val="-385888878"/>
                <w:tag w:val="goog_rdk_14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8E">
            <w:pPr>
              <w:rPr>
                <w:rFonts w:ascii="Calibri" w:cs="Calibri" w:eastAsia="Calibri" w:hAnsi="Calibri"/>
              </w:rPr>
            </w:pPr>
            <w:sdt>
              <w:sdtPr>
                <w:id w:val="829532254"/>
                <w:tag w:val="goog_rdk_14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rtl w:val="0"/>
              </w:rPr>
              <w:t xml:space="preserve">Permitir la creación y edición de productos agrícolas.</w:t>
            </w:r>
          </w:p>
        </w:tc>
        <w:tc>
          <w:tcPr/>
          <w:p w:rsidR="00000000" w:rsidDel="00000000" w:rsidP="00000000" w:rsidRDefault="00000000" w:rsidRPr="00000000" w14:paraId="00000190">
            <w:pPr>
              <w:rPr>
                <w:rFonts w:ascii="Calibri" w:cs="Calibri" w:eastAsia="Calibri" w:hAnsi="Calibri"/>
              </w:rPr>
            </w:pPr>
            <w:sdt>
              <w:sdtPr>
                <w:id w:val="-927053515"/>
                <w:tag w:val="goog_rdk_14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91">
            <w:pPr>
              <w:rPr>
                <w:rFonts w:ascii="Calibri" w:cs="Calibri" w:eastAsia="Calibri" w:hAnsi="Calibri"/>
              </w:rPr>
            </w:pPr>
            <w:sdt>
              <w:sdtPr>
                <w:id w:val="-220077493"/>
                <w:tag w:val="goog_rdk_14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92">
            <w:pPr>
              <w:rPr>
                <w:rFonts w:ascii="Calibri" w:cs="Calibri" w:eastAsia="Calibri" w:hAnsi="Calibri"/>
              </w:rPr>
            </w:pPr>
            <w:sdt>
              <w:sdtPr>
                <w:id w:val="-1723136708"/>
                <w:tag w:val="goog_rdk_14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93">
            <w:pPr>
              <w:rPr>
                <w:rFonts w:ascii="Calibri" w:cs="Calibri" w:eastAsia="Calibri" w:hAnsi="Calibri"/>
              </w:rPr>
            </w:pPr>
            <w:sdt>
              <w:sdtPr>
                <w:id w:val="-1730743581"/>
                <w:tag w:val="goog_rdk_14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94">
            <w:pPr>
              <w:rPr>
                <w:rFonts w:ascii="Calibri" w:cs="Calibri" w:eastAsia="Calibri" w:hAnsi="Calibri"/>
              </w:rPr>
            </w:pPr>
            <w:sdt>
              <w:sdtPr>
                <w:id w:val="-1947158976"/>
                <w:tag w:val="goog_rdk_14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rtl w:val="0"/>
              </w:rPr>
              <w:t xml:space="preserve">Clasificación de productos (frutas, flores, cárnicos).</w:t>
            </w:r>
          </w:p>
        </w:tc>
        <w:tc>
          <w:tcPr/>
          <w:p w:rsidR="00000000" w:rsidDel="00000000" w:rsidP="00000000" w:rsidRDefault="00000000" w:rsidRPr="00000000" w14:paraId="00000196">
            <w:pPr>
              <w:rPr>
                <w:rFonts w:ascii="Calibri" w:cs="Calibri" w:eastAsia="Calibri" w:hAnsi="Calibri"/>
              </w:rPr>
            </w:pPr>
            <w:sdt>
              <w:sdtPr>
                <w:id w:val="892296851"/>
                <w:tag w:val="goog_rdk_15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97">
            <w:pPr>
              <w:rPr>
                <w:rFonts w:ascii="Calibri" w:cs="Calibri" w:eastAsia="Calibri" w:hAnsi="Calibri"/>
              </w:rPr>
            </w:pPr>
            <w:sdt>
              <w:sdtPr>
                <w:id w:val="-2033392001"/>
                <w:tag w:val="goog_rdk_15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98">
            <w:pPr>
              <w:rPr>
                <w:rFonts w:ascii="Calibri" w:cs="Calibri" w:eastAsia="Calibri" w:hAnsi="Calibri"/>
              </w:rPr>
            </w:pPr>
            <w:sdt>
              <w:sdtPr>
                <w:id w:val="368426432"/>
                <w:tag w:val="goog_rdk_15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99">
            <w:pPr>
              <w:rPr>
                <w:rFonts w:ascii="Calibri" w:cs="Calibri" w:eastAsia="Calibri" w:hAnsi="Calibri"/>
              </w:rPr>
            </w:pPr>
            <w:sdt>
              <w:sdtPr>
                <w:id w:val="-940911360"/>
                <w:tag w:val="goog_rdk_15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9A">
            <w:pPr>
              <w:rPr>
                <w:rFonts w:ascii="Calibri" w:cs="Calibri" w:eastAsia="Calibri" w:hAnsi="Calibri"/>
              </w:rPr>
            </w:pPr>
            <w:sdt>
              <w:sdtPr>
                <w:id w:val="-1247958649"/>
                <w:tag w:val="goog_rdk_15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rtl w:val="0"/>
              </w:rPr>
              <w:t xml:space="preserve">Descripción detallada del producto (nombre, tipo, peso, etc.).</w:t>
            </w:r>
          </w:p>
        </w:tc>
        <w:tc>
          <w:tcPr/>
          <w:p w:rsidR="00000000" w:rsidDel="00000000" w:rsidP="00000000" w:rsidRDefault="00000000" w:rsidRPr="00000000" w14:paraId="0000019C">
            <w:pPr>
              <w:rPr>
                <w:rFonts w:ascii="Calibri" w:cs="Calibri" w:eastAsia="Calibri" w:hAnsi="Calibri"/>
              </w:rPr>
            </w:pPr>
            <w:sdt>
              <w:sdtPr>
                <w:id w:val="-922049553"/>
                <w:tag w:val="goog_rdk_15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9D">
            <w:pPr>
              <w:rPr>
                <w:rFonts w:ascii="Calibri" w:cs="Calibri" w:eastAsia="Calibri" w:hAnsi="Calibri"/>
              </w:rPr>
            </w:pPr>
            <w:sdt>
              <w:sdtPr>
                <w:id w:val="1157317261"/>
                <w:tag w:val="goog_rdk_15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9E">
            <w:pPr>
              <w:rPr>
                <w:rFonts w:ascii="Calibri" w:cs="Calibri" w:eastAsia="Calibri" w:hAnsi="Calibri"/>
              </w:rPr>
            </w:pPr>
            <w:sdt>
              <w:sdtPr>
                <w:id w:val="-1830586642"/>
                <w:tag w:val="goog_rdk_15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9F">
            <w:pPr>
              <w:rPr>
                <w:rFonts w:ascii="Calibri" w:cs="Calibri" w:eastAsia="Calibri" w:hAnsi="Calibri"/>
              </w:rPr>
            </w:pPr>
            <w:sdt>
              <w:sdtPr>
                <w:id w:val="-1809935748"/>
                <w:tag w:val="goog_rdk_15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A0">
            <w:pPr>
              <w:rPr>
                <w:rFonts w:ascii="Calibri" w:cs="Calibri" w:eastAsia="Calibri" w:hAnsi="Calibri"/>
              </w:rPr>
            </w:pPr>
            <w:sdt>
              <w:sdtPr>
                <w:id w:val="2054515069"/>
                <w:tag w:val="goog_rdk_15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1A1">
            <w:pPr>
              <w:rPr>
                <w:rFonts w:ascii="Calibri" w:cs="Calibri" w:eastAsia="Calibri" w:hAnsi="Calibri"/>
              </w:rPr>
            </w:pPr>
            <w:r w:rsidDel="00000000" w:rsidR="00000000" w:rsidRPr="00000000">
              <w:rPr>
                <w:rFonts w:ascii="Calibri" w:cs="Calibri" w:eastAsia="Calibri" w:hAnsi="Calibri"/>
                <w:rtl w:val="0"/>
              </w:rPr>
              <w:t xml:space="preserve">Subir imágenes de productos.</w:t>
            </w:r>
          </w:p>
        </w:tc>
        <w:tc>
          <w:tcPr/>
          <w:p w:rsidR="00000000" w:rsidDel="00000000" w:rsidP="00000000" w:rsidRDefault="00000000" w:rsidRPr="00000000" w14:paraId="000001A2">
            <w:pPr>
              <w:rPr>
                <w:rFonts w:ascii="Calibri" w:cs="Calibri" w:eastAsia="Calibri" w:hAnsi="Calibri"/>
              </w:rPr>
            </w:pPr>
            <w:sdt>
              <w:sdtPr>
                <w:id w:val="1913409295"/>
                <w:tag w:val="goog_rdk_16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A3">
            <w:pPr>
              <w:rPr>
                <w:rFonts w:ascii="Calibri" w:cs="Calibri" w:eastAsia="Calibri" w:hAnsi="Calibri"/>
              </w:rPr>
            </w:pPr>
            <w:sdt>
              <w:sdtPr>
                <w:id w:val="1558871756"/>
                <w:tag w:val="goog_rdk_16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A4">
            <w:pPr>
              <w:rPr>
                <w:rFonts w:ascii="Calibri" w:cs="Calibri" w:eastAsia="Calibri" w:hAnsi="Calibri"/>
              </w:rPr>
            </w:pPr>
            <w:sdt>
              <w:sdtPr>
                <w:id w:val="1658962125"/>
                <w:tag w:val="goog_rdk_16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A5">
            <w:pPr>
              <w:rPr>
                <w:rFonts w:ascii="Calibri" w:cs="Calibri" w:eastAsia="Calibri" w:hAnsi="Calibri"/>
              </w:rPr>
            </w:pPr>
            <w:sdt>
              <w:sdtPr>
                <w:id w:val="349434289"/>
                <w:tag w:val="goog_rdk_16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A6">
            <w:pPr>
              <w:rPr>
                <w:rFonts w:ascii="Calibri" w:cs="Calibri" w:eastAsia="Calibri" w:hAnsi="Calibri"/>
              </w:rPr>
            </w:pPr>
            <w:sdt>
              <w:sdtPr>
                <w:id w:val="-796274077"/>
                <w:tag w:val="goog_rdk_16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1A7">
            <w:pPr>
              <w:rPr>
                <w:rFonts w:ascii="Calibri" w:cs="Calibri" w:eastAsia="Calibri" w:hAnsi="Calibri"/>
              </w:rPr>
            </w:pPr>
            <w:r w:rsidDel="00000000" w:rsidR="00000000" w:rsidRPr="00000000">
              <w:rPr>
                <w:rFonts w:ascii="Calibri" w:cs="Calibri" w:eastAsia="Calibri" w:hAnsi="Calibri"/>
                <w:rtl w:val="0"/>
              </w:rPr>
              <w:t xml:space="preserve">Asignación de precios para cada producto.</w:t>
            </w:r>
          </w:p>
        </w:tc>
        <w:tc>
          <w:tcPr/>
          <w:p w:rsidR="00000000" w:rsidDel="00000000" w:rsidP="00000000" w:rsidRDefault="00000000" w:rsidRPr="00000000" w14:paraId="000001A8">
            <w:pPr>
              <w:rPr>
                <w:rFonts w:ascii="Calibri" w:cs="Calibri" w:eastAsia="Calibri" w:hAnsi="Calibri"/>
              </w:rPr>
            </w:pPr>
            <w:sdt>
              <w:sdtPr>
                <w:id w:val="-125599083"/>
                <w:tag w:val="goog_rdk_16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A9">
            <w:pPr>
              <w:rPr>
                <w:rFonts w:ascii="Calibri" w:cs="Calibri" w:eastAsia="Calibri" w:hAnsi="Calibri"/>
              </w:rPr>
            </w:pPr>
            <w:sdt>
              <w:sdtPr>
                <w:id w:val="-402290072"/>
                <w:tag w:val="goog_rdk_16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AA">
            <w:pPr>
              <w:rPr>
                <w:rFonts w:ascii="Calibri" w:cs="Calibri" w:eastAsia="Calibri" w:hAnsi="Calibri"/>
              </w:rPr>
            </w:pPr>
            <w:sdt>
              <w:sdtPr>
                <w:id w:val="2065084714"/>
                <w:tag w:val="goog_rdk_16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AB">
            <w:pPr>
              <w:rPr>
                <w:rFonts w:ascii="Calibri" w:cs="Calibri" w:eastAsia="Calibri" w:hAnsi="Calibri"/>
              </w:rPr>
            </w:pPr>
            <w:sdt>
              <w:sdtPr>
                <w:id w:val="-55936871"/>
                <w:tag w:val="goog_rdk_16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AC">
            <w:pPr>
              <w:rPr>
                <w:rFonts w:ascii="Calibri" w:cs="Calibri" w:eastAsia="Calibri" w:hAnsi="Calibri"/>
              </w:rPr>
            </w:pPr>
            <w:sdt>
              <w:sdtPr>
                <w:id w:val="1925446497"/>
                <w:tag w:val="goog_rdk_16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1AD">
            <w:pPr>
              <w:rPr>
                <w:rFonts w:ascii="Calibri" w:cs="Calibri" w:eastAsia="Calibri" w:hAnsi="Calibri"/>
              </w:rPr>
            </w:pPr>
            <w:r w:rsidDel="00000000" w:rsidR="00000000" w:rsidRPr="00000000">
              <w:rPr>
                <w:rFonts w:ascii="Calibri" w:cs="Calibri" w:eastAsia="Calibri" w:hAnsi="Calibri"/>
                <w:rtl w:val="0"/>
              </w:rPr>
              <w:t xml:space="preserve">Actualización de precios por parte de los productores.</w:t>
            </w:r>
          </w:p>
        </w:tc>
        <w:tc>
          <w:tcPr/>
          <w:p w:rsidR="00000000" w:rsidDel="00000000" w:rsidP="00000000" w:rsidRDefault="00000000" w:rsidRPr="00000000" w14:paraId="000001AE">
            <w:pPr>
              <w:rPr>
                <w:rFonts w:ascii="Calibri" w:cs="Calibri" w:eastAsia="Calibri" w:hAnsi="Calibri"/>
              </w:rPr>
            </w:pPr>
            <w:sdt>
              <w:sdtPr>
                <w:id w:val="534631766"/>
                <w:tag w:val="goog_rdk_17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AF">
            <w:pPr>
              <w:rPr>
                <w:rFonts w:ascii="Calibri" w:cs="Calibri" w:eastAsia="Calibri" w:hAnsi="Calibri"/>
              </w:rPr>
            </w:pPr>
            <w:sdt>
              <w:sdtPr>
                <w:id w:val="1566084601"/>
                <w:tag w:val="goog_rdk_17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B0">
            <w:pPr>
              <w:rPr>
                <w:rFonts w:ascii="Calibri" w:cs="Calibri" w:eastAsia="Calibri" w:hAnsi="Calibri"/>
              </w:rPr>
            </w:pPr>
            <w:sdt>
              <w:sdtPr>
                <w:id w:val="922441912"/>
                <w:tag w:val="goog_rdk_17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B1">
            <w:pPr>
              <w:rPr>
                <w:rFonts w:ascii="Calibri" w:cs="Calibri" w:eastAsia="Calibri" w:hAnsi="Calibri"/>
              </w:rPr>
            </w:pPr>
            <w:sdt>
              <w:sdtPr>
                <w:id w:val="836175216"/>
                <w:tag w:val="goog_rdk_17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B2">
            <w:pPr>
              <w:rPr>
                <w:rFonts w:ascii="Calibri" w:cs="Calibri" w:eastAsia="Calibri" w:hAnsi="Calibri"/>
              </w:rPr>
            </w:pPr>
            <w:sdt>
              <w:sdtPr>
                <w:id w:val="377687914"/>
                <w:tag w:val="goog_rdk_17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1B3">
            <w:pPr>
              <w:rPr>
                <w:rFonts w:ascii="Calibri" w:cs="Calibri" w:eastAsia="Calibri" w:hAnsi="Calibri"/>
              </w:rPr>
            </w:pPr>
            <w:r w:rsidDel="00000000" w:rsidR="00000000" w:rsidRPr="00000000">
              <w:rPr>
                <w:rFonts w:ascii="Calibri" w:cs="Calibri" w:eastAsia="Calibri" w:hAnsi="Calibri"/>
                <w:rtl w:val="0"/>
              </w:rPr>
              <w:t xml:space="preserve">Gestión de stock y disponibilidad del producto.</w:t>
            </w:r>
          </w:p>
        </w:tc>
        <w:tc>
          <w:tcPr/>
          <w:p w:rsidR="00000000" w:rsidDel="00000000" w:rsidP="00000000" w:rsidRDefault="00000000" w:rsidRPr="00000000" w14:paraId="000001B4">
            <w:pPr>
              <w:rPr>
                <w:rFonts w:ascii="Calibri" w:cs="Calibri" w:eastAsia="Calibri" w:hAnsi="Calibri"/>
              </w:rPr>
            </w:pPr>
            <w:sdt>
              <w:sdtPr>
                <w:id w:val="-1173477645"/>
                <w:tag w:val="goog_rdk_17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B5">
            <w:pPr>
              <w:rPr>
                <w:rFonts w:ascii="Calibri" w:cs="Calibri" w:eastAsia="Calibri" w:hAnsi="Calibri"/>
              </w:rPr>
            </w:pPr>
            <w:sdt>
              <w:sdtPr>
                <w:id w:val="1771679605"/>
                <w:tag w:val="goog_rdk_17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B6">
            <w:pPr>
              <w:rPr>
                <w:rFonts w:ascii="Calibri" w:cs="Calibri" w:eastAsia="Calibri" w:hAnsi="Calibri"/>
              </w:rPr>
            </w:pPr>
            <w:sdt>
              <w:sdtPr>
                <w:id w:val="185119111"/>
                <w:tag w:val="goog_rdk_17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B7">
            <w:pPr>
              <w:rPr>
                <w:rFonts w:ascii="Calibri" w:cs="Calibri" w:eastAsia="Calibri" w:hAnsi="Calibri"/>
              </w:rPr>
            </w:pPr>
            <w:sdt>
              <w:sdtPr>
                <w:id w:val="-1818546066"/>
                <w:tag w:val="goog_rdk_17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B8">
            <w:pPr>
              <w:rPr>
                <w:rFonts w:ascii="Calibri" w:cs="Calibri" w:eastAsia="Calibri" w:hAnsi="Calibri"/>
              </w:rPr>
            </w:pPr>
            <w:sdt>
              <w:sdtPr>
                <w:id w:val="-576344402"/>
                <w:tag w:val="goog_rdk_17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1B9">
            <w:pPr>
              <w:rPr>
                <w:rFonts w:ascii="Calibri" w:cs="Calibri" w:eastAsia="Calibri" w:hAnsi="Calibri"/>
              </w:rPr>
            </w:pPr>
            <w:r w:rsidDel="00000000" w:rsidR="00000000" w:rsidRPr="00000000">
              <w:rPr>
                <w:rFonts w:ascii="Calibri" w:cs="Calibri" w:eastAsia="Calibri" w:hAnsi="Calibri"/>
                <w:rtl w:val="0"/>
              </w:rPr>
              <w:t xml:space="preserve">Visualización de productos destacados o en promoción.</w:t>
            </w:r>
          </w:p>
        </w:tc>
        <w:tc>
          <w:tcPr/>
          <w:p w:rsidR="00000000" w:rsidDel="00000000" w:rsidP="00000000" w:rsidRDefault="00000000" w:rsidRPr="00000000" w14:paraId="000001BA">
            <w:pPr>
              <w:rPr>
                <w:rFonts w:ascii="Calibri" w:cs="Calibri" w:eastAsia="Calibri" w:hAnsi="Calibri"/>
              </w:rPr>
            </w:pPr>
            <w:sdt>
              <w:sdtPr>
                <w:id w:val="1865919666"/>
                <w:tag w:val="goog_rdk_18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BB">
            <w:pPr>
              <w:rPr>
                <w:rFonts w:ascii="Calibri" w:cs="Calibri" w:eastAsia="Calibri" w:hAnsi="Calibri"/>
              </w:rPr>
            </w:pPr>
            <w:sdt>
              <w:sdtPr>
                <w:id w:val="1136321812"/>
                <w:tag w:val="goog_rdk_18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BC">
            <w:pPr>
              <w:rPr>
                <w:rFonts w:ascii="Calibri" w:cs="Calibri" w:eastAsia="Calibri" w:hAnsi="Calibri"/>
              </w:rPr>
            </w:pPr>
            <w:sdt>
              <w:sdtPr>
                <w:id w:val="1066323839"/>
                <w:tag w:val="goog_rdk_18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BD">
            <w:pPr>
              <w:rPr>
                <w:rFonts w:ascii="Calibri" w:cs="Calibri" w:eastAsia="Calibri" w:hAnsi="Calibri"/>
              </w:rPr>
            </w:pPr>
            <w:sdt>
              <w:sdtPr>
                <w:id w:val="1746489819"/>
                <w:tag w:val="goog_rdk_18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BE">
            <w:pPr>
              <w:rPr>
                <w:rFonts w:ascii="Calibri" w:cs="Calibri" w:eastAsia="Calibri" w:hAnsi="Calibri"/>
              </w:rPr>
            </w:pPr>
            <w:sdt>
              <w:sdtPr>
                <w:id w:val="1144934506"/>
                <w:tag w:val="goog_rdk_18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rtl w:val="0"/>
              </w:rPr>
              <w:t xml:space="preserve">Filtrado de productos por categorías, precios, y ubicación.</w:t>
            </w:r>
          </w:p>
        </w:tc>
        <w:tc>
          <w:tcPr/>
          <w:p w:rsidR="00000000" w:rsidDel="00000000" w:rsidP="00000000" w:rsidRDefault="00000000" w:rsidRPr="00000000" w14:paraId="000001C0">
            <w:pPr>
              <w:rPr>
                <w:rFonts w:ascii="Calibri" w:cs="Calibri" w:eastAsia="Calibri" w:hAnsi="Calibri"/>
              </w:rPr>
            </w:pPr>
            <w:sdt>
              <w:sdtPr>
                <w:id w:val="-1159345507"/>
                <w:tag w:val="goog_rdk_18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C1">
            <w:pPr>
              <w:rPr>
                <w:rFonts w:ascii="Calibri" w:cs="Calibri" w:eastAsia="Calibri" w:hAnsi="Calibri"/>
              </w:rPr>
            </w:pPr>
            <w:sdt>
              <w:sdtPr>
                <w:id w:val="-576960644"/>
                <w:tag w:val="goog_rdk_18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C2">
            <w:pPr>
              <w:rPr>
                <w:rFonts w:ascii="Calibri" w:cs="Calibri" w:eastAsia="Calibri" w:hAnsi="Calibri"/>
              </w:rPr>
            </w:pPr>
            <w:sdt>
              <w:sdtPr>
                <w:id w:val="-1909051217"/>
                <w:tag w:val="goog_rdk_18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C3">
            <w:pPr>
              <w:rPr>
                <w:rFonts w:ascii="Calibri" w:cs="Calibri" w:eastAsia="Calibri" w:hAnsi="Calibri"/>
              </w:rPr>
            </w:pPr>
            <w:sdt>
              <w:sdtPr>
                <w:id w:val="-1029810788"/>
                <w:tag w:val="goog_rdk_18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C4">
            <w:pPr>
              <w:rPr>
                <w:rFonts w:ascii="Calibri" w:cs="Calibri" w:eastAsia="Calibri" w:hAnsi="Calibri"/>
              </w:rPr>
            </w:pPr>
            <w:sdt>
              <w:sdtPr>
                <w:id w:val="-888810918"/>
                <w:tag w:val="goog_rdk_18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1C5">
            <w:pPr>
              <w:rPr>
                <w:rFonts w:ascii="Calibri" w:cs="Calibri" w:eastAsia="Calibri" w:hAnsi="Calibri"/>
              </w:rPr>
            </w:pPr>
            <w:r w:rsidDel="00000000" w:rsidR="00000000" w:rsidRPr="00000000">
              <w:rPr>
                <w:rFonts w:ascii="Calibri" w:cs="Calibri" w:eastAsia="Calibri" w:hAnsi="Calibri"/>
                <w:rtl w:val="0"/>
              </w:rPr>
              <w:t xml:space="preserve">Indicador de frescura o fecha de cosecha.</w:t>
            </w:r>
          </w:p>
        </w:tc>
        <w:tc>
          <w:tcPr/>
          <w:p w:rsidR="00000000" w:rsidDel="00000000" w:rsidP="00000000" w:rsidRDefault="00000000" w:rsidRPr="00000000" w14:paraId="000001C6">
            <w:pPr>
              <w:rPr>
                <w:rFonts w:ascii="Calibri" w:cs="Calibri" w:eastAsia="Calibri" w:hAnsi="Calibri"/>
              </w:rPr>
            </w:pPr>
            <w:sdt>
              <w:sdtPr>
                <w:id w:val="1920658326"/>
                <w:tag w:val="goog_rdk_19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C7">
            <w:pPr>
              <w:rPr>
                <w:rFonts w:ascii="Calibri" w:cs="Calibri" w:eastAsia="Calibri" w:hAnsi="Calibri"/>
              </w:rPr>
            </w:pPr>
            <w:sdt>
              <w:sdtPr>
                <w:id w:val="43640581"/>
                <w:tag w:val="goog_rdk_19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C8">
            <w:pPr>
              <w:rPr>
                <w:rFonts w:ascii="Calibri" w:cs="Calibri" w:eastAsia="Calibri" w:hAnsi="Calibri"/>
              </w:rPr>
            </w:pPr>
            <w:sdt>
              <w:sdtPr>
                <w:id w:val="1226977460"/>
                <w:tag w:val="goog_rdk_19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C9">
            <w:pPr>
              <w:rPr>
                <w:rFonts w:ascii="Calibri" w:cs="Calibri" w:eastAsia="Calibri" w:hAnsi="Calibri"/>
              </w:rPr>
            </w:pPr>
            <w:sdt>
              <w:sdtPr>
                <w:id w:val="-828816807"/>
                <w:tag w:val="goog_rdk_19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CA">
            <w:pPr>
              <w:rPr>
                <w:rFonts w:ascii="Calibri" w:cs="Calibri" w:eastAsia="Calibri" w:hAnsi="Calibri"/>
              </w:rPr>
            </w:pPr>
            <w:sdt>
              <w:sdtPr>
                <w:id w:val="-1283437474"/>
                <w:tag w:val="goog_rdk_19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bl>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tbl>
      <w:tblPr>
        <w:tblStyle w:val="Table4"/>
        <w:tblpPr w:leftFromText="141" w:rightFromText="141" w:topFromText="0" w:bottomFromText="0" w:vertAnchor="text" w:horzAnchor="text" w:tblpX="0" w:tblpY="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6"/>
        <w:gridCol w:w="1211"/>
        <w:gridCol w:w="1203"/>
        <w:gridCol w:w="1516"/>
        <w:gridCol w:w="1400"/>
        <w:gridCol w:w="1432"/>
        <w:tblGridChange w:id="0">
          <w:tblGrid>
            <w:gridCol w:w="2066"/>
            <w:gridCol w:w="1211"/>
            <w:gridCol w:w="1203"/>
            <w:gridCol w:w="1516"/>
            <w:gridCol w:w="1400"/>
            <w:gridCol w:w="1432"/>
          </w:tblGrid>
        </w:tblGridChange>
      </w:tblGrid>
      <w:tr>
        <w:trPr>
          <w:cantSplit w:val="0"/>
          <w:tblHeader w:val="0"/>
        </w:trPr>
        <w:tc>
          <w:tcPr/>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rtl w:val="0"/>
              </w:rPr>
              <w:t xml:space="preserve">Requisito</w:t>
            </w:r>
          </w:p>
        </w:tc>
        <w:tc>
          <w:tcPr/>
          <w:p w:rsidR="00000000" w:rsidDel="00000000" w:rsidP="00000000" w:rsidRDefault="00000000" w:rsidRPr="00000000" w14:paraId="000001D0">
            <w:pPr>
              <w:rPr>
                <w:rFonts w:ascii="Calibri" w:cs="Calibri" w:eastAsia="Calibri" w:hAnsi="Calibri"/>
              </w:rPr>
            </w:pPr>
            <w:r w:rsidDel="00000000" w:rsidR="00000000" w:rsidRPr="00000000">
              <w:rPr>
                <w:rFonts w:ascii="Calibri" w:cs="Calibri" w:eastAsia="Calibri" w:hAnsi="Calibri"/>
                <w:rtl w:val="0"/>
              </w:rPr>
              <w:t xml:space="preserve">Crear</w:t>
            </w:r>
          </w:p>
        </w:tc>
        <w:tc>
          <w:tcPr/>
          <w:p w:rsidR="00000000" w:rsidDel="00000000" w:rsidP="00000000" w:rsidRDefault="00000000" w:rsidRPr="00000000" w14:paraId="000001D1">
            <w:pPr>
              <w:rPr>
                <w:rFonts w:ascii="Calibri" w:cs="Calibri" w:eastAsia="Calibri" w:hAnsi="Calibri"/>
              </w:rPr>
            </w:pPr>
            <w:r w:rsidDel="00000000" w:rsidR="00000000" w:rsidRPr="00000000">
              <w:rPr>
                <w:rFonts w:ascii="Calibri" w:cs="Calibri" w:eastAsia="Calibri" w:hAnsi="Calibri"/>
                <w:rtl w:val="0"/>
              </w:rPr>
              <w:t xml:space="preserve">Listar</w:t>
            </w:r>
          </w:p>
        </w:tc>
        <w:tc>
          <w:tcPr/>
          <w:p w:rsidR="00000000" w:rsidDel="00000000" w:rsidP="00000000" w:rsidRDefault="00000000" w:rsidRPr="00000000" w14:paraId="000001D2">
            <w:pPr>
              <w:rPr>
                <w:rFonts w:ascii="Calibri" w:cs="Calibri" w:eastAsia="Calibri" w:hAnsi="Calibri"/>
              </w:rPr>
            </w:pPr>
            <w:r w:rsidDel="00000000" w:rsidR="00000000" w:rsidRPr="00000000">
              <w:rPr>
                <w:rFonts w:ascii="Calibri" w:cs="Calibri" w:eastAsia="Calibri" w:hAnsi="Calibri"/>
                <w:rtl w:val="0"/>
              </w:rPr>
              <w:t xml:space="preserve">Actualizar</w:t>
            </w:r>
          </w:p>
        </w:tc>
        <w:tc>
          <w:tcPr/>
          <w:p w:rsidR="00000000" w:rsidDel="00000000" w:rsidP="00000000" w:rsidRDefault="00000000" w:rsidRPr="00000000" w14:paraId="000001D3">
            <w:pPr>
              <w:rPr>
                <w:rFonts w:ascii="Calibri" w:cs="Calibri" w:eastAsia="Calibri" w:hAnsi="Calibri"/>
              </w:rPr>
            </w:pPr>
            <w:r w:rsidDel="00000000" w:rsidR="00000000" w:rsidRPr="00000000">
              <w:rPr>
                <w:rFonts w:ascii="Calibri" w:cs="Calibri" w:eastAsia="Calibri" w:hAnsi="Calibri"/>
                <w:rtl w:val="0"/>
              </w:rPr>
              <w:t xml:space="preserve">Generar Reporte</w:t>
            </w:r>
          </w:p>
        </w:tc>
        <w:tc>
          <w:tcPr/>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rtl w:val="0"/>
              </w:rPr>
              <w:t xml:space="preserve">Eliminar</w:t>
            </w:r>
          </w:p>
        </w:tc>
      </w:tr>
      <w:tr>
        <w:trPr>
          <w:cantSplit w:val="0"/>
          <w:tblHeader w:val="0"/>
        </w:trPr>
        <w:tc>
          <w:tcPr/>
          <w:p w:rsidR="00000000" w:rsidDel="00000000" w:rsidP="00000000" w:rsidRDefault="00000000" w:rsidRPr="00000000" w14:paraId="000001D5">
            <w:pPr>
              <w:rPr>
                <w:rFonts w:ascii="Calibri" w:cs="Calibri" w:eastAsia="Calibri" w:hAnsi="Calibri"/>
              </w:rPr>
            </w:pPr>
            <w:r w:rsidDel="00000000" w:rsidR="00000000" w:rsidRPr="00000000">
              <w:rPr>
                <w:rFonts w:ascii="Calibri" w:cs="Calibri" w:eastAsia="Calibri" w:hAnsi="Calibri"/>
                <w:b w:val="1"/>
                <w:bCs w:val="1"/>
                <w:rtl w:val="0"/>
              </w:rPr>
              <w:t xml:space="preserve">Crear administrador</w:t>
            </w:r>
            <w:r w:rsidDel="00000000" w:rsidR="00000000" w:rsidRPr="00000000">
              <w:rPr>
                <w:rtl w:val="0"/>
              </w:rPr>
            </w:r>
          </w:p>
        </w:tc>
        <w:tc>
          <w:tcPr/>
          <w:p w:rsidR="00000000" w:rsidDel="00000000" w:rsidP="00000000" w:rsidRDefault="00000000" w:rsidRPr="00000000" w14:paraId="000001D6">
            <w:pPr>
              <w:rPr>
                <w:rFonts w:ascii="Calibri" w:cs="Calibri" w:eastAsia="Calibri" w:hAnsi="Calibri"/>
              </w:rPr>
            </w:pPr>
            <w:sdt>
              <w:sdtPr>
                <w:id w:val="-1331124723"/>
                <w:tag w:val="goog_rdk_19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D7">
            <w:pPr>
              <w:rPr>
                <w:rFonts w:ascii="Calibri" w:cs="Calibri" w:eastAsia="Calibri" w:hAnsi="Calibri"/>
              </w:rPr>
            </w:pPr>
            <w:sdt>
              <w:sdtPr>
                <w:id w:val="928193238"/>
                <w:tag w:val="goog_rdk_19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D8">
            <w:pPr>
              <w:rPr>
                <w:rFonts w:ascii="Calibri" w:cs="Calibri" w:eastAsia="Calibri" w:hAnsi="Calibri"/>
              </w:rPr>
            </w:pPr>
            <w:sdt>
              <w:sdtPr>
                <w:id w:val="-1819322441"/>
                <w:tag w:val="goog_rdk_19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D9">
            <w:pPr>
              <w:rPr>
                <w:rFonts w:ascii="Calibri" w:cs="Calibri" w:eastAsia="Calibri" w:hAnsi="Calibri"/>
              </w:rPr>
            </w:pPr>
            <w:sdt>
              <w:sdtPr>
                <w:id w:val="-428242226"/>
                <w:tag w:val="goog_rdk_19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DA">
            <w:pPr>
              <w:rPr>
                <w:rFonts w:ascii="Calibri" w:cs="Calibri" w:eastAsia="Calibri" w:hAnsi="Calibri"/>
              </w:rPr>
            </w:pPr>
            <w:sdt>
              <w:sdtPr>
                <w:id w:val="-1174545774"/>
                <w:tag w:val="goog_rdk_19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rtl w:val="0"/>
              </w:rPr>
              <w:t xml:space="preserve">Número de teléfono.</w:t>
            </w:r>
          </w:p>
        </w:tc>
        <w:tc>
          <w:tcPr/>
          <w:p w:rsidR="00000000" w:rsidDel="00000000" w:rsidP="00000000" w:rsidRDefault="00000000" w:rsidRPr="00000000" w14:paraId="000001DC">
            <w:pPr>
              <w:rPr>
                <w:rFonts w:ascii="Calibri" w:cs="Calibri" w:eastAsia="Calibri" w:hAnsi="Calibri"/>
              </w:rPr>
            </w:pPr>
            <w:sdt>
              <w:sdtPr>
                <w:id w:val="2000891513"/>
                <w:tag w:val="goog_rdk_20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DD">
            <w:pPr>
              <w:rPr>
                <w:rFonts w:ascii="Calibri" w:cs="Calibri" w:eastAsia="Calibri" w:hAnsi="Calibri"/>
              </w:rPr>
            </w:pPr>
            <w:sdt>
              <w:sdtPr>
                <w:id w:val="1951069772"/>
                <w:tag w:val="goog_rdk_20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DE">
            <w:pPr>
              <w:rPr>
                <w:rFonts w:ascii="Calibri" w:cs="Calibri" w:eastAsia="Calibri" w:hAnsi="Calibri"/>
              </w:rPr>
            </w:pPr>
            <w:sdt>
              <w:sdtPr>
                <w:id w:val="1856683492"/>
                <w:tag w:val="goog_rdk_20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DF">
            <w:pPr>
              <w:rPr>
                <w:rFonts w:ascii="Calibri" w:cs="Calibri" w:eastAsia="Calibri" w:hAnsi="Calibri"/>
              </w:rPr>
            </w:pPr>
            <w:sdt>
              <w:sdtPr>
                <w:id w:val="-182884370"/>
                <w:tag w:val="goog_rdk_20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E0">
            <w:pPr>
              <w:rPr>
                <w:rFonts w:ascii="Calibri" w:cs="Calibri" w:eastAsia="Calibri" w:hAnsi="Calibri"/>
              </w:rPr>
            </w:pPr>
            <w:sdt>
              <w:sdtPr>
                <w:id w:val="1724814371"/>
                <w:tag w:val="goog_rdk_20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rtl w:val="0"/>
              </w:rPr>
              <w:t xml:space="preserve">Apellidos. </w:t>
            </w:r>
          </w:p>
        </w:tc>
        <w:tc>
          <w:tcPr/>
          <w:p w:rsidR="00000000" w:rsidDel="00000000" w:rsidP="00000000" w:rsidRDefault="00000000" w:rsidRPr="00000000" w14:paraId="000001E2">
            <w:pPr>
              <w:rPr>
                <w:rFonts w:ascii="Calibri" w:cs="Calibri" w:eastAsia="Calibri" w:hAnsi="Calibri"/>
              </w:rPr>
            </w:pPr>
            <w:sdt>
              <w:sdtPr>
                <w:id w:val="1058728383"/>
                <w:tag w:val="goog_rdk_20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E3">
            <w:pPr>
              <w:rPr>
                <w:rFonts w:ascii="Calibri" w:cs="Calibri" w:eastAsia="Calibri" w:hAnsi="Calibri"/>
              </w:rPr>
            </w:pPr>
            <w:sdt>
              <w:sdtPr>
                <w:id w:val="-1616484657"/>
                <w:tag w:val="goog_rdk_20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E4">
            <w:pPr>
              <w:rPr>
                <w:rFonts w:ascii="Calibri" w:cs="Calibri" w:eastAsia="Calibri" w:hAnsi="Calibri"/>
              </w:rPr>
            </w:pPr>
            <w:sdt>
              <w:sdtPr>
                <w:id w:val="-2108985773"/>
                <w:tag w:val="goog_rdk_20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E5">
            <w:pPr>
              <w:rPr>
                <w:rFonts w:ascii="Calibri" w:cs="Calibri" w:eastAsia="Calibri" w:hAnsi="Calibri"/>
              </w:rPr>
            </w:pPr>
            <w:sdt>
              <w:sdtPr>
                <w:id w:val="1378205489"/>
                <w:tag w:val="goog_rdk_20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E6">
            <w:pPr>
              <w:rPr>
                <w:rFonts w:ascii="Calibri" w:cs="Calibri" w:eastAsia="Calibri" w:hAnsi="Calibri"/>
              </w:rPr>
            </w:pPr>
            <w:sdt>
              <w:sdtPr>
                <w:id w:val="-1890994615"/>
                <w:tag w:val="goog_rdk_20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rtl w:val="0"/>
              </w:rPr>
              <w:t xml:space="preserve">Tipo de documento.</w:t>
            </w:r>
          </w:p>
        </w:tc>
        <w:tc>
          <w:tcPr/>
          <w:p w:rsidR="00000000" w:rsidDel="00000000" w:rsidP="00000000" w:rsidRDefault="00000000" w:rsidRPr="00000000" w14:paraId="000001E8">
            <w:pPr>
              <w:rPr>
                <w:rFonts w:ascii="Calibri" w:cs="Calibri" w:eastAsia="Calibri" w:hAnsi="Calibri"/>
              </w:rPr>
            </w:pPr>
            <w:sdt>
              <w:sdtPr>
                <w:id w:val="317650381"/>
                <w:tag w:val="goog_rdk_2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E9">
            <w:pPr>
              <w:rPr>
                <w:rFonts w:ascii="Calibri" w:cs="Calibri" w:eastAsia="Calibri" w:hAnsi="Calibri"/>
              </w:rPr>
            </w:pPr>
            <w:sdt>
              <w:sdtPr>
                <w:id w:val="-366959241"/>
                <w:tag w:val="goog_rdk_2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EA">
            <w:pPr>
              <w:rPr>
                <w:rFonts w:ascii="Calibri" w:cs="Calibri" w:eastAsia="Calibri" w:hAnsi="Calibri"/>
              </w:rPr>
            </w:pPr>
            <w:sdt>
              <w:sdtPr>
                <w:id w:val="1504885105"/>
                <w:tag w:val="goog_rdk_2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EB">
            <w:pPr>
              <w:rPr>
                <w:rFonts w:ascii="Calibri" w:cs="Calibri" w:eastAsia="Calibri" w:hAnsi="Calibri"/>
              </w:rPr>
            </w:pPr>
            <w:sdt>
              <w:sdtPr>
                <w:id w:val="-1121519583"/>
                <w:tag w:val="goog_rdk_2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EC">
            <w:pPr>
              <w:rPr>
                <w:rFonts w:ascii="Calibri" w:cs="Calibri" w:eastAsia="Calibri" w:hAnsi="Calibri"/>
              </w:rPr>
            </w:pPr>
            <w:sdt>
              <w:sdtPr>
                <w:id w:val="-1449894321"/>
                <w:tag w:val="goog_rdk_2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1ED">
            <w:pPr>
              <w:rPr>
                <w:rFonts w:ascii="Calibri" w:cs="Calibri" w:eastAsia="Calibri" w:hAnsi="Calibri"/>
              </w:rPr>
            </w:pPr>
            <w:r w:rsidDel="00000000" w:rsidR="00000000" w:rsidRPr="00000000">
              <w:rPr>
                <w:rFonts w:ascii="Calibri" w:cs="Calibri" w:eastAsia="Calibri" w:hAnsi="Calibri"/>
                <w:rtl w:val="0"/>
              </w:rPr>
              <w:t xml:space="preserve">Dirección.</w:t>
            </w:r>
          </w:p>
        </w:tc>
        <w:tc>
          <w:tcPr/>
          <w:p w:rsidR="00000000" w:rsidDel="00000000" w:rsidP="00000000" w:rsidRDefault="00000000" w:rsidRPr="00000000" w14:paraId="000001EE">
            <w:pPr>
              <w:rPr>
                <w:rFonts w:ascii="Calibri" w:cs="Calibri" w:eastAsia="Calibri" w:hAnsi="Calibri"/>
              </w:rPr>
            </w:pPr>
            <w:sdt>
              <w:sdtPr>
                <w:id w:val="-1630453145"/>
                <w:tag w:val="goog_rdk_2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EF">
            <w:pPr>
              <w:rPr>
                <w:rFonts w:ascii="Calibri" w:cs="Calibri" w:eastAsia="Calibri" w:hAnsi="Calibri"/>
              </w:rPr>
            </w:pPr>
            <w:sdt>
              <w:sdtPr>
                <w:id w:val="229343464"/>
                <w:tag w:val="goog_rdk_2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F0">
            <w:pPr>
              <w:rPr>
                <w:rFonts w:ascii="Calibri" w:cs="Calibri" w:eastAsia="Calibri" w:hAnsi="Calibri"/>
              </w:rPr>
            </w:pPr>
            <w:sdt>
              <w:sdtPr>
                <w:id w:val="346838219"/>
                <w:tag w:val="goog_rdk_2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F1">
            <w:pPr>
              <w:rPr>
                <w:rFonts w:ascii="Calibri" w:cs="Calibri" w:eastAsia="Calibri" w:hAnsi="Calibri"/>
              </w:rPr>
            </w:pPr>
            <w:sdt>
              <w:sdtPr>
                <w:id w:val="-1757430954"/>
                <w:tag w:val="goog_rdk_2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F2">
            <w:pPr>
              <w:rPr>
                <w:rFonts w:ascii="Calibri" w:cs="Calibri" w:eastAsia="Calibri" w:hAnsi="Calibri"/>
              </w:rPr>
            </w:pPr>
            <w:sdt>
              <w:sdtPr>
                <w:id w:val="-1468763289"/>
                <w:tag w:val="goog_rdk_2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1F3">
            <w:pPr>
              <w:rPr>
                <w:rFonts w:ascii="Calibri" w:cs="Calibri" w:eastAsia="Calibri" w:hAnsi="Calibri"/>
              </w:rPr>
            </w:pPr>
            <w:r w:rsidDel="00000000" w:rsidR="00000000" w:rsidRPr="00000000">
              <w:rPr>
                <w:rFonts w:ascii="Calibri" w:cs="Calibri" w:eastAsia="Calibri" w:hAnsi="Calibri"/>
                <w:rtl w:val="0"/>
              </w:rPr>
              <w:t xml:space="preserve">Teléfono.</w:t>
            </w:r>
          </w:p>
        </w:tc>
        <w:tc>
          <w:tcPr/>
          <w:p w:rsidR="00000000" w:rsidDel="00000000" w:rsidP="00000000" w:rsidRDefault="00000000" w:rsidRPr="00000000" w14:paraId="000001F4">
            <w:pPr>
              <w:rPr>
                <w:rFonts w:ascii="Calibri" w:cs="Calibri" w:eastAsia="Calibri" w:hAnsi="Calibri"/>
              </w:rPr>
            </w:pPr>
            <w:sdt>
              <w:sdtPr>
                <w:id w:val="1105425184"/>
                <w:tag w:val="goog_rdk_2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F5">
            <w:pPr>
              <w:rPr>
                <w:rFonts w:ascii="Calibri" w:cs="Calibri" w:eastAsia="Calibri" w:hAnsi="Calibri"/>
              </w:rPr>
            </w:pPr>
            <w:sdt>
              <w:sdtPr>
                <w:id w:val="-1801454638"/>
                <w:tag w:val="goog_rdk_2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F6">
            <w:pPr>
              <w:rPr>
                <w:rFonts w:ascii="Calibri" w:cs="Calibri" w:eastAsia="Calibri" w:hAnsi="Calibri"/>
              </w:rPr>
            </w:pPr>
            <w:sdt>
              <w:sdtPr>
                <w:id w:val="1348404226"/>
                <w:tag w:val="goog_rdk_2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F7">
            <w:pPr>
              <w:rPr>
                <w:rFonts w:ascii="Calibri" w:cs="Calibri" w:eastAsia="Calibri" w:hAnsi="Calibri"/>
              </w:rPr>
            </w:pPr>
            <w:sdt>
              <w:sdtPr>
                <w:id w:val="-1174772398"/>
                <w:tag w:val="goog_rdk_2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F8">
            <w:pPr>
              <w:rPr>
                <w:rFonts w:ascii="Calibri" w:cs="Calibri" w:eastAsia="Calibri" w:hAnsi="Calibri"/>
              </w:rPr>
            </w:pPr>
            <w:sdt>
              <w:sdtPr>
                <w:id w:val="-1666332100"/>
                <w:tag w:val="goog_rdk_2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rtl w:val="0"/>
              </w:rPr>
              <w:t xml:space="preserve">correo electrónico.</w:t>
            </w:r>
          </w:p>
        </w:tc>
        <w:tc>
          <w:tcPr/>
          <w:p w:rsidR="00000000" w:rsidDel="00000000" w:rsidP="00000000" w:rsidRDefault="00000000" w:rsidRPr="00000000" w14:paraId="000001FA">
            <w:pPr>
              <w:rPr>
                <w:rFonts w:ascii="Calibri" w:cs="Calibri" w:eastAsia="Calibri" w:hAnsi="Calibri"/>
              </w:rPr>
            </w:pPr>
            <w:sdt>
              <w:sdtPr>
                <w:id w:val="307672740"/>
                <w:tag w:val="goog_rdk_2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FB">
            <w:pPr>
              <w:rPr>
                <w:rFonts w:ascii="Calibri" w:cs="Calibri" w:eastAsia="Calibri" w:hAnsi="Calibri"/>
              </w:rPr>
            </w:pPr>
            <w:sdt>
              <w:sdtPr>
                <w:id w:val="-110964519"/>
                <w:tag w:val="goog_rdk_2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FC">
            <w:pPr>
              <w:rPr>
                <w:rFonts w:ascii="Calibri" w:cs="Calibri" w:eastAsia="Calibri" w:hAnsi="Calibri"/>
              </w:rPr>
            </w:pPr>
            <w:sdt>
              <w:sdtPr>
                <w:id w:val="-349250083"/>
                <w:tag w:val="goog_rdk_2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FD">
            <w:pPr>
              <w:rPr>
                <w:rFonts w:ascii="Calibri" w:cs="Calibri" w:eastAsia="Calibri" w:hAnsi="Calibri"/>
              </w:rPr>
            </w:pPr>
            <w:sdt>
              <w:sdtPr>
                <w:id w:val="736307552"/>
                <w:tag w:val="goog_rdk_2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1FE">
            <w:pPr>
              <w:rPr>
                <w:rFonts w:ascii="Calibri" w:cs="Calibri" w:eastAsia="Calibri" w:hAnsi="Calibri"/>
              </w:rPr>
            </w:pPr>
            <w:sdt>
              <w:sdtPr>
                <w:id w:val="1081575640"/>
                <w:tag w:val="goog_rdk_2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Productos Agrícolas.</w:t>
            </w:r>
          </w:p>
        </w:tc>
        <w:tc>
          <w:tcPr/>
          <w:p w:rsidR="00000000" w:rsidDel="00000000" w:rsidP="00000000" w:rsidRDefault="00000000" w:rsidRPr="00000000" w14:paraId="00000200">
            <w:pPr>
              <w:rPr>
                <w:rFonts w:ascii="Quattrocento Sans" w:cs="Quattrocento Sans" w:eastAsia="Quattrocento Sans" w:hAnsi="Quattrocento Sans"/>
              </w:rPr>
            </w:pPr>
            <w:sdt>
              <w:sdtPr>
                <w:id w:val="20983562"/>
                <w:tag w:val="goog_rdk_230"/>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201">
            <w:pPr>
              <w:rPr>
                <w:rFonts w:ascii="Quattrocento Sans" w:cs="Quattrocento Sans" w:eastAsia="Quattrocento Sans" w:hAnsi="Quattrocento Sans"/>
              </w:rPr>
            </w:pPr>
            <w:sdt>
              <w:sdtPr>
                <w:id w:val="-632921161"/>
                <w:tag w:val="goog_rdk_231"/>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202">
            <w:pPr>
              <w:rPr>
                <w:rFonts w:ascii="Quattrocento Sans" w:cs="Quattrocento Sans" w:eastAsia="Quattrocento Sans" w:hAnsi="Quattrocento Sans"/>
              </w:rPr>
            </w:pPr>
            <w:sdt>
              <w:sdtPr>
                <w:id w:val="-614712955"/>
                <w:tag w:val="goog_rdk_232"/>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203">
            <w:pPr>
              <w:rPr>
                <w:rFonts w:ascii="Quattrocento Sans" w:cs="Quattrocento Sans" w:eastAsia="Quattrocento Sans" w:hAnsi="Quattrocento Sans"/>
              </w:rPr>
            </w:pPr>
            <w:sdt>
              <w:sdtPr>
                <w:id w:val="-1050484250"/>
                <w:tag w:val="goog_rdk_233"/>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204">
            <w:pPr>
              <w:rPr>
                <w:rFonts w:ascii="Quattrocento Sans" w:cs="Quattrocento Sans" w:eastAsia="Quattrocento Sans" w:hAnsi="Quattrocento Sans"/>
              </w:rPr>
            </w:pPr>
            <w:sdt>
              <w:sdtPr>
                <w:id w:val="-441940516"/>
                <w:tag w:val="goog_rdk_234"/>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p w:rsidR="00000000" w:rsidDel="00000000" w:rsidP="00000000" w:rsidRDefault="00000000" w:rsidRPr="00000000" w14:paraId="00000205">
            <w:pPr>
              <w:rPr>
                <w:rFonts w:ascii="Calibri" w:cs="Calibri" w:eastAsia="Calibri" w:hAnsi="Calibri"/>
              </w:rPr>
            </w:pPr>
            <w:r w:rsidDel="00000000" w:rsidR="00000000" w:rsidRPr="00000000">
              <w:rPr>
                <w:rFonts w:ascii="Calibri" w:cs="Calibri" w:eastAsia="Calibri" w:hAnsi="Calibri"/>
                <w:rtl w:val="0"/>
              </w:rPr>
              <w:t xml:space="preserve">Cliente </w:t>
            </w:r>
          </w:p>
        </w:tc>
        <w:tc>
          <w:tcPr/>
          <w:p w:rsidR="00000000" w:rsidDel="00000000" w:rsidP="00000000" w:rsidRDefault="00000000" w:rsidRPr="00000000" w14:paraId="00000206">
            <w:pPr>
              <w:rPr>
                <w:rFonts w:ascii="Quattrocento Sans" w:cs="Quattrocento Sans" w:eastAsia="Quattrocento Sans" w:hAnsi="Quattrocento Sans"/>
              </w:rPr>
            </w:pPr>
            <w:sdt>
              <w:sdtPr>
                <w:id w:val="95942211"/>
                <w:tag w:val="goog_rdk_235"/>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207">
            <w:pPr>
              <w:rPr>
                <w:rFonts w:ascii="Quattrocento Sans" w:cs="Quattrocento Sans" w:eastAsia="Quattrocento Sans" w:hAnsi="Quattrocento Sans"/>
              </w:rPr>
            </w:pPr>
            <w:sdt>
              <w:sdtPr>
                <w:id w:val="7558489"/>
                <w:tag w:val="goog_rdk_236"/>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208">
            <w:pPr>
              <w:rPr>
                <w:rFonts w:ascii="Quattrocento Sans" w:cs="Quattrocento Sans" w:eastAsia="Quattrocento Sans" w:hAnsi="Quattrocento Sans"/>
              </w:rPr>
            </w:pPr>
            <w:sdt>
              <w:sdtPr>
                <w:id w:val="538926263"/>
                <w:tag w:val="goog_rdk_237"/>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209">
            <w:pPr>
              <w:rPr>
                <w:rFonts w:ascii="Quattrocento Sans" w:cs="Quattrocento Sans" w:eastAsia="Quattrocento Sans" w:hAnsi="Quattrocento Sans"/>
              </w:rPr>
            </w:pPr>
            <w:sdt>
              <w:sdtPr>
                <w:id w:val="-1146516818"/>
                <w:tag w:val="goog_rdk_238"/>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20A">
            <w:pPr>
              <w:rPr>
                <w:rFonts w:ascii="Quattrocento Sans" w:cs="Quattrocento Sans" w:eastAsia="Quattrocento Sans" w:hAnsi="Quattrocento Sans"/>
              </w:rPr>
            </w:pPr>
            <w:sdt>
              <w:sdtPr>
                <w:id w:val="-983214043"/>
                <w:tag w:val="goog_rdk_239"/>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rtl w:val="0"/>
              </w:rPr>
              <w:t xml:space="preserve">Distribuidor</w:t>
            </w:r>
          </w:p>
        </w:tc>
        <w:tc>
          <w:tcPr/>
          <w:p w:rsidR="00000000" w:rsidDel="00000000" w:rsidP="00000000" w:rsidRDefault="00000000" w:rsidRPr="00000000" w14:paraId="0000020C">
            <w:pPr>
              <w:rPr>
                <w:rFonts w:ascii="Quattrocento Sans" w:cs="Quattrocento Sans" w:eastAsia="Quattrocento Sans" w:hAnsi="Quattrocento Sans"/>
              </w:rPr>
            </w:pPr>
            <w:sdt>
              <w:sdtPr>
                <w:id w:val="1314866665"/>
                <w:tag w:val="goog_rdk_240"/>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20D">
            <w:pPr>
              <w:rPr>
                <w:rFonts w:ascii="Quattrocento Sans" w:cs="Quattrocento Sans" w:eastAsia="Quattrocento Sans" w:hAnsi="Quattrocento Sans"/>
              </w:rPr>
            </w:pPr>
            <w:sdt>
              <w:sdtPr>
                <w:id w:val="1156452340"/>
                <w:tag w:val="goog_rdk_241"/>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20E">
            <w:pPr>
              <w:rPr>
                <w:rFonts w:ascii="Quattrocento Sans" w:cs="Quattrocento Sans" w:eastAsia="Quattrocento Sans" w:hAnsi="Quattrocento Sans"/>
              </w:rPr>
            </w:pPr>
            <w:sdt>
              <w:sdtPr>
                <w:id w:val="-72923735"/>
                <w:tag w:val="goog_rdk_242"/>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20F">
            <w:pPr>
              <w:rPr>
                <w:rFonts w:ascii="Quattrocento Sans" w:cs="Quattrocento Sans" w:eastAsia="Quattrocento Sans" w:hAnsi="Quattrocento Sans"/>
              </w:rPr>
            </w:pPr>
            <w:sdt>
              <w:sdtPr>
                <w:id w:val="1750328585"/>
                <w:tag w:val="goog_rdk_243"/>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210">
            <w:pPr>
              <w:rPr>
                <w:rFonts w:ascii="Quattrocento Sans" w:cs="Quattrocento Sans" w:eastAsia="Quattrocento Sans" w:hAnsi="Quattrocento Sans"/>
              </w:rPr>
            </w:pPr>
            <w:sdt>
              <w:sdtPr>
                <w:id w:val="1870204853"/>
                <w:tag w:val="goog_rdk_244"/>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140" w:hRule="atLeast"/>
          <w:tblHeader w:val="0"/>
        </w:trPr>
        <w:tc>
          <w:tcPr/>
          <w:p w:rsidR="00000000" w:rsidDel="00000000" w:rsidP="00000000" w:rsidRDefault="00000000" w:rsidRPr="00000000" w14:paraId="00000211">
            <w:pPr>
              <w:rPr>
                <w:rFonts w:ascii="Calibri" w:cs="Calibri" w:eastAsia="Calibri" w:hAnsi="Calibri"/>
              </w:rPr>
            </w:pPr>
            <w:r w:rsidDel="00000000" w:rsidR="00000000" w:rsidRPr="00000000">
              <w:rPr>
                <w:rFonts w:ascii="Calibri" w:cs="Calibri" w:eastAsia="Calibri" w:hAnsi="Calibri"/>
                <w:rtl w:val="0"/>
              </w:rPr>
              <w:t xml:space="preserve">Vendedor</w:t>
            </w:r>
          </w:p>
        </w:tc>
        <w:tc>
          <w:tcPr/>
          <w:p w:rsidR="00000000" w:rsidDel="00000000" w:rsidP="00000000" w:rsidRDefault="00000000" w:rsidRPr="00000000" w14:paraId="00000212">
            <w:pPr>
              <w:rPr>
                <w:rFonts w:ascii="Quattrocento Sans" w:cs="Quattrocento Sans" w:eastAsia="Quattrocento Sans" w:hAnsi="Quattrocento Sans"/>
              </w:rPr>
            </w:pPr>
            <w:sdt>
              <w:sdtPr>
                <w:id w:val="-1125617838"/>
                <w:tag w:val="goog_rdk_245"/>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213">
            <w:pPr>
              <w:rPr>
                <w:rFonts w:ascii="Quattrocento Sans" w:cs="Quattrocento Sans" w:eastAsia="Quattrocento Sans" w:hAnsi="Quattrocento Sans"/>
              </w:rPr>
            </w:pPr>
            <w:sdt>
              <w:sdtPr>
                <w:id w:val="1004676658"/>
                <w:tag w:val="goog_rdk_246"/>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214">
            <w:pPr>
              <w:rPr>
                <w:rFonts w:ascii="Quattrocento Sans" w:cs="Quattrocento Sans" w:eastAsia="Quattrocento Sans" w:hAnsi="Quattrocento Sans"/>
              </w:rPr>
            </w:pPr>
            <w:sdt>
              <w:sdtPr>
                <w:id w:val="-1569194900"/>
                <w:tag w:val="goog_rdk_247"/>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215">
            <w:pPr>
              <w:rPr>
                <w:rFonts w:ascii="Quattrocento Sans" w:cs="Quattrocento Sans" w:eastAsia="Quattrocento Sans" w:hAnsi="Quattrocento Sans"/>
              </w:rPr>
            </w:pPr>
            <w:sdt>
              <w:sdtPr>
                <w:id w:val="801033778"/>
                <w:tag w:val="goog_rdk_248"/>
              </w:sdtPr>
              <w:sdtContent>
                <w:r w:rsidDel="00000000" w:rsidR="00000000" w:rsidRPr="00000000">
                  <w:rPr>
                    <w:rFonts w:ascii="Arial Unicode MS" w:cs="Arial Unicode MS" w:eastAsia="Arial Unicode MS" w:hAnsi="Arial Unicode MS"/>
                    <w:rtl w:val="0"/>
                  </w:rPr>
                  <w:t xml:space="preserve">✅</w:t>
                </w:r>
              </w:sdtContent>
            </w:sdt>
          </w:p>
        </w:tc>
        <w:tc>
          <w:tcPr/>
          <w:p w:rsidR="00000000" w:rsidDel="00000000" w:rsidP="00000000" w:rsidRDefault="00000000" w:rsidRPr="00000000" w14:paraId="00000216">
            <w:pPr>
              <w:rPr>
                <w:rFonts w:ascii="Quattrocento Sans" w:cs="Quattrocento Sans" w:eastAsia="Quattrocento Sans" w:hAnsi="Quattrocento Sans"/>
              </w:rPr>
            </w:pPr>
            <w:sdt>
              <w:sdtPr>
                <w:id w:val="-162939933"/>
                <w:tag w:val="goog_rdk_249"/>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tbl>
      <w:tblPr>
        <w:tblStyle w:val="Table5"/>
        <w:tblpPr w:leftFromText="141" w:rightFromText="141" w:topFromText="0" w:bottomFromText="0" w:vertAnchor="text" w:horzAnchor="text" w:tblpX="0" w:tblpY="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6"/>
        <w:gridCol w:w="1211"/>
        <w:gridCol w:w="1203"/>
        <w:gridCol w:w="1516"/>
        <w:gridCol w:w="1400"/>
        <w:gridCol w:w="1432"/>
        <w:tblGridChange w:id="0">
          <w:tblGrid>
            <w:gridCol w:w="2066"/>
            <w:gridCol w:w="1211"/>
            <w:gridCol w:w="1203"/>
            <w:gridCol w:w="1516"/>
            <w:gridCol w:w="1400"/>
            <w:gridCol w:w="1432"/>
          </w:tblGrid>
        </w:tblGridChange>
      </w:tblGrid>
      <w:tr>
        <w:trPr>
          <w:cantSplit w:val="0"/>
          <w:tblHeader w:val="0"/>
        </w:trPr>
        <w:tc>
          <w:tcPr/>
          <w:p w:rsidR="00000000" w:rsidDel="00000000" w:rsidP="00000000" w:rsidRDefault="00000000" w:rsidRPr="00000000" w14:paraId="00000219">
            <w:pPr>
              <w:rPr>
                <w:rFonts w:ascii="Calibri" w:cs="Calibri" w:eastAsia="Calibri" w:hAnsi="Calibri"/>
              </w:rPr>
            </w:pPr>
            <w:r w:rsidDel="00000000" w:rsidR="00000000" w:rsidRPr="00000000">
              <w:rPr>
                <w:rFonts w:ascii="Calibri" w:cs="Calibri" w:eastAsia="Calibri" w:hAnsi="Calibri"/>
                <w:rtl w:val="0"/>
              </w:rPr>
              <w:t xml:space="preserve">Requisito</w:t>
            </w:r>
          </w:p>
        </w:tc>
        <w:tc>
          <w:tcPr/>
          <w:p w:rsidR="00000000" w:rsidDel="00000000" w:rsidP="00000000" w:rsidRDefault="00000000" w:rsidRPr="00000000" w14:paraId="0000021A">
            <w:pPr>
              <w:rPr>
                <w:rFonts w:ascii="Calibri" w:cs="Calibri" w:eastAsia="Calibri" w:hAnsi="Calibri"/>
              </w:rPr>
            </w:pPr>
            <w:r w:rsidDel="00000000" w:rsidR="00000000" w:rsidRPr="00000000">
              <w:rPr>
                <w:rFonts w:ascii="Calibri" w:cs="Calibri" w:eastAsia="Calibri" w:hAnsi="Calibri"/>
                <w:rtl w:val="0"/>
              </w:rPr>
              <w:t xml:space="preserve">Crear</w:t>
            </w:r>
          </w:p>
        </w:tc>
        <w:tc>
          <w:tcPr/>
          <w:p w:rsidR="00000000" w:rsidDel="00000000" w:rsidP="00000000" w:rsidRDefault="00000000" w:rsidRPr="00000000" w14:paraId="0000021B">
            <w:pPr>
              <w:rPr>
                <w:rFonts w:ascii="Calibri" w:cs="Calibri" w:eastAsia="Calibri" w:hAnsi="Calibri"/>
              </w:rPr>
            </w:pPr>
            <w:r w:rsidDel="00000000" w:rsidR="00000000" w:rsidRPr="00000000">
              <w:rPr>
                <w:rFonts w:ascii="Calibri" w:cs="Calibri" w:eastAsia="Calibri" w:hAnsi="Calibri"/>
                <w:rtl w:val="0"/>
              </w:rPr>
              <w:t xml:space="preserve">Listar</w:t>
            </w:r>
          </w:p>
        </w:tc>
        <w:tc>
          <w:tcPr/>
          <w:p w:rsidR="00000000" w:rsidDel="00000000" w:rsidP="00000000" w:rsidRDefault="00000000" w:rsidRPr="00000000" w14:paraId="0000021C">
            <w:pPr>
              <w:rPr>
                <w:rFonts w:ascii="Calibri" w:cs="Calibri" w:eastAsia="Calibri" w:hAnsi="Calibri"/>
              </w:rPr>
            </w:pPr>
            <w:r w:rsidDel="00000000" w:rsidR="00000000" w:rsidRPr="00000000">
              <w:rPr>
                <w:rFonts w:ascii="Calibri" w:cs="Calibri" w:eastAsia="Calibri" w:hAnsi="Calibri"/>
                <w:rtl w:val="0"/>
              </w:rPr>
              <w:t xml:space="preserve">Actualizar</w:t>
            </w:r>
          </w:p>
        </w:tc>
        <w:tc>
          <w:tcPr/>
          <w:p w:rsidR="00000000" w:rsidDel="00000000" w:rsidP="00000000" w:rsidRDefault="00000000" w:rsidRPr="00000000" w14:paraId="0000021D">
            <w:pPr>
              <w:rPr>
                <w:rFonts w:ascii="Calibri" w:cs="Calibri" w:eastAsia="Calibri" w:hAnsi="Calibri"/>
              </w:rPr>
            </w:pPr>
            <w:r w:rsidDel="00000000" w:rsidR="00000000" w:rsidRPr="00000000">
              <w:rPr>
                <w:rFonts w:ascii="Calibri" w:cs="Calibri" w:eastAsia="Calibri" w:hAnsi="Calibri"/>
                <w:rtl w:val="0"/>
              </w:rPr>
              <w:t xml:space="preserve">Generar Reporte</w:t>
            </w:r>
          </w:p>
        </w:tc>
        <w:tc>
          <w:tcPr/>
          <w:p w:rsidR="00000000" w:rsidDel="00000000" w:rsidP="00000000" w:rsidRDefault="00000000" w:rsidRPr="00000000" w14:paraId="0000021E">
            <w:pPr>
              <w:rPr>
                <w:rFonts w:ascii="Calibri" w:cs="Calibri" w:eastAsia="Calibri" w:hAnsi="Calibri"/>
              </w:rPr>
            </w:pPr>
            <w:r w:rsidDel="00000000" w:rsidR="00000000" w:rsidRPr="00000000">
              <w:rPr>
                <w:rFonts w:ascii="Calibri" w:cs="Calibri" w:eastAsia="Calibri" w:hAnsi="Calibri"/>
                <w:rtl w:val="0"/>
              </w:rPr>
              <w:t xml:space="preserve">Eliminar</w:t>
            </w:r>
          </w:p>
        </w:tc>
      </w:tr>
      <w:tr>
        <w:trPr>
          <w:cantSplit w:val="0"/>
          <w:tblHeader w:val="0"/>
        </w:trPr>
        <w:tc>
          <w:tcPr/>
          <w:p w:rsidR="00000000" w:rsidDel="00000000" w:rsidP="00000000" w:rsidRDefault="00000000" w:rsidRPr="00000000" w14:paraId="0000021F">
            <w:pPr>
              <w:rPr>
                <w:rFonts w:ascii="Calibri" w:cs="Calibri" w:eastAsia="Calibri" w:hAnsi="Calibri"/>
              </w:rPr>
            </w:pPr>
            <w:r w:rsidDel="00000000" w:rsidR="00000000" w:rsidRPr="00000000">
              <w:rPr>
                <w:rFonts w:ascii="Calibri" w:cs="Calibri" w:eastAsia="Calibri" w:hAnsi="Calibri"/>
                <w:b w:val="1"/>
                <w:bCs w:val="1"/>
                <w:rtl w:val="0"/>
              </w:rPr>
              <w:t xml:space="preserve">Crear vendedor</w:t>
            </w:r>
            <w:r w:rsidDel="00000000" w:rsidR="00000000" w:rsidRPr="00000000">
              <w:rPr>
                <w:rtl w:val="0"/>
              </w:rPr>
            </w:r>
          </w:p>
        </w:tc>
        <w:tc>
          <w:tcPr/>
          <w:p w:rsidR="00000000" w:rsidDel="00000000" w:rsidP="00000000" w:rsidRDefault="00000000" w:rsidRPr="00000000" w14:paraId="00000220">
            <w:pPr>
              <w:rPr>
                <w:rFonts w:ascii="Calibri" w:cs="Calibri" w:eastAsia="Calibri" w:hAnsi="Calibri"/>
              </w:rPr>
            </w:pPr>
            <w:sdt>
              <w:sdtPr>
                <w:id w:val="-117758057"/>
                <w:tag w:val="goog_rdk_25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21">
            <w:pPr>
              <w:rPr>
                <w:rFonts w:ascii="Calibri" w:cs="Calibri" w:eastAsia="Calibri" w:hAnsi="Calibri"/>
              </w:rPr>
            </w:pPr>
            <w:sdt>
              <w:sdtPr>
                <w:id w:val="-1537935168"/>
                <w:tag w:val="goog_rdk_25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22">
            <w:pPr>
              <w:rPr>
                <w:rFonts w:ascii="Calibri" w:cs="Calibri" w:eastAsia="Calibri" w:hAnsi="Calibri"/>
              </w:rPr>
            </w:pPr>
            <w:sdt>
              <w:sdtPr>
                <w:id w:val="-1658478239"/>
                <w:tag w:val="goog_rdk_25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23">
            <w:pPr>
              <w:rPr>
                <w:rFonts w:ascii="Calibri" w:cs="Calibri" w:eastAsia="Calibri" w:hAnsi="Calibri"/>
              </w:rPr>
            </w:pPr>
            <w:sdt>
              <w:sdtPr>
                <w:id w:val="1699087287"/>
                <w:tag w:val="goog_rdk_25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24">
            <w:pPr>
              <w:rPr>
                <w:rFonts w:ascii="Calibri" w:cs="Calibri" w:eastAsia="Calibri" w:hAnsi="Calibri"/>
              </w:rPr>
            </w:pPr>
            <w:sdt>
              <w:sdtPr>
                <w:id w:val="1210582420"/>
                <w:tag w:val="goog_rdk_25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225">
            <w:pPr>
              <w:rPr>
                <w:rFonts w:ascii="Calibri" w:cs="Calibri" w:eastAsia="Calibri" w:hAnsi="Calibri"/>
              </w:rPr>
            </w:pPr>
            <w:r w:rsidDel="00000000" w:rsidR="00000000" w:rsidRPr="00000000">
              <w:rPr>
                <w:rFonts w:ascii="Calibri" w:cs="Calibri" w:eastAsia="Calibri" w:hAnsi="Calibri"/>
                <w:rtl w:val="0"/>
              </w:rPr>
              <w:t xml:space="preserve">Número de teléfono.</w:t>
            </w:r>
          </w:p>
        </w:tc>
        <w:tc>
          <w:tcPr/>
          <w:p w:rsidR="00000000" w:rsidDel="00000000" w:rsidP="00000000" w:rsidRDefault="00000000" w:rsidRPr="00000000" w14:paraId="00000226">
            <w:pPr>
              <w:rPr>
                <w:rFonts w:ascii="Calibri" w:cs="Calibri" w:eastAsia="Calibri" w:hAnsi="Calibri"/>
              </w:rPr>
            </w:pPr>
            <w:sdt>
              <w:sdtPr>
                <w:id w:val="-327960679"/>
                <w:tag w:val="goog_rdk_25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27">
            <w:pPr>
              <w:rPr>
                <w:rFonts w:ascii="Calibri" w:cs="Calibri" w:eastAsia="Calibri" w:hAnsi="Calibri"/>
              </w:rPr>
            </w:pPr>
            <w:sdt>
              <w:sdtPr>
                <w:id w:val="-1030968844"/>
                <w:tag w:val="goog_rdk_25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28">
            <w:pPr>
              <w:rPr>
                <w:rFonts w:ascii="Calibri" w:cs="Calibri" w:eastAsia="Calibri" w:hAnsi="Calibri"/>
              </w:rPr>
            </w:pPr>
            <w:sdt>
              <w:sdtPr>
                <w:id w:val="1603318650"/>
                <w:tag w:val="goog_rdk_25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29">
            <w:pPr>
              <w:rPr>
                <w:rFonts w:ascii="Calibri" w:cs="Calibri" w:eastAsia="Calibri" w:hAnsi="Calibri"/>
              </w:rPr>
            </w:pPr>
            <w:sdt>
              <w:sdtPr>
                <w:id w:val="1393131646"/>
                <w:tag w:val="goog_rdk_25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2A">
            <w:pPr>
              <w:rPr>
                <w:rFonts w:ascii="Calibri" w:cs="Calibri" w:eastAsia="Calibri" w:hAnsi="Calibri"/>
              </w:rPr>
            </w:pPr>
            <w:sdt>
              <w:sdtPr>
                <w:id w:val="552711388"/>
                <w:tag w:val="goog_rdk_25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22B">
            <w:pPr>
              <w:rPr>
                <w:rFonts w:ascii="Calibri" w:cs="Calibri" w:eastAsia="Calibri" w:hAnsi="Calibri"/>
              </w:rPr>
            </w:pPr>
            <w:r w:rsidDel="00000000" w:rsidR="00000000" w:rsidRPr="00000000">
              <w:rPr>
                <w:rFonts w:ascii="Calibri" w:cs="Calibri" w:eastAsia="Calibri" w:hAnsi="Calibri"/>
                <w:rtl w:val="0"/>
              </w:rPr>
              <w:t xml:space="preserve">Apellidos. </w:t>
            </w:r>
          </w:p>
        </w:tc>
        <w:tc>
          <w:tcPr/>
          <w:p w:rsidR="00000000" w:rsidDel="00000000" w:rsidP="00000000" w:rsidRDefault="00000000" w:rsidRPr="00000000" w14:paraId="0000022C">
            <w:pPr>
              <w:rPr>
                <w:rFonts w:ascii="Calibri" w:cs="Calibri" w:eastAsia="Calibri" w:hAnsi="Calibri"/>
              </w:rPr>
            </w:pPr>
            <w:sdt>
              <w:sdtPr>
                <w:id w:val="-1436347309"/>
                <w:tag w:val="goog_rdk_26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2D">
            <w:pPr>
              <w:rPr>
                <w:rFonts w:ascii="Calibri" w:cs="Calibri" w:eastAsia="Calibri" w:hAnsi="Calibri"/>
              </w:rPr>
            </w:pPr>
            <w:sdt>
              <w:sdtPr>
                <w:id w:val="1593095731"/>
                <w:tag w:val="goog_rdk_26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2E">
            <w:pPr>
              <w:rPr>
                <w:rFonts w:ascii="Calibri" w:cs="Calibri" w:eastAsia="Calibri" w:hAnsi="Calibri"/>
              </w:rPr>
            </w:pPr>
            <w:sdt>
              <w:sdtPr>
                <w:id w:val="-917131005"/>
                <w:tag w:val="goog_rdk_26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2F">
            <w:pPr>
              <w:rPr>
                <w:rFonts w:ascii="Calibri" w:cs="Calibri" w:eastAsia="Calibri" w:hAnsi="Calibri"/>
              </w:rPr>
            </w:pPr>
            <w:sdt>
              <w:sdtPr>
                <w:id w:val="95072229"/>
                <w:tag w:val="goog_rdk_26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30">
            <w:pPr>
              <w:rPr>
                <w:rFonts w:ascii="Calibri" w:cs="Calibri" w:eastAsia="Calibri" w:hAnsi="Calibri"/>
              </w:rPr>
            </w:pPr>
            <w:sdt>
              <w:sdtPr>
                <w:id w:val="642988109"/>
                <w:tag w:val="goog_rdk_26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231">
            <w:pPr>
              <w:rPr>
                <w:rFonts w:ascii="Calibri" w:cs="Calibri" w:eastAsia="Calibri" w:hAnsi="Calibri"/>
              </w:rPr>
            </w:pPr>
            <w:r w:rsidDel="00000000" w:rsidR="00000000" w:rsidRPr="00000000">
              <w:rPr>
                <w:rFonts w:ascii="Calibri" w:cs="Calibri" w:eastAsia="Calibri" w:hAnsi="Calibri"/>
                <w:rtl w:val="0"/>
              </w:rPr>
              <w:t xml:space="preserve">Tipo de documento.</w:t>
            </w:r>
          </w:p>
        </w:tc>
        <w:tc>
          <w:tcPr/>
          <w:p w:rsidR="00000000" w:rsidDel="00000000" w:rsidP="00000000" w:rsidRDefault="00000000" w:rsidRPr="00000000" w14:paraId="00000232">
            <w:pPr>
              <w:rPr>
                <w:rFonts w:ascii="Calibri" w:cs="Calibri" w:eastAsia="Calibri" w:hAnsi="Calibri"/>
              </w:rPr>
            </w:pPr>
            <w:sdt>
              <w:sdtPr>
                <w:id w:val="1168123449"/>
                <w:tag w:val="goog_rdk_26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33">
            <w:pPr>
              <w:rPr>
                <w:rFonts w:ascii="Calibri" w:cs="Calibri" w:eastAsia="Calibri" w:hAnsi="Calibri"/>
              </w:rPr>
            </w:pPr>
            <w:sdt>
              <w:sdtPr>
                <w:id w:val="147353435"/>
                <w:tag w:val="goog_rdk_26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34">
            <w:pPr>
              <w:rPr>
                <w:rFonts w:ascii="Calibri" w:cs="Calibri" w:eastAsia="Calibri" w:hAnsi="Calibri"/>
              </w:rPr>
            </w:pPr>
            <w:sdt>
              <w:sdtPr>
                <w:id w:val="-239147663"/>
                <w:tag w:val="goog_rdk_26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35">
            <w:pPr>
              <w:rPr>
                <w:rFonts w:ascii="Calibri" w:cs="Calibri" w:eastAsia="Calibri" w:hAnsi="Calibri"/>
              </w:rPr>
            </w:pPr>
            <w:sdt>
              <w:sdtPr>
                <w:id w:val="1904525899"/>
                <w:tag w:val="goog_rdk_26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36">
            <w:pPr>
              <w:rPr>
                <w:rFonts w:ascii="Calibri" w:cs="Calibri" w:eastAsia="Calibri" w:hAnsi="Calibri"/>
              </w:rPr>
            </w:pPr>
            <w:sdt>
              <w:sdtPr>
                <w:id w:val="822447512"/>
                <w:tag w:val="goog_rdk_26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237">
            <w:pPr>
              <w:rPr>
                <w:rFonts w:ascii="Calibri" w:cs="Calibri" w:eastAsia="Calibri" w:hAnsi="Calibri"/>
              </w:rPr>
            </w:pPr>
            <w:r w:rsidDel="00000000" w:rsidR="00000000" w:rsidRPr="00000000">
              <w:rPr>
                <w:rFonts w:ascii="Calibri" w:cs="Calibri" w:eastAsia="Calibri" w:hAnsi="Calibri"/>
                <w:rtl w:val="0"/>
              </w:rPr>
              <w:t xml:space="preserve">Dirección.</w:t>
            </w:r>
          </w:p>
        </w:tc>
        <w:tc>
          <w:tcPr/>
          <w:p w:rsidR="00000000" w:rsidDel="00000000" w:rsidP="00000000" w:rsidRDefault="00000000" w:rsidRPr="00000000" w14:paraId="00000238">
            <w:pPr>
              <w:rPr>
                <w:rFonts w:ascii="Calibri" w:cs="Calibri" w:eastAsia="Calibri" w:hAnsi="Calibri"/>
              </w:rPr>
            </w:pPr>
            <w:sdt>
              <w:sdtPr>
                <w:id w:val="-1744059211"/>
                <w:tag w:val="goog_rdk_27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39">
            <w:pPr>
              <w:rPr>
                <w:rFonts w:ascii="Calibri" w:cs="Calibri" w:eastAsia="Calibri" w:hAnsi="Calibri"/>
              </w:rPr>
            </w:pPr>
            <w:sdt>
              <w:sdtPr>
                <w:id w:val="-42477477"/>
                <w:tag w:val="goog_rdk_27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3A">
            <w:pPr>
              <w:rPr>
                <w:rFonts w:ascii="Calibri" w:cs="Calibri" w:eastAsia="Calibri" w:hAnsi="Calibri"/>
              </w:rPr>
            </w:pPr>
            <w:sdt>
              <w:sdtPr>
                <w:id w:val="591917503"/>
                <w:tag w:val="goog_rdk_27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3B">
            <w:pPr>
              <w:rPr>
                <w:rFonts w:ascii="Calibri" w:cs="Calibri" w:eastAsia="Calibri" w:hAnsi="Calibri"/>
              </w:rPr>
            </w:pPr>
            <w:sdt>
              <w:sdtPr>
                <w:id w:val="1651816054"/>
                <w:tag w:val="goog_rdk_27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3C">
            <w:pPr>
              <w:rPr>
                <w:rFonts w:ascii="Calibri" w:cs="Calibri" w:eastAsia="Calibri" w:hAnsi="Calibri"/>
              </w:rPr>
            </w:pPr>
            <w:sdt>
              <w:sdtPr>
                <w:id w:val="-1249218196"/>
                <w:tag w:val="goog_rdk_27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rtl w:val="0"/>
              </w:rPr>
              <w:t xml:space="preserve">Teléfono.</w:t>
            </w:r>
          </w:p>
        </w:tc>
        <w:tc>
          <w:tcPr/>
          <w:p w:rsidR="00000000" w:rsidDel="00000000" w:rsidP="00000000" w:rsidRDefault="00000000" w:rsidRPr="00000000" w14:paraId="0000023E">
            <w:pPr>
              <w:rPr>
                <w:rFonts w:ascii="Calibri" w:cs="Calibri" w:eastAsia="Calibri" w:hAnsi="Calibri"/>
              </w:rPr>
            </w:pPr>
            <w:sdt>
              <w:sdtPr>
                <w:id w:val="2144184977"/>
                <w:tag w:val="goog_rdk_27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3F">
            <w:pPr>
              <w:rPr>
                <w:rFonts w:ascii="Calibri" w:cs="Calibri" w:eastAsia="Calibri" w:hAnsi="Calibri"/>
              </w:rPr>
            </w:pPr>
            <w:sdt>
              <w:sdtPr>
                <w:id w:val="272360733"/>
                <w:tag w:val="goog_rdk_27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40">
            <w:pPr>
              <w:rPr>
                <w:rFonts w:ascii="Calibri" w:cs="Calibri" w:eastAsia="Calibri" w:hAnsi="Calibri"/>
              </w:rPr>
            </w:pPr>
            <w:sdt>
              <w:sdtPr>
                <w:id w:val="-959640810"/>
                <w:tag w:val="goog_rdk_27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41">
            <w:pPr>
              <w:rPr>
                <w:rFonts w:ascii="Calibri" w:cs="Calibri" w:eastAsia="Calibri" w:hAnsi="Calibri"/>
              </w:rPr>
            </w:pPr>
            <w:sdt>
              <w:sdtPr>
                <w:id w:val="660504841"/>
                <w:tag w:val="goog_rdk_27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42">
            <w:pPr>
              <w:rPr>
                <w:rFonts w:ascii="Calibri" w:cs="Calibri" w:eastAsia="Calibri" w:hAnsi="Calibri"/>
              </w:rPr>
            </w:pPr>
            <w:sdt>
              <w:sdtPr>
                <w:id w:val="1494156313"/>
                <w:tag w:val="goog_rdk_27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243">
            <w:pPr>
              <w:rPr>
                <w:rFonts w:ascii="Calibri" w:cs="Calibri" w:eastAsia="Calibri" w:hAnsi="Calibri"/>
              </w:rPr>
            </w:pPr>
            <w:r w:rsidDel="00000000" w:rsidR="00000000" w:rsidRPr="00000000">
              <w:rPr>
                <w:rFonts w:ascii="Calibri" w:cs="Calibri" w:eastAsia="Calibri" w:hAnsi="Calibri"/>
                <w:rtl w:val="0"/>
              </w:rPr>
              <w:t xml:space="preserve">correo electrónico.</w:t>
            </w:r>
          </w:p>
        </w:tc>
        <w:tc>
          <w:tcPr/>
          <w:p w:rsidR="00000000" w:rsidDel="00000000" w:rsidP="00000000" w:rsidRDefault="00000000" w:rsidRPr="00000000" w14:paraId="00000244">
            <w:pPr>
              <w:rPr>
                <w:rFonts w:ascii="Calibri" w:cs="Calibri" w:eastAsia="Calibri" w:hAnsi="Calibri"/>
              </w:rPr>
            </w:pPr>
            <w:sdt>
              <w:sdtPr>
                <w:id w:val="-1472072167"/>
                <w:tag w:val="goog_rdk_28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45">
            <w:pPr>
              <w:rPr>
                <w:rFonts w:ascii="Calibri" w:cs="Calibri" w:eastAsia="Calibri" w:hAnsi="Calibri"/>
              </w:rPr>
            </w:pPr>
            <w:sdt>
              <w:sdtPr>
                <w:id w:val="-1326741562"/>
                <w:tag w:val="goog_rdk_28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46">
            <w:pPr>
              <w:rPr>
                <w:rFonts w:ascii="Calibri" w:cs="Calibri" w:eastAsia="Calibri" w:hAnsi="Calibri"/>
              </w:rPr>
            </w:pPr>
            <w:sdt>
              <w:sdtPr>
                <w:id w:val="768470772"/>
                <w:tag w:val="goog_rdk_28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47">
            <w:pPr>
              <w:rPr>
                <w:rFonts w:ascii="Calibri" w:cs="Calibri" w:eastAsia="Calibri" w:hAnsi="Calibri"/>
              </w:rPr>
            </w:pPr>
            <w:sdt>
              <w:sdtPr>
                <w:id w:val="-160592775"/>
                <w:tag w:val="goog_rdk_28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48">
            <w:pPr>
              <w:rPr>
                <w:rFonts w:ascii="Calibri" w:cs="Calibri" w:eastAsia="Calibri" w:hAnsi="Calibri"/>
              </w:rPr>
            </w:pPr>
            <w:sdt>
              <w:sdtPr>
                <w:id w:val="399517421"/>
                <w:tag w:val="goog_rdk_28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249">
            <w:pPr>
              <w:rPr>
                <w:rFonts w:ascii="Calibri" w:cs="Calibri" w:eastAsia="Calibri" w:hAnsi="Calibri"/>
              </w:rPr>
            </w:pPr>
            <w:r w:rsidDel="00000000" w:rsidR="00000000" w:rsidRPr="00000000">
              <w:rPr>
                <w:rFonts w:ascii="Calibri" w:cs="Calibri" w:eastAsia="Calibri" w:hAnsi="Calibri"/>
                <w:rtl w:val="0"/>
              </w:rPr>
              <w:t xml:space="preserve">Productos.</w:t>
            </w:r>
          </w:p>
        </w:tc>
        <w:tc>
          <w:tcPr/>
          <w:p w:rsidR="00000000" w:rsidDel="00000000" w:rsidP="00000000" w:rsidRDefault="00000000" w:rsidRPr="00000000" w14:paraId="0000024A">
            <w:pPr>
              <w:rPr>
                <w:rFonts w:ascii="Calibri" w:cs="Calibri" w:eastAsia="Calibri" w:hAnsi="Calibri"/>
              </w:rPr>
            </w:pPr>
            <w:sdt>
              <w:sdtPr>
                <w:id w:val="1823881728"/>
                <w:tag w:val="goog_rdk_28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4B">
            <w:pPr>
              <w:rPr>
                <w:rFonts w:ascii="Calibri" w:cs="Calibri" w:eastAsia="Calibri" w:hAnsi="Calibri"/>
              </w:rPr>
            </w:pPr>
            <w:sdt>
              <w:sdtPr>
                <w:id w:val="1980193477"/>
                <w:tag w:val="goog_rdk_28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4C">
            <w:pPr>
              <w:rPr>
                <w:rFonts w:ascii="Calibri" w:cs="Calibri" w:eastAsia="Calibri" w:hAnsi="Calibri"/>
              </w:rPr>
            </w:pPr>
            <w:sdt>
              <w:sdtPr>
                <w:id w:val="-261033242"/>
                <w:tag w:val="goog_rdk_28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4D">
            <w:pPr>
              <w:rPr>
                <w:rFonts w:ascii="Calibri" w:cs="Calibri" w:eastAsia="Calibri" w:hAnsi="Calibri"/>
              </w:rPr>
            </w:pPr>
            <w:sdt>
              <w:sdtPr>
                <w:id w:val="-210461273"/>
                <w:tag w:val="goog_rdk_28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4E">
            <w:pPr>
              <w:rPr>
                <w:rFonts w:ascii="Calibri" w:cs="Calibri" w:eastAsia="Calibri" w:hAnsi="Calibri"/>
              </w:rPr>
            </w:pPr>
            <w:sdt>
              <w:sdtPr>
                <w:id w:val="1793544512"/>
                <w:tag w:val="goog_rdk_28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bl>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1"/>
        <w:rPr>
          <w:rFonts w:ascii="Arial" w:cs="Arial" w:eastAsia="Arial" w:hAnsi="Arial"/>
          <w:b w:val="1"/>
          <w:bCs w:val="1"/>
          <w:color w:val="000000"/>
          <w:sz w:val="24"/>
          <w:szCs w:val="24"/>
        </w:rPr>
      </w:pPr>
      <w:bookmarkStart w:colFirst="0" w:colLast="0" w:name="_heading=h.7772vkcu8fgz" w:id="5"/>
      <w:bookmarkEnd w:id="5"/>
      <w:r w:rsidDel="00000000" w:rsidR="00000000" w:rsidRPr="00000000">
        <w:rPr>
          <w:rFonts w:ascii="Arial" w:cs="Arial" w:eastAsia="Arial" w:hAnsi="Arial"/>
          <w:b w:val="1"/>
          <w:bCs w:val="1"/>
          <w:color w:val="000000"/>
          <w:sz w:val="24"/>
          <w:szCs w:val="24"/>
          <w:rtl w:val="0"/>
        </w:rPr>
        <w:t xml:space="preserve">DIAGRAMAS DE CASOS DE USO</w:t>
      </w:r>
    </w:p>
    <w:p w:rsidR="00000000" w:rsidDel="00000000" w:rsidP="00000000" w:rsidRDefault="00000000" w:rsidRPr="00000000" w14:paraId="00000252">
      <w:pPr>
        <w:rPr>
          <w:rFonts w:ascii="Arial" w:cs="Arial" w:eastAsia="Arial" w:hAnsi="Arial"/>
          <w:color w:val="474747"/>
          <w:sz w:val="24"/>
          <w:szCs w:val="24"/>
          <w:highlight w:val="white"/>
        </w:rPr>
      </w:pPr>
      <w:r w:rsidDel="00000000" w:rsidR="00000000" w:rsidRPr="00000000">
        <w:rPr>
          <w:rtl w:val="0"/>
        </w:rPr>
        <w:t xml:space="preserve">Los diagramas de casos de uso sirven para especificar la comunicación y el comportamiento de un sistema mediante su interacción con los usuarios y/u otros sistemas. O lo que es igual, un diagrama que muestra la relación entre los actores y los casos de uso en un sistema</w:t>
      </w:r>
      <w:r w:rsidDel="00000000" w:rsidR="00000000" w:rsidRPr="00000000">
        <w:rPr>
          <w:rFonts w:ascii="Arial" w:cs="Arial" w:eastAsia="Arial" w:hAnsi="Arial"/>
          <w:color w:val="474747"/>
          <w:sz w:val="24"/>
          <w:szCs w:val="24"/>
          <w:highlight w:val="white"/>
          <w:rtl w:val="0"/>
        </w:rPr>
        <w:t xml:space="preserve">.</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Elementos: </w:t>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Actores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Representan a los usuarios o sistemas que interactúan con el sistema. Se representan como figuras de palitos.</w:t>
      </w:r>
    </w:p>
    <w:p w:rsidR="00000000" w:rsidDel="00000000" w:rsidP="00000000" w:rsidRDefault="00000000" w:rsidRPr="00000000" w14:paraId="00000255">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Casos de Uso</w:t>
      </w:r>
      <w:r w:rsidDel="00000000" w:rsidR="00000000" w:rsidRPr="00000000">
        <w:rPr>
          <w:rFonts w:ascii="Arial" w:cs="Arial" w:eastAsia="Arial" w:hAnsi="Arial"/>
          <w:sz w:val="24"/>
          <w:szCs w:val="24"/>
          <w:rtl w:val="0"/>
        </w:rPr>
        <w:t xml:space="preserve">: Describen las funciones o servicios que el sistema ofrece a los actores. Se representan como óvalos.</w:t>
      </w:r>
    </w:p>
    <w:p w:rsidR="00000000" w:rsidDel="00000000" w:rsidP="00000000" w:rsidRDefault="00000000" w:rsidRPr="00000000" w14:paraId="00000256">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Líneas de Asociación</w:t>
      </w:r>
      <w:r w:rsidDel="00000000" w:rsidR="00000000" w:rsidRPr="00000000">
        <w:rPr>
          <w:rFonts w:ascii="Arial" w:cs="Arial" w:eastAsia="Arial" w:hAnsi="Arial"/>
          <w:sz w:val="24"/>
          <w:szCs w:val="24"/>
          <w:rtl w:val="0"/>
        </w:rPr>
        <w:t xml:space="preserve">: Conectan a los actores con los casos de uso, indicando la interacción entre ellos.</w:t>
      </w:r>
    </w:p>
    <w:p w:rsidR="00000000" w:rsidDel="00000000" w:rsidP="00000000" w:rsidRDefault="00000000" w:rsidRPr="00000000" w14:paraId="00000257">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Sistema</w:t>
      </w:r>
      <w:r w:rsidDel="00000000" w:rsidR="00000000" w:rsidRPr="00000000">
        <w:rPr>
          <w:rFonts w:ascii="Arial" w:cs="Arial" w:eastAsia="Arial" w:hAnsi="Arial"/>
          <w:sz w:val="24"/>
          <w:szCs w:val="24"/>
          <w:rtl w:val="0"/>
        </w:rPr>
        <w:t xml:space="preserve">: Representado por un rectángulo que delimita el alcance del sistema. Dentro de este, se encuentran los casos de uso.</w:t>
      </w:r>
    </w:p>
    <w:p w:rsidR="00000000" w:rsidDel="00000000" w:rsidP="00000000" w:rsidRDefault="00000000" w:rsidRPr="00000000" w14:paraId="00000258">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Relaciones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59">
      <w:pPr>
        <w:numPr>
          <w:ilvl w:val="0"/>
          <w:numId w:val="1"/>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Inclusión</w:t>
      </w:r>
      <w:r w:rsidDel="00000000" w:rsidR="00000000" w:rsidRPr="00000000">
        <w:rPr>
          <w:rFonts w:ascii="Arial" w:cs="Arial" w:eastAsia="Arial" w:hAnsi="Arial"/>
          <w:sz w:val="24"/>
          <w:szCs w:val="24"/>
          <w:rtl w:val="0"/>
        </w:rPr>
        <w:t xml:space="preserve">: Un caso de uso que incluye la funcionalidad de otro caso de uso.</w:t>
      </w:r>
    </w:p>
    <w:p w:rsidR="00000000" w:rsidDel="00000000" w:rsidP="00000000" w:rsidRDefault="00000000" w:rsidRPr="00000000" w14:paraId="0000025A">
      <w:pPr>
        <w:numPr>
          <w:ilvl w:val="0"/>
          <w:numId w:val="1"/>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Extensión</w:t>
      </w:r>
      <w:r w:rsidDel="00000000" w:rsidR="00000000" w:rsidRPr="00000000">
        <w:rPr>
          <w:rFonts w:ascii="Arial" w:cs="Arial" w:eastAsia="Arial" w:hAnsi="Arial"/>
          <w:sz w:val="24"/>
          <w:szCs w:val="24"/>
          <w:rtl w:val="0"/>
        </w:rPr>
        <w:t xml:space="preserve">: Un caso de uso que añade comportamiento a otro caso de uso en ciertas condiciones.</w:t>
      </w:r>
    </w:p>
    <w:p w:rsidR="00000000" w:rsidDel="00000000" w:rsidP="00000000" w:rsidRDefault="00000000" w:rsidRPr="00000000" w14:paraId="0000025B">
      <w:pPr>
        <w:numPr>
          <w:ilvl w:val="0"/>
          <w:numId w:val="1"/>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Generalización</w:t>
      </w:r>
      <w:r w:rsidDel="00000000" w:rsidR="00000000" w:rsidRPr="00000000">
        <w:rPr>
          <w:rFonts w:ascii="Arial" w:cs="Arial" w:eastAsia="Arial" w:hAnsi="Arial"/>
          <w:sz w:val="24"/>
          <w:szCs w:val="24"/>
          <w:rtl w:val="0"/>
        </w:rPr>
        <w:t xml:space="preserve">: Relación jerárquica entre actores o casos de uso, donde uno hereda las características de otro.</w:t>
      </w:r>
    </w:p>
    <w:p w:rsidR="00000000" w:rsidDel="00000000" w:rsidP="00000000" w:rsidRDefault="00000000" w:rsidRPr="00000000" w14:paraId="0000025C">
      <w:pPr>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tl w:val="0"/>
        </w:rPr>
        <w:t xml:space="preserve">Ejemplo:</w:t>
      </w:r>
      <w:r w:rsidDel="00000000" w:rsidR="00000000" w:rsidRPr="00000000">
        <w:rPr>
          <w:rtl w:val="0"/>
        </w:rPr>
        <w:t xml:space="preserve"> </w:t>
      </w:r>
      <w:r w:rsidDel="00000000" w:rsidR="00000000" w:rsidRPr="00000000">
        <w:rPr/>
        <w:drawing>
          <wp:inline distB="0" distT="0" distL="0" distR="0">
            <wp:extent cx="4452120" cy="2764763"/>
            <wp:effectExtent b="0" l="0" r="0" t="0"/>
            <wp:docPr descr="https://d3n817fwly711g.cloudfront.net/uploads/2020/10/Screenshot-2022-08-15-120047.jpg" id="1800031881" name="image1.jpg"/>
            <a:graphic>
              <a:graphicData uri="http://schemas.openxmlformats.org/drawingml/2006/picture">
                <pic:pic>
                  <pic:nvPicPr>
                    <pic:cNvPr descr="https://d3n817fwly711g.cloudfront.net/uploads/2020/10/Screenshot-2022-08-15-120047.jpg" id="0" name="image1.jpg"/>
                    <pic:cNvPicPr preferRelativeResize="0"/>
                  </pic:nvPicPr>
                  <pic:blipFill>
                    <a:blip r:embed="rId7"/>
                    <a:srcRect b="0" l="0" r="0" t="0"/>
                    <a:stretch>
                      <a:fillRect/>
                    </a:stretch>
                  </pic:blipFill>
                  <pic:spPr>
                    <a:xfrm>
                      <a:off x="0" y="0"/>
                      <a:ext cx="4452120" cy="2764763"/>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0" distT="0" distL="0" distR="0">
            <wp:extent cx="5612130" cy="3348355"/>
            <wp:effectExtent b="0" l="0" r="0" t="0"/>
            <wp:docPr id="180003188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612130" cy="3348355"/>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0" distT="0" distL="0" distR="0">
            <wp:extent cx="5612130" cy="3181350"/>
            <wp:effectExtent b="0" l="0" r="0" t="0"/>
            <wp:docPr descr="Imagen que contiene Interfaz de usuario gráfica&#10;&#10;Descripción generada automáticamente" id="1800031882" name="image2.png"/>
            <a:graphic>
              <a:graphicData uri="http://schemas.openxmlformats.org/drawingml/2006/picture">
                <pic:pic>
                  <pic:nvPicPr>
                    <pic:cNvPr descr="Imagen que contiene Interfaz de usuario gráfica&#10;&#10;Descripción generada automáticamente" id="0" name="image2.png"/>
                    <pic:cNvPicPr preferRelativeResize="0"/>
                  </pic:nvPicPr>
                  <pic:blipFill>
                    <a:blip r:embed="rId9"/>
                    <a:srcRect b="0" l="0" r="0" t="0"/>
                    <a:stretch>
                      <a:fillRect/>
                    </a:stretch>
                  </pic:blipFill>
                  <pic:spPr>
                    <a:xfrm>
                      <a:off x="0" y="0"/>
                      <a:ext cx="561213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0" distT="0" distL="0" distR="0">
            <wp:extent cx="5612130" cy="4311015"/>
            <wp:effectExtent b="0" l="0" r="0" t="0"/>
            <wp:docPr id="180003188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612130" cy="4311015"/>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62">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63">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64">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65">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66">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6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6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6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6A">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6B">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6C">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6D">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6E">
      <w:pPr>
        <w:pStyle w:val="Heading1"/>
        <w:rPr>
          <w:rFonts w:ascii="Arial" w:cs="Arial" w:eastAsia="Arial" w:hAnsi="Arial"/>
          <w:b w:val="1"/>
          <w:bCs w:val="1"/>
          <w:color w:val="000000"/>
          <w:sz w:val="24"/>
          <w:szCs w:val="24"/>
        </w:rPr>
      </w:pPr>
      <w:bookmarkStart w:colFirst="0" w:colLast="0" w:name="_heading=h.1v5jdkej8gly" w:id="6"/>
      <w:bookmarkEnd w:id="6"/>
      <w:r w:rsidDel="00000000" w:rsidR="00000000" w:rsidRPr="00000000">
        <w:rPr>
          <w:rFonts w:ascii="Arial" w:cs="Arial" w:eastAsia="Arial" w:hAnsi="Arial"/>
          <w:b w:val="1"/>
          <w:bCs w:val="1"/>
          <w:color w:val="000000"/>
          <w:sz w:val="24"/>
          <w:szCs w:val="24"/>
          <w:rtl w:val="0"/>
        </w:rPr>
        <w:t xml:space="preserve">DIAGRAMAS DE CLASES</w:t>
      </w:r>
    </w:p>
    <w:p w:rsidR="00000000" w:rsidDel="00000000" w:rsidP="00000000" w:rsidRDefault="00000000" w:rsidRPr="00000000" w14:paraId="0000026F">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Definición: </w:t>
      </w:r>
      <w:r w:rsidDel="00000000" w:rsidR="00000000" w:rsidRPr="00000000">
        <w:rPr>
          <w:rFonts w:ascii="Arial" w:cs="Arial" w:eastAsia="Arial" w:hAnsi="Arial"/>
          <w:sz w:val="24"/>
          <w:szCs w:val="24"/>
          <w:rtl w:val="0"/>
        </w:rPr>
        <w:t xml:space="preserve">Un diagrama de clase es una representación visual que ilustra las clases de un sistema, sus características y cómo se relacionan entre sí. Ayuda a entender la arquitectura del sistema y es clave en la fase de diseño.</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Elementos: </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Clase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representa como un rectángulo dividido en tres secciones:</w:t>
      </w:r>
    </w:p>
    <w:p w:rsidR="00000000" w:rsidDel="00000000" w:rsidP="00000000" w:rsidRDefault="00000000" w:rsidRPr="00000000" w14:paraId="00000272">
      <w:pPr>
        <w:numPr>
          <w:ilvl w:val="0"/>
          <w:numId w:val="3"/>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 la clase</w:t>
      </w:r>
      <w:r w:rsidDel="00000000" w:rsidR="00000000" w:rsidRPr="00000000">
        <w:rPr>
          <w:rFonts w:ascii="Arial" w:cs="Arial" w:eastAsia="Arial" w:hAnsi="Arial"/>
          <w:sz w:val="24"/>
          <w:szCs w:val="24"/>
          <w:rtl w:val="0"/>
        </w:rPr>
        <w:t xml:space="preserve">: En la parte superior.</w:t>
      </w:r>
    </w:p>
    <w:p w:rsidR="00000000" w:rsidDel="00000000" w:rsidP="00000000" w:rsidRDefault="00000000" w:rsidRPr="00000000" w14:paraId="00000273">
      <w:pPr>
        <w:numPr>
          <w:ilvl w:val="0"/>
          <w:numId w:val="3"/>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Atributos</w:t>
      </w:r>
      <w:r w:rsidDel="00000000" w:rsidR="00000000" w:rsidRPr="00000000">
        <w:rPr>
          <w:rFonts w:ascii="Arial" w:cs="Arial" w:eastAsia="Arial" w:hAnsi="Arial"/>
          <w:sz w:val="24"/>
          <w:szCs w:val="24"/>
          <w:rtl w:val="0"/>
        </w:rPr>
        <w:t xml:space="preserve">: En la sección del medio, donde se enumeran las propiedades de la clase (ej. nombre: String).</w:t>
      </w:r>
    </w:p>
    <w:p w:rsidR="00000000" w:rsidDel="00000000" w:rsidP="00000000" w:rsidRDefault="00000000" w:rsidRPr="00000000" w14:paraId="00000274">
      <w:pPr>
        <w:numPr>
          <w:ilvl w:val="0"/>
          <w:numId w:val="3"/>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Métodos</w:t>
      </w:r>
      <w:r w:rsidDel="00000000" w:rsidR="00000000" w:rsidRPr="00000000">
        <w:rPr>
          <w:rFonts w:ascii="Arial" w:cs="Arial" w:eastAsia="Arial" w:hAnsi="Arial"/>
          <w:sz w:val="24"/>
          <w:szCs w:val="24"/>
          <w:rtl w:val="0"/>
        </w:rPr>
        <w:t xml:space="preserve">: En la sección inferior, donde se enumeran las operaciones que puede realizar la clase (ej. guardar(): void).</w:t>
      </w:r>
    </w:p>
    <w:p w:rsidR="00000000" w:rsidDel="00000000" w:rsidP="00000000" w:rsidRDefault="00000000" w:rsidRPr="00000000" w14:paraId="00000275">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Atributos</w:t>
      </w:r>
      <w:r w:rsidDel="00000000" w:rsidR="00000000" w:rsidRPr="00000000">
        <w:rPr>
          <w:rFonts w:ascii="Arial" w:cs="Arial" w:eastAsia="Arial" w:hAnsi="Arial"/>
          <w:sz w:val="24"/>
          <w:szCs w:val="24"/>
          <w:rtl w:val="0"/>
        </w:rPr>
        <w:t xml:space="preserve">: Representan las propiedades o características de la clase. Pueden incluir modificadores de acceso (público, privado, protegido).</w:t>
      </w:r>
    </w:p>
    <w:p w:rsidR="00000000" w:rsidDel="00000000" w:rsidP="00000000" w:rsidRDefault="00000000" w:rsidRPr="00000000" w14:paraId="00000276">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Métodos</w:t>
      </w:r>
      <w:r w:rsidDel="00000000" w:rsidR="00000000" w:rsidRPr="00000000">
        <w:rPr>
          <w:rFonts w:ascii="Arial" w:cs="Arial" w:eastAsia="Arial" w:hAnsi="Arial"/>
          <w:sz w:val="24"/>
          <w:szCs w:val="24"/>
          <w:rtl w:val="0"/>
        </w:rPr>
        <w:t xml:space="preserve">: Representan las funciones o comportamientos de la clase. También pueden incluir modificadores de acceso.</w:t>
      </w:r>
    </w:p>
    <w:p w:rsidR="00000000" w:rsidDel="00000000" w:rsidP="00000000" w:rsidRDefault="00000000" w:rsidRPr="00000000" w14:paraId="00000277">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Relaciones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78">
      <w:pPr>
        <w:numPr>
          <w:ilvl w:val="0"/>
          <w:numId w:val="4"/>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Asociación</w:t>
      </w:r>
      <w:r w:rsidDel="00000000" w:rsidR="00000000" w:rsidRPr="00000000">
        <w:rPr>
          <w:rFonts w:ascii="Arial" w:cs="Arial" w:eastAsia="Arial" w:hAnsi="Arial"/>
          <w:sz w:val="24"/>
          <w:szCs w:val="24"/>
          <w:rtl w:val="0"/>
        </w:rPr>
        <w:t xml:space="preserve">: Representada por una línea sólida entre clases, indicando que tienen una relación. Puede incluir multiplicidad (por ejemplo, 1 a muchos).</w:t>
      </w:r>
    </w:p>
    <w:p w:rsidR="00000000" w:rsidDel="00000000" w:rsidP="00000000" w:rsidRDefault="00000000" w:rsidRPr="00000000" w14:paraId="00000279">
      <w:pPr>
        <w:numPr>
          <w:ilvl w:val="0"/>
          <w:numId w:val="4"/>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Agregación</w:t>
      </w:r>
      <w:r w:rsidDel="00000000" w:rsidR="00000000" w:rsidRPr="00000000">
        <w:rPr>
          <w:rFonts w:ascii="Arial" w:cs="Arial" w:eastAsia="Arial" w:hAnsi="Arial"/>
          <w:sz w:val="24"/>
          <w:szCs w:val="24"/>
          <w:rtl w:val="0"/>
        </w:rPr>
        <w:t xml:space="preserve">: Representada por una línea con un rombo vacío, indica una relación "todo/parte".</w:t>
      </w:r>
    </w:p>
    <w:p w:rsidR="00000000" w:rsidDel="00000000" w:rsidP="00000000" w:rsidRDefault="00000000" w:rsidRPr="00000000" w14:paraId="0000027A">
      <w:pPr>
        <w:numPr>
          <w:ilvl w:val="0"/>
          <w:numId w:val="4"/>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Composición</w:t>
      </w:r>
      <w:r w:rsidDel="00000000" w:rsidR="00000000" w:rsidRPr="00000000">
        <w:rPr>
          <w:rFonts w:ascii="Arial" w:cs="Arial" w:eastAsia="Arial" w:hAnsi="Arial"/>
          <w:sz w:val="24"/>
          <w:szCs w:val="24"/>
          <w:rtl w:val="0"/>
        </w:rPr>
        <w:t xml:space="preserve">: Similar a la agregación, pero representada con un rombo lleno, indicando una relación más fuerte.</w:t>
      </w:r>
    </w:p>
    <w:p w:rsidR="00000000" w:rsidDel="00000000" w:rsidP="00000000" w:rsidRDefault="00000000" w:rsidRPr="00000000" w14:paraId="0000027B">
      <w:pPr>
        <w:numPr>
          <w:ilvl w:val="0"/>
          <w:numId w:val="4"/>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Herencia</w:t>
      </w:r>
      <w:r w:rsidDel="00000000" w:rsidR="00000000" w:rsidRPr="00000000">
        <w:rPr>
          <w:rFonts w:ascii="Arial" w:cs="Arial" w:eastAsia="Arial" w:hAnsi="Arial"/>
          <w:sz w:val="24"/>
          <w:szCs w:val="24"/>
          <w:rtl w:val="0"/>
        </w:rPr>
        <w:t xml:space="preserve">: Representada por una línea con una flecha sólida, indica que una clase hereda de otra.</w:t>
      </w:r>
    </w:p>
    <w:p w:rsidR="00000000" w:rsidDel="00000000" w:rsidP="00000000" w:rsidRDefault="00000000" w:rsidRPr="00000000" w14:paraId="0000027C">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Interfaz</w:t>
      </w:r>
      <w:r w:rsidDel="00000000" w:rsidR="00000000" w:rsidRPr="00000000">
        <w:rPr>
          <w:rFonts w:ascii="Arial" w:cs="Arial" w:eastAsia="Arial" w:hAnsi="Arial"/>
          <w:sz w:val="24"/>
          <w:szCs w:val="24"/>
          <w:rtl w:val="0"/>
        </w:rPr>
        <w:t xml:space="preserve">: Representada como un círculo con un nombre, puede ser implementada por clases. Se representa como un rectángulo con el nombre de la interfaz precedido por «interface».</w:t>
      </w:r>
    </w:p>
    <w:p w:rsidR="00000000" w:rsidDel="00000000" w:rsidP="00000000" w:rsidRDefault="00000000" w:rsidRPr="00000000" w14:paraId="0000027D">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Notas</w:t>
      </w:r>
      <w:r w:rsidDel="00000000" w:rsidR="00000000" w:rsidRPr="00000000">
        <w:rPr>
          <w:rFonts w:ascii="Arial" w:cs="Arial" w:eastAsia="Arial" w:hAnsi="Arial"/>
          <w:sz w:val="24"/>
          <w:szCs w:val="24"/>
          <w:rtl w:val="0"/>
        </w:rPr>
        <w:t xml:space="preserve">: Comentarios que ofrecen información adicional sobre elementos del diagrama.</w:t>
      </w:r>
    </w:p>
    <w:p w:rsidR="00000000" w:rsidDel="00000000" w:rsidP="00000000" w:rsidRDefault="00000000" w:rsidRPr="00000000" w14:paraId="0000027E">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Visibilidad</w:t>
      </w:r>
      <w:r w:rsidDel="00000000" w:rsidR="00000000" w:rsidRPr="00000000">
        <w:rPr>
          <w:rFonts w:ascii="Arial" w:cs="Arial" w:eastAsia="Arial" w:hAnsi="Arial"/>
          <w:sz w:val="24"/>
          <w:szCs w:val="24"/>
          <w:rtl w:val="0"/>
        </w:rPr>
        <w:t xml:space="preserve">: Indica el acceso a los atributos y métodos, usando símbolos como + (público), - (privado) y # (protegido).</w:t>
      </w:r>
    </w:p>
    <w:p w:rsidR="00000000" w:rsidDel="00000000" w:rsidP="00000000" w:rsidRDefault="00000000" w:rsidRPr="00000000" w14:paraId="0000027F">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80">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8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82">
      <w:pPr>
        <w:rPr/>
      </w:pPr>
      <w:r w:rsidDel="00000000" w:rsidR="00000000" w:rsidRPr="00000000">
        <w:rPr/>
        <w:drawing>
          <wp:inline distB="114300" distT="114300" distL="114300" distR="114300">
            <wp:extent cx="5612130" cy="3479800"/>
            <wp:effectExtent b="0" l="0" r="0" t="0"/>
            <wp:docPr id="180003188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61213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1"/>
        <w:rPr>
          <w:rFonts w:ascii="Arial" w:cs="Arial" w:eastAsia="Arial" w:hAnsi="Arial"/>
          <w:b w:val="1"/>
          <w:bCs w:val="1"/>
          <w:color w:val="000000"/>
          <w:sz w:val="24"/>
          <w:szCs w:val="24"/>
        </w:rPr>
      </w:pPr>
      <w:bookmarkStart w:colFirst="0" w:colLast="0" w:name="_heading=h.vt7l3v9k1s92" w:id="7"/>
      <w:bookmarkEnd w:id="7"/>
      <w:r w:rsidDel="00000000" w:rsidR="00000000" w:rsidRPr="00000000">
        <w:rPr>
          <w:rFonts w:ascii="Arial" w:cs="Arial" w:eastAsia="Arial" w:hAnsi="Arial"/>
          <w:b w:val="1"/>
          <w:bCs w:val="1"/>
          <w:color w:val="000000"/>
          <w:sz w:val="24"/>
          <w:szCs w:val="24"/>
          <w:rtl w:val="0"/>
        </w:rPr>
        <w:t xml:space="preserve">DIAGRAMA DE OBJETOS</w:t>
      </w:r>
    </w:p>
    <w:p w:rsidR="00000000" w:rsidDel="00000000" w:rsidP="00000000" w:rsidRDefault="00000000" w:rsidRPr="00000000" w14:paraId="00000293">
      <w:pPr>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rtl w:val="0"/>
        </w:rPr>
        <w:t xml:space="preserve">Definición: </w:t>
      </w:r>
      <w:r w:rsidDel="00000000" w:rsidR="00000000" w:rsidRPr="00000000">
        <w:rPr>
          <w:rFonts w:ascii="Arial" w:cs="Arial" w:eastAsia="Arial" w:hAnsi="Arial"/>
          <w:sz w:val="24"/>
          <w:szCs w:val="24"/>
          <w:rtl w:val="0"/>
        </w:rPr>
        <w:t xml:space="preserve">Un diagrama de objetos representa un conjunto de instancias de clases, mostrando sus atributos y las relaciones entre ellos. Es una instantánea del sistema en un momento particular y ayuda a comprender cómo interactúan los objetos.</w:t>
      </w:r>
      <w:r w:rsidDel="00000000" w:rsidR="00000000" w:rsidRPr="00000000">
        <w:rPr>
          <w:rtl w:val="0"/>
        </w:rPr>
      </w:r>
    </w:p>
    <w:p w:rsidR="00000000" w:rsidDel="00000000" w:rsidP="00000000" w:rsidRDefault="00000000" w:rsidRPr="00000000" w14:paraId="0000029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Elementos:</w:t>
      </w:r>
    </w:p>
    <w:p w:rsidR="00000000" w:rsidDel="00000000" w:rsidP="00000000" w:rsidRDefault="00000000" w:rsidRPr="00000000" w14:paraId="00000295">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Objetos</w:t>
      </w:r>
      <w:r w:rsidDel="00000000" w:rsidR="00000000" w:rsidRPr="00000000">
        <w:rPr>
          <w:rFonts w:ascii="Arial" w:cs="Arial" w:eastAsia="Arial" w:hAnsi="Arial"/>
          <w:sz w:val="24"/>
          <w:szCs w:val="24"/>
          <w:rtl w:val="0"/>
        </w:rPr>
        <w:t xml:space="preserve">: Representan instancias de clases. Se dibujan como rectángulos con el nombre del objeto seguido de dos puntos y el nombre de la clase (ej. cliente: Cliente).</w:t>
      </w:r>
    </w:p>
    <w:p w:rsidR="00000000" w:rsidDel="00000000" w:rsidP="00000000" w:rsidRDefault="00000000" w:rsidRPr="00000000" w14:paraId="00000296">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Atributos</w:t>
      </w:r>
      <w:r w:rsidDel="00000000" w:rsidR="00000000" w:rsidRPr="00000000">
        <w:rPr>
          <w:rFonts w:ascii="Arial" w:cs="Arial" w:eastAsia="Arial" w:hAnsi="Arial"/>
          <w:sz w:val="24"/>
          <w:szCs w:val="24"/>
          <w:rtl w:val="0"/>
        </w:rPr>
        <w:t xml:space="preserve">: Se muestran dentro del rectángulo del objeto, a menudo indicando su estado en ese momento (ej. nombre: "Juan").</w:t>
      </w:r>
    </w:p>
    <w:p w:rsidR="00000000" w:rsidDel="00000000" w:rsidP="00000000" w:rsidRDefault="00000000" w:rsidRPr="00000000" w14:paraId="00000297">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Relaciones</w:t>
      </w:r>
      <w:r w:rsidDel="00000000" w:rsidR="00000000" w:rsidRPr="00000000">
        <w:rPr>
          <w:rFonts w:ascii="Arial" w:cs="Arial" w:eastAsia="Arial" w:hAnsi="Arial"/>
          <w:sz w:val="24"/>
          <w:szCs w:val="24"/>
          <w:rtl w:val="0"/>
        </w:rPr>
        <w:t xml:space="preserve">: Las conexiones entre los objetos, que pueden incluir:</w:t>
      </w:r>
    </w:p>
    <w:p w:rsidR="00000000" w:rsidDel="00000000" w:rsidP="00000000" w:rsidRDefault="00000000" w:rsidRPr="00000000" w14:paraId="00000298">
      <w:pPr>
        <w:numPr>
          <w:ilvl w:val="0"/>
          <w:numId w:val="2"/>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Asociaciones</w:t>
      </w:r>
      <w:r w:rsidDel="00000000" w:rsidR="00000000" w:rsidRPr="00000000">
        <w:rPr>
          <w:rFonts w:ascii="Arial" w:cs="Arial" w:eastAsia="Arial" w:hAnsi="Arial"/>
          <w:sz w:val="24"/>
          <w:szCs w:val="24"/>
          <w:rtl w:val="0"/>
        </w:rPr>
        <w:t xml:space="preserve">: Líneas que conectan objetos, indicando que tienen una relación.</w:t>
      </w:r>
    </w:p>
    <w:p w:rsidR="00000000" w:rsidDel="00000000" w:rsidP="00000000" w:rsidRDefault="00000000" w:rsidRPr="00000000" w14:paraId="00000299">
      <w:pPr>
        <w:numPr>
          <w:ilvl w:val="0"/>
          <w:numId w:val="2"/>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Agregación</w:t>
      </w:r>
      <w:r w:rsidDel="00000000" w:rsidR="00000000" w:rsidRPr="00000000">
        <w:rPr>
          <w:rFonts w:ascii="Arial" w:cs="Arial" w:eastAsia="Arial" w:hAnsi="Arial"/>
          <w:sz w:val="24"/>
          <w:szCs w:val="24"/>
          <w:rtl w:val="0"/>
        </w:rPr>
        <w:t xml:space="preserve">: Representa una relación "todo/parte", donde un objeto puede contener otros objetos (indicado con un rombo vacío en el extremo de la "parte").</w:t>
      </w:r>
    </w:p>
    <w:p w:rsidR="00000000" w:rsidDel="00000000" w:rsidP="00000000" w:rsidRDefault="00000000" w:rsidRPr="00000000" w14:paraId="0000029A">
      <w:pPr>
        <w:numPr>
          <w:ilvl w:val="0"/>
          <w:numId w:val="2"/>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Composición</w:t>
      </w:r>
      <w:r w:rsidDel="00000000" w:rsidR="00000000" w:rsidRPr="00000000">
        <w:rPr>
          <w:rFonts w:ascii="Arial" w:cs="Arial" w:eastAsia="Arial" w:hAnsi="Arial"/>
          <w:sz w:val="24"/>
          <w:szCs w:val="24"/>
          <w:rtl w:val="0"/>
        </w:rPr>
        <w:t xml:space="preserve">: Similar a la agregación, pero indica una relación más fuerte, donde la vida de los objetos "parte" depende del objeto "todo" (indicado con un rombo lleno).</w:t>
      </w:r>
    </w:p>
    <w:p w:rsidR="00000000" w:rsidDel="00000000" w:rsidP="00000000" w:rsidRDefault="00000000" w:rsidRPr="00000000" w14:paraId="0000029B">
      <w:pPr>
        <w:numPr>
          <w:ilvl w:val="0"/>
          <w:numId w:val="2"/>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Herencia</w:t>
      </w:r>
      <w:r w:rsidDel="00000000" w:rsidR="00000000" w:rsidRPr="00000000">
        <w:rPr>
          <w:rFonts w:ascii="Arial" w:cs="Arial" w:eastAsia="Arial" w:hAnsi="Arial"/>
          <w:sz w:val="24"/>
          <w:szCs w:val="24"/>
          <w:rtl w:val="0"/>
        </w:rPr>
        <w:t xml:space="preserve">: Indica que un objeto es un tipo especializado de otro (representada por una línea con una punta de flecha hacia la clase padre).</w:t>
      </w:r>
    </w:p>
    <w:p w:rsidR="00000000" w:rsidDel="00000000" w:rsidP="00000000" w:rsidRDefault="00000000" w:rsidRPr="00000000" w14:paraId="0000029C">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Notas</w:t>
      </w:r>
      <w:r w:rsidDel="00000000" w:rsidR="00000000" w:rsidRPr="00000000">
        <w:rPr>
          <w:rFonts w:ascii="Arial" w:cs="Arial" w:eastAsia="Arial" w:hAnsi="Arial"/>
          <w:sz w:val="24"/>
          <w:szCs w:val="24"/>
          <w:rtl w:val="0"/>
        </w:rPr>
        <w:t xml:space="preserve">: Comentarios o anotaciones que pueden añadir información adicional sobre los objetos o sus relaciones.</w:t>
      </w:r>
    </w:p>
    <w:p w:rsidR="00000000" w:rsidDel="00000000" w:rsidP="00000000" w:rsidRDefault="00000000" w:rsidRPr="00000000" w14:paraId="0000029D">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Visibilidad</w:t>
      </w:r>
      <w:r w:rsidDel="00000000" w:rsidR="00000000" w:rsidRPr="00000000">
        <w:rPr>
          <w:rFonts w:ascii="Arial" w:cs="Arial" w:eastAsia="Arial" w:hAnsi="Arial"/>
          <w:sz w:val="24"/>
          <w:szCs w:val="24"/>
          <w:rtl w:val="0"/>
        </w:rPr>
        <w:t xml:space="preserve">: Los atributos pueden tener modificadores de visibilidad (público, privado, protegido) que indican el acceso a los mismos (ej. + nombre, - saldo).</w:t>
      </w:r>
    </w:p>
    <w:p w:rsidR="00000000" w:rsidDel="00000000" w:rsidP="00000000" w:rsidRDefault="00000000" w:rsidRPr="00000000" w14:paraId="0000029E">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Ejemplo: </w:t>
      </w:r>
      <w:r w:rsidDel="00000000" w:rsidR="00000000" w:rsidRPr="00000000">
        <w:rPr/>
        <w:drawing>
          <wp:inline distB="0" distT="0" distL="0" distR="0">
            <wp:extent cx="4419121" cy="1831539"/>
            <wp:effectExtent b="0" l="0" r="0" t="0"/>
            <wp:docPr descr="Guía de Usuario de Enterprise Architect 7.0" id="1800031885" name="image4.png"/>
            <a:graphic>
              <a:graphicData uri="http://schemas.openxmlformats.org/drawingml/2006/picture">
                <pic:pic>
                  <pic:nvPicPr>
                    <pic:cNvPr descr="Guía de Usuario de Enterprise Architect 7.0" id="0" name="image4.png"/>
                    <pic:cNvPicPr preferRelativeResize="0"/>
                  </pic:nvPicPr>
                  <pic:blipFill>
                    <a:blip r:embed="rId12"/>
                    <a:srcRect b="0" l="0" r="0" t="0"/>
                    <a:stretch>
                      <a:fillRect/>
                    </a:stretch>
                  </pic:blipFill>
                  <pic:spPr>
                    <a:xfrm>
                      <a:off x="0" y="0"/>
                      <a:ext cx="4419121" cy="1831539"/>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612130" cy="3111500"/>
            <wp:effectExtent b="0" l="0" r="0" t="0"/>
            <wp:docPr id="180003188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1213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2">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3">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4">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5">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6">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A">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B">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C">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D">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E">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F">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B0">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B1">
      <w:pPr>
        <w:pStyle w:val="Heading1"/>
        <w:rPr>
          <w:rFonts w:ascii="Arial" w:cs="Arial" w:eastAsia="Arial" w:hAnsi="Arial"/>
          <w:b w:val="1"/>
          <w:bCs w:val="1"/>
          <w:color w:val="000000"/>
          <w:sz w:val="24"/>
          <w:szCs w:val="24"/>
        </w:rPr>
      </w:pPr>
      <w:bookmarkStart w:colFirst="0" w:colLast="0" w:name="_heading=h.x5eldmsxfto1" w:id="8"/>
      <w:bookmarkEnd w:id="8"/>
      <w:r w:rsidDel="00000000" w:rsidR="00000000" w:rsidRPr="00000000">
        <w:rPr>
          <w:rFonts w:ascii="Arial" w:cs="Arial" w:eastAsia="Arial" w:hAnsi="Arial"/>
          <w:b w:val="1"/>
          <w:bCs w:val="1"/>
          <w:color w:val="000000"/>
          <w:sz w:val="24"/>
          <w:szCs w:val="24"/>
          <w:rtl w:val="0"/>
        </w:rPr>
        <w:t xml:space="preserve">DIAGRAMA DE ACTIVIDADES</w:t>
      </w:r>
    </w:p>
    <w:p w:rsidR="00000000" w:rsidDel="00000000" w:rsidP="00000000" w:rsidRDefault="00000000" w:rsidRPr="00000000" w14:paraId="000002B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Definición: </w:t>
      </w:r>
      <w:r w:rsidDel="00000000" w:rsidR="00000000" w:rsidRPr="00000000">
        <w:rPr>
          <w:rFonts w:ascii="Arial" w:cs="Arial" w:eastAsia="Arial" w:hAnsi="Arial"/>
          <w:sz w:val="24"/>
          <w:szCs w:val="24"/>
          <w:rtl w:val="0"/>
        </w:rPr>
        <w:t xml:space="preserve">Un diagrama de actividades representa el flujo de control y la secuencia de acciones en un sistema. Es útil para visualizar procesos complejos, mostrar la lógica de negocio y entender cómo se llevan a cabo las operaciones.</w:t>
      </w:r>
    </w:p>
    <w:p w:rsidR="00000000" w:rsidDel="00000000" w:rsidP="00000000" w:rsidRDefault="00000000" w:rsidRPr="00000000" w14:paraId="000002B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Elementos:</w:t>
      </w:r>
    </w:p>
    <w:p w:rsidR="00000000" w:rsidDel="00000000" w:rsidP="00000000" w:rsidRDefault="00000000" w:rsidRPr="00000000" w14:paraId="000002B4">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Actividad</w:t>
      </w:r>
      <w:r w:rsidDel="00000000" w:rsidR="00000000" w:rsidRPr="00000000">
        <w:rPr>
          <w:rFonts w:ascii="Arial" w:cs="Arial" w:eastAsia="Arial" w:hAnsi="Arial"/>
          <w:sz w:val="24"/>
          <w:szCs w:val="24"/>
          <w:rtl w:val="0"/>
        </w:rPr>
        <w:t xml:space="preserve">: Representa una acción o un conjunto de acciones a realizar. Se dibuja como un rectángulo con bordes redondeados.</w:t>
      </w:r>
    </w:p>
    <w:p w:rsidR="00000000" w:rsidDel="00000000" w:rsidP="00000000" w:rsidRDefault="00000000" w:rsidRPr="00000000" w14:paraId="000002B5">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Transición (o Flechas)</w:t>
      </w:r>
      <w:r w:rsidDel="00000000" w:rsidR="00000000" w:rsidRPr="00000000">
        <w:rPr>
          <w:rFonts w:ascii="Arial" w:cs="Arial" w:eastAsia="Arial" w:hAnsi="Arial"/>
          <w:sz w:val="24"/>
          <w:szCs w:val="24"/>
          <w:rtl w:val="0"/>
        </w:rPr>
        <w:t xml:space="preserve">: Indican el flujo de control entre las actividades, mostrando la secuencia en que se ejecutan.</w:t>
      </w:r>
    </w:p>
    <w:p w:rsidR="00000000" w:rsidDel="00000000" w:rsidP="00000000" w:rsidRDefault="00000000" w:rsidRPr="00000000" w14:paraId="000002B6">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Inicio</w:t>
      </w:r>
      <w:r w:rsidDel="00000000" w:rsidR="00000000" w:rsidRPr="00000000">
        <w:rPr>
          <w:rFonts w:ascii="Arial" w:cs="Arial" w:eastAsia="Arial" w:hAnsi="Arial"/>
          <w:sz w:val="24"/>
          <w:szCs w:val="24"/>
          <w:rtl w:val="0"/>
        </w:rPr>
        <w:t xml:space="preserve">: Representado por un círculo sólido, indica el punto de inicio del proceso.</w:t>
      </w:r>
    </w:p>
    <w:p w:rsidR="00000000" w:rsidDel="00000000" w:rsidP="00000000" w:rsidRDefault="00000000" w:rsidRPr="00000000" w14:paraId="000002B7">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w:t>
      </w:r>
      <w:r w:rsidDel="00000000" w:rsidR="00000000" w:rsidRPr="00000000">
        <w:rPr>
          <w:rFonts w:ascii="Arial" w:cs="Arial" w:eastAsia="Arial" w:hAnsi="Arial"/>
          <w:sz w:val="24"/>
          <w:szCs w:val="24"/>
          <w:rtl w:val="0"/>
        </w:rPr>
        <w:t xml:space="preserve">: Representado por un círculo con un borde grueso, indica el punto de finalización del proceso.</w:t>
      </w:r>
    </w:p>
    <w:p w:rsidR="00000000" w:rsidDel="00000000" w:rsidP="00000000" w:rsidRDefault="00000000" w:rsidRPr="00000000" w14:paraId="000002B8">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Decisión</w:t>
      </w:r>
      <w:r w:rsidDel="00000000" w:rsidR="00000000" w:rsidRPr="00000000">
        <w:rPr>
          <w:rFonts w:ascii="Arial" w:cs="Arial" w:eastAsia="Arial" w:hAnsi="Arial"/>
          <w:sz w:val="24"/>
          <w:szCs w:val="24"/>
          <w:rtl w:val="0"/>
        </w:rPr>
        <w:t xml:space="preserve">: Representada por un rombo, permite bifurcar el flujo en función de condiciones. Las flechas salientes indican las diferentes opciones.</w:t>
      </w:r>
    </w:p>
    <w:p w:rsidR="00000000" w:rsidDel="00000000" w:rsidP="00000000" w:rsidRDefault="00000000" w:rsidRPr="00000000" w14:paraId="000002B9">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Merge (Fusión)</w:t>
      </w:r>
      <w:r w:rsidDel="00000000" w:rsidR="00000000" w:rsidRPr="00000000">
        <w:rPr>
          <w:rFonts w:ascii="Arial" w:cs="Arial" w:eastAsia="Arial" w:hAnsi="Arial"/>
          <w:sz w:val="24"/>
          <w:szCs w:val="24"/>
          <w:rtl w:val="0"/>
        </w:rPr>
        <w:t xml:space="preserve">: También representado por un rombo, combina varios flujos de control en uno solo.</w:t>
      </w:r>
    </w:p>
    <w:p w:rsidR="00000000" w:rsidDel="00000000" w:rsidP="00000000" w:rsidRDefault="00000000" w:rsidRPr="00000000" w14:paraId="000002BA">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Fork (Bifurcación)</w:t>
      </w:r>
      <w:r w:rsidDel="00000000" w:rsidR="00000000" w:rsidRPr="00000000">
        <w:rPr>
          <w:rFonts w:ascii="Arial" w:cs="Arial" w:eastAsia="Arial" w:hAnsi="Arial"/>
          <w:sz w:val="24"/>
          <w:szCs w:val="24"/>
          <w:rtl w:val="0"/>
        </w:rPr>
        <w:t xml:space="preserve">: Representado por una línea horizontal gruesa, permite dividir un flujo en múltiples flujos paralelos.</w:t>
      </w:r>
    </w:p>
    <w:p w:rsidR="00000000" w:rsidDel="00000000" w:rsidP="00000000" w:rsidRDefault="00000000" w:rsidRPr="00000000" w14:paraId="000002BB">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Join</w:t>
      </w:r>
      <w:r w:rsidDel="00000000" w:rsidR="00000000" w:rsidRPr="00000000">
        <w:rPr>
          <w:rFonts w:ascii="Arial" w:cs="Arial" w:eastAsia="Arial" w:hAnsi="Arial"/>
          <w:sz w:val="24"/>
          <w:szCs w:val="24"/>
          <w:rtl w:val="0"/>
        </w:rPr>
        <w:t xml:space="preserve">: Similar al fork, se representa con una línea horizontal gruesa y sincroniza múltiples flujos en uno solo.</w:t>
      </w:r>
    </w:p>
    <w:p w:rsidR="00000000" w:rsidDel="00000000" w:rsidP="00000000" w:rsidRDefault="00000000" w:rsidRPr="00000000" w14:paraId="000002BC">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Notas</w:t>
      </w:r>
      <w:r w:rsidDel="00000000" w:rsidR="00000000" w:rsidRPr="00000000">
        <w:rPr>
          <w:rFonts w:ascii="Arial" w:cs="Arial" w:eastAsia="Arial" w:hAnsi="Arial"/>
          <w:sz w:val="24"/>
          <w:szCs w:val="24"/>
          <w:rtl w:val="0"/>
        </w:rPr>
        <w:t xml:space="preserve">: Comentarios o anotaciones que brindan información adicional sobre el diagrama.</w:t>
      </w:r>
    </w:p>
    <w:p w:rsidR="00000000" w:rsidDel="00000000" w:rsidP="00000000" w:rsidRDefault="00000000" w:rsidRPr="00000000" w14:paraId="000002BD">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Swimlanes (Carriles)</w:t>
      </w:r>
      <w:r w:rsidDel="00000000" w:rsidR="00000000" w:rsidRPr="00000000">
        <w:rPr>
          <w:rFonts w:ascii="Arial" w:cs="Arial" w:eastAsia="Arial" w:hAnsi="Arial"/>
          <w:sz w:val="24"/>
          <w:szCs w:val="24"/>
          <w:rtl w:val="0"/>
        </w:rPr>
        <w:t xml:space="preserve">: Dividen el diagrama en secciones que representan diferentes actores, roles o sistemas, ayudando a clarificar quién es responsable de cada actividad.</w:t>
      </w:r>
    </w:p>
    <w:p w:rsidR="00000000" w:rsidDel="00000000" w:rsidP="00000000" w:rsidRDefault="00000000" w:rsidRPr="00000000" w14:paraId="000002BE">
      <w:pPr>
        <w:rPr>
          <w:rFonts w:ascii="Arial" w:cs="Arial" w:eastAsia="Arial" w:hAnsi="Arial"/>
          <w:b w:val="1"/>
          <w:bCs w:val="1"/>
          <w:sz w:val="24"/>
          <w:szCs w:val="24"/>
        </w:rPr>
      </w:pPr>
      <w:r w:rsidDel="00000000" w:rsidR="00000000" w:rsidRPr="00000000">
        <w:rPr/>
        <w:drawing>
          <wp:inline distB="0" distT="0" distL="0" distR="0">
            <wp:extent cx="5627266" cy="5415957"/>
            <wp:effectExtent b="0" l="0" r="0" t="0"/>
            <wp:docPr descr="Cómo crear un diagrama de actividades [+Ejemplos]" id="1800031886" name="image6.png"/>
            <a:graphic>
              <a:graphicData uri="http://schemas.openxmlformats.org/drawingml/2006/picture">
                <pic:pic>
                  <pic:nvPicPr>
                    <pic:cNvPr descr="Cómo crear un diagrama de actividades [+Ejemplos]" id="0" name="image6.png"/>
                    <pic:cNvPicPr preferRelativeResize="0"/>
                  </pic:nvPicPr>
                  <pic:blipFill>
                    <a:blip r:embed="rId14"/>
                    <a:srcRect b="0" l="0" r="0" t="0"/>
                    <a:stretch>
                      <a:fillRect/>
                    </a:stretch>
                  </pic:blipFill>
                  <pic:spPr>
                    <a:xfrm>
                      <a:off x="0" y="0"/>
                      <a:ext cx="5627266" cy="5415957"/>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C0">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C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C2">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C3">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C4">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C5">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C6">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C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8">
      <w:pPr>
        <w:rPr/>
      </w:pPr>
      <w:r w:rsidDel="00000000" w:rsidR="00000000" w:rsidRPr="00000000">
        <w:rPr/>
        <w:drawing>
          <wp:inline distB="114300" distT="114300" distL="114300" distR="114300">
            <wp:extent cx="5612130" cy="6997700"/>
            <wp:effectExtent b="0" l="0" r="0" t="0"/>
            <wp:docPr id="180003188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612130" cy="69977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C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CONCLUSIÓN</w:t>
      </w:r>
    </w:p>
    <w:p w:rsidR="00000000" w:rsidDel="00000000" w:rsidP="00000000" w:rsidRDefault="00000000" w:rsidRPr="00000000" w14:paraId="000002CE">
      <w:pPr>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e implementación de un sistema de información web enfocado en la comercialización de productos agrícolas comestibles representa un avance significativo en la digitalización y modernización de este sector. Este sistema no solo permitirá a los productores exhibir sus productos de manera más eficiente y alcanzar un mayor número de compradores, sino que también fomentará la transparencia en la cadena de suministro, ofreciendo a los usuarios finales acceso a productos frescos, seguros y de alta calidad.</w:t>
      </w:r>
    </w:p>
    <w:p w:rsidR="00000000" w:rsidDel="00000000" w:rsidP="00000000" w:rsidRDefault="00000000" w:rsidRPr="00000000" w14:paraId="000002CF">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Los diagramas en un informe de software tienen el propósito de ofrecer una representación estructurada y ordenada del sistema, lo que resulta crucial para analizar y documentar el comportamiento del software de manera eficiente. Permiten a los desarrolladores y a las partes interesadas visualizar la arquitectura sin necesidad de revisar grandes bloques de código, facilitando la detección de inconsistencias o áreas de mejora. Además, son útiles como referencia a lo largo del ciclo de vida del proyecto, ya que ayudan a mantener la coherencia entre el diseño inicial y las actualizaciones futuras. También sirven como una herramienta valiosa para nuevos integrantes del equipo, al proporcionar una visión clara del funcionamiento general del sistema desde el principio.</w:t>
      </w:r>
    </w:p>
    <w:p w:rsidR="00000000" w:rsidDel="00000000" w:rsidP="00000000" w:rsidRDefault="00000000" w:rsidRPr="00000000" w14:paraId="000002D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pStyle w:val="Heading1"/>
        <w:rPr>
          <w:rFonts w:ascii="Arial" w:cs="Arial" w:eastAsia="Arial" w:hAnsi="Arial"/>
          <w:b w:val="1"/>
          <w:bCs w:val="1"/>
          <w:color w:val="000000"/>
          <w:sz w:val="24"/>
          <w:szCs w:val="24"/>
          <w:u w:val="single"/>
        </w:rPr>
      </w:pPr>
      <w:bookmarkStart w:colFirst="0" w:colLast="0" w:name="_heading=h.33acdeat8bbd" w:id="9"/>
      <w:bookmarkEnd w:id="9"/>
      <w:r w:rsidDel="00000000" w:rsidR="00000000" w:rsidRPr="00000000">
        <w:rPr>
          <w:rFonts w:ascii="Arial" w:cs="Arial" w:eastAsia="Arial" w:hAnsi="Arial"/>
          <w:b w:val="1"/>
          <w:bCs w:val="1"/>
          <w:color w:val="000000"/>
          <w:sz w:val="24"/>
          <w:szCs w:val="24"/>
          <w:rtl w:val="0"/>
        </w:rPr>
        <w:t xml:space="preserve">GLOSARIO</w:t>
      </w: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Arquitectura de Software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Estructura de un sistema que define sus componentes y cómo interactúan entre ellos.</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Diagrama de Clases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Representación gráfica de las clases en un sistema, mostrando sus atributos, métodos y las relaciones entre ellas.</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Diagrama de Casos de Uso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Diagrama que ilustra las interacciones entre usuarios (actores) y el sistema, mostrando cómo los usuarios utilizan las diferentes funcionalidades.</w:t>
      </w:r>
    </w:p>
    <w:p w:rsidR="00000000" w:rsidDel="00000000" w:rsidP="00000000" w:rsidRDefault="00000000" w:rsidRPr="00000000" w14:paraId="000002ED">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Diagrama de Actividades</w:t>
      </w:r>
      <w:r w:rsidDel="00000000" w:rsidR="00000000" w:rsidRPr="00000000">
        <w:rPr>
          <w:rFonts w:ascii="Arial" w:cs="Arial" w:eastAsia="Arial" w:hAnsi="Arial"/>
          <w:sz w:val="24"/>
          <w:szCs w:val="24"/>
          <w:rtl w:val="0"/>
        </w:rPr>
        <w:t xml:space="preserve">: Ilustración de los flujos de trabajo de un sistema, detallando las actividades y decisiones involucradas en un proceso.</w:t>
      </w:r>
    </w:p>
    <w:p w:rsidR="00000000" w:rsidDel="00000000" w:rsidP="00000000" w:rsidRDefault="00000000" w:rsidRPr="00000000" w14:paraId="000002EE">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Escalabilidad</w:t>
      </w:r>
      <w:r w:rsidDel="00000000" w:rsidR="00000000" w:rsidRPr="00000000">
        <w:rPr>
          <w:rFonts w:ascii="Arial" w:cs="Arial" w:eastAsia="Arial" w:hAnsi="Arial"/>
          <w:sz w:val="24"/>
          <w:szCs w:val="24"/>
          <w:rtl w:val="0"/>
        </w:rPr>
        <w:t xml:space="preserve">: Capacidad de un sistema para crecer y adaptarse a mayores demandas sin pérdida significativa de rendimiento.</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pStyle w:val="Heading1"/>
        <w:rPr>
          <w:rFonts w:ascii="Arial" w:cs="Arial" w:eastAsia="Arial" w:hAnsi="Arial"/>
          <w:b w:val="1"/>
          <w:bCs w:val="1"/>
          <w:color w:val="000000"/>
          <w:sz w:val="24"/>
          <w:szCs w:val="24"/>
        </w:rPr>
      </w:pPr>
      <w:bookmarkStart w:colFirst="0" w:colLast="0" w:name="_heading=h.31zlnub8mq81" w:id="10"/>
      <w:bookmarkEnd w:id="10"/>
      <w:r w:rsidDel="00000000" w:rsidR="00000000" w:rsidRPr="00000000">
        <w:rPr>
          <w:rFonts w:ascii="Arial" w:cs="Arial" w:eastAsia="Arial" w:hAnsi="Arial"/>
          <w:b w:val="1"/>
          <w:bCs w:val="1"/>
          <w:color w:val="000000"/>
          <w:sz w:val="24"/>
          <w:szCs w:val="24"/>
          <w:rtl w:val="0"/>
        </w:rPr>
        <w:t xml:space="preserve">WEBGRAFÍA</w:t>
      </w:r>
    </w:p>
    <w:p w:rsidR="00000000" w:rsidDel="00000000" w:rsidP="00000000" w:rsidRDefault="00000000" w:rsidRPr="00000000" w14:paraId="00000303">
      <w:pPr>
        <w:rPr>
          <w:rFonts w:ascii="Arial" w:cs="Arial" w:eastAsia="Arial" w:hAnsi="Arial"/>
          <w:sz w:val="24"/>
          <w:szCs w:val="24"/>
        </w:rPr>
      </w:pPr>
      <w:hyperlink r:id="rId16">
        <w:r w:rsidDel="00000000" w:rsidR="00000000" w:rsidRPr="00000000">
          <w:rPr>
            <w:rFonts w:ascii="Arial" w:cs="Arial" w:eastAsia="Arial" w:hAnsi="Arial"/>
            <w:color w:val="000000"/>
            <w:sz w:val="24"/>
            <w:szCs w:val="24"/>
            <w:u w:val="single"/>
            <w:rtl w:val="0"/>
          </w:rPr>
          <w:t xml:space="preserve">https://www.google.com/amp/s/blog.toyota-forklifts.es/ficha-proceso-gestion-almacen%3fhs_amp=true</w:t>
        </w:r>
      </w:hyperlink>
      <w:r w:rsidDel="00000000" w:rsidR="00000000" w:rsidRPr="00000000">
        <w:rPr>
          <w:rtl w:val="0"/>
        </w:rPr>
      </w:r>
    </w:p>
    <w:p w:rsidR="00000000" w:rsidDel="00000000" w:rsidP="00000000" w:rsidRDefault="00000000" w:rsidRPr="00000000" w14:paraId="0000030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5">
      <w:pPr>
        <w:rPr>
          <w:rFonts w:ascii="Arial" w:cs="Arial" w:eastAsia="Arial" w:hAnsi="Arial"/>
          <w:sz w:val="24"/>
          <w:szCs w:val="24"/>
        </w:rPr>
      </w:pPr>
      <w:hyperlink r:id="rId17">
        <w:r w:rsidDel="00000000" w:rsidR="00000000" w:rsidRPr="00000000">
          <w:rPr>
            <w:rFonts w:ascii="Arial" w:cs="Arial" w:eastAsia="Arial" w:hAnsi="Arial"/>
            <w:color w:val="000000"/>
            <w:sz w:val="24"/>
            <w:szCs w:val="24"/>
            <w:u w:val="single"/>
            <w:rtl w:val="0"/>
          </w:rPr>
          <w:t xml:space="preserve">https://www.ideam.gov.co/web/siac/salinizacion#:~:text=La%20salinizaci%C3%B3n%20es%20proceso%20qu%C3%ADmico,ambientales%20que%20ofrecen%20los%20suelos</w:t>
        </w:r>
      </w:hyperlink>
      <w:r w:rsidDel="00000000" w:rsidR="00000000" w:rsidRPr="00000000">
        <w:rPr>
          <w:rtl w:val="0"/>
        </w:rPr>
      </w:r>
    </w:p>
    <w:p w:rsidR="00000000" w:rsidDel="00000000" w:rsidP="00000000" w:rsidRDefault="00000000" w:rsidRPr="00000000" w14:paraId="0000030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7">
      <w:pPr>
        <w:rPr>
          <w:rFonts w:ascii="Arial" w:cs="Arial" w:eastAsia="Arial" w:hAnsi="Arial"/>
          <w:sz w:val="24"/>
          <w:szCs w:val="24"/>
        </w:rPr>
      </w:pPr>
      <w:hyperlink r:id="rId18">
        <w:r w:rsidDel="00000000" w:rsidR="00000000" w:rsidRPr="00000000">
          <w:rPr>
            <w:rFonts w:ascii="Arial" w:cs="Arial" w:eastAsia="Arial" w:hAnsi="Arial"/>
            <w:color w:val="000000"/>
            <w:sz w:val="24"/>
            <w:szCs w:val="24"/>
            <w:u w:val="single"/>
            <w:rtl w:val="0"/>
          </w:rPr>
          <w:t xml:space="preserve">https://www.3dfindit.com/es/engiclopedia/perpetuum-mobile</w:t>
        </w:r>
      </w:hyperlink>
      <w:r w:rsidDel="00000000" w:rsidR="00000000" w:rsidRPr="00000000">
        <w:rPr>
          <w:rtl w:val="0"/>
        </w:rPr>
      </w:r>
    </w:p>
    <w:p w:rsidR="00000000" w:rsidDel="00000000" w:rsidP="00000000" w:rsidRDefault="00000000" w:rsidRPr="00000000" w14:paraId="0000030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9">
      <w:pPr>
        <w:rPr>
          <w:rFonts w:ascii="Arial" w:cs="Arial" w:eastAsia="Arial" w:hAnsi="Arial"/>
          <w:sz w:val="24"/>
          <w:szCs w:val="24"/>
        </w:rPr>
      </w:pPr>
      <w:hyperlink r:id="rId19">
        <w:r w:rsidDel="00000000" w:rsidR="00000000" w:rsidRPr="00000000">
          <w:rPr>
            <w:rFonts w:ascii="Arial" w:cs="Arial" w:eastAsia="Arial" w:hAnsi="Arial"/>
            <w:color w:val="000000"/>
            <w:sz w:val="24"/>
            <w:szCs w:val="24"/>
            <w:u w:val="single"/>
            <w:rtl w:val="0"/>
          </w:rPr>
          <w:t xml:space="preserve">https://www.bbva.com/es/sostenibilidad/que-es-la-sostenibilidad-un-camino-urgente-y-sin-marcha-atras/</w:t>
        </w:r>
      </w:hyperlink>
      <w:r w:rsidDel="00000000" w:rsidR="00000000" w:rsidRPr="00000000">
        <w:rPr>
          <w:rtl w:val="0"/>
        </w:rPr>
      </w:r>
    </w:p>
    <w:p w:rsidR="00000000" w:rsidDel="00000000" w:rsidP="00000000" w:rsidRDefault="00000000" w:rsidRPr="00000000" w14:paraId="0000030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B">
      <w:pPr>
        <w:rPr>
          <w:rFonts w:ascii="Arial" w:cs="Arial" w:eastAsia="Arial" w:hAnsi="Arial"/>
          <w:sz w:val="24"/>
          <w:szCs w:val="24"/>
        </w:rPr>
      </w:pPr>
      <w:hyperlink r:id="rId20">
        <w:r w:rsidDel="00000000" w:rsidR="00000000" w:rsidRPr="00000000">
          <w:rPr>
            <w:rFonts w:ascii="Arial" w:cs="Arial" w:eastAsia="Arial" w:hAnsi="Arial"/>
            <w:color w:val="000000"/>
            <w:sz w:val="24"/>
            <w:szCs w:val="24"/>
            <w:u w:val="single"/>
            <w:rtl w:val="0"/>
          </w:rPr>
          <w:t xml:space="preserve">https://www.atlassian.com/es/itsm/knowledge-management/what-is-a-knowledge-base#:~:text=Una%20base%20de%20conocimientos%20es,pueden%20provenir%20de%20cualquier%20parte</w:t>
        </w:r>
      </w:hyperlink>
      <w:r w:rsidDel="00000000" w:rsidR="00000000" w:rsidRPr="00000000">
        <w:rPr>
          <w:rtl w:val="0"/>
        </w:rPr>
      </w:r>
    </w:p>
    <w:p w:rsidR="00000000" w:rsidDel="00000000" w:rsidP="00000000" w:rsidRDefault="00000000" w:rsidRPr="00000000" w14:paraId="0000030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D">
      <w:pPr>
        <w:rPr>
          <w:rFonts w:ascii="Arial" w:cs="Arial" w:eastAsia="Arial" w:hAnsi="Arial"/>
          <w:sz w:val="24"/>
          <w:szCs w:val="24"/>
        </w:rPr>
      </w:pPr>
      <w:hyperlink r:id="rId21">
        <w:r w:rsidDel="00000000" w:rsidR="00000000" w:rsidRPr="00000000">
          <w:rPr>
            <w:rFonts w:ascii="Arial" w:cs="Arial" w:eastAsia="Arial" w:hAnsi="Arial"/>
            <w:color w:val="000000"/>
            <w:sz w:val="24"/>
            <w:szCs w:val="24"/>
            <w:u w:val="single"/>
            <w:rtl w:val="0"/>
          </w:rPr>
          <w:t xml:space="preserve">https://www.sede.fnmt.gob.es/preguntas-frecuentes/otras-preguntas/-/asset_publisher/1RphW9IeUoAH/content/1024-que-es-la-encriptacion-o-cifrado-#:~:text=La%20encriptaci%C3%B3n%20o%20cifrado%20es,un%20mensaje%20que%20estaba%20cifrado</w:t>
        </w:r>
      </w:hyperlink>
      <w:r w:rsidDel="00000000" w:rsidR="00000000" w:rsidRPr="00000000">
        <w:rPr>
          <w:rtl w:val="0"/>
        </w:rPr>
      </w:r>
    </w:p>
    <w:p w:rsidR="00000000" w:rsidDel="00000000" w:rsidP="00000000" w:rsidRDefault="00000000" w:rsidRPr="00000000" w14:paraId="0000030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F">
      <w:pPr>
        <w:rPr>
          <w:rFonts w:ascii="Arial" w:cs="Arial" w:eastAsia="Arial" w:hAnsi="Arial"/>
          <w:sz w:val="24"/>
          <w:szCs w:val="24"/>
        </w:rPr>
      </w:pPr>
      <w:hyperlink r:id="rId22">
        <w:r w:rsidDel="00000000" w:rsidR="00000000" w:rsidRPr="00000000">
          <w:rPr>
            <w:rFonts w:ascii="Arial" w:cs="Arial" w:eastAsia="Arial" w:hAnsi="Arial"/>
            <w:color w:val="000000"/>
            <w:sz w:val="24"/>
            <w:szCs w:val="24"/>
            <w:u w:val="single"/>
            <w:rtl w:val="0"/>
          </w:rPr>
          <w:t xml:space="preserve">https://learn.microsoft.com/es-es/biztalk/core/what-is-scalability</w:t>
        </w:r>
      </w:hyperlink>
      <w:r w:rsidDel="00000000" w:rsidR="00000000" w:rsidRPr="00000000">
        <w:rPr>
          <w:rtl w:val="0"/>
        </w:rPr>
      </w:r>
    </w:p>
    <w:p w:rsidR="00000000" w:rsidDel="00000000" w:rsidP="00000000" w:rsidRDefault="00000000" w:rsidRPr="00000000" w14:paraId="0000031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1">
      <w:pPr>
        <w:rPr>
          <w:rFonts w:ascii="Arial" w:cs="Arial" w:eastAsia="Arial" w:hAnsi="Arial"/>
          <w:sz w:val="24"/>
          <w:szCs w:val="24"/>
        </w:rPr>
      </w:pPr>
      <w:hyperlink r:id="rId23">
        <w:r w:rsidDel="00000000" w:rsidR="00000000" w:rsidRPr="00000000">
          <w:rPr>
            <w:rFonts w:ascii="Arial" w:cs="Arial" w:eastAsia="Arial" w:hAnsi="Arial"/>
            <w:color w:val="000000"/>
            <w:sz w:val="24"/>
            <w:szCs w:val="24"/>
            <w:u w:val="single"/>
            <w:rtl w:val="0"/>
          </w:rPr>
          <w:t xml:space="preserve">https://www.cloudflare.com/es-es/learning/performance/what-is-lazy-loading/#:~:text=La%20carga%20diferida%20es%20una,de%20forma%20que%20los%20necesite</w:t>
        </w:r>
      </w:hyperlink>
      <w:r w:rsidDel="00000000" w:rsidR="00000000" w:rsidRPr="00000000">
        <w:rPr>
          <w:rtl w:val="0"/>
        </w:rPr>
      </w:r>
    </w:p>
    <w:p w:rsidR="00000000" w:rsidDel="00000000" w:rsidP="00000000" w:rsidRDefault="00000000" w:rsidRPr="00000000" w14:paraId="0000031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3">
      <w:pPr>
        <w:rPr>
          <w:rFonts w:ascii="Arial" w:cs="Arial" w:eastAsia="Arial" w:hAnsi="Arial"/>
          <w:sz w:val="24"/>
          <w:szCs w:val="24"/>
        </w:rPr>
      </w:pPr>
      <w:hyperlink r:id="rId24">
        <w:r w:rsidDel="00000000" w:rsidR="00000000" w:rsidRPr="00000000">
          <w:rPr>
            <w:rFonts w:ascii="Arial" w:cs="Arial" w:eastAsia="Arial" w:hAnsi="Arial"/>
            <w:color w:val="000000"/>
            <w:sz w:val="24"/>
            <w:szCs w:val="24"/>
            <w:u w:val="single"/>
            <w:rtl w:val="0"/>
          </w:rPr>
          <w:t xml:space="preserve">https://www.google.com/url?sa=t&amp;source=web&amp;rct=j&amp;opi=89978449&amp;url=https://www.minambiente.gov.co/wp-content/uploads/2021/12/Informe-de-Accesibilidad_firmado.pdf&amp;ved=2ahUKEwix8PPCvciIAxWxRjABHaynHo8QFnoECBkQBg&amp;usg=AOvVaw2fFBzwQzYz6Rh3pha2Zvbs</w:t>
        </w:r>
      </w:hyperlink>
      <w:r w:rsidDel="00000000" w:rsidR="00000000" w:rsidRPr="00000000">
        <w:rPr>
          <w:rtl w:val="0"/>
        </w:rPr>
      </w:r>
    </w:p>
    <w:p w:rsidR="00000000" w:rsidDel="00000000" w:rsidP="00000000" w:rsidRDefault="00000000" w:rsidRPr="00000000" w14:paraId="0000031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5">
      <w:pPr>
        <w:rPr>
          <w:rFonts w:ascii="Arial" w:cs="Arial" w:eastAsia="Arial" w:hAnsi="Arial"/>
          <w:sz w:val="24"/>
          <w:szCs w:val="24"/>
        </w:rPr>
      </w:pPr>
      <w:hyperlink r:id="rId25">
        <w:r w:rsidDel="00000000" w:rsidR="00000000" w:rsidRPr="00000000">
          <w:rPr>
            <w:rFonts w:ascii="Arial" w:cs="Arial" w:eastAsia="Arial" w:hAnsi="Arial"/>
            <w:color w:val="000000"/>
            <w:sz w:val="24"/>
            <w:szCs w:val="24"/>
            <w:u w:val="single"/>
            <w:rtl w:val="0"/>
          </w:rPr>
          <w:t xml:space="preserve">https://www.mecalux.com.co/blog/gestion-stock-que-es#:~:text=La%20gesti%C3%B3n%20de%20stocks%20abarca,se%20le%20da%20al%20cliente</w:t>
        </w:r>
      </w:hyperlink>
      <w:r w:rsidDel="00000000" w:rsidR="00000000" w:rsidRPr="00000000">
        <w:rPr>
          <w:rtl w:val="0"/>
        </w:rPr>
      </w:r>
    </w:p>
    <w:p w:rsidR="00000000" w:rsidDel="00000000" w:rsidP="00000000" w:rsidRDefault="00000000" w:rsidRPr="00000000" w14:paraId="0000031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7">
      <w:pPr>
        <w:rPr>
          <w:rFonts w:ascii="Arial" w:cs="Arial" w:eastAsia="Arial" w:hAnsi="Arial"/>
          <w:sz w:val="24"/>
          <w:szCs w:val="24"/>
        </w:rPr>
      </w:pPr>
      <w:hyperlink r:id="rId26">
        <w:r w:rsidDel="00000000" w:rsidR="00000000" w:rsidRPr="00000000">
          <w:rPr>
            <w:rFonts w:ascii="Arial" w:cs="Arial" w:eastAsia="Arial" w:hAnsi="Arial"/>
            <w:color w:val="000000"/>
            <w:sz w:val="24"/>
            <w:szCs w:val="24"/>
            <w:u w:val="single"/>
            <w:rtl w:val="0"/>
          </w:rPr>
          <w:t xml:space="preserve">https://www.mba-asturias.com/empresas/viabilidad-economica-proyecto-empresarial/#:~:text=La%20viabilidad%20econ%C3%B3mica%20determina%20el,el%20retorno%20de%20la%20inversi%C3%B3n</w:t>
        </w:r>
      </w:hyperlink>
      <w:r w:rsidDel="00000000" w:rsidR="00000000" w:rsidRPr="00000000">
        <w:rPr>
          <w:rtl w:val="0"/>
        </w:rPr>
      </w:r>
    </w:p>
    <w:p w:rsidR="00000000" w:rsidDel="00000000" w:rsidP="00000000" w:rsidRDefault="00000000" w:rsidRPr="00000000" w14:paraId="0000031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9">
      <w:pPr>
        <w:rPr>
          <w:rFonts w:ascii="Arial" w:cs="Arial" w:eastAsia="Arial" w:hAnsi="Arial"/>
          <w:sz w:val="24"/>
          <w:szCs w:val="24"/>
        </w:rPr>
      </w:pPr>
      <w:hyperlink r:id="rId27">
        <w:r w:rsidDel="00000000" w:rsidR="00000000" w:rsidRPr="00000000">
          <w:rPr>
            <w:rFonts w:ascii="Arial" w:cs="Arial" w:eastAsia="Arial" w:hAnsi="Arial"/>
            <w:color w:val="000000"/>
            <w:sz w:val="24"/>
            <w:szCs w:val="24"/>
            <w:u w:val="single"/>
            <w:rtl w:val="0"/>
          </w:rPr>
          <w:t xml:space="preserve">https://www.undrr.org/understanding-disaster-risk/terminology/hips/en0004</w:t>
        </w:r>
      </w:hyperlink>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rFonts w:ascii="Arial" w:cs="Arial" w:eastAsia="Arial" w:hAnsi="Arial"/>
          <w:b w:val="1"/>
          <w:bCs w:val="1"/>
          <w:sz w:val="24"/>
          <w:szCs w:val="24"/>
        </w:rPr>
      </w:pPr>
      <w:r w:rsidDel="00000000" w:rsidR="00000000" w:rsidRPr="00000000">
        <w:rPr>
          <w:rtl w:val="0"/>
        </w:rPr>
      </w:r>
    </w:p>
    <w:sectPr>
      <w:headerReference r:id="rId28" w:type="default"/>
      <w:headerReference r:id="rId29" w:type="first"/>
      <w:headerReference r:id="rId30" w:type="even"/>
      <w:footerReference r:id="rId31" w:type="default"/>
      <w:pgSz w:h="15840" w:w="12240" w:orient="portrait"/>
      <w:pgMar w:bottom="1417" w:top="1417" w:left="1701" w:right="1701" w:header="340" w:footer="22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Times New Roman"/>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CDTI</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TGO ADSO 3036193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1" style="position:absolute;width:441.9pt;height:441.9pt;rotation:0;z-index:-503316481;mso-position-horizontal-relative:margin;mso-position-horizontal:center;mso-position-vertical-relative:margin;mso-position-vertical:center;" alt="" type="#_x0000_t75">
          <v:imagedata blacklevel="22938f" cropbottom="0f" cropleft="0f" cropright="0f" croptop="0f" gain="19661f" r:id="rId1" o:title="image5.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771525" cy="904875"/>
              <wp:effectExtent b="0" l="0" r="0" t="0"/>
              <wp:wrapNone/>
              <wp:docPr id="1800031879" name=""/>
              <a:graphic>
                <a:graphicData uri="http://schemas.microsoft.com/office/word/2010/wordprocessingShape">
                  <wps:wsp>
                    <wps:cNvSpPr/>
                    <wps:cNvPr id="2" name="Shape 2"/>
                    <wps:spPr>
                      <a:xfrm>
                        <a:off x="4965000" y="3332325"/>
                        <a:ext cx="762000" cy="89535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4ea72e"/>
                              <w:sz w:val="22"/>
                              <w:vertAlign w:val="baseline"/>
                            </w:rPr>
                            <w:t xml:space="preserve">PAGE  \* MERGEFORMAT</w:t>
                          </w:r>
                          <w:r w:rsidDel="00000000" w:rsidR="00000000" w:rsidRPr="00000000">
                            <w:rPr>
                              <w:rFonts w:ascii="Play" w:cs="Play" w:eastAsia="Play" w:hAnsi="Play"/>
                              <w:b w:val="0"/>
                              <w:i w:val="0"/>
                              <w:smallCaps w:val="0"/>
                              <w:strike w:val="0"/>
                              <w:color w:val="4ea72e"/>
                              <w:sz w:val="48"/>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771525" cy="904875"/>
              <wp:effectExtent b="0" l="0" r="0" t="0"/>
              <wp:wrapNone/>
              <wp:docPr id="1800031879"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771525" cy="904875"/>
                      </a:xfrm>
                      <a:prstGeom prst="rect"/>
                      <a:ln/>
                    </pic:spPr>
                  </pic:pic>
                </a:graphicData>
              </a:graphic>
            </wp:anchor>
          </w:drawing>
        </mc:Fallback>
      </mc:AlternateConten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2" style="position:absolute;width:441.9pt;height:441.9pt;rotation:0;z-index:-503316481;mso-position-horizontal-relative:margin;mso-position-horizontal:center;mso-position-vertical-relative:margin;mso-position-vertical:center;" alt="" type="#_x0000_t75">
          <v:imagedata blacklevel="22938f" cropbottom="0f" cropleft="0f" cropright="0f" croptop="0f" gain="19661f" r:id="rId2" o:title="image5.jpg"/>
        </v:shape>
      </w:pic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476250" cy="476250"/>
          <wp:effectExtent b="0" l="0" r="0" t="0"/>
          <wp:docPr descr="Logotipo, Icono, nombre de la empresa&#10;&#10;Descripción generada automáticamente" id="1800031888" name="image5.jpg"/>
          <a:graphic>
            <a:graphicData uri="http://schemas.openxmlformats.org/drawingml/2006/picture">
              <pic:pic>
                <pic:nvPicPr>
                  <pic:cNvPr descr="Logotipo, Icono, nombre de la empresa&#10;&#10;Descripción generada automáticamente" id="0" name="image5.jpg"/>
                  <pic:cNvPicPr preferRelativeResize="0"/>
                </pic:nvPicPr>
                <pic:blipFill>
                  <a:blip r:embed="rId2"/>
                  <a:srcRect b="0" l="0" r="0" t="0"/>
                  <a:stretch>
                    <a:fillRect/>
                  </a:stretch>
                </pic:blipFill>
                <pic:spPr>
                  <a:xfrm>
                    <a:off x="0" y="0"/>
                    <a:ext cx="47625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3" style="position:absolute;width:441.9pt;height:441.9pt;rotation:0;z-index:-503316481;mso-position-horizontal-relative:margin;mso-position-horizontal:center;mso-position-vertical-relative:margin;mso-position-vertical:center;" alt="" type="#_x0000_t75">
          <v:imagedata blacklevel="22938f" cropbottom="0f" cropleft="0f" cropright="0f" croptop="0f" gain="19661f" r:id="rId1" o:title="image5.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7F05EA"/>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7F05EA"/>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7F05EA"/>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7F05EA"/>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7F05EA"/>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7F05EA"/>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7F05EA"/>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7F05EA"/>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7F05EA"/>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7F05EA"/>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7F05EA"/>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7F05EA"/>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7F05EA"/>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7F05EA"/>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7F05EA"/>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7F05EA"/>
    <w:rPr>
      <w:i w:val="1"/>
      <w:iCs w:val="1"/>
      <w:color w:val="404040" w:themeColor="text1" w:themeTint="0000BF"/>
    </w:rPr>
  </w:style>
  <w:style w:type="paragraph" w:styleId="Prrafodelista">
    <w:name w:val="List Paragraph"/>
    <w:basedOn w:val="Normal"/>
    <w:uiPriority w:val="34"/>
    <w:qFormat w:val="1"/>
    <w:rsid w:val="007F05EA"/>
    <w:pPr>
      <w:ind w:left="720"/>
      <w:contextualSpacing w:val="1"/>
    </w:pPr>
  </w:style>
  <w:style w:type="character" w:styleId="nfasisintenso">
    <w:name w:val="Intense Emphasis"/>
    <w:basedOn w:val="Fuentedeprrafopredeter"/>
    <w:uiPriority w:val="21"/>
    <w:qFormat w:val="1"/>
    <w:rsid w:val="007F05EA"/>
    <w:rPr>
      <w:i w:val="1"/>
      <w:iCs w:val="1"/>
      <w:color w:val="0f4761" w:themeColor="accent1" w:themeShade="0000BF"/>
    </w:rPr>
  </w:style>
  <w:style w:type="paragraph" w:styleId="Citadestacada">
    <w:name w:val="Intense Quote"/>
    <w:basedOn w:val="Normal"/>
    <w:next w:val="Normal"/>
    <w:link w:val="CitadestacadaCar"/>
    <w:uiPriority w:val="30"/>
    <w:qFormat w:val="1"/>
    <w:rsid w:val="007F05E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7F05EA"/>
    <w:rPr>
      <w:i w:val="1"/>
      <w:iCs w:val="1"/>
      <w:color w:val="0f4761" w:themeColor="accent1" w:themeShade="0000BF"/>
    </w:rPr>
  </w:style>
  <w:style w:type="character" w:styleId="Referenciaintensa">
    <w:name w:val="Intense Reference"/>
    <w:basedOn w:val="Fuentedeprrafopredeter"/>
    <w:uiPriority w:val="32"/>
    <w:qFormat w:val="1"/>
    <w:rsid w:val="007F05EA"/>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7F05EA"/>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7F05EA"/>
  </w:style>
  <w:style w:type="paragraph" w:styleId="Piedepgina">
    <w:name w:val="footer"/>
    <w:basedOn w:val="Normal"/>
    <w:link w:val="PiedepginaCar"/>
    <w:uiPriority w:val="99"/>
    <w:unhideWhenUsed w:val="1"/>
    <w:rsid w:val="007F05EA"/>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7F05EA"/>
  </w:style>
  <w:style w:type="paragraph" w:styleId="Textodeglobo">
    <w:name w:val="Balloon Text"/>
    <w:basedOn w:val="Normal"/>
    <w:link w:val="TextodegloboCar"/>
    <w:uiPriority w:val="99"/>
    <w:semiHidden w:val="1"/>
    <w:unhideWhenUsed w:val="1"/>
    <w:rsid w:val="00092A03"/>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092A03"/>
    <w:rPr>
      <w:rFonts w:ascii="Tahoma" w:cs="Tahoma" w:hAnsi="Tahoma"/>
      <w:sz w:val="16"/>
      <w:szCs w:val="16"/>
    </w:rPr>
  </w:style>
  <w:style w:type="table" w:styleId="Tablaconcuadrcula">
    <w:name w:val="Table Grid"/>
    <w:basedOn w:val="Tablanormal"/>
    <w:uiPriority w:val="39"/>
    <w:rsid w:val="006C4D2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tuloTDC">
    <w:name w:val="TOC Heading"/>
    <w:basedOn w:val="Ttulo1"/>
    <w:next w:val="Normal"/>
    <w:uiPriority w:val="39"/>
    <w:semiHidden w:val="1"/>
    <w:unhideWhenUsed w:val="1"/>
    <w:qFormat w:val="1"/>
    <w:rsid w:val="006C4D2B"/>
    <w:pPr>
      <w:spacing w:after="0" w:before="480" w:line="276" w:lineRule="auto"/>
      <w:outlineLvl w:val="9"/>
    </w:pPr>
    <w:rPr>
      <w:b w:val="1"/>
      <w:bCs w:val="1"/>
      <w:kern w:val="0"/>
      <w:sz w:val="28"/>
      <w:szCs w:val="28"/>
      <w:lang w:eastAsia="es-CO"/>
    </w:rPr>
  </w:style>
  <w:style w:type="paragraph" w:styleId="TDC1">
    <w:name w:val="toc 1"/>
    <w:basedOn w:val="Normal"/>
    <w:next w:val="Normal"/>
    <w:autoRedefine w:val="1"/>
    <w:uiPriority w:val="39"/>
    <w:unhideWhenUsed w:val="1"/>
    <w:rsid w:val="006C4D2B"/>
    <w:pPr>
      <w:spacing w:after="100"/>
    </w:pPr>
  </w:style>
  <w:style w:type="character" w:styleId="Hipervnculo">
    <w:name w:val="Hyperlink"/>
    <w:basedOn w:val="Fuentedeprrafopredeter"/>
    <w:uiPriority w:val="99"/>
    <w:unhideWhenUsed w:val="1"/>
    <w:rsid w:val="006C4D2B"/>
    <w:rPr>
      <w:color w:val="467886" w:themeColor="hyperlink"/>
      <w:u w:val="single"/>
    </w:rPr>
  </w:style>
  <w:style w:type="paragraph" w:styleId="NormalWeb">
    <w:name w:val="Normal (Web)"/>
    <w:basedOn w:val="Normal"/>
    <w:uiPriority w:val="99"/>
    <w:semiHidden w:val="1"/>
    <w:unhideWhenUsed w:val="1"/>
    <w:rsid w:val="00A73BBD"/>
    <w:pPr>
      <w:spacing w:after="100" w:afterAutospacing="1" w:before="100" w:beforeAutospacing="1" w:line="240" w:lineRule="auto"/>
    </w:pPr>
    <w:rPr>
      <w:rFonts w:ascii="Times New Roman" w:cs="Times New Roman" w:eastAsia="Times New Roman" w:hAnsi="Times New Roman"/>
      <w:kern w:val="0"/>
      <w:sz w:val="24"/>
      <w:szCs w:val="24"/>
      <w:lang w:eastAsia="es-CO"/>
    </w:rPr>
  </w:style>
  <w:style w:type="character" w:styleId="overflow-hidden" w:customStyle="1">
    <w:name w:val="overflow-hidden"/>
    <w:basedOn w:val="Fuentedeprrafopredeter"/>
    <w:rsid w:val="00A73BBD"/>
  </w:style>
  <w:style w:type="character" w:styleId="Fuerte">
    <w:name w:val="Strong"/>
    <w:basedOn w:val="Fuentedeprrafopredeter"/>
    <w:uiPriority w:val="22"/>
    <w:qFormat w:val="1"/>
    <w:rsid w:val="000D4A20"/>
    <w:rPr>
      <w:b w:val="1"/>
      <w:bCs w:val="1"/>
    </w:rPr>
  </w:style>
  <w:style w:type="character" w:styleId="CdigoHTML">
    <w:name w:val="HTML Code"/>
    <w:basedOn w:val="Fuentedeprrafopredeter"/>
    <w:uiPriority w:val="99"/>
    <w:semiHidden w:val="1"/>
    <w:unhideWhenUsed w:val="1"/>
    <w:rsid w:val="00E64E26"/>
    <w:rPr>
      <w:rFonts w:ascii="Courier New" w:cs="Courier New" w:eastAsia="Times New Roman" w:hAnsi="Courier New"/>
      <w:sz w:val="20"/>
      <w:szCs w:val="2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tlassian.com/es/itsm/knowledge-management/what-is-a-knowledge-base#:~:text=Una%20base%20de%20conocimientos%20es,pueden%20provenir%20de%20cualquier%20parte" TargetMode="External"/><Relationship Id="rId22" Type="http://schemas.openxmlformats.org/officeDocument/2006/relationships/hyperlink" Target="https://learn.microsoft.com/es-es/biztalk/core/what-is-scalability" TargetMode="External"/><Relationship Id="rId21" Type="http://schemas.openxmlformats.org/officeDocument/2006/relationships/hyperlink" Target="https://www.sede.fnmt.gob.es/preguntas-frecuentes/otras-preguntas/-/asset_publisher/1RphW9IeUoAH/content/1024-que-es-la-encriptacion-o-cifrado-#:~:text=La%20encriptaci%C3%B3n%20o%20cifrado%20es,un%20mensaje%20que%20estaba%20cifrado" TargetMode="External"/><Relationship Id="rId24" Type="http://schemas.openxmlformats.org/officeDocument/2006/relationships/hyperlink" Target="https://www.google.com/url?sa=t&amp;source=web&amp;rct=j&amp;opi=89978449&amp;url=https://www.minambiente.gov.co/wp-content/uploads/2021/12/Informe-de-Accesibilidad_firmado.pdf&amp;ved=2ahUKEwix8PPCvciIAxWxRjABHaynHo8QFnoECBkQBg&amp;usg=AOvVaw2fFBzwQzYz6Rh3pha2Zvbs" TargetMode="External"/><Relationship Id="rId23" Type="http://schemas.openxmlformats.org/officeDocument/2006/relationships/hyperlink" Target="https://www.cloudflare.com/es-es/learning/performance/what-is-lazy-loading/#:~:text=La%20carga%20diferida%20es%20una,de%20forma%20que%20los%20necesi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www.mba-asturias.com/empresas/viabilidad-economica-proyecto-empresarial/#:~:text=La%20viabilidad%20econ%C3%B3mica%20determina%20el,el%20retorno%20de%20la%20inversi%C3%B3n" TargetMode="External"/><Relationship Id="rId25" Type="http://schemas.openxmlformats.org/officeDocument/2006/relationships/hyperlink" Target="https://www.mecalux.com.co/blog/gestion-stock-que-es#:~:text=La%20gesti%C3%B3n%20de%20stocks%20abarca,se%20le%20da%20al%20cliente" TargetMode="External"/><Relationship Id="rId28" Type="http://schemas.openxmlformats.org/officeDocument/2006/relationships/header" Target="header2.xml"/><Relationship Id="rId27" Type="http://schemas.openxmlformats.org/officeDocument/2006/relationships/hyperlink" Target="https://www.undrr.org/understanding-disaster-risk/terminology/hips/en0004"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3.xml"/><Relationship Id="rId7" Type="http://schemas.openxmlformats.org/officeDocument/2006/relationships/image" Target="media/image1.jpg"/><Relationship Id="rId8" Type="http://schemas.openxmlformats.org/officeDocument/2006/relationships/image" Target="media/image7.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6.png"/><Relationship Id="rId17" Type="http://schemas.openxmlformats.org/officeDocument/2006/relationships/hyperlink" Target="https://www.ideam.gov.co/web/siac/salinizacion#:~:text=La%20salinizaci%C3%B3n%20es%20proceso%20qu%C3%ADmico,ambientales%20que%20ofrecen%20los%20suelos" TargetMode="External"/><Relationship Id="rId16" Type="http://schemas.openxmlformats.org/officeDocument/2006/relationships/hyperlink" Target="https://www.google.com/amp/s/blog.toyota-forklifts.es/ficha-proceso-gestion-almacen%3fhs_amp=true" TargetMode="External"/><Relationship Id="rId19" Type="http://schemas.openxmlformats.org/officeDocument/2006/relationships/hyperlink" Target="https://www.bbva.com/es/sostenibilidad/que-es-la-sostenibilidad-un-camino-urgente-y-sin-marcha-atras/" TargetMode="External"/><Relationship Id="rId18" Type="http://schemas.openxmlformats.org/officeDocument/2006/relationships/hyperlink" Target="https://www.3dfindit.com/es/engiclopedia/perpetuum-mobi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5.jp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Ppn4f/ZzTvfGN5eRxoFL/N7S6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yDmgueGp2d25oZ3BsZjFwMg5oLm85aTY5ZDF5dzdhaDIOaC50Y3AyNHZhMTc2amMyDmguYWkxcDc0YW96cXd3Mg5oLng4MG51ZDNuazJrMTIOaC43NzcydmtjdThmZ3oyDmguMXY1amRrZWo4Z2x5Mg5oLnZ0N2wzdjlrMXM5MjIOaC54NWVsZG1zeGZ0bzEyDmguMzNhY2RlYXQ4YmJkMg5oLjMxemxudWI4bXE4MTgAciExN2RoUEZWVFZpQ1dfWjdLbWFOZUpZTFdUTUNzNFgyaG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2024-09-20T04:02:00Z</dcterms:created>
  <dc:creator>Juanj.o Ocamp.o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0x0101006EFCA9BBF36E214DA307897E707392BC</vt:lpwstr>
  </property>
</Properties>
</file>