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8.00000000000001" w:line="240" w:lineRule="auto"/>
        <w:ind w:left="0" w:right="0" w:firstLine="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HƯỚNG DẪN TRÌNH BÀY BÁO CÁO THỰC TẬP CÔNG NGHIỆP</w:t>
      </w:r>
    </w:p>
    <w:p w:rsidR="00000000" w:rsidDel="00000000" w:rsidP="00000000" w:rsidRDefault="00000000" w:rsidRPr="00000000" w14:paraId="00000002">
      <w:pPr>
        <w:spacing w:after="20" w:before="48.00000000000001" w:lineRule="auto"/>
        <w:ind w:right="-7"/>
        <w:jc w:val="center"/>
        <w:rPr>
          <w:b w:val="1"/>
          <w:color w:val="000000"/>
          <w:sz w:val="26"/>
          <w:szCs w:val="26"/>
        </w:rPr>
      </w:pPr>
      <w:r w:rsidDel="00000000" w:rsidR="00000000" w:rsidRPr="00000000">
        <w:rPr>
          <w:rtl w:val="0"/>
        </w:rPr>
      </w:r>
    </w:p>
    <w:p w:rsidR="00000000" w:rsidDel="00000000" w:rsidP="00000000" w:rsidRDefault="00000000" w:rsidRPr="00000000" w14:paraId="00000003">
      <w:pPr>
        <w:pStyle w:val="Heading1"/>
        <w:spacing w:before="48.00000000000001" w:line="288" w:lineRule="auto"/>
        <w:ind w:left="0" w:firstLine="567"/>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1. Hình thức trình bày báo cáo TTCN</w:t>
      </w:r>
      <w:r w:rsidDel="00000000" w:rsidR="00000000" w:rsidRPr="00000000">
        <w:rPr>
          <w:rtl w:val="0"/>
        </w:rPr>
      </w:r>
    </w:p>
    <w:p w:rsidR="00000000" w:rsidDel="00000000" w:rsidP="00000000" w:rsidRDefault="00000000" w:rsidRPr="00000000" w14:paraId="00000004">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Báo cáo TTCN được trình bày ngắn gọn, rõ ràng, mạch lạc, sạch sẽ, không được tẩy xoá, có đánh số trang, đánh số bảng biểu, hình vẽ, đồ thị. Báo cáo TTCN đóng bìa mềm, trang bìa và bìa phụ làm theo mẫu.</w:t>
      </w:r>
    </w:p>
    <w:p w:rsidR="00000000" w:rsidDel="00000000" w:rsidP="00000000" w:rsidRDefault="00000000" w:rsidRPr="00000000" w14:paraId="00000005">
      <w:pPr>
        <w:spacing w:before="48.00000000000001" w:line="288" w:lineRule="auto"/>
        <w:ind w:firstLine="567"/>
        <w:jc w:val="both"/>
        <w:rPr>
          <w:b w:val="1"/>
          <w:i w:val="1"/>
          <w:color w:val="000000"/>
          <w:sz w:val="26"/>
          <w:szCs w:val="26"/>
        </w:rPr>
      </w:pPr>
      <w:r w:rsidDel="00000000" w:rsidR="00000000" w:rsidRPr="00000000">
        <w:rPr>
          <w:b w:val="1"/>
          <w:i w:val="1"/>
          <w:color w:val="000000"/>
          <w:sz w:val="26"/>
          <w:szCs w:val="26"/>
          <w:rtl w:val="0"/>
        </w:rPr>
        <w:t xml:space="preserve">1.1. Trình bày trang in  </w:t>
      </w:r>
    </w:p>
    <w:p w:rsidR="00000000" w:rsidDel="00000000" w:rsidP="00000000" w:rsidRDefault="00000000" w:rsidRPr="00000000" w14:paraId="00000006">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Báo cáo TTCN trình bày trên một mặt giấy trắng khổ A4 </w:t>
      </w:r>
      <w:r w:rsidDel="00000000" w:rsidR="00000000" w:rsidRPr="00000000">
        <w:rPr>
          <w:i w:val="1"/>
          <w:color w:val="000000"/>
          <w:sz w:val="26"/>
          <w:szCs w:val="26"/>
          <w:rtl w:val="0"/>
        </w:rPr>
        <w:t xml:space="preserve">(210 x 297 mm),</w:t>
      </w:r>
      <w:r w:rsidDel="00000000" w:rsidR="00000000" w:rsidRPr="00000000">
        <w:rPr>
          <w:color w:val="000000"/>
          <w:sz w:val="26"/>
          <w:szCs w:val="26"/>
          <w:rtl w:val="0"/>
        </w:rPr>
        <w:t xml:space="preserve"> số lượng từ</w:t>
      </w:r>
      <w:r w:rsidDel="00000000" w:rsidR="00000000" w:rsidRPr="00000000">
        <w:rPr>
          <w:sz w:val="26"/>
          <w:szCs w:val="26"/>
          <w:rtl w:val="0"/>
        </w:rPr>
        <w:t xml:space="preserve"> 25</w:t>
      </w:r>
      <w:r w:rsidDel="00000000" w:rsidR="00000000" w:rsidRPr="00000000">
        <w:rPr>
          <w:color w:val="000000"/>
          <w:sz w:val="26"/>
          <w:szCs w:val="26"/>
          <w:rtl w:val="0"/>
        </w:rPr>
        <w:t xml:space="preserve">-</w:t>
      </w:r>
      <w:r w:rsidDel="00000000" w:rsidR="00000000" w:rsidRPr="00000000">
        <w:rPr>
          <w:sz w:val="26"/>
          <w:szCs w:val="26"/>
          <w:rtl w:val="0"/>
        </w:rPr>
        <w:t xml:space="preserve">3</w:t>
      </w:r>
      <w:r w:rsidDel="00000000" w:rsidR="00000000" w:rsidRPr="00000000">
        <w:rPr>
          <w:color w:val="000000"/>
          <w:sz w:val="26"/>
          <w:szCs w:val="26"/>
          <w:rtl w:val="0"/>
        </w:rPr>
        <w:t xml:space="preserve">0 trang, được tính kể từ phần Mở đầu đến hết phần Kết luận, sử dụng chữ </w:t>
      </w:r>
      <w:r w:rsidDel="00000000" w:rsidR="00000000" w:rsidRPr="00000000">
        <w:rPr>
          <w:i w:val="1"/>
          <w:color w:val="000000"/>
          <w:sz w:val="26"/>
          <w:szCs w:val="26"/>
          <w:rtl w:val="0"/>
        </w:rPr>
        <w:t xml:space="preserve">(Times New Roman)</w:t>
      </w:r>
      <w:r w:rsidDel="00000000" w:rsidR="00000000" w:rsidRPr="00000000">
        <w:rPr>
          <w:color w:val="000000"/>
          <w:sz w:val="26"/>
          <w:szCs w:val="26"/>
          <w:rtl w:val="0"/>
        </w:rPr>
        <w:t xml:space="preserve"> cỡ 13 của hệ soạn thảo Microsoft Word hoặc tương đương; sử dụng bảng mã Unicode; mật độ chữ bình thường, không được nén hoặc kéo dãn khoảng cách giữa các chữ; dãn dòng đặt ở chế độ 1,5 lines; lề trên 2,5 cm; lề dưới 2,5 cm; lề trái 3,5 cm; lề phải 2,5 cm. Nếu có bảng biểu, hình vẽ trình bày theo chiều ngang khổ giấy thì đầu bảng là lề trái của trang;</w:t>
      </w:r>
    </w:p>
    <w:p w:rsidR="00000000" w:rsidDel="00000000" w:rsidP="00000000" w:rsidRDefault="00000000" w:rsidRPr="00000000" w14:paraId="00000007">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Số trang được đánh ở giữa, phía trên đầu mỗi trang giấy, từ phần Mở đầu đến hết phần Kết luận đánh số bằng chữ số Arập, các phần còn lại đánh số bằng chữ số Lamã viết thường.</w:t>
      </w:r>
    </w:p>
    <w:p w:rsidR="00000000" w:rsidDel="00000000" w:rsidP="00000000" w:rsidRDefault="00000000" w:rsidRPr="00000000" w14:paraId="00000008">
      <w:pPr>
        <w:spacing w:before="48.00000000000001" w:line="288" w:lineRule="auto"/>
        <w:ind w:firstLine="567"/>
        <w:jc w:val="both"/>
        <w:rPr>
          <w:b w:val="1"/>
          <w:i w:val="1"/>
          <w:color w:val="000000"/>
          <w:sz w:val="26"/>
          <w:szCs w:val="26"/>
        </w:rPr>
      </w:pPr>
      <w:r w:rsidDel="00000000" w:rsidR="00000000" w:rsidRPr="00000000">
        <w:rPr>
          <w:b w:val="1"/>
          <w:i w:val="1"/>
          <w:color w:val="000000"/>
          <w:sz w:val="26"/>
          <w:szCs w:val="26"/>
          <w:rtl w:val="0"/>
        </w:rPr>
        <w:t xml:space="preserve">1.2. Đánh số mục và tiểu mục</w:t>
      </w:r>
    </w:p>
    <w:p w:rsidR="00000000" w:rsidDel="00000000" w:rsidP="00000000" w:rsidRDefault="00000000" w:rsidRPr="00000000" w14:paraId="00000009">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Các mục của báo cáo TTCN được trình bày và đánh số thành nhóm số, nhiều nhất gồm bốn chữ số với số thứ nhất chỉ số chương</w:t>
      </w:r>
      <w:r w:rsidDel="00000000" w:rsidR="00000000" w:rsidRPr="00000000">
        <w:rPr>
          <w:i w:val="1"/>
          <w:color w:val="000000"/>
          <w:sz w:val="26"/>
          <w:szCs w:val="26"/>
          <w:rtl w:val="0"/>
        </w:rPr>
        <w:t xml:space="preserve">, </w:t>
      </w:r>
      <w:r w:rsidDel="00000000" w:rsidR="00000000" w:rsidRPr="00000000">
        <w:rPr>
          <w:color w:val="000000"/>
          <w:sz w:val="26"/>
          <w:szCs w:val="26"/>
          <w:rtl w:val="0"/>
        </w:rPr>
        <w:t xml:space="preserve">tương tự như hướng dẫn cho ĐAKLTN.</w:t>
      </w:r>
    </w:p>
    <w:p w:rsidR="00000000" w:rsidDel="00000000" w:rsidP="00000000" w:rsidRDefault="00000000" w:rsidRPr="00000000" w14:paraId="0000000A">
      <w:pPr>
        <w:spacing w:before="48.00000000000001" w:line="288" w:lineRule="auto"/>
        <w:ind w:firstLine="567"/>
        <w:jc w:val="both"/>
        <w:rPr>
          <w:b w:val="1"/>
          <w:i w:val="1"/>
          <w:color w:val="000000"/>
          <w:sz w:val="26"/>
          <w:szCs w:val="26"/>
        </w:rPr>
      </w:pPr>
      <w:r w:rsidDel="00000000" w:rsidR="00000000" w:rsidRPr="00000000">
        <w:rPr>
          <w:b w:val="1"/>
          <w:i w:val="1"/>
          <w:color w:val="000000"/>
          <w:sz w:val="26"/>
          <w:szCs w:val="26"/>
          <w:rtl w:val="0"/>
        </w:rPr>
        <w:t xml:space="preserve">1.3. Bảng biểu, hình vẽ, công thức</w:t>
      </w:r>
    </w:p>
    <w:p w:rsidR="00000000" w:rsidDel="00000000" w:rsidP="00000000" w:rsidRDefault="00000000" w:rsidRPr="00000000" w14:paraId="0000000B">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Tương tự như hướng dẫn cho ĐAKLTN;</w:t>
      </w:r>
    </w:p>
    <w:p w:rsidR="00000000" w:rsidDel="00000000" w:rsidP="00000000" w:rsidRDefault="00000000" w:rsidRPr="00000000" w14:paraId="0000000C">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Bảng biểu, hình, đồ thị .. phải có tên, đơn vị tính, nguồn (tên, đơn vị tính ở phía trên, nguồn ở phía dưới bảng biểu, hình, đồ thị...).</w:t>
      </w:r>
    </w:p>
    <w:p w:rsidR="00000000" w:rsidDel="00000000" w:rsidP="00000000" w:rsidRDefault="00000000" w:rsidRPr="00000000" w14:paraId="0000000D">
      <w:pPr>
        <w:spacing w:before="48.00000000000001" w:line="288" w:lineRule="auto"/>
        <w:ind w:firstLine="567"/>
        <w:jc w:val="both"/>
        <w:rPr>
          <w:b w:val="1"/>
          <w:i w:val="1"/>
          <w:color w:val="000000"/>
          <w:sz w:val="26"/>
          <w:szCs w:val="26"/>
        </w:rPr>
      </w:pPr>
      <w:r w:rsidDel="00000000" w:rsidR="00000000" w:rsidRPr="00000000">
        <w:rPr>
          <w:b w:val="1"/>
          <w:i w:val="1"/>
          <w:color w:val="000000"/>
          <w:sz w:val="26"/>
          <w:szCs w:val="26"/>
          <w:rtl w:val="0"/>
        </w:rPr>
        <w:t xml:space="preserve">1.4. Trích dẫn và sắp xếp tài liệu tham khảo</w:t>
      </w:r>
    </w:p>
    <w:p w:rsidR="00000000" w:rsidDel="00000000" w:rsidP="00000000" w:rsidRDefault="00000000" w:rsidRPr="00000000" w14:paraId="0000000E">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Tương tự như hướng dẫn cho ĐAKLTN.</w:t>
      </w:r>
    </w:p>
    <w:p w:rsidR="00000000" w:rsidDel="00000000" w:rsidP="00000000" w:rsidRDefault="00000000" w:rsidRPr="00000000" w14:paraId="0000000F">
      <w:pPr>
        <w:spacing w:before="48.00000000000001" w:line="288" w:lineRule="auto"/>
        <w:ind w:firstLine="567"/>
        <w:jc w:val="both"/>
        <w:rPr>
          <w:b w:val="1"/>
          <w:color w:val="000000"/>
          <w:sz w:val="26"/>
          <w:szCs w:val="26"/>
        </w:rPr>
      </w:pPr>
      <w:r w:rsidDel="00000000" w:rsidR="00000000" w:rsidRPr="00000000">
        <w:rPr>
          <w:b w:val="1"/>
          <w:color w:val="000000"/>
          <w:sz w:val="26"/>
          <w:szCs w:val="26"/>
          <w:rtl w:val="0"/>
        </w:rPr>
        <w:t xml:space="preserve">2. Kết cấu của báo cáo TTCN  </w:t>
      </w:r>
    </w:p>
    <w:p w:rsidR="00000000" w:rsidDel="00000000" w:rsidP="00000000" w:rsidRDefault="00000000" w:rsidRPr="00000000" w14:paraId="00000010">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Cách trình bày của mỗi báo cáo TTCN tuỳ thuộc vào từng ngành và đề tài cụ thể, thông thường gồm:</w:t>
      </w:r>
    </w:p>
    <w:p w:rsidR="00000000" w:rsidDel="00000000" w:rsidP="00000000" w:rsidRDefault="00000000" w:rsidRPr="00000000" w14:paraId="00000011">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BÌA CHÍNH (giấy bìa mềm);</w:t>
      </w:r>
    </w:p>
    <w:p w:rsidR="00000000" w:rsidDel="00000000" w:rsidP="00000000" w:rsidRDefault="00000000" w:rsidRPr="00000000" w14:paraId="00000012">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BÌA PHỤ (giấy thường, nội dung tương tự như bìa chính);</w:t>
      </w:r>
    </w:p>
    <w:p w:rsidR="00000000" w:rsidDel="00000000" w:rsidP="00000000" w:rsidRDefault="00000000" w:rsidRPr="00000000" w14:paraId="00000013">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NHẬN XÉT BÁO CÁO THỰC TẬP CÔNG NGHIỆP;</w:t>
      </w:r>
    </w:p>
    <w:p w:rsidR="00000000" w:rsidDel="00000000" w:rsidP="00000000" w:rsidRDefault="00000000" w:rsidRPr="00000000" w14:paraId="00000014">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LỜI CẢM ƠN;</w:t>
      </w:r>
    </w:p>
    <w:p w:rsidR="00000000" w:rsidDel="00000000" w:rsidP="00000000" w:rsidRDefault="00000000" w:rsidRPr="00000000" w14:paraId="00000015">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MỤC LỤC (chỉ lấy đến mục 03 chữ số và ghi rõ số thứ tự trang);</w:t>
      </w:r>
    </w:p>
    <w:p w:rsidR="00000000" w:rsidDel="00000000" w:rsidP="00000000" w:rsidRDefault="00000000" w:rsidRPr="00000000" w14:paraId="00000016">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DANH MỤC CÁC CHỮ VIẾT TẮT;</w:t>
      </w:r>
    </w:p>
    <w:p w:rsidR="00000000" w:rsidDel="00000000" w:rsidP="00000000" w:rsidRDefault="00000000" w:rsidRPr="00000000" w14:paraId="00000017">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DANH MỤC BẢNG, BIỂU ĐỒ;</w:t>
      </w:r>
    </w:p>
    <w:p w:rsidR="00000000" w:rsidDel="00000000" w:rsidP="00000000" w:rsidRDefault="00000000" w:rsidRPr="00000000" w14:paraId="00000018">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I. TỔNG QUAN VỀ THỰC TẬP</w:t>
      </w:r>
    </w:p>
    <w:p w:rsidR="00000000" w:rsidDel="00000000" w:rsidP="00000000" w:rsidRDefault="00000000" w:rsidRPr="00000000" w14:paraId="00000019">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1.1. Chuẩn bị cho thực tập công nghiệp</w:t>
      </w:r>
    </w:p>
    <w:p w:rsidR="00000000" w:rsidDel="00000000" w:rsidP="00000000" w:rsidRDefault="00000000" w:rsidRPr="00000000" w14:paraId="0000001A">
      <w:pPr>
        <w:spacing w:before="48.00000000000001" w:line="288" w:lineRule="auto"/>
        <w:ind w:left="567" w:firstLine="0"/>
        <w:jc w:val="both"/>
        <w:rPr>
          <w:color w:val="000000"/>
          <w:sz w:val="26"/>
          <w:szCs w:val="26"/>
        </w:rPr>
      </w:pPr>
      <w:r w:rsidDel="00000000" w:rsidR="00000000" w:rsidRPr="00000000">
        <w:rPr>
          <w:color w:val="000000"/>
          <w:sz w:val="26"/>
          <w:szCs w:val="26"/>
          <w:rtl w:val="0"/>
        </w:rPr>
        <w:t xml:space="preserve">Mô tả việc bạn chuẩn bị cho thực tập công nghiệp như thế nào? Bạn cần phải làm gì và bạn đã làm gì?</w:t>
      </w:r>
    </w:p>
    <w:p w:rsidR="00000000" w:rsidDel="00000000" w:rsidP="00000000" w:rsidRDefault="00000000" w:rsidRPr="00000000" w14:paraId="0000001B">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1.2. Môi trường thực tập công nghiệp</w:t>
      </w:r>
    </w:p>
    <w:p w:rsidR="00000000" w:rsidDel="00000000" w:rsidP="00000000" w:rsidRDefault="00000000" w:rsidRPr="00000000" w14:paraId="0000001C">
      <w:pPr>
        <w:spacing w:before="48.00000000000001" w:line="288" w:lineRule="auto"/>
        <w:ind w:left="993" w:firstLine="0"/>
        <w:jc w:val="both"/>
        <w:rPr>
          <w:color w:val="000000"/>
          <w:sz w:val="26"/>
          <w:szCs w:val="26"/>
        </w:rPr>
      </w:pPr>
      <w:r w:rsidDel="00000000" w:rsidR="00000000" w:rsidRPr="00000000">
        <w:rPr>
          <w:color w:val="000000"/>
          <w:sz w:val="26"/>
          <w:szCs w:val="26"/>
          <w:rtl w:val="0"/>
        </w:rPr>
        <w:t xml:space="preserve">- Thông tin về công ty: Tên công ty, tổ chức của công ty, văn hoá của công ty, lĩnh vực hoạt động của công ty, …</w:t>
      </w:r>
    </w:p>
    <w:p w:rsidR="00000000" w:rsidDel="00000000" w:rsidP="00000000" w:rsidRDefault="00000000" w:rsidRPr="00000000" w14:paraId="0000001D">
      <w:pPr>
        <w:spacing w:before="48.00000000000001" w:line="288" w:lineRule="auto"/>
        <w:ind w:left="993" w:firstLine="0"/>
        <w:jc w:val="both"/>
        <w:rPr>
          <w:color w:val="000000"/>
          <w:sz w:val="26"/>
          <w:szCs w:val="26"/>
        </w:rPr>
      </w:pPr>
      <w:r w:rsidDel="00000000" w:rsidR="00000000" w:rsidRPr="00000000">
        <w:rPr>
          <w:color w:val="000000"/>
          <w:sz w:val="26"/>
          <w:szCs w:val="26"/>
          <w:rtl w:val="0"/>
        </w:rPr>
        <w:t xml:space="preserve">- Thông tin về vị trí sinh viên tham gia thực tập;</w:t>
      </w:r>
    </w:p>
    <w:p w:rsidR="00000000" w:rsidDel="00000000" w:rsidP="00000000" w:rsidRDefault="00000000" w:rsidRPr="00000000" w14:paraId="0000001E">
      <w:pPr>
        <w:spacing w:before="48.00000000000001" w:line="288" w:lineRule="auto"/>
        <w:ind w:left="993" w:firstLine="0"/>
        <w:jc w:val="both"/>
        <w:rPr>
          <w:color w:val="000000"/>
          <w:sz w:val="26"/>
          <w:szCs w:val="26"/>
        </w:rPr>
      </w:pPr>
      <w:r w:rsidDel="00000000" w:rsidR="00000000" w:rsidRPr="00000000">
        <w:rPr>
          <w:color w:val="000000"/>
          <w:sz w:val="26"/>
          <w:szCs w:val="26"/>
          <w:rtl w:val="0"/>
        </w:rPr>
        <w:t xml:space="preserve">- Đặc điểm, yêu cầu của vị trí thực tập bạn tham gia tại công ty</w:t>
      </w:r>
    </w:p>
    <w:p w:rsidR="00000000" w:rsidDel="00000000" w:rsidP="00000000" w:rsidRDefault="00000000" w:rsidRPr="00000000" w14:paraId="0000001F">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II. MỤC TIÊU, KẾ HOẠCH VÀ LỊCH TRÌNH</w:t>
      </w:r>
    </w:p>
    <w:p w:rsidR="00000000" w:rsidDel="00000000" w:rsidP="00000000" w:rsidRDefault="00000000" w:rsidRPr="00000000" w14:paraId="00000020">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2.1. Mục tiêu: Mô tả mục tiêu của bạn trên 02 phương diện: cá nhân và nghề nghiệp</w:t>
      </w:r>
    </w:p>
    <w:p w:rsidR="00000000" w:rsidDel="00000000" w:rsidP="00000000" w:rsidRDefault="00000000" w:rsidRPr="00000000" w14:paraId="00000021">
      <w:pPr>
        <w:spacing w:before="48.00000000000001" w:line="288" w:lineRule="auto"/>
        <w:ind w:left="993" w:hanging="426"/>
        <w:jc w:val="both"/>
        <w:rPr>
          <w:color w:val="000000"/>
          <w:sz w:val="26"/>
          <w:szCs w:val="26"/>
        </w:rPr>
      </w:pPr>
      <w:r w:rsidDel="00000000" w:rsidR="00000000" w:rsidRPr="00000000">
        <w:rPr>
          <w:color w:val="000000"/>
          <w:sz w:val="26"/>
          <w:szCs w:val="26"/>
          <w:rtl w:val="0"/>
        </w:rPr>
        <w:t xml:space="preserve">2.2. Kế hoạch: Mô tả kế hoạch thực tập của bạn (Các mốc và kết quả mong muốn tại từng mốc)</w:t>
      </w:r>
    </w:p>
    <w:p w:rsidR="00000000" w:rsidDel="00000000" w:rsidP="00000000" w:rsidRDefault="00000000" w:rsidRPr="00000000" w14:paraId="00000022">
      <w:pPr>
        <w:spacing w:before="48.00000000000001" w:line="288" w:lineRule="auto"/>
        <w:ind w:left="993" w:hanging="426"/>
        <w:jc w:val="both"/>
        <w:rPr>
          <w:color w:val="000000"/>
          <w:sz w:val="26"/>
          <w:szCs w:val="26"/>
        </w:rPr>
      </w:pPr>
      <w:r w:rsidDel="00000000" w:rsidR="00000000" w:rsidRPr="00000000">
        <w:rPr>
          <w:color w:val="000000"/>
          <w:sz w:val="26"/>
          <w:szCs w:val="26"/>
          <w:rtl w:val="0"/>
        </w:rPr>
        <w:t xml:space="preserve">2.3.</w:t>
        <w:tab/>
        <w:t xml:space="preserve">Lịch trình chi tiết: Mô tả lịch trình thực tập chi tiết theo tuần (ngày)</w:t>
      </w:r>
    </w:p>
    <w:p w:rsidR="00000000" w:rsidDel="00000000" w:rsidP="00000000" w:rsidRDefault="00000000" w:rsidRPr="00000000" w14:paraId="00000023">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III. TÌNH HÌNH THỰC TẬP</w:t>
      </w:r>
    </w:p>
    <w:p w:rsidR="00000000" w:rsidDel="00000000" w:rsidP="00000000" w:rsidRDefault="00000000" w:rsidRPr="00000000" w14:paraId="00000024">
      <w:pPr>
        <w:spacing w:before="48.00000000000001" w:line="288" w:lineRule="auto"/>
        <w:ind w:left="567" w:firstLine="0"/>
        <w:jc w:val="both"/>
        <w:rPr>
          <w:color w:val="000000"/>
          <w:sz w:val="26"/>
          <w:szCs w:val="26"/>
        </w:rPr>
      </w:pPr>
      <w:r w:rsidDel="00000000" w:rsidR="00000000" w:rsidRPr="00000000">
        <w:rPr>
          <w:color w:val="000000"/>
          <w:sz w:val="26"/>
          <w:szCs w:val="26"/>
          <w:rtl w:val="0"/>
        </w:rPr>
        <w:t xml:space="preserve">Dựa trên mục tiêu và kế hoạch của bạn ở trên, mô tả công việc cũng như kinh nghiệm của bạn trên những khia cạnh sau</w:t>
      </w:r>
    </w:p>
    <w:p w:rsidR="00000000" w:rsidDel="00000000" w:rsidP="00000000" w:rsidRDefault="00000000" w:rsidRPr="00000000" w14:paraId="00000025">
      <w:pPr>
        <w:spacing w:before="48.00000000000001" w:line="288" w:lineRule="auto"/>
        <w:ind w:left="567" w:firstLine="0"/>
        <w:jc w:val="both"/>
        <w:rPr>
          <w:color w:val="000000"/>
          <w:sz w:val="26"/>
          <w:szCs w:val="26"/>
        </w:rPr>
      </w:pPr>
      <w:r w:rsidDel="00000000" w:rsidR="00000000" w:rsidRPr="00000000">
        <w:rPr>
          <w:color w:val="000000"/>
          <w:sz w:val="26"/>
          <w:szCs w:val="26"/>
          <w:rtl w:val="0"/>
        </w:rPr>
        <w:t xml:space="preserve">3.1. Về kỹ thuật: Bạn đã có kế hoạch thế nào, đã làm được gì, đã học và thu được gì, hoàn thành mục tiêu gì, sẽ tiếp tục thực hiện nhưng gì?....</w:t>
      </w:r>
    </w:p>
    <w:p w:rsidR="00000000" w:rsidDel="00000000" w:rsidP="00000000" w:rsidRDefault="00000000" w:rsidRPr="00000000" w14:paraId="00000026">
      <w:pPr>
        <w:spacing w:before="48.00000000000001" w:line="288" w:lineRule="auto"/>
        <w:ind w:left="567" w:firstLine="0"/>
        <w:jc w:val="both"/>
        <w:rPr>
          <w:color w:val="000000"/>
          <w:sz w:val="26"/>
          <w:szCs w:val="26"/>
        </w:rPr>
      </w:pPr>
      <w:r w:rsidDel="00000000" w:rsidR="00000000" w:rsidRPr="00000000">
        <w:rPr>
          <w:color w:val="000000"/>
          <w:sz w:val="26"/>
          <w:szCs w:val="26"/>
          <w:rtl w:val="0"/>
        </w:rPr>
        <w:t xml:space="preserve">3.2. Về nghề nghiệp: Bạn quan sát được gì? Con đường sự nghiệp của bạn là gì? Bạn cần làm gì để tiếp tục con đường sự nghiệp của bạn?</w:t>
      </w:r>
    </w:p>
    <w:p w:rsidR="00000000" w:rsidDel="00000000" w:rsidP="00000000" w:rsidRDefault="00000000" w:rsidRPr="00000000" w14:paraId="00000027">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IV. TỰ ĐÁNH GIÁ</w:t>
      </w:r>
    </w:p>
    <w:p w:rsidR="00000000" w:rsidDel="00000000" w:rsidP="00000000" w:rsidRDefault="00000000" w:rsidRPr="00000000" w14:paraId="00000028">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So sánh những điều bạn học và thu được với mục tiêu, kế hoạch của bạn.</w:t>
      </w:r>
    </w:p>
    <w:p w:rsidR="00000000" w:rsidDel="00000000" w:rsidP="00000000" w:rsidRDefault="00000000" w:rsidRPr="00000000" w14:paraId="00000029">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Tự đánh giá hiệu suất của bạn trong quá trình thực tập</w:t>
      </w:r>
    </w:p>
    <w:p w:rsidR="00000000" w:rsidDel="00000000" w:rsidP="00000000" w:rsidRDefault="00000000" w:rsidRPr="00000000" w14:paraId="0000002A">
      <w:pPr>
        <w:spacing w:before="48.00000000000001" w:line="288" w:lineRule="auto"/>
        <w:ind w:left="567" w:firstLine="0"/>
        <w:jc w:val="both"/>
        <w:rPr>
          <w:color w:val="000000"/>
          <w:sz w:val="26"/>
          <w:szCs w:val="26"/>
        </w:rPr>
      </w:pPr>
      <w:r w:rsidDel="00000000" w:rsidR="00000000" w:rsidRPr="00000000">
        <w:rPr>
          <w:color w:val="000000"/>
          <w:sz w:val="26"/>
          <w:szCs w:val="26"/>
          <w:rtl w:val="0"/>
        </w:rPr>
        <w:t xml:space="preserve">- Đánh giá việc cải thiện kỹ năng của bạn trong thời gian thực tập, đặc biệt trong việc xây dựng mạng lước, giao tiếp, phong cách làm việc, và khả năng làm việc theo nhóm.</w:t>
      </w:r>
    </w:p>
    <w:p w:rsidR="00000000" w:rsidDel="00000000" w:rsidP="00000000" w:rsidRDefault="00000000" w:rsidRPr="00000000" w14:paraId="0000002B">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Đánh giá quá trình thực tập của công ty</w:t>
      </w:r>
    </w:p>
    <w:p w:rsidR="00000000" w:rsidDel="00000000" w:rsidP="00000000" w:rsidRDefault="00000000" w:rsidRPr="00000000" w14:paraId="0000002C">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V. KẾT LUẬN VÀ KIẾN NGHỊ</w:t>
      </w:r>
    </w:p>
    <w:p w:rsidR="00000000" w:rsidDel="00000000" w:rsidP="00000000" w:rsidRDefault="00000000" w:rsidRPr="00000000" w14:paraId="0000002D">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Tổng kết công việc thực tập của bạn.</w:t>
      </w:r>
    </w:p>
    <w:p w:rsidR="00000000" w:rsidDel="00000000" w:rsidP="00000000" w:rsidRDefault="00000000" w:rsidRPr="00000000" w14:paraId="0000002E">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Mô tả kế hoạch trong tương lai sau khi hoàn thành thực tập</w:t>
      </w:r>
    </w:p>
    <w:p w:rsidR="00000000" w:rsidDel="00000000" w:rsidP="00000000" w:rsidRDefault="00000000" w:rsidRPr="00000000" w14:paraId="0000002F">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 Kiến nghị cho khoa/trường để hỗ trợ các bạn tốt hơn</w:t>
      </w:r>
    </w:p>
    <w:p w:rsidR="00000000" w:rsidDel="00000000" w:rsidP="00000000" w:rsidRDefault="00000000" w:rsidRPr="00000000" w14:paraId="00000030">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DANH MỤC TÀI LIỆU THAM KHẢO;</w:t>
      </w:r>
    </w:p>
    <w:p w:rsidR="00000000" w:rsidDel="00000000" w:rsidP="00000000" w:rsidRDefault="00000000" w:rsidRPr="00000000" w14:paraId="00000031">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PHỤ LỤC 1;</w:t>
      </w:r>
    </w:p>
    <w:p w:rsidR="00000000" w:rsidDel="00000000" w:rsidP="00000000" w:rsidRDefault="00000000" w:rsidRPr="00000000" w14:paraId="00000032">
      <w:pPr>
        <w:spacing w:before="48.00000000000001" w:line="288" w:lineRule="auto"/>
        <w:ind w:firstLine="567"/>
        <w:jc w:val="both"/>
        <w:rPr>
          <w:color w:val="000000"/>
          <w:sz w:val="26"/>
          <w:szCs w:val="26"/>
        </w:rPr>
      </w:pPr>
      <w:r w:rsidDel="00000000" w:rsidR="00000000" w:rsidRPr="00000000">
        <w:rPr>
          <w:color w:val="000000"/>
          <w:sz w:val="26"/>
          <w:szCs w:val="26"/>
          <w:rtl w:val="0"/>
        </w:rPr>
        <w:t xml:space="preserve">PHỤ LỤC 2.</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2160" w:firstLine="108.00000000000011"/>
      <w:jc w:val="center"/>
    </w:pPr>
    <w:rPr>
      <w:rFonts w:ascii="Times New Roman" w:cs="Times New Roman" w:eastAsia="Times New Roman" w:hAnsi="Times New Roman"/>
      <w:b w:val="1"/>
      <w:color w:val="000000"/>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0699B"/>
    <w:rPr>
      <w:rFonts w:ascii="Times New Roman" w:cs="Times New Roman" w:eastAsia="Calibri" w:hAnsi="Times New Roman"/>
      <w:sz w:val="28"/>
      <w:szCs w:val="22"/>
      <w:lang w:eastAsia="en-US" w:val="en-US"/>
    </w:rPr>
  </w:style>
  <w:style w:type="paragraph" w:styleId="Heading1">
    <w:name w:val="heading 1"/>
    <w:basedOn w:val="Normal"/>
    <w:next w:val="Normal"/>
    <w:link w:val="Heading1Char"/>
    <w:qFormat w:val="1"/>
    <w:rsid w:val="0050699B"/>
    <w:pPr>
      <w:keepNext w:val="1"/>
      <w:ind w:left="2160" w:firstLine="108"/>
      <w:jc w:val="center"/>
      <w:outlineLvl w:val="0"/>
    </w:pPr>
    <w:rPr>
      <w:rFonts w:ascii="VNTime" w:eastAsia="Times New Roman" w:hAnsi="VNTime"/>
      <w:b w:val="1"/>
      <w:color w:val="000000"/>
      <w:sz w:val="26"/>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50699B"/>
    <w:rPr>
      <w:rFonts w:ascii="VNTime" w:cs="Times New Roman" w:eastAsia="Times New Roman" w:hAnsi="VNTime"/>
      <w:b w:val="1"/>
      <w:color w:val="000000"/>
      <w:sz w:val="26"/>
      <w:szCs w:val="20"/>
      <w:lang w:eastAsia="en-US" w:val="en-US"/>
    </w:rPr>
  </w:style>
  <w:style w:type="paragraph" w:styleId="BodyText">
    <w:name w:val="Body Text"/>
    <w:basedOn w:val="Normal"/>
    <w:link w:val="BodyTextChar"/>
    <w:rsid w:val="0050699B"/>
    <w:rPr>
      <w:rFonts w:ascii="VNtimes new roman" w:eastAsia="Times New Roman" w:hAnsi="VNtimes new roman"/>
      <w:color w:val="000000"/>
      <w:sz w:val="26"/>
      <w:szCs w:val="20"/>
    </w:rPr>
  </w:style>
  <w:style w:type="character" w:styleId="BodyTextChar" w:customStyle="1">
    <w:name w:val="Body Text Char"/>
    <w:basedOn w:val="DefaultParagraphFont"/>
    <w:link w:val="BodyText"/>
    <w:rsid w:val="0050699B"/>
    <w:rPr>
      <w:rFonts w:ascii="VNtimes new roman" w:cs="Times New Roman" w:eastAsia="Times New Roman" w:hAnsi="VNtimes new roman"/>
      <w:color w:val="000000"/>
      <w:sz w:val="26"/>
      <w:szCs w:val="20"/>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S5SFkqSxLC2hytvca3MoNOCVw==">CgMxLjA4AHIhMXhOTXpXS1pZOHJkQ3Y4Q3ZXNnp1YXE4OG95UFBtcEhm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2023-02-16T09:35:00Z</dcterms:created>
  <dc:creator>Mai Xuan Trang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GrammarlyDocumentId">
    <vt:lpwstr>6b4f1fc85fa2fa3b9a0eb74bb87968bd7755d18471b954d5af85dcaecf232169</vt:lpwstr>
  </property>
</Properties>
</file>