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лабораторная-работа-3"/>
    <w:p>
      <w:pPr>
        <w:pStyle w:val="Heading1"/>
      </w:pPr>
      <w:r>
        <w:t xml:space="preserve">Лабораторная работа №3</w:t>
      </w:r>
    </w:p>
    <w:p>
      <w:pPr>
        <w:pStyle w:val="FirstParagraph"/>
      </w:pPr>
      <w:r>
        <w:t xml:space="preserve">Студент: Полунин Сергей Иванович</w:t>
      </w:r>
      <w:r>
        <w:t xml:space="preserve"> </w:t>
      </w:r>
      <w:r>
        <w:t xml:space="preserve">Группа: НБИ-02-25</w:t>
      </w:r>
    </w:p>
    <w:bookmarkStart w:id="29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p>
      <w:pPr>
        <w:pStyle w:val="BodyText"/>
      </w:pPr>
      <w:r>
        <w:t xml:space="preserve">##Выполнение лабораторной работы</w:t>
      </w:r>
    </w:p>
    <w:p>
      <w:pPr>
        <w:pStyle w:val="BodyText"/>
      </w:pPr>
      <w:r>
        <w:t xml:space="preserve">3.4 Порядок выполнения лабораторной работы</w:t>
      </w:r>
    </w:p>
    <w:p>
      <w:pPr>
        <w:numPr>
          <w:ilvl w:val="0"/>
          <w:numId w:val="1001"/>
        </w:numPr>
      </w:pPr>
      <w:r>
        <w:t xml:space="preserve">Открываю терминал</w:t>
      </w:r>
    </w:p>
    <w:p>
      <w:pPr>
        <w:numPr>
          <w:ilvl w:val="0"/>
          <w:numId w:val="1001"/>
        </w:numPr>
      </w:pPr>
      <w:r>
        <w:t xml:space="preserve">Перехожу в каталог курса, сформированный при выполнении лабораторной работы № 2:</w:t>
      </w:r>
    </w:p>
    <w:p>
      <w:pPr>
        <w:pStyle w:val="FirstParagraph"/>
      </w:pPr>
      <w:r>
        <w:t xml:space="preserve">Обновляю локальный репозиторий, скачав изменения из удаленного репозитория с помощью команды</w:t>
      </w:r>
    </w:p>
    <w:p>
      <w:pPr>
        <w:pStyle w:val="BodyText"/>
      </w:pPr>
      <w:r>
        <w:t xml:space="preserve">git pull</w:t>
      </w:r>
    </w:p>
    <w:p>
      <w:pPr>
        <w:numPr>
          <w:ilvl w:val="0"/>
          <w:numId w:val="1002"/>
        </w:numPr>
      </w:pPr>
      <w:r>
        <w:t xml:space="preserve">Перехожу в каталог с шаблоном отчета по лабораторной работе №3</w:t>
      </w:r>
    </w:p>
    <w:p>
      <w:pPr>
        <w:numPr>
          <w:ilvl w:val="0"/>
          <w:numId w:val="1002"/>
        </w:numPr>
      </w:pPr>
      <w:r>
        <w:t xml:space="preserve">Проверяю компиляцию шаблона с использованием Makefile. Для этого введу команду</w:t>
      </w:r>
    </w:p>
    <w:p>
      <w:pPr>
        <w:pStyle w:val="FirstParagraph"/>
      </w:pPr>
      <w:r>
        <w:t xml:space="preserve">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</w:t>
      </w:r>
    </w:p>
    <w:p>
      <w:pPr>
        <w:pStyle w:val="CaptionedFigure"/>
      </w:pPr>
      <w:r>
        <w:drawing>
          <wp:inline>
            <wp:extent cx="5334000" cy="2180262"/>
            <wp:effectExtent b="0" l="0" r="0" t="0"/>
            <wp:docPr descr="Открываю и проверяю корректность полученных файлов" title="" id="21" name="Picture"/>
            <a:graphic>
              <a:graphicData uri="http://schemas.openxmlformats.org/drawingml/2006/picture">
                <pic:pic>
                  <pic:nvPicPr>
                    <pic:cNvPr descr="image/screen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Открываю и проверяю корректность полученных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полученныe файлы с использованием Makefile. Для этого ввожу команду</w:t>
      </w:r>
    </w:p>
    <w:p>
      <w:pPr>
        <w:pStyle w:val="FirstParagraph"/>
      </w:pPr>
      <w:r>
        <w:t xml:space="preserve">make clean</w:t>
      </w:r>
    </w:p>
    <w:p>
      <w:pPr>
        <w:pStyle w:val="BodyText"/>
      </w:pPr>
      <w:r>
        <w:t xml:space="preserve">Проверяю, что после этой команды файлы report.pdf и report.docx были удалены.</w:t>
      </w:r>
    </w:p>
    <w:p>
      <w:pPr>
        <w:numPr>
          <w:ilvl w:val="0"/>
          <w:numId w:val="1004"/>
        </w:numPr>
        <w:pStyle w:val="Compact"/>
      </w:pPr>
      <w:r>
        <w:t xml:space="preserve">Открываю файл report.md c помощью любого текстового редактора, например gedit</w:t>
      </w:r>
    </w:p>
    <w:p>
      <w:pPr>
        <w:pStyle w:val="CaptionedFigure"/>
      </w:pPr>
      <w:r>
        <w:drawing>
          <wp:inline>
            <wp:extent cx="5334000" cy="881269"/>
            <wp:effectExtent b="0" l="0" r="0" t="0"/>
            <wp:docPr descr="gedit report.md" title="" id="24" name="Picture"/>
            <a:graphic>
              <a:graphicData uri="http://schemas.openxmlformats.org/drawingml/2006/picture">
                <pic:pic>
                  <pic:nvPicPr>
                    <pic:cNvPr descr="image/screen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 report.md</w:t>
      </w:r>
    </w:p>
    <w:p>
      <w:pPr>
        <w:pStyle w:val="BodyText"/>
      </w:pPr>
      <w:r>
        <w:t xml:space="preserve">Внимательно изучаю структуру этого файла.</w:t>
      </w:r>
    </w:p>
    <w:p>
      <w:pPr>
        <w:numPr>
          <w:ilvl w:val="0"/>
          <w:numId w:val="1005"/>
        </w:numPr>
        <w:pStyle w:val="Compact"/>
      </w:pPr>
      <w:r>
        <w:t xml:space="preserve">Ваполняю отчет и компилирую отчет с использованием Makefile. Проверяю корректность полученных файлов. (Обращаю внимание, для корректного отображения скриншотовони должны быть размещены в каталоге image.)</w:t>
      </w:r>
    </w:p>
    <w:p>
      <w:pPr>
        <w:pStyle w:val="CaptionedFigure"/>
      </w:pPr>
      <w:r>
        <w:drawing>
          <wp:inline>
            <wp:extent cx="5334000" cy="2192503"/>
            <wp:effectExtent b="0" l="0" r="0" t="0"/>
            <wp:docPr descr="Отчет действий 1-7" title="" id="27" name="Picture"/>
            <a:graphic>
              <a:graphicData uri="http://schemas.openxmlformats.org/drawingml/2006/picture">
                <pic:pic>
                  <pic:nvPicPr>
                    <pic:cNvPr descr="image/screen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действий 1-7</w:t>
      </w:r>
    </w:p>
    <w:p>
      <w:pPr>
        <w:numPr>
          <w:ilvl w:val="0"/>
          <w:numId w:val="1006"/>
        </w:numPr>
        <w:pStyle w:val="Compact"/>
      </w:pPr>
      <w:r>
        <w:t xml:space="preserve">Загружаю файлы на Github.</w:t>
      </w:r>
    </w:p>
    <w:p>
      <w:pPr>
        <w:pStyle w:val="FirstParagraph"/>
      </w:pPr>
      <w:r>
        <w:t xml:space="preserve">3.5 Задание для самостоятельной работы</w:t>
      </w:r>
    </w:p>
    <w:p>
      <w:pPr>
        <w:numPr>
          <w:ilvl w:val="0"/>
          <w:numId w:val="1007"/>
        </w:numPr>
      </w:pPr>
      <w:r>
        <w:t xml:space="preserve">В соответствующем каталоге сделал отчёт по лабораторной работе № 2 в формате</w:t>
      </w:r>
      <w:r>
        <w:t xml:space="preserve"> </w:t>
      </w:r>
      <w:r>
        <w:t xml:space="preserve">Markdown. В качестве отчёта предоставил отчёты в трех форматах: pdf,docx и md.</w:t>
      </w:r>
    </w:p>
    <w:p>
      <w:pPr>
        <w:numPr>
          <w:ilvl w:val="0"/>
          <w:numId w:val="1007"/>
        </w:numPr>
      </w:pPr>
      <w:r>
        <w:t xml:space="preserve">Загрузил файлы на github.</w:t>
      </w:r>
    </w:p>
    <w:bookmarkEnd w:id="29"/>
    <w:bookmarkStart w:id="3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Освоили процедуры оформления отчетов с помощью легковесного зыка разметки Markdown.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2025-10-26T13:55:42Z</dcterms:created>
  <dcterms:modified xsi:type="dcterms:W3CDTF">2025-10-26T13:55:42Z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