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E2CEF10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国庆七天三人分工表</w:t>
      </w:r>
    </w:p>
    <w:p w14:paraId="3FDB21C9">
      <w:pPr/>
      <w:r>
        <w:rPr>
          <w:rFonts w:hint="eastAsia"/>
          <w:b w:val="1"/>
        </w:rPr>
        <w:t>课题</w:t>
      </w:r>
      <w:r>
        <w:rPr>
          <w:rFonts w:hint="eastAsia"/>
        </w:rPr>
        <w:t>：突发事件下超大规模交通枢纽多方式协同联动策略</w:t>
      </w:r>
    </w:p>
    <w:p w14:paraId="532E4309">
      <w:pPr/>
      <w:r>
        <w:rPr>
          <w:rFonts w:hint="eastAsia"/>
          <w:b w:val="1"/>
        </w:rPr>
        <w:t>周期</w:t>
      </w:r>
      <w:r>
        <w:rPr>
          <w:rFonts w:hint="eastAsia"/>
        </w:rPr>
        <w:t>：2026 年 10 月 1 日（周三）— 10 月 7 日（周二），共 7 天</w:t>
      </w:r>
    </w:p>
    <w:p w14:paraId="733EEC1C">
      <w:pPr/>
      <w:r>
        <w:rPr>
          <w:rFonts w:hint="eastAsia"/>
          <w:b w:val="1"/>
        </w:rPr>
        <w:t>本阶段定位</w:t>
      </w:r>
      <w:r>
        <w:rPr>
          <w:rFonts w:hint="eastAsia"/>
        </w:rPr>
        <w:t>：文献调研（不动手建模）</w:t>
      </w:r>
    </w:p>
    <w:p w14:paraId="49B2D45D">
      <w:pPr/>
      <w:r>
        <w:rPr>
          <w:rFonts w:hint="eastAsia"/>
          <w:b w:val="1"/>
        </w:rPr>
        <w:t>投入强度</w:t>
      </w:r>
      <w:r>
        <w:rPr>
          <w:rFonts w:hint="eastAsia"/>
        </w:rPr>
        <w:t>：每人每天 5–6 小时（半全职），七天合计约 105–126 人·小时</w:t>
      </w:r>
    </w:p>
    <w:p w14:paraId="3BF9502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一、总分工一览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4DDE6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2D0014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  <w:vAlign w:val="center"/>
          </w:tcPr>
          <w:p w14:paraId="00800D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主责工作线</w:t>
            </w:r>
          </w:p>
        </w:tc>
        <w:tc>
          <w:tcPr>
            <w:tcW w:w="2076" w:type="dxa"/>
            <w:vAlign w:val="center"/>
          </w:tcPr>
          <w:p w14:paraId="365751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核心产出</w:t>
            </w:r>
          </w:p>
        </w:tc>
      </w:tr>
      <w:tr>
        <w:trPr/>
        <w:tc>
          <w:tcPr>
            <w:tcW w:w="2076" w:type="dxa"/>
            <w:vAlign w:val="center"/>
          </w:tcPr>
          <w:p w14:paraId="6B17A978">
            <w:pPr/>
            <w:r>
              <w:rPr>
                <w:rFonts w:hint="eastAsia"/>
                <w:b w:val="1"/>
              </w:rPr>
              <w:t>万岩松</w:t>
            </w:r>
          </w:p>
        </w:tc>
        <w:tc>
          <w:tcPr>
            <w:tcW w:w="2076" w:type="dxa"/>
            <w:vAlign w:val="center"/>
          </w:tcPr>
          <w:p w14:paraId="12F678A6">
            <w:pPr/>
            <w:r>
              <w:rPr>
                <w:rFonts w:hint="eastAsia"/>
              </w:rPr>
              <w:t>关键路径负责人 + 统稿</w:t>
            </w:r>
          </w:p>
        </w:tc>
        <w:tc>
          <w:tcPr>
            <w:tcW w:w="2076" w:type="dxa"/>
            <w:vAlign w:val="center"/>
          </w:tcPr>
          <w:p w14:paraId="144AEB58">
            <w:pPr/>
            <w:r>
              <w:rPr>
                <w:rFonts w:hint="eastAsia"/>
                <w:b w:val="1"/>
              </w:rPr>
              <w:t>T-A 线：情景库</w:t>
            </w:r>
            <w:r>
              <w:rPr>
                <w:rFonts w:hint="eastAsia"/>
              </w:rPr>
              <w:t>（主创新点）</w:t>
            </w:r>
          </w:p>
        </w:tc>
        <w:tc>
          <w:tcPr>
            <w:tcW w:w="2076" w:type="dxa"/>
            <w:vAlign w:val="center"/>
          </w:tcPr>
          <w:p w14:paraId="72AD6510">
            <w:pPr/>
            <w:r>
              <w:rPr>
                <w:rFonts w:hint="eastAsia"/>
              </w:rPr>
              <w:t>《枢纽情景库构建方案 v1（文献论证稿）》+《灾害分级文献体系对照表》</w:t>
            </w:r>
          </w:p>
        </w:tc>
      </w:tr>
      <w:tr>
        <w:trPr/>
        <w:tc>
          <w:tcPr>
            <w:tcW w:w="2076" w:type="dxa"/>
            <w:vAlign w:val="center"/>
          </w:tcPr>
          <w:p w14:paraId="271ED6F9">
            <w:pPr/>
            <w:r>
              <w:rPr>
                <w:rFonts w:hint="eastAsia"/>
                <w:b w:val="1"/>
              </w:rPr>
              <w:t>梅玉坤</w:t>
            </w:r>
          </w:p>
        </w:tc>
        <w:tc>
          <w:tcPr>
            <w:tcW w:w="2076" w:type="dxa"/>
            <w:vAlign w:val="center"/>
          </w:tcPr>
          <w:p w14:paraId="552FE708">
            <w:pPr/>
            <w:r>
              <w:rPr>
                <w:rFonts w:hint="eastAsia"/>
              </w:rPr>
              <w:t>关键词与学术对标</w:t>
            </w:r>
          </w:p>
        </w:tc>
        <w:tc>
          <w:tcPr>
            <w:tcW w:w="2076" w:type="dxa"/>
            <w:vAlign w:val="center"/>
          </w:tcPr>
          <w:p w14:paraId="49B25CD6">
            <w:pPr/>
            <w:r>
              <w:rPr>
                <w:rFonts w:hint="eastAsia"/>
                <w:b w:val="1"/>
              </w:rPr>
              <w:t>T-B 线：关键词研究</w:t>
            </w:r>
            <w:r>
              <w:rPr>
                <w:rFonts w:hint="eastAsia"/>
              </w:rPr>
              <w:t xml:space="preserve"> + T-A3 学术对比</w:t>
            </w:r>
          </w:p>
        </w:tc>
        <w:tc>
          <w:tcPr>
            <w:tcW w:w="2076" w:type="dxa"/>
            <w:vAlign w:val="center"/>
          </w:tcPr>
          <w:p w14:paraId="5A00282A">
            <w:pPr/>
            <w:r>
              <w:rPr>
                <w:rFonts w:hint="eastAsia"/>
              </w:rPr>
              <w:t>《课题关键词界定表》+《学术情景划分方法对比表》</w:t>
            </w:r>
          </w:p>
        </w:tc>
      </w:tr>
      <w:tr>
        <w:trPr/>
        <w:tc>
          <w:tcPr>
            <w:tcW w:w="2076" w:type="dxa"/>
            <w:vAlign w:val="center"/>
          </w:tcPr>
          <w:p w14:paraId="10C95CE1">
            <w:pPr/>
            <w:r>
              <w:rPr>
                <w:rFonts w:hint="eastAsia"/>
                <w:b w:val="1"/>
              </w:rPr>
              <w:t>张子凡</w:t>
            </w:r>
          </w:p>
        </w:tc>
        <w:tc>
          <w:tcPr>
            <w:tcW w:w="2076" w:type="dxa"/>
            <w:vAlign w:val="center"/>
          </w:tcPr>
          <w:p w14:paraId="1F390B95">
            <w:pPr/>
            <w:r>
              <w:rPr>
                <w:rFonts w:hint="eastAsia"/>
              </w:rPr>
              <w:t>背景与案例数据</w:t>
            </w:r>
          </w:p>
        </w:tc>
        <w:tc>
          <w:tcPr>
            <w:tcW w:w="2076" w:type="dxa"/>
            <w:vAlign w:val="center"/>
          </w:tcPr>
          <w:p w14:paraId="75E788F2">
            <w:pPr/>
            <w:r>
              <w:rPr>
                <w:rFonts w:hint="eastAsia"/>
                <w:b w:val="1"/>
              </w:rPr>
              <w:t>T-C 线：背景现状</w:t>
            </w:r>
            <w:r>
              <w:rPr>
                <w:rFonts w:hint="eastAsia"/>
              </w:rPr>
              <w:t xml:space="preserve"> + T-A6 生成方法</w:t>
            </w:r>
          </w:p>
        </w:tc>
        <w:tc>
          <w:tcPr>
            <w:tcW w:w="2076" w:type="dxa"/>
            <w:vAlign w:val="center"/>
          </w:tcPr>
          <w:p w14:paraId="4A802D7E">
            <w:pPr/>
            <w:r>
              <w:rPr>
                <w:rFonts w:hint="eastAsia"/>
              </w:rPr>
              <w:t>《背景现状综述》+《枢纽突发事件案例参数表》</w:t>
            </w:r>
          </w:p>
        </w:tc>
      </w:tr>
    </w:tbl>
    <w:p w14:paraId="53C90358">
      <w:pPr/>
      <w:r>
        <w:rPr>
          <w:rFonts w:hint="eastAsia"/>
          <w:b w:val="1"/>
        </w:rPr>
        <w:t>关键路径说明</w:t>
      </w:r>
      <w:r>
        <w:rPr>
          <w:rFonts w:hint="eastAsia"/>
        </w:rPr>
        <w:t>：情景库（T-A 线）是唯一的关键路径。导师意见明确"先完成这一部分再定后面"。若 10-05 检查点判定情景库不可行，全组按降级预案转向，不再纠缠。</w:t>
      </w:r>
    </w:p>
    <w:p w14:paraId="63DB7BC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二、任务分工明细</w:t>
      </w:r>
    </w:p>
    <w:p w14:paraId="3E3224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T-A 线：情景库（关键路径）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6D9B5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31E5D9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1384" w:type="dxa"/>
            <w:vAlign w:val="center"/>
          </w:tcPr>
          <w:p w14:paraId="288079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384" w:type="dxa"/>
            <w:vAlign w:val="center"/>
          </w:tcPr>
          <w:p w14:paraId="23A495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</w:t>
            </w:r>
          </w:p>
        </w:tc>
        <w:tc>
          <w:tcPr>
            <w:tcW w:w="1384" w:type="dxa"/>
            <w:vAlign w:val="center"/>
          </w:tcPr>
          <w:p w14:paraId="1A5706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1384" w:type="dxa"/>
            <w:vAlign w:val="center"/>
          </w:tcPr>
          <w:p w14:paraId="518028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1384" w:type="dxa"/>
            <w:vAlign w:val="center"/>
          </w:tcPr>
          <w:p w14:paraId="25006816">
            <w:pPr/>
            <w:r>
              <w:t>T-A1</w:t>
            </w:r>
          </w:p>
        </w:tc>
        <w:tc>
          <w:tcPr>
            <w:tcW w:w="1384" w:type="dxa"/>
            <w:vAlign w:val="center"/>
          </w:tcPr>
          <w:p w14:paraId="2C5957AA">
            <w:pPr/>
            <w:r>
              <w:rPr>
                <w:rFonts w:hint="eastAsia"/>
              </w:rPr>
              <w:t>灾害分级文献体系对照表</w:t>
            </w:r>
          </w:p>
        </w:tc>
        <w:tc>
          <w:tcPr>
            <w:tcW w:w="1384" w:type="dxa"/>
            <w:vAlign w:val="center"/>
          </w:tcPr>
          <w:p w14:paraId="456D9F7E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5A7260C9">
            <w:pPr/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212BFDB0">
            <w:pPr/>
            <w:r>
              <w:rPr>
                <w:rFonts w:hint="eastAsia"/>
              </w:rPr>
              <w:t>对照表（≥8 个分级来源）</w:t>
            </w:r>
          </w:p>
        </w:tc>
        <w:tc>
          <w:tcPr>
            <w:tcW w:w="1384" w:type="dxa"/>
            <w:vAlign w:val="center"/>
          </w:tcPr>
          <w:p w14:paraId="6600F387">
            <w:pPr/>
            <w:r>
              <w:rPr>
                <w:rFonts w:hint="eastAsia"/>
              </w:rPr>
              <w:t>每条含制定主体/分级量纲/具体阈值/原文出处；量纲一栏无空缺</w:t>
            </w:r>
          </w:p>
        </w:tc>
      </w:tr>
      <w:tr>
        <w:trPr/>
        <w:tc>
          <w:tcPr>
            <w:tcW w:w="1384" w:type="dxa"/>
            <w:vAlign w:val="center"/>
          </w:tcPr>
          <w:p w14:paraId="3B805214">
            <w:pPr/>
            <w:r>
              <w:t>T-A2</w:t>
            </w:r>
          </w:p>
        </w:tc>
        <w:tc>
          <w:tcPr>
            <w:tcW w:w="1384" w:type="dxa"/>
            <w:vAlign w:val="center"/>
          </w:tcPr>
          <w:p w14:paraId="42B6D4A1">
            <w:pPr/>
            <w:r>
              <w:rPr>
                <w:rFonts w:hint="eastAsia"/>
              </w:rPr>
              <w:t>情景库三大不适用性论证</w:t>
            </w:r>
          </w:p>
        </w:tc>
        <w:tc>
          <w:tcPr>
            <w:tcW w:w="1384" w:type="dxa"/>
            <w:vAlign w:val="center"/>
          </w:tcPr>
          <w:p w14:paraId="5BACAD2B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70962971">
            <w:pPr/>
            <w:r>
              <w:rPr>
                <w:rFonts w:hint="eastAsia"/>
              </w:rPr>
              <w:t>张子凡</w:t>
            </w:r>
          </w:p>
        </w:tc>
        <w:tc>
          <w:tcPr>
            <w:tcW w:w="1384" w:type="dxa"/>
            <w:vAlign w:val="center"/>
          </w:tcPr>
          <w:p w14:paraId="105B764E">
            <w:pPr/>
            <w:r>
              <w:rPr>
                <w:rFonts w:hint="eastAsia"/>
              </w:rPr>
              <w:t>论证稿（3 条各 ≥500 字）</w:t>
            </w:r>
          </w:p>
        </w:tc>
        <w:tc>
          <w:tcPr>
            <w:tcW w:w="1384" w:type="dxa"/>
            <w:vAlign w:val="center"/>
          </w:tcPr>
          <w:p w14:paraId="2B007714">
            <w:pPr/>
            <w:r>
              <w:rPr>
                <w:rFonts w:hint="eastAsia"/>
              </w:rPr>
              <w:t>三条均从官方文件原文引出；无主观臆断表述</w:t>
            </w:r>
          </w:p>
        </w:tc>
      </w:tr>
      <w:tr>
        <w:trPr/>
        <w:tc>
          <w:tcPr>
            <w:tcW w:w="1384" w:type="dxa"/>
            <w:vAlign w:val="center"/>
          </w:tcPr>
          <w:p w14:paraId="7F81CF8A">
            <w:pPr/>
            <w:r>
              <w:t>T-A3</w:t>
            </w:r>
          </w:p>
        </w:tc>
        <w:tc>
          <w:tcPr>
            <w:tcW w:w="1384" w:type="dxa"/>
            <w:vAlign w:val="center"/>
          </w:tcPr>
          <w:p w14:paraId="4BDCA6F9">
            <w:pPr/>
            <w:r>
              <w:rPr>
                <w:rFonts w:hint="eastAsia"/>
              </w:rPr>
              <w:t>与文献已有方法对比</w:t>
            </w:r>
          </w:p>
        </w:tc>
        <w:tc>
          <w:tcPr>
            <w:tcW w:w="1384" w:type="dxa"/>
            <w:vAlign w:val="center"/>
          </w:tcPr>
          <w:p w14:paraId="60362CB3">
            <w:pPr/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790FD516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00C95D5A">
            <w:pPr/>
            <w:r>
              <w:rPr>
                <w:rFonts w:hint="eastAsia"/>
              </w:rPr>
              <w:t>对比表（≥7 篇文献）</w:t>
            </w:r>
          </w:p>
        </w:tc>
        <w:tc>
          <w:tcPr>
            <w:tcW w:w="1384" w:type="dxa"/>
            <w:vAlign w:val="center"/>
          </w:tcPr>
          <w:p w14:paraId="1B804834">
            <w:pPr/>
            <w:r>
              <w:rPr>
                <w:rFonts w:hint="eastAsia"/>
              </w:rPr>
              <w:t>每篇写明"区别于本课题之处"，非简单罗列</w:t>
            </w:r>
          </w:p>
        </w:tc>
      </w:tr>
      <w:tr>
        <w:trPr/>
        <w:tc>
          <w:tcPr>
            <w:tcW w:w="1384" w:type="dxa"/>
            <w:vAlign w:val="center"/>
          </w:tcPr>
          <w:p w14:paraId="6C03CBDA">
            <w:pPr/>
            <w:r>
              <w:t>T-A4</w:t>
            </w:r>
          </w:p>
        </w:tc>
        <w:tc>
          <w:tcPr>
            <w:tcW w:w="1384" w:type="dxa"/>
            <w:vAlign w:val="center"/>
          </w:tcPr>
          <w:p w14:paraId="7C72102C">
            <w:pPr/>
            <w:r>
              <w:rPr>
                <w:rFonts w:hint="eastAsia"/>
              </w:rPr>
              <w:t>五维设计与论证</w:t>
            </w:r>
          </w:p>
        </w:tc>
        <w:tc>
          <w:tcPr>
            <w:tcW w:w="1384" w:type="dxa"/>
            <w:vAlign w:val="center"/>
          </w:tcPr>
          <w:p w14:paraId="15005AFC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2A2D8533">
            <w:pPr/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17ACF506">
            <w:pPr/>
            <w:r>
              <w:rPr>
                <w:rFonts w:hint="eastAsia"/>
              </w:rPr>
              <w:t>维度定义表 + 论证</w:t>
            </w:r>
          </w:p>
        </w:tc>
        <w:tc>
          <w:tcPr>
            <w:tcW w:w="1384" w:type="dxa"/>
            <w:vAlign w:val="center"/>
          </w:tcPr>
          <w:p w14:paraId="08004F74">
            <w:pPr/>
            <w:r>
              <w:rPr>
                <w:rFonts w:hint="eastAsia"/>
              </w:rPr>
              <w:t>每维有取值来源；能回应文献七维度体系的对应关系</w:t>
            </w:r>
          </w:p>
        </w:tc>
      </w:tr>
      <w:tr>
        <w:trPr/>
        <w:tc>
          <w:tcPr>
            <w:tcW w:w="1384" w:type="dxa"/>
            <w:vAlign w:val="center"/>
          </w:tcPr>
          <w:p w14:paraId="5C81C7F6">
            <w:pPr/>
            <w:r>
              <w:t>T-A5</w:t>
            </w:r>
          </w:p>
        </w:tc>
        <w:tc>
          <w:tcPr>
            <w:tcW w:w="1384" w:type="dxa"/>
            <w:vAlign w:val="center"/>
          </w:tcPr>
          <w:p w14:paraId="4EC92743">
            <w:pPr/>
            <w:r>
              <w:rPr>
                <w:rFonts w:hint="eastAsia"/>
              </w:rPr>
              <w:t>分级规则草案</w:t>
            </w:r>
          </w:p>
        </w:tc>
        <w:tc>
          <w:tcPr>
            <w:tcW w:w="1384" w:type="dxa"/>
            <w:vAlign w:val="center"/>
          </w:tcPr>
          <w:p w14:paraId="67CAAF3E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7CBC54EE">
            <w:pPr/>
            <w:r>
              <w:rPr>
                <w:rFonts w:hint="eastAsia"/>
              </w:rPr>
              <w:t>张子凡</w:t>
            </w:r>
          </w:p>
        </w:tc>
        <w:tc>
          <w:tcPr>
            <w:tcW w:w="1384" w:type="dxa"/>
            <w:vAlign w:val="center"/>
          </w:tcPr>
          <w:p w14:paraId="7F00C014">
            <w:pPr/>
            <w:r>
              <w:rPr>
                <w:rFonts w:hint="eastAsia"/>
              </w:rPr>
              <w:t>公式 + 阈值表 + 校准方法</w:t>
            </w:r>
          </w:p>
        </w:tc>
        <w:tc>
          <w:tcPr>
            <w:tcW w:w="1384" w:type="dxa"/>
            <w:vAlign w:val="center"/>
          </w:tcPr>
          <w:p w14:paraId="1CECD309">
            <w:pPr/>
            <w:r>
              <w:rPr>
                <w:rFonts w:hint="eastAsia"/>
              </w:rPr>
              <w:t>量纲自洽；有 ≥2 个案例校准点</w:t>
            </w:r>
          </w:p>
        </w:tc>
      </w:tr>
      <w:tr>
        <w:trPr/>
        <w:tc>
          <w:tcPr>
            <w:tcW w:w="1384" w:type="dxa"/>
            <w:vAlign w:val="center"/>
          </w:tcPr>
          <w:p w14:paraId="70645392">
            <w:pPr/>
            <w:r>
              <w:t>T-A6</w:t>
            </w:r>
          </w:p>
        </w:tc>
        <w:tc>
          <w:tcPr>
            <w:tcW w:w="1384" w:type="dxa"/>
            <w:vAlign w:val="center"/>
          </w:tcPr>
          <w:p w14:paraId="66378BE6">
            <w:pPr/>
            <w:r>
              <w:rPr>
                <w:rFonts w:hint="eastAsia"/>
              </w:rPr>
              <w:t>情景生成方法</w:t>
            </w:r>
          </w:p>
        </w:tc>
        <w:tc>
          <w:tcPr>
            <w:tcW w:w="1384" w:type="dxa"/>
            <w:vAlign w:val="center"/>
          </w:tcPr>
          <w:p w14:paraId="792F2B5A">
            <w:pPr/>
            <w:r>
              <w:rPr>
                <w:rFonts w:hint="eastAsia"/>
              </w:rPr>
              <w:t>张子凡</w:t>
            </w:r>
          </w:p>
        </w:tc>
        <w:tc>
          <w:tcPr>
            <w:tcW w:w="1384" w:type="dxa"/>
            <w:vAlign w:val="center"/>
          </w:tcPr>
          <w:p w14:paraId="104922AD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30128DC9">
            <w:pPr/>
            <w:r>
              <w:rPr>
                <w:rFonts w:hint="eastAsia"/>
              </w:rPr>
              <w:t>LHS+K-Means 流程说明</w:t>
            </w:r>
          </w:p>
        </w:tc>
        <w:tc>
          <w:tcPr>
            <w:tcW w:w="1384" w:type="dxa"/>
            <w:vAlign w:val="center"/>
          </w:tcPr>
          <w:p w14:paraId="05592E3D">
            <w:pPr/>
            <w:r>
              <w:rPr>
                <w:rFonts w:hint="eastAsia"/>
              </w:rPr>
              <w:t>簇数确定方法明确；说明如何处理稀有高影响事件</w:t>
            </w:r>
          </w:p>
        </w:tc>
      </w:tr>
      <w:tr>
        <w:trPr/>
        <w:tc>
          <w:tcPr>
            <w:tcW w:w="1384" w:type="dxa"/>
            <w:vAlign w:val="center"/>
          </w:tcPr>
          <w:p w14:paraId="58D92788">
            <w:pPr/>
            <w:r>
              <w:t>T-A7</w:t>
            </w:r>
          </w:p>
        </w:tc>
        <w:tc>
          <w:tcPr>
            <w:tcW w:w="1384" w:type="dxa"/>
            <w:vAlign w:val="center"/>
          </w:tcPr>
          <w:p w14:paraId="03B72473">
            <w:pPr/>
            <w:r>
              <w:rPr>
                <w:rFonts w:hint="eastAsia"/>
              </w:rPr>
              <w:t>可行性评审（10-05）</w:t>
            </w:r>
          </w:p>
        </w:tc>
        <w:tc>
          <w:tcPr>
            <w:tcW w:w="1384" w:type="dxa"/>
            <w:vAlign w:val="center"/>
          </w:tcPr>
          <w:p w14:paraId="35004899">
            <w:pPr/>
            <w:r>
              <w:rPr>
                <w:rFonts w:hint="eastAsia"/>
              </w:rPr>
              <w:t>三人共议</w:t>
            </w:r>
          </w:p>
        </w:tc>
        <w:tc>
          <w:tcPr>
            <w:tcW w:w="1384" w:type="dxa"/>
            <w:vAlign w:val="center"/>
          </w:tcPr>
          <w:p w14:paraId="13AFFCEF">
            <w:pPr/>
            <w:r>
              <w:t>—</w:t>
            </w:r>
          </w:p>
        </w:tc>
        <w:tc>
          <w:tcPr>
            <w:tcW w:w="1384" w:type="dxa"/>
            <w:vAlign w:val="center"/>
          </w:tcPr>
          <w:p w14:paraId="457E006C">
            <w:pPr/>
            <w:r>
              <w:rPr>
                <w:rFonts w:hint="eastAsia"/>
              </w:rPr>
              <w:t>评审结论</w:t>
            </w:r>
          </w:p>
        </w:tc>
        <w:tc>
          <w:tcPr>
            <w:tcW w:w="1384" w:type="dxa"/>
            <w:vAlign w:val="center"/>
          </w:tcPr>
          <w:p w14:paraId="31DB22D0">
            <w:pPr/>
            <w:r>
              <w:rPr>
                <w:rFonts w:hint="eastAsia"/>
              </w:rPr>
              <w:t>明确写定 Go / D1 / D2 / D3 / D4</w:t>
            </w:r>
          </w:p>
        </w:tc>
      </w:tr>
      <w:tr>
        <w:trPr/>
        <w:tc>
          <w:tcPr>
            <w:tcW w:w="1384" w:type="dxa"/>
            <w:vAlign w:val="center"/>
          </w:tcPr>
          <w:p w14:paraId="055BE25B">
            <w:pPr/>
            <w:r>
              <w:t>T-A8</w:t>
            </w:r>
          </w:p>
        </w:tc>
        <w:tc>
          <w:tcPr>
            <w:tcW w:w="1384" w:type="dxa"/>
            <w:vAlign w:val="center"/>
          </w:tcPr>
          <w:p w14:paraId="3E3203E4">
            <w:pPr/>
            <w:r>
              <w:rPr>
                <w:rFonts w:hint="eastAsia"/>
              </w:rPr>
              <w:t>统稿成文</w:t>
            </w:r>
          </w:p>
        </w:tc>
        <w:tc>
          <w:tcPr>
            <w:tcW w:w="1384" w:type="dxa"/>
            <w:vAlign w:val="center"/>
          </w:tcPr>
          <w:p w14:paraId="5100F334">
            <w:pPr/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68156A93">
            <w:pPr/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3C6DEAFE">
            <w:pPr/>
            <w:r>
              <w:rPr>
                <w:rFonts w:hint="eastAsia"/>
              </w:rPr>
              <w:t>主交付物一</w:t>
            </w:r>
          </w:p>
        </w:tc>
        <w:tc>
          <w:tcPr>
            <w:tcW w:w="1384" w:type="dxa"/>
            <w:vAlign w:val="center"/>
          </w:tcPr>
          <w:p w14:paraId="5F9E39E6">
            <w:pPr/>
            <w:r>
              <w:rPr>
                <w:rFonts w:hint="eastAsia"/>
              </w:rPr>
              <w:t>8 节齐全；无占位符、"待补充"</w:t>
            </w:r>
          </w:p>
        </w:tc>
      </w:tr>
    </w:tbl>
    <w:p w14:paraId="1E8070B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T-B 线：关键词研究</w:t>
      </w:r>
    </w:p>
    <w:p w14:paraId="4AB61CAE">
      <w:pPr/>
      <w:r>
        <w:rPr>
          <w:rFonts w:hint="eastAsia"/>
        </w:rPr>
        <w:t>课题名"突发事件下超大规模交通枢纽多方式协同联动策略"逐词界定。</w:t>
      </w:r>
      <w:r>
        <w:rPr>
          <w:rFonts w:hint="eastAsia"/>
          <w:b w:val="1"/>
        </w:rPr>
        <w:t>每个关键词必须给出：①文献定义 ②本课题采纳的定义 ③采纳理由。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257FB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5ABC44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关键词</w:t>
            </w:r>
          </w:p>
        </w:tc>
        <w:tc>
          <w:tcPr>
            <w:tcW w:w="1661" w:type="dxa"/>
            <w:vAlign w:val="center"/>
          </w:tcPr>
          <w:p w14:paraId="4B7EA0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要回答的问题</w:t>
            </w:r>
          </w:p>
        </w:tc>
        <w:tc>
          <w:tcPr>
            <w:tcW w:w="1661" w:type="dxa"/>
            <w:vAlign w:val="center"/>
          </w:tcPr>
          <w:p w14:paraId="401E12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661" w:type="dxa"/>
            <w:vAlign w:val="center"/>
          </w:tcPr>
          <w:p w14:paraId="39398C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</w:t>
            </w:r>
          </w:p>
        </w:tc>
      </w:tr>
      <w:tr>
        <w:trPr/>
        <w:tc>
          <w:tcPr>
            <w:tcW w:w="1661" w:type="dxa"/>
            <w:vAlign w:val="center"/>
          </w:tcPr>
          <w:p w14:paraId="0DCA84DE">
            <w:pPr/>
            <w:r>
              <w:t>T-B1</w:t>
            </w:r>
          </w:p>
        </w:tc>
        <w:tc>
          <w:tcPr>
            <w:tcW w:w="1661" w:type="dxa"/>
            <w:vAlign w:val="center"/>
          </w:tcPr>
          <w:p w14:paraId="1C3B4DA8">
            <w:pPr/>
            <w:r>
              <w:rPr>
                <w:rFonts w:hint="eastAsia"/>
                <w:b w:val="1"/>
              </w:rPr>
              <w:t>突发事件/灾害</w:t>
            </w:r>
          </w:p>
        </w:tc>
        <w:tc>
          <w:tcPr>
            <w:tcW w:w="1661" w:type="dxa"/>
            <w:vAlign w:val="center"/>
          </w:tcPr>
          <w:p w14:paraId="32498080">
            <w:pPr/>
            <w:r>
              <w:rPr>
                <w:rFonts w:hint="eastAsia"/>
              </w:rPr>
              <w:t>与"事故灾难""自然灾害"关系？本课题边界在哪？</w:t>
            </w:r>
          </w:p>
        </w:tc>
        <w:tc>
          <w:tcPr>
            <w:tcW w:w="1661" w:type="dxa"/>
            <w:vAlign w:val="center"/>
          </w:tcPr>
          <w:p w14:paraId="456C5709">
            <w:pPr/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5C162F93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1661" w:type="dxa"/>
            <w:vAlign w:val="center"/>
          </w:tcPr>
          <w:p w14:paraId="30AE7726">
            <w:pPr/>
            <w:r>
              <w:t>T-B2</w:t>
            </w:r>
          </w:p>
        </w:tc>
        <w:tc>
          <w:tcPr>
            <w:tcW w:w="1661" w:type="dxa"/>
            <w:vAlign w:val="center"/>
          </w:tcPr>
          <w:p w14:paraId="1E0066FC">
            <w:pPr/>
            <w:r>
              <w:rPr>
                <w:rFonts w:hint="eastAsia"/>
                <w:b w:val="1"/>
              </w:rPr>
              <w:t>超大规模/超大型枢纽</w:t>
            </w:r>
          </w:p>
        </w:tc>
        <w:tc>
          <w:tcPr>
            <w:tcW w:w="1661" w:type="dxa"/>
            <w:vAlign w:val="center"/>
          </w:tcPr>
          <w:p w14:paraId="4101E1C3">
            <w:pPr/>
            <w:r>
              <w:rPr>
                <w:rFonts w:hint="eastAsia"/>
              </w:rPr>
              <w:t>判定标准？虹桥凭什么算？</w:t>
            </w:r>
          </w:p>
        </w:tc>
        <w:tc>
          <w:tcPr>
            <w:tcW w:w="1661" w:type="dxa"/>
            <w:vAlign w:val="center"/>
          </w:tcPr>
          <w:p w14:paraId="59F559C9">
            <w:pPr/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70ED1177">
            <w:pPr/>
            <w:r>
              <w:rPr>
                <w:rFonts w:hint="eastAsia"/>
              </w:rPr>
              <w:t>张子凡</w:t>
            </w:r>
          </w:p>
        </w:tc>
      </w:tr>
      <w:tr>
        <w:trPr/>
        <w:tc>
          <w:tcPr>
            <w:tcW w:w="1661" w:type="dxa"/>
            <w:vAlign w:val="center"/>
          </w:tcPr>
          <w:p w14:paraId="475B72DB">
            <w:pPr/>
            <w:r>
              <w:t>T-B3</w:t>
            </w:r>
          </w:p>
        </w:tc>
        <w:tc>
          <w:tcPr>
            <w:tcW w:w="1661" w:type="dxa"/>
            <w:vAlign w:val="center"/>
          </w:tcPr>
          <w:p w14:paraId="5E4BC4AD">
            <w:pPr/>
            <w:r>
              <w:rPr>
                <w:rFonts w:hint="eastAsia"/>
                <w:b w:val="1"/>
              </w:rPr>
              <w:t>多方式</w:t>
            </w:r>
          </w:p>
        </w:tc>
        <w:tc>
          <w:tcPr>
            <w:tcW w:w="1661" w:type="dxa"/>
            <w:vAlign w:val="center"/>
          </w:tcPr>
          <w:p w14:paraId="32E43099">
            <w:pPr/>
            <w:r>
              <w:rPr>
                <w:rFonts w:hint="eastAsia"/>
              </w:rPr>
              <w:t>按什么划分？（建议按可控性：指令型/引导型）</w:t>
            </w:r>
          </w:p>
        </w:tc>
        <w:tc>
          <w:tcPr>
            <w:tcW w:w="1661" w:type="dxa"/>
            <w:vAlign w:val="center"/>
          </w:tcPr>
          <w:p w14:paraId="4BEE2AF3">
            <w:pPr/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6300A2B9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1661" w:type="dxa"/>
            <w:vAlign w:val="center"/>
          </w:tcPr>
          <w:p w14:paraId="308FA521">
            <w:pPr/>
            <w:r>
              <w:t>T-B4</w:t>
            </w:r>
          </w:p>
        </w:tc>
        <w:tc>
          <w:tcPr>
            <w:tcW w:w="1661" w:type="dxa"/>
            <w:vAlign w:val="center"/>
          </w:tcPr>
          <w:p w14:paraId="6BFF99EB">
            <w:pPr/>
            <w:r>
              <w:rPr>
                <w:rFonts w:hint="eastAsia"/>
                <w:b w:val="1"/>
              </w:rPr>
              <w:t>协同联动</w:t>
            </w:r>
          </w:p>
        </w:tc>
        <w:tc>
          <w:tcPr>
            <w:tcW w:w="1661" w:type="dxa"/>
            <w:vAlign w:val="center"/>
          </w:tcPr>
          <w:p w14:paraId="60598E4D">
            <w:pPr/>
            <w:r>
              <w:rPr>
                <w:rFonts w:hint="eastAsia"/>
              </w:rPr>
              <w:t>定义？现有方法？与"统一指挥"的区别？</w:t>
            </w:r>
          </w:p>
        </w:tc>
        <w:tc>
          <w:tcPr>
            <w:tcW w:w="1661" w:type="dxa"/>
            <w:vAlign w:val="center"/>
          </w:tcPr>
          <w:p w14:paraId="79AC375E">
            <w:pPr/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12B23FEA">
            <w:pPr/>
            <w:r>
              <w:rPr>
                <w:rFonts w:hint="eastAsia"/>
              </w:rPr>
              <w:t>万岩松</w:t>
            </w:r>
          </w:p>
        </w:tc>
      </w:tr>
    </w:tbl>
    <w:p w14:paraId="65ED711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T-C 线：背景、现状与现有研究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C9221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5BC9BD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1661" w:type="dxa"/>
            <w:vAlign w:val="center"/>
          </w:tcPr>
          <w:p w14:paraId="522D1D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661" w:type="dxa"/>
            <w:vAlign w:val="center"/>
          </w:tcPr>
          <w:p w14:paraId="4900F9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</w:t>
            </w:r>
          </w:p>
        </w:tc>
        <w:tc>
          <w:tcPr>
            <w:tcW w:w="1661" w:type="dxa"/>
            <w:vAlign w:val="center"/>
          </w:tcPr>
          <w:p w14:paraId="406C59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1661" w:type="dxa"/>
            <w:vAlign w:val="center"/>
          </w:tcPr>
          <w:p w14:paraId="15E7F8F8">
            <w:pPr/>
            <w:r>
              <w:t>T-C1</w:t>
            </w:r>
          </w:p>
        </w:tc>
        <w:tc>
          <w:tcPr>
            <w:tcW w:w="1661" w:type="dxa"/>
            <w:vAlign w:val="center"/>
          </w:tcPr>
          <w:p w14:paraId="6881BC74">
            <w:pPr/>
            <w:r>
              <w:rPr>
                <w:rFonts w:hint="eastAsia"/>
              </w:rPr>
              <w:t>研究背景（政策 + 枢纽地位 + 事件频发）</w:t>
            </w:r>
          </w:p>
        </w:tc>
        <w:tc>
          <w:tcPr>
            <w:tcW w:w="1661" w:type="dxa"/>
            <w:vAlign w:val="center"/>
          </w:tcPr>
          <w:p w14:paraId="0192BAB4">
            <w:pPr/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196B02EB">
            <w:pPr/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21B26591">
            <w:pPr/>
            <w:r>
              <w:rPr>
                <w:rFonts w:hint="eastAsia"/>
              </w:rPr>
              <w:t>背景稿，数据全部带出处</w:t>
            </w:r>
          </w:p>
        </w:tc>
      </w:tr>
      <w:tr>
        <w:trPr/>
        <w:tc>
          <w:tcPr>
            <w:tcW w:w="1661" w:type="dxa"/>
            <w:vAlign w:val="center"/>
          </w:tcPr>
          <w:p w14:paraId="7532ED0A">
            <w:pPr/>
            <w:r>
              <w:t>T-C2</w:t>
            </w:r>
          </w:p>
        </w:tc>
        <w:tc>
          <w:tcPr>
            <w:tcW w:w="1661" w:type="dxa"/>
            <w:vAlign w:val="center"/>
          </w:tcPr>
          <w:p w14:paraId="04807FDE">
            <w:pPr/>
            <w:r>
              <w:rPr>
                <w:rFonts w:hint="eastAsia"/>
              </w:rPr>
              <w:t>虹桥应急联动现状（组织结构、现行分级、现行动作）</w:t>
            </w:r>
          </w:p>
        </w:tc>
        <w:tc>
          <w:tcPr>
            <w:tcW w:w="1661" w:type="dxa"/>
            <w:vAlign w:val="center"/>
          </w:tcPr>
          <w:p w14:paraId="1C97C7AB">
            <w:pPr/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35AF0F71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1A2DCD49">
            <w:pPr/>
            <w:r>
              <w:rPr>
                <w:rFonts w:hint="eastAsia"/>
              </w:rPr>
              <w:t>现状稿，</w:t>
            </w:r>
            <w:r>
              <w:rPr>
                <w:rFonts w:hint="eastAsia"/>
                <w:b w:val="1"/>
              </w:rPr>
              <w:t>重点写清两套分级体系</w:t>
            </w:r>
          </w:p>
        </w:tc>
      </w:tr>
      <w:tr>
        <w:trPr/>
        <w:tc>
          <w:tcPr>
            <w:tcW w:w="1661" w:type="dxa"/>
            <w:vAlign w:val="center"/>
          </w:tcPr>
          <w:p w14:paraId="6EB545DC">
            <w:pPr/>
            <w:r>
              <w:t>T-C3</w:t>
            </w:r>
          </w:p>
        </w:tc>
        <w:tc>
          <w:tcPr>
            <w:tcW w:w="1661" w:type="dxa"/>
            <w:vAlign w:val="center"/>
          </w:tcPr>
          <w:p w14:paraId="0D15C3F9">
            <w:pPr/>
            <w:r>
              <w:rPr>
                <w:rFonts w:hint="eastAsia"/>
              </w:rPr>
              <w:t>现有研究综述（需求预测/应急调度/多主体协同/灾害分级/枢纽韧性）</w:t>
            </w:r>
          </w:p>
        </w:tc>
        <w:tc>
          <w:tcPr>
            <w:tcW w:w="1661" w:type="dxa"/>
            <w:vAlign w:val="center"/>
          </w:tcPr>
          <w:p w14:paraId="267D0833">
            <w:pPr/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3F48B298">
            <w:pPr/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5F77414C">
            <w:pPr/>
            <w:r>
              <w:rPr>
                <w:rFonts w:hint="eastAsia"/>
              </w:rPr>
              <w:t>综述稿，末尾须有"研究空白"一段</w:t>
            </w:r>
          </w:p>
        </w:tc>
      </w:tr>
      <w:tr>
        <w:trPr/>
        <w:tc>
          <w:tcPr>
            <w:tcW w:w="1661" w:type="dxa"/>
            <w:vAlign w:val="center"/>
          </w:tcPr>
          <w:p w14:paraId="33EEC1C1">
            <w:pPr/>
            <w:r>
              <w:t>T-C4</w:t>
            </w:r>
          </w:p>
        </w:tc>
        <w:tc>
          <w:tcPr>
            <w:tcW w:w="1661" w:type="dxa"/>
            <w:vAlign w:val="center"/>
          </w:tcPr>
          <w:p w14:paraId="0015C649">
            <w:pPr/>
            <w:r>
              <w:rPr>
                <w:rFonts w:hint="eastAsia"/>
              </w:rPr>
              <w:t>案例参数表</w:t>
            </w:r>
          </w:p>
        </w:tc>
        <w:tc>
          <w:tcPr>
            <w:tcW w:w="1661" w:type="dxa"/>
            <w:vAlign w:val="center"/>
          </w:tcPr>
          <w:p w14:paraId="192D3CD7">
            <w:pPr/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31C8B4D8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63E42838">
            <w:pPr/>
            <w:r>
              <w:rPr>
                <w:rFonts w:hint="eastAsia"/>
              </w:rPr>
              <w:t>每条含可点击来源</w:t>
            </w:r>
          </w:p>
        </w:tc>
      </w:tr>
    </w:tbl>
    <w:p w14:paraId="0D80871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三、逐日分工</w:t>
      </w:r>
    </w:p>
    <w:p w14:paraId="2DDC367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10-01（周三）文献分级体系攻坚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24F958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5F808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125FA2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44EF49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7FBC14C5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326D737A">
            <w:pPr/>
            <w:r>
              <w:t>T-A1</w:t>
            </w:r>
          </w:p>
        </w:tc>
        <w:tc>
          <w:tcPr>
            <w:tcW w:w="2076" w:type="dxa"/>
            <w:vAlign w:val="center"/>
          </w:tcPr>
          <w:p w14:paraId="30F2598A">
            <w:pPr/>
            <w:r>
              <w:rPr>
                <w:rFonts w:hint="eastAsia"/>
              </w:rPr>
              <w:t>检索整理国家层面 + 行业层面分级（总体预案、轨交、铁路、民航）</w:t>
            </w:r>
          </w:p>
        </w:tc>
        <w:tc>
          <w:tcPr>
            <w:tcW w:w="2076" w:type="dxa"/>
            <w:vAlign w:val="center"/>
          </w:tcPr>
          <w:p w14:paraId="49A52EE4">
            <w:pPr/>
            <w:r>
              <w:rPr>
                <w:rFonts w:hint="eastAsia"/>
              </w:rPr>
              <w:t>对照表初稿，≥5 个来源，每条带原文链接</w:t>
            </w:r>
          </w:p>
        </w:tc>
      </w:tr>
      <w:tr>
        <w:trPr/>
        <w:tc>
          <w:tcPr>
            <w:tcW w:w="2076" w:type="dxa"/>
            <w:vAlign w:val="center"/>
          </w:tcPr>
          <w:p w14:paraId="07163EA5">
            <w:pPr/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4B4FB7CE">
            <w:pPr/>
            <w:r>
              <w:rPr>
                <w:rFonts w:hint="eastAsia"/>
              </w:rPr>
              <w:t>T-B1、T-B2</w:t>
            </w:r>
          </w:p>
        </w:tc>
        <w:tc>
          <w:tcPr>
            <w:tcW w:w="2076" w:type="dxa"/>
            <w:vAlign w:val="center"/>
          </w:tcPr>
          <w:p w14:paraId="2FEDD0D4">
            <w:pPr/>
            <w:r>
              <w:rPr>
                <w:rFonts w:hint="eastAsia"/>
              </w:rPr>
              <w:t>突发事件定义 + 超大型枢纽判定标准</w:t>
            </w:r>
          </w:p>
        </w:tc>
        <w:tc>
          <w:tcPr>
            <w:tcW w:w="2076" w:type="dxa"/>
            <w:vAlign w:val="center"/>
          </w:tcPr>
          <w:p w14:paraId="5DD8E5BD">
            <w:pPr/>
            <w:r>
              <w:rPr>
                <w:rFonts w:hint="eastAsia"/>
              </w:rPr>
              <w:t>两个关键词界定稿</w:t>
            </w:r>
          </w:p>
        </w:tc>
      </w:tr>
      <w:tr>
        <w:trPr/>
        <w:tc>
          <w:tcPr>
            <w:tcW w:w="2076" w:type="dxa"/>
            <w:vAlign w:val="center"/>
          </w:tcPr>
          <w:p w14:paraId="0B03999C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40BBB47A">
            <w:pPr/>
            <w:r>
              <w:t>T-C1</w:t>
            </w:r>
          </w:p>
        </w:tc>
        <w:tc>
          <w:tcPr>
            <w:tcW w:w="2076" w:type="dxa"/>
            <w:vAlign w:val="center"/>
          </w:tcPr>
          <w:p w14:paraId="7FC99B19">
            <w:pPr/>
            <w:r>
              <w:rPr>
                <w:rFonts w:hint="eastAsia"/>
              </w:rPr>
              <w:t>研究背景（政策 + 枢纽 + 事件三条线）</w:t>
            </w:r>
          </w:p>
        </w:tc>
        <w:tc>
          <w:tcPr>
            <w:tcW w:w="2076" w:type="dxa"/>
            <w:vAlign w:val="center"/>
          </w:tcPr>
          <w:p w14:paraId="00078B54">
            <w:pPr/>
            <w:r>
              <w:rPr>
                <w:rFonts w:hint="eastAsia"/>
              </w:rPr>
              <w:t>背景稿初稿，数据带出处</w:t>
            </w:r>
          </w:p>
        </w:tc>
      </w:tr>
      <w:tr>
        <w:trPr/>
        <w:tc>
          <w:tcPr>
            <w:tcW w:w="2076" w:type="dxa"/>
            <w:vAlign w:val="center"/>
          </w:tcPr>
          <w:p w14:paraId="1F3FF4F4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7257AAC7">
            <w:pPr/>
            <w:r>
              <w:t>—</w:t>
            </w:r>
          </w:p>
        </w:tc>
        <w:tc>
          <w:tcPr>
            <w:tcW w:w="2076" w:type="dxa"/>
            <w:vAlign w:val="center"/>
          </w:tcPr>
          <w:p w14:paraId="3049D1AE">
            <w:pPr/>
            <w:r>
              <w:rPr>
                <w:rFonts w:hint="eastAsia"/>
              </w:rPr>
              <w:t>15 分钟碰头：统一对照表字段格式</w:t>
            </w:r>
          </w:p>
        </w:tc>
        <w:tc>
          <w:tcPr>
            <w:tcW w:w="2076" w:type="dxa"/>
            <w:vAlign w:val="center"/>
          </w:tcPr>
          <w:p w14:paraId="6D1D56A3">
            <w:pPr/>
            <w:r>
              <w:rPr>
                <w:rFonts w:hint="eastAsia"/>
              </w:rPr>
              <w:t>格式统一</w:t>
            </w:r>
          </w:p>
        </w:tc>
      </w:tr>
    </w:tbl>
    <w:p w14:paraId="7F6AE7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10-02（周四）枢纽层面分级 + 学术方法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78170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2D39F4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5A1566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176401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4DA725F1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7AF7B94E">
            <w:pPr/>
            <w:r>
              <w:t>T-A1</w:t>
            </w:r>
          </w:p>
        </w:tc>
        <w:tc>
          <w:tcPr>
            <w:tcW w:w="2076" w:type="dxa"/>
            <w:vAlign w:val="center"/>
          </w:tcPr>
          <w:p w14:paraId="31EC03A3">
            <w:pPr/>
            <w:r>
              <w:rPr>
                <w:rFonts w:hint="eastAsia"/>
              </w:rPr>
              <w:t>检索虹桥总体预案与专项预案分级；站点级分级</w:t>
            </w:r>
          </w:p>
        </w:tc>
        <w:tc>
          <w:tcPr>
            <w:tcW w:w="2076" w:type="dxa"/>
            <w:vAlign w:val="center"/>
          </w:tcPr>
          <w:p w14:paraId="58DC028D">
            <w:pPr/>
            <w:r>
              <w:rPr>
                <w:rFonts w:hint="eastAsia"/>
              </w:rPr>
              <w:t>对照表补至 ≥8 个来源</w:t>
            </w:r>
          </w:p>
        </w:tc>
      </w:tr>
      <w:tr>
        <w:trPr/>
        <w:tc>
          <w:tcPr>
            <w:tcW w:w="2076" w:type="dxa"/>
            <w:vAlign w:val="center"/>
          </w:tcPr>
          <w:p w14:paraId="156B2884">
            <w:pPr/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5A80AA15">
            <w:pPr/>
            <w:r>
              <w:rPr>
                <w:rFonts w:hint="eastAsia"/>
              </w:rPr>
              <w:t>T-B3、T-B4</w:t>
            </w:r>
          </w:p>
        </w:tc>
        <w:tc>
          <w:tcPr>
            <w:tcW w:w="2076" w:type="dxa"/>
            <w:vAlign w:val="center"/>
          </w:tcPr>
          <w:p w14:paraId="18F6E0BA">
            <w:pPr/>
            <w:r>
              <w:rPr>
                <w:rFonts w:hint="eastAsia"/>
              </w:rPr>
              <w:t>多方式划分 + 协同联动定义与方法</w:t>
            </w:r>
          </w:p>
        </w:tc>
        <w:tc>
          <w:tcPr>
            <w:tcW w:w="2076" w:type="dxa"/>
            <w:vAlign w:val="center"/>
          </w:tcPr>
          <w:p w14:paraId="4EB7F447">
            <w:pPr/>
            <w:r>
              <w:rPr>
                <w:rFonts w:hint="eastAsia"/>
              </w:rPr>
              <w:t>两个关键词界定稿</w:t>
            </w:r>
          </w:p>
        </w:tc>
      </w:tr>
      <w:tr>
        <w:trPr/>
        <w:tc>
          <w:tcPr>
            <w:tcW w:w="2076" w:type="dxa"/>
            <w:vAlign w:val="center"/>
          </w:tcPr>
          <w:p w14:paraId="7B076742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31D6C7CD">
            <w:pPr/>
            <w:r>
              <w:t>T-C2</w:t>
            </w:r>
          </w:p>
        </w:tc>
        <w:tc>
          <w:tcPr>
            <w:tcW w:w="2076" w:type="dxa"/>
            <w:vAlign w:val="center"/>
          </w:tcPr>
          <w:p w14:paraId="67F1D72A">
            <w:pPr/>
            <w:r>
              <w:rPr>
                <w:rFonts w:hint="eastAsia"/>
              </w:rPr>
              <w:t>虹桥应急联动现状</w:t>
            </w:r>
          </w:p>
        </w:tc>
        <w:tc>
          <w:tcPr>
            <w:tcW w:w="2076" w:type="dxa"/>
            <w:vAlign w:val="center"/>
          </w:tcPr>
          <w:p w14:paraId="42640915">
            <w:pPr/>
            <w:r>
              <w:rPr>
                <w:rFonts w:hint="eastAsia"/>
              </w:rPr>
              <w:t>现状稿初稿，写清两套分级体系</w:t>
            </w:r>
          </w:p>
        </w:tc>
      </w:tr>
      <w:tr>
        <w:trPr/>
        <w:tc>
          <w:tcPr>
            <w:tcW w:w="2076" w:type="dxa"/>
            <w:vAlign w:val="center"/>
          </w:tcPr>
          <w:p w14:paraId="5913ED8A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3CB32501">
            <w:pPr/>
            <w:r>
              <w:t>—</w:t>
            </w:r>
          </w:p>
        </w:tc>
        <w:tc>
          <w:tcPr>
            <w:tcW w:w="2076" w:type="dxa"/>
            <w:vAlign w:val="center"/>
          </w:tcPr>
          <w:p w14:paraId="55DE4260">
            <w:pPr/>
            <w:r>
              <w:rPr>
                <w:rFonts w:hint="eastAsia"/>
              </w:rPr>
              <w:t>碰头：确认"三大不适用性"论证素材是否够</w:t>
            </w:r>
          </w:p>
        </w:tc>
        <w:tc>
          <w:tcPr>
            <w:tcW w:w="2076" w:type="dxa"/>
            <w:vAlign w:val="center"/>
          </w:tcPr>
          <w:p w14:paraId="4600A3F3">
            <w:pPr/>
            <w:r>
              <w:rPr>
                <w:rFonts w:hint="eastAsia"/>
              </w:rPr>
              <w:t>论证素材清单</w:t>
            </w:r>
          </w:p>
        </w:tc>
      </w:tr>
    </w:tbl>
    <w:p w14:paraId="5F488C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10-03（周五）检查点①：中期检查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06D69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076" w:type="dxa"/>
            <w:vAlign w:val="center"/>
          </w:tcPr>
          <w:p w14:paraId="4871E9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434A4D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3A2D4D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076" w:type="dxa"/>
            <w:vAlign w:val="center"/>
          </w:tcPr>
          <w:p w14:paraId="5348856E">
            <w:pPr/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4A13750C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08254FF3">
            <w:pPr/>
            <w:r>
              <w:rPr>
                <w:rFonts w:hint="eastAsia"/>
                <w:b w:val="1"/>
              </w:rPr>
              <w:t>检查点①：三项对齐</w:t>
            </w:r>
            <w:r>
              <w:rPr>
                <w:rFonts w:hint="eastAsia"/>
              </w:rPr>
              <w:t>（见第四节清单）</w:t>
            </w:r>
          </w:p>
        </w:tc>
        <w:tc>
          <w:tcPr>
            <w:tcW w:w="2076" w:type="dxa"/>
            <w:vAlign w:val="center"/>
          </w:tcPr>
          <w:p w14:paraId="31655EA9">
            <w:pPr/>
            <w:r>
              <w:rPr>
                <w:rFonts w:hint="eastAsia"/>
              </w:rPr>
              <w:t>检查结论；未达标当日补齐</w:t>
            </w:r>
          </w:p>
        </w:tc>
      </w:tr>
      <w:tr>
        <w:trPr/>
        <w:tc>
          <w:tcPr>
            <w:tcW w:w="2076" w:type="dxa"/>
            <w:vAlign w:val="center"/>
          </w:tcPr>
          <w:p w14:paraId="4E7880D2">
            <w:pPr/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67564E56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612EA570">
            <w:pPr/>
            <w:r>
              <w:rPr>
                <w:rFonts w:hint="eastAsia"/>
              </w:rPr>
              <w:t>T-A2 撰写三大不适用性论证</w:t>
            </w:r>
          </w:p>
        </w:tc>
        <w:tc>
          <w:tcPr>
            <w:tcW w:w="2076" w:type="dxa"/>
            <w:vAlign w:val="center"/>
          </w:tcPr>
          <w:p w14:paraId="7E015939">
            <w:pPr/>
            <w:r>
              <w:rPr>
                <w:rFonts w:hint="eastAsia"/>
              </w:rPr>
              <w:t>论证稿</w:t>
            </w:r>
          </w:p>
        </w:tc>
      </w:tr>
      <w:tr>
        <w:trPr/>
        <w:tc>
          <w:tcPr>
            <w:tcW w:w="2076" w:type="dxa"/>
            <w:vAlign w:val="center"/>
          </w:tcPr>
          <w:p w14:paraId="177D10E3">
            <w:pPr/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2C654A19">
            <w:pPr/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2E4BD381">
            <w:pPr/>
            <w:r>
              <w:rPr>
                <w:rFonts w:hint="eastAsia"/>
              </w:rPr>
              <w:t>T-A3 检索学术情景划分方法</w:t>
            </w:r>
          </w:p>
        </w:tc>
        <w:tc>
          <w:tcPr>
            <w:tcW w:w="2076" w:type="dxa"/>
            <w:vAlign w:val="center"/>
          </w:tcPr>
          <w:p w14:paraId="36AD1514">
            <w:pPr/>
            <w:r>
              <w:rPr>
                <w:rFonts w:hint="eastAsia"/>
              </w:rPr>
              <w:t>对比表初稿（≥5 篇）</w:t>
            </w:r>
          </w:p>
        </w:tc>
      </w:tr>
      <w:tr>
        <w:trPr/>
        <w:tc>
          <w:tcPr>
            <w:tcW w:w="2076" w:type="dxa"/>
            <w:vAlign w:val="center"/>
          </w:tcPr>
          <w:p w14:paraId="4FA5CD64">
            <w:pPr/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67598A24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4B36FC70">
            <w:pPr/>
            <w:r>
              <w:rPr>
                <w:rFonts w:hint="eastAsia"/>
              </w:rPr>
              <w:t>T-C3 现有研究综述（需求预测 + 应急调度两方向）</w:t>
            </w:r>
          </w:p>
        </w:tc>
        <w:tc>
          <w:tcPr>
            <w:tcW w:w="2076" w:type="dxa"/>
            <w:vAlign w:val="center"/>
          </w:tcPr>
          <w:p w14:paraId="5B2C27E2">
            <w:pPr/>
            <w:r>
              <w:rPr>
                <w:rFonts w:hint="eastAsia"/>
              </w:rPr>
              <w:t>两个方向综述稿</w:t>
            </w:r>
          </w:p>
        </w:tc>
      </w:tr>
    </w:tbl>
    <w:p w14:paraId="6A93B98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10-04（周六）维度设计攻坚（最难的一天）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6DBA55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1B9509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56E422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0D2544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38769B50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76C87247">
            <w:pPr/>
            <w:r>
              <w:t>T-A4</w:t>
            </w:r>
          </w:p>
        </w:tc>
        <w:tc>
          <w:tcPr>
            <w:tcW w:w="2076" w:type="dxa"/>
            <w:vAlign w:val="center"/>
          </w:tcPr>
          <w:p w14:paraId="09967AED">
            <w:pPr/>
            <w:r>
              <w:rPr>
                <w:rFonts w:hint="eastAsia"/>
              </w:rPr>
              <w:t>五维设计（含"为什么不按事件类型"专节）</w:t>
            </w:r>
          </w:p>
        </w:tc>
        <w:tc>
          <w:tcPr>
            <w:tcW w:w="2076" w:type="dxa"/>
            <w:vAlign w:val="center"/>
          </w:tcPr>
          <w:p w14:paraId="73015D37">
            <w:pPr/>
            <w:r>
              <w:rPr>
                <w:rFonts w:hint="eastAsia"/>
              </w:rPr>
              <w:t>维度定义表 + 论证</w:t>
            </w:r>
          </w:p>
        </w:tc>
      </w:tr>
      <w:tr>
        <w:trPr/>
        <w:tc>
          <w:tcPr>
            <w:tcW w:w="2076" w:type="dxa"/>
            <w:vAlign w:val="center"/>
          </w:tcPr>
          <w:p w14:paraId="2E5A2E1A">
            <w:pPr/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64930101">
            <w:pPr/>
            <w:r>
              <w:t>T-A3</w:t>
            </w:r>
          </w:p>
        </w:tc>
        <w:tc>
          <w:tcPr>
            <w:tcW w:w="2076" w:type="dxa"/>
            <w:vAlign w:val="center"/>
          </w:tcPr>
          <w:p w14:paraId="14A427D8">
            <w:pPr/>
            <w:r>
              <w:rPr>
                <w:rFonts w:hint="eastAsia"/>
              </w:rPr>
              <w:t>对比表补齐至 ≥7 篇；协助回应文献七维度对应关系</w:t>
            </w:r>
          </w:p>
        </w:tc>
        <w:tc>
          <w:tcPr>
            <w:tcW w:w="2076" w:type="dxa"/>
            <w:vAlign w:val="center"/>
          </w:tcPr>
          <w:p w14:paraId="615CEE4D">
            <w:pPr/>
            <w:r>
              <w:rPr>
                <w:rFonts w:hint="eastAsia"/>
              </w:rPr>
              <w:t>对比表定稿</w:t>
            </w:r>
          </w:p>
        </w:tc>
      </w:tr>
      <w:tr>
        <w:trPr/>
        <w:tc>
          <w:tcPr>
            <w:tcW w:w="2076" w:type="dxa"/>
            <w:vAlign w:val="center"/>
          </w:tcPr>
          <w:p w14:paraId="1C2F7CCC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63874655">
            <w:pPr/>
            <w:r>
              <w:rPr>
                <w:rFonts w:hint="eastAsia"/>
              </w:rPr>
              <w:t>T-C3、T-C4</w:t>
            </w:r>
          </w:p>
        </w:tc>
        <w:tc>
          <w:tcPr>
            <w:tcW w:w="2076" w:type="dxa"/>
            <w:vAlign w:val="center"/>
          </w:tcPr>
          <w:p w14:paraId="7512930B">
            <w:pPr/>
            <w:r>
              <w:rPr>
                <w:rFonts w:hint="eastAsia"/>
              </w:rPr>
              <w:t>综述收尾（多主体协同/灾害分级/枢纽韧性）+ 案例参数表</w:t>
            </w:r>
          </w:p>
        </w:tc>
        <w:tc>
          <w:tcPr>
            <w:tcW w:w="2076" w:type="dxa"/>
            <w:vAlign w:val="center"/>
          </w:tcPr>
          <w:p w14:paraId="12329C30">
            <w:pPr/>
            <w:r>
              <w:rPr>
                <w:rFonts w:hint="eastAsia"/>
              </w:rPr>
              <w:t>综述定稿 + 参数表初稿</w:t>
            </w:r>
          </w:p>
        </w:tc>
      </w:tr>
      <w:tr>
        <w:trPr/>
        <w:tc>
          <w:tcPr>
            <w:tcW w:w="2076" w:type="dxa"/>
            <w:vAlign w:val="center"/>
          </w:tcPr>
          <w:p w14:paraId="2B00C268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0C7D503C">
            <w:pPr/>
            <w:r>
              <w:t>—</w:t>
            </w:r>
          </w:p>
        </w:tc>
        <w:tc>
          <w:tcPr>
            <w:tcW w:w="2076" w:type="dxa"/>
            <w:vAlign w:val="center"/>
          </w:tcPr>
          <w:p w14:paraId="2C80C1D8">
            <w:pPr/>
            <w:r>
              <w:rPr>
                <w:rFonts w:hint="eastAsia"/>
              </w:rPr>
              <w:t>碰头：五维能否回答"取值怎么来"</w:t>
            </w:r>
          </w:p>
        </w:tc>
        <w:tc>
          <w:tcPr>
            <w:tcW w:w="2076" w:type="dxa"/>
            <w:vAlign w:val="center"/>
          </w:tcPr>
          <w:p w14:paraId="5B3E1DC1">
            <w:pPr/>
            <w:r>
              <w:rPr>
                <w:rFonts w:hint="eastAsia"/>
              </w:rPr>
              <w:t>风险清单</w:t>
            </w:r>
          </w:p>
        </w:tc>
      </w:tr>
    </w:tbl>
    <w:p w14:paraId="5D128F7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10-05（周日）检查点②：Go / NoGo 决策（决定性的一天）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5CA68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076" w:type="dxa"/>
            <w:vAlign w:val="center"/>
          </w:tcPr>
          <w:p w14:paraId="4AABEE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43834C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38644E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076" w:type="dxa"/>
            <w:vAlign w:val="center"/>
          </w:tcPr>
          <w:p w14:paraId="53928525">
            <w:pPr/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484A79E7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1A4E1BB5">
            <w:pPr/>
            <w:r>
              <w:rPr>
                <w:rFonts w:hint="eastAsia"/>
                <w:b w:val="1"/>
              </w:rPr>
              <w:t>检查点②：情景库可行性评审</w:t>
            </w:r>
            <w:r>
              <w:rPr>
                <w:rFonts w:hint="eastAsia"/>
              </w:rPr>
              <w:t>，逐条验收六项（见第四节）</w:t>
            </w:r>
          </w:p>
        </w:tc>
        <w:tc>
          <w:tcPr>
            <w:tcW w:w="2076" w:type="dxa"/>
            <w:vAlign w:val="center"/>
          </w:tcPr>
          <w:p w14:paraId="0E80D978">
            <w:pPr/>
            <w:r>
              <w:rPr>
                <w:rFonts w:hint="eastAsia"/>
                <w:b w:val="1"/>
              </w:rPr>
              <w:t>明确结论：Go / D1 / D2 / D3 / D4</w:t>
            </w:r>
          </w:p>
        </w:tc>
      </w:tr>
      <w:tr>
        <w:trPr/>
        <w:tc>
          <w:tcPr>
            <w:tcW w:w="2076" w:type="dxa"/>
            <w:vAlign w:val="center"/>
          </w:tcPr>
          <w:p w14:paraId="19932D81">
            <w:pPr/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1EF38187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1511862D">
            <w:pPr/>
            <w:r>
              <w:rPr>
                <w:rFonts w:hint="eastAsia"/>
              </w:rPr>
              <w:t>按结论分支执行（见下方"决策后分支"）</w:t>
            </w:r>
          </w:p>
        </w:tc>
        <w:tc>
          <w:tcPr>
            <w:tcW w:w="2076" w:type="dxa"/>
            <w:vAlign w:val="center"/>
          </w:tcPr>
          <w:p w14:paraId="5EE6EFC4">
            <w:pPr/>
            <w:r>
              <w:rPr>
                <w:rFonts w:hint="eastAsia"/>
              </w:rPr>
              <w:t>决策记录 + 后续任务重排</w:t>
            </w:r>
          </w:p>
        </w:tc>
      </w:tr>
    </w:tbl>
    <w:p w14:paraId="6E1F16BA">
      <w:pPr/>
      <w:r>
        <w:rPr>
          <w:rFonts w:hint="eastAsia"/>
          <w:b w:val="1"/>
        </w:rPr>
        <w:t>决策后分支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73F84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  <w:tc>
          <w:tcPr>
            <w:tcW w:w="2768" w:type="dxa"/>
            <w:vAlign w:val="center"/>
          </w:tcPr>
          <w:p w14:paraId="5C5E16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6C587E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下午及后续动作</w:t>
            </w:r>
          </w:p>
        </w:tc>
      </w:tr>
      <w:tr>
        <w:trPr/>
        <w:tc>
          <w:tcPr>
            <w:tcW w:w="2768" w:type="dxa"/>
            <w:vAlign w:val="center"/>
          </w:tcPr>
          <w:p w14:paraId="0749F594">
            <w:pPr/>
            <w:r>
              <w:rPr>
                <w:b w:val="1"/>
              </w:rPr>
              <w:t>Go</w:t>
            </w:r>
          </w:p>
        </w:tc>
        <w:tc>
          <w:tcPr>
            <w:tcW w:w="2768" w:type="dxa"/>
            <w:vAlign w:val="center"/>
          </w:tcPr>
          <w:p w14:paraId="52BA1C7A">
            <w:pPr/>
            <w:r>
              <w:rPr>
                <w:rFonts w:hint="eastAsia"/>
              </w:rPr>
              <w:t>情景库成立</w:t>
            </w:r>
          </w:p>
        </w:tc>
        <w:tc>
          <w:tcPr>
            <w:tcW w:w="2768" w:type="dxa"/>
            <w:vAlign w:val="center"/>
          </w:tcPr>
          <w:p w14:paraId="56718AD0">
            <w:pPr/>
            <w:r>
              <w:rPr>
                <w:rFonts w:hint="eastAsia"/>
              </w:rPr>
              <w:t>万岩松写 T-A5 分级规则；梅玉坤查应急运力能力取值；张子凡验算校准点</w:t>
            </w:r>
          </w:p>
        </w:tc>
      </w:tr>
      <w:tr>
        <w:trPr/>
        <w:tc>
          <w:tcPr>
            <w:tcW w:w="2768" w:type="dxa"/>
            <w:vAlign w:val="center"/>
          </w:tcPr>
          <w:p w14:paraId="6E8152D8">
            <w:pPr/>
            <w:r>
              <w:rPr>
                <w:b w:val="1"/>
              </w:rPr>
              <w:t>D1</w:t>
            </w:r>
          </w:p>
        </w:tc>
        <w:tc>
          <w:tcPr>
            <w:tcW w:w="2768" w:type="dxa"/>
            <w:vAlign w:val="center"/>
          </w:tcPr>
          <w:p w14:paraId="54373DDA">
            <w:pPr/>
            <w:r>
              <w:rPr>
                <w:rFonts w:hint="eastAsia"/>
              </w:rPr>
              <w:t>五维个别维度无法取值</w:t>
            </w:r>
          </w:p>
        </w:tc>
        <w:tc>
          <w:tcPr>
            <w:tcW w:w="2768" w:type="dxa"/>
            <w:vAlign w:val="center"/>
          </w:tcPr>
          <w:p w14:paraId="29A45EE9">
            <w:pPr/>
            <w:r>
              <w:rPr>
                <w:rFonts w:hint="eastAsia"/>
              </w:rPr>
              <w:t>收缩为四维，重排 T-A4/T-A5</w:t>
            </w:r>
          </w:p>
        </w:tc>
      </w:tr>
      <w:tr>
        <w:trPr/>
        <w:tc>
          <w:tcPr>
            <w:tcW w:w="2768" w:type="dxa"/>
            <w:vAlign w:val="center"/>
          </w:tcPr>
          <w:p w14:paraId="40B19490">
            <w:pPr/>
            <w:r>
              <w:rPr>
                <w:b w:val="1"/>
              </w:rPr>
              <w:t>D2</w:t>
            </w:r>
          </w:p>
        </w:tc>
        <w:tc>
          <w:tcPr>
            <w:tcW w:w="2768" w:type="dxa"/>
            <w:vAlign w:val="center"/>
          </w:tcPr>
          <w:p w14:paraId="14CA1F01">
            <w:pPr/>
            <w:r>
              <w:rPr>
                <w:rFonts w:hint="eastAsia"/>
              </w:rPr>
              <w:t>参数化维度无法估算</w:t>
            </w:r>
          </w:p>
        </w:tc>
        <w:tc>
          <w:tcPr>
            <w:tcW w:w="2768" w:type="dxa"/>
            <w:vAlign w:val="center"/>
          </w:tcPr>
          <w:p w14:paraId="32D605D6">
            <w:pPr/>
            <w:r>
              <w:rPr>
                <w:rFonts w:hint="eastAsia"/>
              </w:rPr>
              <w:t>改用铁路双维法（影响时长 × 影响规模），重写 T-A4/T-A5</w:t>
            </w:r>
          </w:p>
        </w:tc>
      </w:tr>
      <w:tr>
        <w:trPr/>
        <w:tc>
          <w:tcPr>
            <w:tcW w:w="2768" w:type="dxa"/>
            <w:vAlign w:val="center"/>
          </w:tcPr>
          <w:p w14:paraId="4DECD946">
            <w:pPr/>
            <w:r>
              <w:rPr>
                <w:b w:val="1"/>
              </w:rPr>
              <w:t>D3</w:t>
            </w:r>
          </w:p>
        </w:tc>
        <w:tc>
          <w:tcPr>
            <w:tcW w:w="2768" w:type="dxa"/>
            <w:vAlign w:val="center"/>
          </w:tcPr>
          <w:p w14:paraId="7F9F2ACD">
            <w:pPr/>
            <w:r>
              <w:rPr>
                <w:rFonts w:hint="eastAsia"/>
              </w:rPr>
              <w:t>情景库整体不成立</w:t>
            </w:r>
          </w:p>
        </w:tc>
        <w:tc>
          <w:tcPr>
            <w:tcW w:w="2768" w:type="dxa"/>
            <w:vAlign w:val="center"/>
          </w:tcPr>
          <w:p w14:paraId="537E03B4">
            <w:pPr/>
            <w:r>
              <w:rPr>
                <w:rFonts w:hint="eastAsia"/>
              </w:rPr>
              <w:t>全组转"事件类型 + 三档规模"方案</w:t>
            </w:r>
          </w:p>
        </w:tc>
      </w:tr>
      <w:tr>
        <w:trPr/>
        <w:tc>
          <w:tcPr>
            <w:tcW w:w="2768" w:type="dxa"/>
            <w:vAlign w:val="center"/>
          </w:tcPr>
          <w:p w14:paraId="6A65DA15">
            <w:pPr/>
            <w:r>
              <w:rPr>
                <w:b w:val="1"/>
              </w:rPr>
              <w:t>D4</w:t>
            </w:r>
          </w:p>
        </w:tc>
        <w:tc>
          <w:tcPr>
            <w:tcW w:w="2768" w:type="dxa"/>
            <w:vAlign w:val="center"/>
          </w:tcPr>
          <w:p w14:paraId="24EAB30C">
            <w:pPr/>
            <w:r>
              <w:rPr>
                <w:rFonts w:hint="eastAsia"/>
              </w:rPr>
              <w:t>时间不足</w:t>
            </w:r>
          </w:p>
        </w:tc>
        <w:tc>
          <w:tcPr>
            <w:tcW w:w="2768" w:type="dxa"/>
            <w:vAlign w:val="center"/>
          </w:tcPr>
          <w:p w14:paraId="78B36D25">
            <w:pPr/>
            <w:r>
              <w:rPr>
                <w:rFonts w:hint="eastAsia"/>
              </w:rPr>
              <w:t>转"沿用国标分级"，精力移到协同机制</w:t>
            </w:r>
          </w:p>
        </w:tc>
      </w:tr>
    </w:tbl>
    <w:p w14:paraId="1FD60676">
      <w:pPr>
        <w:ind w:left="240"/>
      </w:pPr>
      <w:r>
        <w:rPr>
          <w:rFonts w:hint="eastAsia"/>
        </w:rPr>
        <w:t>原则：</w:t>
      </w:r>
      <w:r>
        <w:rPr>
          <w:rFonts w:hint="eastAsia"/>
          <w:b w:val="1"/>
        </w:rPr>
        <w:t>这一天必须作出决策，不得拖延。</w:t>
      </w:r>
      <w:r>
        <w:rPr>
          <w:rFonts w:hint="eastAsia"/>
        </w:rPr>
        <w:t xml:space="preserve"> 拖延等于放弃使用降级预案的机会。</w:t>
      </w:r>
    </w:p>
    <w:p w14:paraId="51FDF18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10-06（周一）分级规则与情景生成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48D841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0200ED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3D7A78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6893F2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2224529E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764843F3">
            <w:pPr/>
            <w:r>
              <w:rPr>
                <w:rFonts w:hint="eastAsia"/>
              </w:rPr>
              <w:t>T-A5、T-A6</w:t>
            </w:r>
          </w:p>
        </w:tc>
        <w:tc>
          <w:tcPr>
            <w:tcW w:w="2076" w:type="dxa"/>
            <w:vAlign w:val="center"/>
          </w:tcPr>
          <w:p w14:paraId="41AFDD7F">
            <w:pPr/>
            <w:r>
              <w:rPr>
                <w:rFonts w:hint="eastAsia"/>
              </w:rPr>
              <w:t>分级规则（公式、阈值、校准）+ 生成方法框架</w:t>
            </w:r>
          </w:p>
        </w:tc>
        <w:tc>
          <w:tcPr>
            <w:tcW w:w="2076" w:type="dxa"/>
            <w:vAlign w:val="center"/>
          </w:tcPr>
          <w:p w14:paraId="3F6F51E0">
            <w:pPr/>
            <w:r>
              <w:rPr>
                <w:rFonts w:hint="eastAsia"/>
              </w:rPr>
              <w:t>分级规则草案</w:t>
            </w:r>
          </w:p>
        </w:tc>
      </w:tr>
      <w:tr>
        <w:trPr/>
        <w:tc>
          <w:tcPr>
            <w:tcW w:w="2076" w:type="dxa"/>
            <w:vAlign w:val="center"/>
          </w:tcPr>
          <w:p w14:paraId="6ADCA999">
            <w:pPr/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03F1A010">
            <w:pPr/>
            <w:r>
              <w:t>T-B</w:t>
            </w:r>
          </w:p>
        </w:tc>
        <w:tc>
          <w:tcPr>
            <w:tcW w:w="2076" w:type="dxa"/>
            <w:vAlign w:val="center"/>
          </w:tcPr>
          <w:p w14:paraId="565A0E81">
            <w:pPr/>
            <w:r>
              <w:rPr>
                <w:rFonts w:hint="eastAsia"/>
              </w:rPr>
              <w:t>四关键词界定表收尾</w:t>
            </w:r>
          </w:p>
        </w:tc>
        <w:tc>
          <w:tcPr>
            <w:tcW w:w="2076" w:type="dxa"/>
            <w:vAlign w:val="center"/>
          </w:tcPr>
          <w:p w14:paraId="78135F90">
            <w:pPr/>
            <w:r>
              <w:rPr>
                <w:rFonts w:hint="eastAsia"/>
              </w:rPr>
              <w:t>关键词界定表定稿</w:t>
            </w:r>
          </w:p>
        </w:tc>
      </w:tr>
      <w:tr>
        <w:trPr/>
        <w:tc>
          <w:tcPr>
            <w:tcW w:w="2076" w:type="dxa"/>
            <w:vAlign w:val="center"/>
          </w:tcPr>
          <w:p w14:paraId="33DBCFAA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6E833CA7">
            <w:pPr/>
            <w:r>
              <w:t>T-A6</w:t>
            </w:r>
          </w:p>
        </w:tc>
        <w:tc>
          <w:tcPr>
            <w:tcW w:w="2076" w:type="dxa"/>
            <w:vAlign w:val="center"/>
          </w:tcPr>
          <w:p w14:paraId="15FF8076">
            <w:pPr/>
            <w:r>
              <w:rPr>
                <w:rFonts w:hint="eastAsia"/>
              </w:rPr>
              <w:t>LHS + K-Means 情景生成流程（含稀有事件处理）</w:t>
            </w:r>
          </w:p>
        </w:tc>
        <w:tc>
          <w:tcPr>
            <w:tcW w:w="2076" w:type="dxa"/>
            <w:vAlign w:val="center"/>
          </w:tcPr>
          <w:p w14:paraId="033C64E2">
            <w:pPr/>
            <w:r>
              <w:rPr>
                <w:rFonts w:hint="eastAsia"/>
              </w:rPr>
              <w:t>生成方法说明</w:t>
            </w:r>
          </w:p>
        </w:tc>
      </w:tr>
      <w:tr>
        <w:trPr/>
        <w:tc>
          <w:tcPr>
            <w:tcW w:w="2076" w:type="dxa"/>
            <w:vAlign w:val="center"/>
          </w:tcPr>
          <w:p w14:paraId="1C16DA2A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717CD87E">
            <w:pPr/>
            <w:r>
              <w:t>—</w:t>
            </w:r>
          </w:p>
        </w:tc>
        <w:tc>
          <w:tcPr>
            <w:tcW w:w="2076" w:type="dxa"/>
            <w:vAlign w:val="center"/>
          </w:tcPr>
          <w:p w14:paraId="094A2A94">
            <w:pPr/>
            <w:r>
              <w:rPr>
                <w:rFonts w:hint="eastAsia"/>
              </w:rPr>
              <w:t>碰头：校准点是否够、应急能力口径是否明确</w:t>
            </w:r>
          </w:p>
        </w:tc>
        <w:tc>
          <w:tcPr>
            <w:tcW w:w="2076" w:type="dxa"/>
            <w:vAlign w:val="center"/>
          </w:tcPr>
          <w:p w14:paraId="0703F2A8">
            <w:pPr/>
            <w:r>
              <w:rPr>
                <w:rFonts w:hint="eastAsia"/>
              </w:rPr>
              <w:t>遗留问题清单</w:t>
            </w:r>
          </w:p>
        </w:tc>
      </w:tr>
    </w:tbl>
    <w:p w14:paraId="27E5A1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10-07（周二）统稿与终检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ED9F1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076" w:type="dxa"/>
            <w:vAlign w:val="center"/>
          </w:tcPr>
          <w:p w14:paraId="15B55C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0C96BE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04761F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076" w:type="dxa"/>
            <w:vAlign w:val="center"/>
          </w:tcPr>
          <w:p w14:paraId="1D5C67AC">
            <w:pPr/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35B7EFFD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5EB15F10">
            <w:pPr/>
            <w:r>
              <w:rPr>
                <w:rFonts w:hint="eastAsia"/>
              </w:rPr>
              <w:t>统稿主交付物一（8 节）</w:t>
            </w:r>
          </w:p>
        </w:tc>
        <w:tc>
          <w:tcPr>
            <w:tcW w:w="2076" w:type="dxa"/>
            <w:vAlign w:val="center"/>
          </w:tcPr>
          <w:p w14:paraId="6EBDA482">
            <w:pPr/>
            <w:r>
              <w:rPr>
                <w:rFonts w:hint="eastAsia"/>
              </w:rPr>
              <w:t>主交付物一初稿</w:t>
            </w:r>
          </w:p>
        </w:tc>
      </w:tr>
      <w:tr>
        <w:trPr/>
        <w:tc>
          <w:tcPr>
            <w:tcW w:w="2076" w:type="dxa"/>
            <w:vAlign w:val="center"/>
          </w:tcPr>
          <w:p w14:paraId="0792AE0E">
            <w:pPr/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17AC65BC">
            <w:pPr/>
            <w:r>
              <w:rPr>
                <w:rFonts w:hint="eastAsia"/>
              </w:rPr>
              <w:t>梅玉坤、张子凡</w:t>
            </w:r>
          </w:p>
        </w:tc>
        <w:tc>
          <w:tcPr>
            <w:tcW w:w="2076" w:type="dxa"/>
            <w:vAlign w:val="center"/>
          </w:tcPr>
          <w:p w14:paraId="061342A0">
            <w:pPr/>
            <w:r>
              <w:rPr>
                <w:rFonts w:hint="eastAsia"/>
              </w:rPr>
              <w:t>复核各自章节</w:t>
            </w:r>
          </w:p>
        </w:tc>
        <w:tc>
          <w:tcPr>
            <w:tcW w:w="2076" w:type="dxa"/>
            <w:vAlign w:val="center"/>
          </w:tcPr>
          <w:p w14:paraId="30E4AAE9">
            <w:pPr/>
            <w:r>
              <w:rPr>
                <w:rFonts w:hint="eastAsia"/>
              </w:rPr>
              <w:t>复核意见</w:t>
            </w:r>
          </w:p>
        </w:tc>
      </w:tr>
      <w:tr>
        <w:trPr/>
        <w:tc>
          <w:tcPr>
            <w:tcW w:w="2076" w:type="dxa"/>
            <w:vAlign w:val="center"/>
          </w:tcPr>
          <w:p w14:paraId="49F2B053">
            <w:pPr/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40DA2259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4F16B251">
            <w:pPr/>
            <w:r>
              <w:rPr>
                <w:rFonts w:hint="eastAsia"/>
                <w:b w:val="1"/>
              </w:rPr>
              <w:t>检查点③：终检</w:t>
            </w:r>
            <w:r>
              <w:rPr>
                <w:rFonts w:hint="eastAsia"/>
              </w:rPr>
              <w:t>（见第四节清单）</w:t>
            </w:r>
          </w:p>
        </w:tc>
        <w:tc>
          <w:tcPr>
            <w:tcW w:w="2076" w:type="dxa"/>
            <w:vAlign w:val="center"/>
          </w:tcPr>
          <w:p w14:paraId="5F6F9AA2">
            <w:pPr/>
            <w:r>
              <w:rPr>
                <w:rFonts w:hint="eastAsia"/>
              </w:rPr>
              <w:t>四份交付物齐备</w:t>
            </w:r>
          </w:p>
        </w:tc>
      </w:tr>
      <w:tr>
        <w:trPr/>
        <w:tc>
          <w:tcPr>
            <w:tcW w:w="2076" w:type="dxa"/>
            <w:vAlign w:val="center"/>
          </w:tcPr>
          <w:p w14:paraId="68174D7A">
            <w:pPr/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6F76E13C">
            <w:pPr/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64DAE6F4">
            <w:pPr/>
            <w:r>
              <w:rPr>
                <w:rFonts w:hint="eastAsia"/>
              </w:rPr>
              <w:t>交叉复核（</w:t>
            </w:r>
            <w:r>
              <w:rPr>
                <w:rFonts w:hint="eastAsia"/>
                <w:b w:val="1"/>
              </w:rPr>
              <w:t>任何人不得复核自己主责模块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  <w:vAlign w:val="center"/>
          </w:tcPr>
          <w:p w14:paraId="1F73789B">
            <w:pPr/>
            <w:r>
              <w:rPr>
                <w:rFonts w:hint="eastAsia"/>
              </w:rPr>
              <w:t>复核记录</w:t>
            </w:r>
          </w:p>
        </w:tc>
      </w:tr>
      <w:tr>
        <w:trPr/>
        <w:tc>
          <w:tcPr>
            <w:tcW w:w="2076" w:type="dxa"/>
            <w:vAlign w:val="center"/>
          </w:tcPr>
          <w:p w14:paraId="286BEF2D">
            <w:pPr/>
            <w:r>
              <w:rPr>
                <w:rFonts w:hint="eastAsia"/>
              </w:rPr>
              <w:t>傍晚</w:t>
            </w:r>
          </w:p>
        </w:tc>
        <w:tc>
          <w:tcPr>
            <w:tcW w:w="2076" w:type="dxa"/>
            <w:vAlign w:val="center"/>
          </w:tcPr>
          <w:p w14:paraId="415867FC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3AFED9B1">
            <w:pPr/>
            <w:r>
              <w:rPr>
                <w:rFonts w:hint="eastAsia"/>
              </w:rPr>
              <w:t>整理"待向导师请教的问题清单"；打包发送洪玲、周峰老师</w:t>
            </w:r>
          </w:p>
        </w:tc>
        <w:tc>
          <w:tcPr>
            <w:tcW w:w="2076" w:type="dxa"/>
            <w:vAlign w:val="center"/>
          </w:tcPr>
          <w:p w14:paraId="159F0263">
            <w:pPr/>
            <w:r>
              <w:rPr>
                <w:rFonts w:hint="eastAsia"/>
              </w:rPr>
              <w:t>交付包 + 请示邮件</w:t>
            </w:r>
          </w:p>
        </w:tc>
      </w:tr>
    </w:tbl>
    <w:p w14:paraId="0758E2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每日节奏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03D5C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4153" w:type="dxa"/>
            <w:vAlign w:val="center"/>
          </w:tcPr>
          <w:p w14:paraId="0911BA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安排</w:t>
            </w:r>
          </w:p>
        </w:tc>
      </w:tr>
      <w:tr>
        <w:trPr/>
        <w:tc>
          <w:tcPr>
            <w:tcW w:w="4153" w:type="dxa"/>
            <w:vAlign w:val="center"/>
          </w:tcPr>
          <w:p w14:paraId="63811B8E">
            <w:pPr/>
            <w:r>
              <w:rPr>
                <w:rFonts w:hint="eastAsia"/>
              </w:rPr>
              <w:t>上午（约 3 h）</w:t>
            </w:r>
          </w:p>
        </w:tc>
        <w:tc>
          <w:tcPr>
            <w:tcW w:w="4153" w:type="dxa"/>
            <w:vAlign w:val="center"/>
          </w:tcPr>
          <w:p w14:paraId="38C822E4">
            <w:pPr/>
            <w:r>
              <w:rPr>
                <w:rFonts w:hint="eastAsia"/>
              </w:rPr>
              <w:t>独立检索/写作，不互相打扰</w:t>
            </w:r>
          </w:p>
        </w:tc>
      </w:tr>
      <w:tr>
        <w:trPr/>
        <w:tc>
          <w:tcPr>
            <w:tcW w:w="4153" w:type="dxa"/>
            <w:vAlign w:val="center"/>
          </w:tcPr>
          <w:p w14:paraId="134A5DC9">
            <w:pPr/>
            <w:r>
              <w:rPr>
                <w:rFonts w:hint="eastAsia"/>
              </w:rPr>
              <w:t>午间 15 min</w:t>
            </w:r>
          </w:p>
        </w:tc>
        <w:tc>
          <w:tcPr>
            <w:tcW w:w="4153" w:type="dxa"/>
            <w:vAlign w:val="center"/>
          </w:tcPr>
          <w:p w14:paraId="4ABE2C54">
            <w:pPr/>
            <w:r>
              <w:rPr>
                <w:rFonts w:hint="eastAsia"/>
              </w:rPr>
              <w:t>线上碰头：报产出、报卡点</w:t>
            </w:r>
          </w:p>
        </w:tc>
      </w:tr>
      <w:tr>
        <w:trPr/>
        <w:tc>
          <w:tcPr>
            <w:tcW w:w="4153" w:type="dxa"/>
            <w:vAlign w:val="center"/>
          </w:tcPr>
          <w:p w14:paraId="255F8E62">
            <w:pPr/>
            <w:r>
              <w:rPr>
                <w:rFonts w:hint="eastAsia"/>
              </w:rPr>
              <w:t>下午（约 3 h）</w:t>
            </w:r>
          </w:p>
        </w:tc>
        <w:tc>
          <w:tcPr>
            <w:tcW w:w="4153" w:type="dxa"/>
            <w:vAlign w:val="center"/>
          </w:tcPr>
          <w:p w14:paraId="6371470B">
            <w:pPr/>
            <w:r>
              <w:rPr>
                <w:rFonts w:hint="eastAsia"/>
              </w:rPr>
              <w:t>继续推进；发现好材料立即在群里共享</w:t>
            </w:r>
          </w:p>
        </w:tc>
      </w:tr>
      <w:tr>
        <w:trPr/>
        <w:tc>
          <w:tcPr>
            <w:tcW w:w="4153" w:type="dxa"/>
            <w:vAlign w:val="center"/>
          </w:tcPr>
          <w:p w14:paraId="0A010E85">
            <w:pPr/>
            <w:r>
              <w:rPr>
                <w:rFonts w:hint="eastAsia"/>
              </w:rPr>
              <w:t>睡前</w:t>
            </w:r>
          </w:p>
        </w:tc>
        <w:tc>
          <w:tcPr>
            <w:tcW w:w="4153" w:type="dxa"/>
            <w:vAlign w:val="center"/>
          </w:tcPr>
          <w:p w14:paraId="7DE39A59">
            <w:pPr/>
            <w:r>
              <w:rPr>
                <w:rFonts w:hint="eastAsia"/>
              </w:rPr>
              <w:t>每人 5 分钟把当天产出与来源链接贴进共享文档</w:t>
            </w:r>
          </w:p>
        </w:tc>
      </w:tr>
    </w:tbl>
    <w:p w14:paraId="06ED6B4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四、检查点验收清单（可打印逐条打勾）</w:t>
      </w:r>
    </w:p>
    <w:p w14:paraId="5BB7D4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检查点①（10-03 上午）</w:t>
      </w:r>
    </w:p>
    <w:p w14:paraId="492BA758">
      <w:pPr>
        <w:numPr>
          <w:ilvl w:val="0"/>
          <w:numId w:val="1"/>
        </w:numPr>
      </w:pPr>
      <w:r>
        <w:rPr>
          <w:rFonts w:hint="eastAsia"/>
        </w:rPr>
        <w:t>[ ] 灾害分级来源 ≥8 个，每条含：制定主体 / 分级量纲 / 具体阈值 / 原文链接</w:t>
      </w:r>
    </w:p>
    <w:p w14:paraId="076EB8D6">
      <w:pPr>
        <w:numPr>
          <w:ilvl w:val="0"/>
          <w:numId w:val="1"/>
        </w:numPr>
      </w:pPr>
      <w:r>
        <w:rPr>
          <w:rFonts w:hint="eastAsia"/>
        </w:rPr>
        <w:t>[ ] 国家、行业、枢纽三个层级均有覆盖，不偏在某一层</w:t>
      </w:r>
    </w:p>
    <w:p w14:paraId="7E5C8BA1">
      <w:pPr>
        <w:numPr>
          <w:ilvl w:val="0"/>
          <w:numId w:val="1"/>
        </w:numPr>
      </w:pPr>
      <w:r>
        <w:rPr>
          <w:rFonts w:hint="eastAsia"/>
        </w:rPr>
        <w:t>[ ] "现有分级以伤亡与损失为量纲、无法在事件发生时触发调度"——已找到至少 1 处原文直接印证</w:t>
      </w:r>
    </w:p>
    <w:p w14:paraId="10ECB9BC">
      <w:pPr>
        <w:numPr>
          <w:ilvl w:val="0"/>
          <w:numId w:val="1"/>
        </w:numPr>
      </w:pPr>
      <w:r>
        <w:rPr>
          <w:rFonts w:hint="eastAsia"/>
        </w:rPr>
        <w:t>[ ] "多个来源多套量纲、彼此不可比"——量纲对照表已成型，无空缺</w:t>
      </w:r>
    </w:p>
    <w:p w14:paraId="58117691">
      <w:pPr>
        <w:numPr>
          <w:ilvl w:val="0"/>
          <w:numId w:val="1"/>
        </w:numPr>
      </w:pPr>
      <w:r>
        <w:rPr>
          <w:rFonts w:hint="eastAsia"/>
        </w:rPr>
        <w:t>[ ] 虹桥两套分级（总体预案按组织范围 / 专项预案按客流量）均找到官方出处</w:t>
      </w:r>
    </w:p>
    <w:p w14:paraId="3F01614D">
      <w:pPr>
        <w:numPr>
          <w:ilvl w:val="0"/>
          <w:numId w:val="1"/>
        </w:numPr>
      </w:pPr>
      <w:r>
        <w:rPr>
          <w:rFonts w:hint="eastAsia"/>
        </w:rPr>
        <w:t>[ ] 学术情景划分文献 ≥5 篇，每篇已注明"与本课题的区别"</w:t>
      </w:r>
    </w:p>
    <w:p w14:paraId="6014B160">
      <w:pPr/>
      <w:r>
        <w:rPr>
          <w:rFonts w:hint="eastAsia"/>
          <w:b w:val="1"/>
        </w:rPr>
        <w:t>未达标处理</w:t>
      </w:r>
      <w:r>
        <w:rPr>
          <w:rFonts w:hint="eastAsia"/>
        </w:rPr>
        <w:t>：当天补齐，不推迟到 10-04。若"两套分级"官方出处找不到，降级为"据公开报道"，并在文档中标注证据等级。</w:t>
      </w:r>
    </w:p>
    <w:p w14:paraId="1025B7F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检查点②（10-05 上午）Go / NoGo 决策</w:t>
      </w:r>
    </w:p>
    <w:p w14:paraId="43F5D00C">
      <w:pPr>
        <w:numPr>
          <w:ilvl w:val="0"/>
          <w:numId w:val="1"/>
        </w:numPr>
      </w:pPr>
      <w:r>
        <w:rPr>
          <w:rFonts w:hint="eastAsia"/>
        </w:rPr>
        <w:t>[ ] 五维中每一维都能回答"取值从哪个数据来"（不能有维度"理论上重要但无法取值"）</w:t>
      </w:r>
    </w:p>
    <w:p w14:paraId="6A03F3F2">
      <w:pPr>
        <w:numPr>
          <w:ilvl w:val="0"/>
          <w:numId w:val="1"/>
        </w:numPr>
      </w:pPr>
      <w:r>
        <w:rPr>
          <w:rFonts w:hint="eastAsia"/>
        </w:rPr>
        <w:t>[ ] 五维能回应文献七维度体系的对应关系</w:t>
      </w:r>
    </w:p>
    <w:p w14:paraId="13111A51">
      <w:pPr>
        <w:numPr>
          <w:ilvl w:val="0"/>
          <w:numId w:val="1"/>
        </w:numPr>
      </w:pPr>
      <w:r>
        <w:rPr>
          <w:rFonts w:hint="eastAsia"/>
        </w:rPr>
        <w:t>[ ] 分级规则量纲自洽（左右两边单位一致）</w:t>
      </w:r>
    </w:p>
    <w:p w14:paraId="74A76619">
      <w:pPr>
        <w:numPr>
          <w:ilvl w:val="0"/>
          <w:numId w:val="1"/>
        </w:numPr>
      </w:pPr>
      <w:r>
        <w:rPr>
          <w:rFonts w:hint="eastAsia"/>
        </w:rPr>
        <w:t>[ ] 有 ≥2 个案例校准点</w:t>
      </w:r>
    </w:p>
    <w:p w14:paraId="01CA572B">
      <w:pPr>
        <w:numPr>
          <w:ilvl w:val="0"/>
          <w:numId w:val="1"/>
        </w:numPr>
      </w:pPr>
      <w:r>
        <w:rPr>
          <w:rFonts w:hint="eastAsia"/>
        </w:rPr>
        <w:t>[ ] 应急运力能力（$C_{emerg}$）的口径已明确</w:t>
      </w:r>
    </w:p>
    <w:p w14:paraId="105CA5C7">
      <w:pPr>
        <w:numPr>
          <w:ilvl w:val="0"/>
          <w:numId w:val="1"/>
        </w:numPr>
      </w:pPr>
      <w:r>
        <w:rPr>
          <w:rFonts w:hint="eastAsia"/>
        </w:rPr>
        <w:t>[ ] 已明确"为什么不按事件类型"的论证能否成立</w:t>
      </w:r>
    </w:p>
    <w:p w14:paraId="79664A03">
      <w:pPr>
        <w:numPr>
          <w:ilvl w:val="0"/>
          <w:numId w:val="1"/>
        </w:numPr>
      </w:pPr>
      <w:r>
        <w:t xml:space="preserve">[ ] </w:t>
      </w:r>
      <w:r>
        <w:rPr>
          <w:rFonts w:hint="eastAsia"/>
          <w:b w:val="1"/>
        </w:rPr>
        <w:t>结论已明确写出：Go / D1 / D2 / D3 / D4 中的哪一个</w:t>
      </w:r>
    </w:p>
    <w:p w14:paraId="707110F1">
      <w:pPr/>
      <w:r>
        <w:rPr>
          <w:rFonts w:hint="eastAsia"/>
          <w:b w:val="1"/>
        </w:rPr>
        <w:t>决策规则（避免议而不决）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B4DA2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情况</w:t>
            </w:r>
          </w:p>
        </w:tc>
        <w:tc>
          <w:tcPr>
            <w:tcW w:w="4153" w:type="dxa"/>
            <w:vAlign w:val="center"/>
          </w:tcPr>
          <w:p w14:paraId="62AA5C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</w:tr>
      <w:tr>
        <w:trPr/>
        <w:tc>
          <w:tcPr>
            <w:tcW w:w="4153" w:type="dxa"/>
            <w:vAlign w:val="center"/>
          </w:tcPr>
          <w:p w14:paraId="729485D5">
            <w:pPr/>
            <w:r>
              <w:rPr>
                <w:rFonts w:hint="eastAsia"/>
              </w:rPr>
              <w:t>六项全部打勾</w:t>
            </w:r>
          </w:p>
        </w:tc>
        <w:tc>
          <w:tcPr>
            <w:tcW w:w="4153" w:type="dxa"/>
            <w:vAlign w:val="center"/>
          </w:tcPr>
          <w:p w14:paraId="7DF31153">
            <w:pPr/>
            <w:r>
              <w:rPr>
                <w:b w:val="1"/>
              </w:rPr>
              <w:t>Go</w:t>
            </w:r>
          </w:p>
        </w:tc>
      </w:tr>
      <w:tr>
        <w:trPr/>
        <w:tc>
          <w:tcPr>
            <w:tcW w:w="4153" w:type="dxa"/>
            <w:vAlign w:val="center"/>
          </w:tcPr>
          <w:p w14:paraId="04DDD655">
            <w:pPr/>
            <w:r>
              <w:rPr>
                <w:rFonts w:hint="eastAsia"/>
              </w:rPr>
              <w:t>仅第 1 项不达标（个别维度无法取值）</w:t>
            </w:r>
          </w:p>
        </w:tc>
        <w:tc>
          <w:tcPr>
            <w:tcW w:w="4153" w:type="dxa"/>
            <w:vAlign w:val="center"/>
          </w:tcPr>
          <w:p w14:paraId="0C0147E7">
            <w:pPr/>
            <w:r>
              <w:rPr>
                <w:b w:val="1"/>
              </w:rPr>
              <w:t>D1</w:t>
            </w:r>
          </w:p>
        </w:tc>
      </w:tr>
      <w:tr>
        <w:trPr/>
        <w:tc>
          <w:tcPr>
            <w:tcW w:w="4153" w:type="dxa"/>
            <w:vAlign w:val="center"/>
          </w:tcPr>
          <w:p w14:paraId="07567E2D">
            <w:pPr/>
            <w:r>
              <w:rPr>
                <w:rFonts w:hint="eastAsia"/>
              </w:rPr>
              <w:t>第 1、5 项不达标</w:t>
            </w:r>
          </w:p>
        </w:tc>
        <w:tc>
          <w:tcPr>
            <w:tcW w:w="4153" w:type="dxa"/>
            <w:vAlign w:val="center"/>
          </w:tcPr>
          <w:p w14:paraId="0E67D00F">
            <w:pPr/>
            <w:r>
              <w:rPr>
                <w:b w:val="1"/>
              </w:rPr>
              <w:t>D2</w:t>
            </w:r>
          </w:p>
        </w:tc>
      </w:tr>
      <w:tr>
        <w:trPr/>
        <w:tc>
          <w:tcPr>
            <w:tcW w:w="4153" w:type="dxa"/>
            <w:vAlign w:val="center"/>
          </w:tcPr>
          <w:p w14:paraId="5C5A721D">
            <w:pPr/>
            <w:r>
              <w:rPr>
                <w:rFonts w:hint="eastAsia"/>
              </w:rPr>
              <w:t>第 6 项不成立（无法回答"为什么不按事件类型"）</w:t>
            </w:r>
          </w:p>
        </w:tc>
        <w:tc>
          <w:tcPr>
            <w:tcW w:w="4153" w:type="dxa"/>
            <w:vAlign w:val="center"/>
          </w:tcPr>
          <w:p w14:paraId="4782C0DF">
            <w:pPr/>
            <w:r>
              <w:rPr>
                <w:b w:val="1"/>
              </w:rPr>
              <w:t>D3</w:t>
            </w:r>
          </w:p>
        </w:tc>
      </w:tr>
      <w:tr>
        <w:trPr/>
        <w:tc>
          <w:tcPr>
            <w:tcW w:w="4153" w:type="dxa"/>
            <w:vAlign w:val="center"/>
          </w:tcPr>
          <w:p w14:paraId="19B823C6">
            <w:pPr/>
            <w:r>
              <w:rPr>
                <w:rFonts w:hint="eastAsia"/>
              </w:rPr>
              <w:t>时间不足或前两项均不达标</w:t>
            </w:r>
          </w:p>
        </w:tc>
        <w:tc>
          <w:tcPr>
            <w:tcW w:w="4153" w:type="dxa"/>
            <w:vAlign w:val="center"/>
          </w:tcPr>
          <w:p w14:paraId="06949BC0">
            <w:pPr/>
            <w:r>
              <w:rPr>
                <w:b w:val="1"/>
              </w:rPr>
              <w:t>D4</w:t>
            </w:r>
          </w:p>
        </w:tc>
      </w:tr>
    </w:tbl>
    <w:p w14:paraId="62E5712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检查点③（10-07 下午）终检</w:t>
      </w:r>
    </w:p>
    <w:p w14:paraId="0948279A">
      <w:pPr>
        <w:numPr>
          <w:ilvl w:val="0"/>
          <w:numId w:val="1"/>
        </w:numPr>
      </w:pPr>
      <w:r>
        <w:rPr>
          <w:rFonts w:hint="eastAsia"/>
        </w:rPr>
        <w:t>[ ] 主交付物一（情景库构建方案 v1）8 节齐全，无占位符、无"待补充"</w:t>
      </w:r>
    </w:p>
    <w:p w14:paraId="77CBDCDE">
      <w:pPr>
        <w:numPr>
          <w:ilvl w:val="0"/>
          <w:numId w:val="1"/>
        </w:numPr>
      </w:pPr>
      <w:r>
        <w:rPr>
          <w:rFonts w:hint="eastAsia"/>
        </w:rPr>
        <w:t>[ ] 主交付物二（灾害分级对照表）完成</w:t>
      </w:r>
    </w:p>
    <w:p w14:paraId="46483D6B">
      <w:pPr>
        <w:numPr>
          <w:ilvl w:val="0"/>
          <w:numId w:val="1"/>
        </w:numPr>
      </w:pPr>
      <w:r>
        <w:rPr>
          <w:rFonts w:hint="eastAsia"/>
        </w:rPr>
        <w:t>[ ] 主交付物三（案例参数表）完成，每条有可点击来源</w:t>
      </w:r>
    </w:p>
    <w:p w14:paraId="32110311">
      <w:pPr>
        <w:numPr>
          <w:ilvl w:val="0"/>
          <w:numId w:val="1"/>
        </w:numPr>
      </w:pPr>
      <w:r>
        <w:rPr>
          <w:rFonts w:hint="eastAsia"/>
        </w:rPr>
        <w:t>[ ] 主交付物四（关键词界定表 + 背景现状综述）完成</w:t>
      </w:r>
    </w:p>
    <w:p w14:paraId="21DBB5D9">
      <w:pPr>
        <w:numPr>
          <w:ilvl w:val="0"/>
          <w:numId w:val="1"/>
        </w:numPr>
      </w:pPr>
      <w:r>
        <w:rPr>
          <w:rFonts w:hint="eastAsia"/>
        </w:rPr>
        <w:t>[ ] 四份文档中</w:t>
      </w:r>
      <w:r>
        <w:rPr>
          <w:rFonts w:hint="eastAsia"/>
          <w:b w:val="1"/>
        </w:rPr>
        <w:t>每一个数据都有出处</w:t>
      </w:r>
      <w:r>
        <w:rPr>
          <w:rFonts w:hint="eastAsia"/>
        </w:rPr>
        <w:t>，无孤立数字</w:t>
      </w:r>
    </w:p>
    <w:p w14:paraId="51EDAF61">
      <w:pPr>
        <w:numPr>
          <w:ilvl w:val="0"/>
          <w:numId w:val="1"/>
        </w:numPr>
      </w:pPr>
      <w:r>
        <w:rPr>
          <w:rFonts w:hint="eastAsia"/>
        </w:rPr>
        <w:t>[ ] 无"我们首创""国内外首次"等未经证实的表述</w:t>
      </w:r>
    </w:p>
    <w:p w14:paraId="01E4C01E">
      <w:pPr>
        <w:numPr>
          <w:ilvl w:val="0"/>
          <w:numId w:val="1"/>
        </w:numPr>
      </w:pPr>
      <w:r>
        <w:rPr>
          <w:rFonts w:hint="eastAsia"/>
        </w:rPr>
        <w:t>[ ] 已形成"待向导师请教的问题清单"（≥5 条）</w:t>
      </w:r>
    </w:p>
    <w:p w14:paraId="48FAF975">
      <w:pPr>
        <w:numPr>
          <w:ilvl w:val="0"/>
          <w:numId w:val="1"/>
        </w:numPr>
      </w:pPr>
      <w:r>
        <w:rPr>
          <w:rFonts w:hint="eastAsia"/>
        </w:rPr>
        <w:t>[ ] 已完成交叉复核（复核人 ≠ 主责人）</w:t>
      </w:r>
    </w:p>
    <w:p w14:paraId="0A2CC34A">
      <w:pPr>
        <w:numPr>
          <w:ilvl w:val="0"/>
          <w:numId w:val="1"/>
        </w:numPr>
      </w:pPr>
      <w:r>
        <w:rPr>
          <w:rFonts w:hint="eastAsia"/>
        </w:rPr>
        <w:t>[ ] 已打包发送，并附一页说明邮件</w:t>
      </w:r>
    </w:p>
    <w:p w14:paraId="1AD59B3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五、责任矩阵速查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3E5FB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768" w:type="dxa"/>
            <w:vAlign w:val="center"/>
          </w:tcPr>
          <w:p w14:paraId="08815B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2768" w:type="dxa"/>
            <w:vAlign w:val="center"/>
          </w:tcPr>
          <w:p w14:paraId="13FCA0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复核人</w:t>
            </w:r>
          </w:p>
        </w:tc>
      </w:tr>
      <w:tr>
        <w:trPr/>
        <w:tc>
          <w:tcPr>
            <w:tcW w:w="2768" w:type="dxa"/>
            <w:vAlign w:val="center"/>
          </w:tcPr>
          <w:p w14:paraId="4DC83D9D">
            <w:pPr/>
            <w:r>
              <w:rPr>
                <w:rFonts w:hint="eastAsia"/>
              </w:rPr>
              <w:t>灾害分级对照表</w:t>
            </w:r>
          </w:p>
        </w:tc>
        <w:tc>
          <w:tcPr>
            <w:tcW w:w="2768" w:type="dxa"/>
            <w:vAlign w:val="center"/>
          </w:tcPr>
          <w:p w14:paraId="54378502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7F5F49B6">
            <w:pPr/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48C8351B">
            <w:pPr/>
            <w:r>
              <w:rPr>
                <w:rFonts w:hint="eastAsia"/>
              </w:rPr>
              <w:t>三大不适用性论证</w:t>
            </w:r>
          </w:p>
        </w:tc>
        <w:tc>
          <w:tcPr>
            <w:tcW w:w="2768" w:type="dxa"/>
            <w:vAlign w:val="center"/>
          </w:tcPr>
          <w:p w14:paraId="53DD8EAE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7AE5487E">
            <w:pPr/>
            <w:r>
              <w:rPr>
                <w:rFonts w:hint="eastAsia"/>
              </w:rPr>
              <w:t>张子凡</w:t>
            </w:r>
          </w:p>
        </w:tc>
      </w:tr>
      <w:tr>
        <w:trPr/>
        <w:tc>
          <w:tcPr>
            <w:tcW w:w="2768" w:type="dxa"/>
            <w:vAlign w:val="center"/>
          </w:tcPr>
          <w:p w14:paraId="0ACA7FC8">
            <w:pPr/>
            <w:r>
              <w:rPr>
                <w:rFonts w:hint="eastAsia"/>
              </w:rPr>
              <w:t>学术方法对比</w:t>
            </w:r>
          </w:p>
        </w:tc>
        <w:tc>
          <w:tcPr>
            <w:tcW w:w="2768" w:type="dxa"/>
            <w:vAlign w:val="center"/>
          </w:tcPr>
          <w:p w14:paraId="1DE3F747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24936F59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0B1114D1">
            <w:pPr/>
            <w:r>
              <w:rPr>
                <w:rFonts w:hint="eastAsia"/>
              </w:rPr>
              <w:t>五维设计</w:t>
            </w:r>
          </w:p>
        </w:tc>
        <w:tc>
          <w:tcPr>
            <w:tcW w:w="2768" w:type="dxa"/>
            <w:vAlign w:val="center"/>
          </w:tcPr>
          <w:p w14:paraId="12016D5F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51DF9A1">
            <w:pPr/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0994A915">
            <w:pPr/>
            <w:r>
              <w:rPr>
                <w:rFonts w:hint="eastAsia"/>
              </w:rPr>
              <w:t>分级规则</w:t>
            </w:r>
          </w:p>
        </w:tc>
        <w:tc>
          <w:tcPr>
            <w:tcW w:w="2768" w:type="dxa"/>
            <w:vAlign w:val="center"/>
          </w:tcPr>
          <w:p w14:paraId="107E1197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3B485A05">
            <w:pPr/>
            <w:r>
              <w:rPr>
                <w:rFonts w:hint="eastAsia"/>
              </w:rPr>
              <w:t>张子凡</w:t>
            </w:r>
          </w:p>
        </w:tc>
      </w:tr>
      <w:tr>
        <w:trPr/>
        <w:tc>
          <w:tcPr>
            <w:tcW w:w="2768" w:type="dxa"/>
            <w:vAlign w:val="center"/>
          </w:tcPr>
          <w:p w14:paraId="4B6E72B8">
            <w:pPr/>
            <w:r>
              <w:rPr>
                <w:rFonts w:hint="eastAsia"/>
              </w:rPr>
              <w:t>情景生成方法</w:t>
            </w:r>
          </w:p>
        </w:tc>
        <w:tc>
          <w:tcPr>
            <w:tcW w:w="2768" w:type="dxa"/>
            <w:vAlign w:val="center"/>
          </w:tcPr>
          <w:p w14:paraId="5248CB70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53E9B98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3E02A332">
            <w:pPr/>
            <w:r>
              <w:rPr>
                <w:rFonts w:hint="eastAsia"/>
              </w:rPr>
              <w:t>关键词界定（灾害/枢纽）</w:t>
            </w:r>
          </w:p>
        </w:tc>
        <w:tc>
          <w:tcPr>
            <w:tcW w:w="2768" w:type="dxa"/>
            <w:vAlign w:val="center"/>
          </w:tcPr>
          <w:p w14:paraId="471CBACA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137329B9">
            <w:pPr/>
            <w:r>
              <w:rPr>
                <w:rFonts w:hint="eastAsia"/>
              </w:rPr>
              <w:t>万岩松 / 张子凡</w:t>
            </w:r>
          </w:p>
        </w:tc>
      </w:tr>
      <w:tr>
        <w:trPr/>
        <w:tc>
          <w:tcPr>
            <w:tcW w:w="2768" w:type="dxa"/>
            <w:vAlign w:val="center"/>
          </w:tcPr>
          <w:p w14:paraId="337DF8A2">
            <w:pPr/>
            <w:r>
              <w:rPr>
                <w:rFonts w:hint="eastAsia"/>
              </w:rPr>
              <w:t>关键词界定（多方式/协同联动）</w:t>
            </w:r>
          </w:p>
        </w:tc>
        <w:tc>
          <w:tcPr>
            <w:tcW w:w="2768" w:type="dxa"/>
            <w:vAlign w:val="center"/>
          </w:tcPr>
          <w:p w14:paraId="44656E1A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6D90E48F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31376C1C">
            <w:pPr/>
            <w:r>
              <w:rPr>
                <w:rFonts w:hint="eastAsia"/>
              </w:rPr>
              <w:t>研究背景</w:t>
            </w:r>
          </w:p>
        </w:tc>
        <w:tc>
          <w:tcPr>
            <w:tcW w:w="2768" w:type="dxa"/>
            <w:vAlign w:val="center"/>
          </w:tcPr>
          <w:p w14:paraId="5A0FE784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3147F77">
            <w:pPr/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3F91669C">
            <w:pPr/>
            <w:r>
              <w:rPr>
                <w:rFonts w:hint="eastAsia"/>
              </w:rPr>
              <w:t>虹桥应急联动现状</w:t>
            </w:r>
          </w:p>
        </w:tc>
        <w:tc>
          <w:tcPr>
            <w:tcW w:w="2768" w:type="dxa"/>
            <w:vAlign w:val="center"/>
          </w:tcPr>
          <w:p w14:paraId="4081F96C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9FC71BD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7982A849">
            <w:pPr/>
            <w:r>
              <w:rPr>
                <w:rFonts w:hint="eastAsia"/>
              </w:rPr>
              <w:t>现有研究综述</w:t>
            </w:r>
          </w:p>
        </w:tc>
        <w:tc>
          <w:tcPr>
            <w:tcW w:w="2768" w:type="dxa"/>
            <w:vAlign w:val="center"/>
          </w:tcPr>
          <w:p w14:paraId="0293B247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2BAA3CD8">
            <w:pPr/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19ECFB5D">
            <w:pPr/>
            <w:r>
              <w:rPr>
                <w:rFonts w:hint="eastAsia"/>
              </w:rPr>
              <w:t>案例参数表</w:t>
            </w:r>
          </w:p>
        </w:tc>
        <w:tc>
          <w:tcPr>
            <w:tcW w:w="2768" w:type="dxa"/>
            <w:vAlign w:val="center"/>
          </w:tcPr>
          <w:p w14:paraId="22F1632C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4B81EBFC">
            <w:pPr/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1F016B11">
            <w:pPr/>
            <w:r>
              <w:rPr>
                <w:rFonts w:hint="eastAsia"/>
              </w:rPr>
              <w:t>统稿成文</w:t>
            </w:r>
          </w:p>
        </w:tc>
        <w:tc>
          <w:tcPr>
            <w:tcW w:w="2768" w:type="dxa"/>
            <w:vAlign w:val="center"/>
          </w:tcPr>
          <w:p w14:paraId="203CF4B6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49260202">
            <w:pPr/>
            <w:r>
              <w:rPr>
                <w:rFonts w:hint="eastAsia"/>
              </w:rPr>
              <w:t>梅玉坤</w:t>
            </w:r>
          </w:p>
        </w:tc>
      </w:tr>
    </w:tbl>
    <w:p w14:paraId="1CD5BE66">
      <w:pPr/>
      <w:r>
        <w:rPr>
          <w:rFonts w:hint="eastAsia"/>
          <w:b w:val="1"/>
        </w:rPr>
        <w:t>复核铁律</w:t>
      </w:r>
      <w:r>
        <w:rPr>
          <w:rFonts w:hint="eastAsia"/>
        </w:rPr>
        <w:t>：任何人不得复核自己主责的模块。</w:t>
      </w:r>
    </w:p>
    <w:p w14:paraId="0924DCC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六、交付物清单与责任人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058BE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194BB4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076" w:type="dxa"/>
            <w:vAlign w:val="center"/>
          </w:tcPr>
          <w:p w14:paraId="006A07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2076" w:type="dxa"/>
            <w:vAlign w:val="center"/>
          </w:tcPr>
          <w:p w14:paraId="4B1327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完成时点</w:t>
            </w:r>
          </w:p>
        </w:tc>
      </w:tr>
      <w:tr>
        <w:trPr/>
        <w:tc>
          <w:tcPr>
            <w:tcW w:w="2076" w:type="dxa"/>
            <w:vAlign w:val="center"/>
          </w:tcPr>
          <w:p w14:paraId="323AF758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  <w:vAlign w:val="center"/>
          </w:tcPr>
          <w:p w14:paraId="7BC8CDFD">
            <w:pPr/>
            <w:r>
              <w:rPr>
                <w:rFonts w:hint="eastAsia"/>
              </w:rPr>
              <w:t>《枢纽情景库构建方案 v1（文献论证稿）》</w:t>
            </w:r>
          </w:p>
        </w:tc>
        <w:tc>
          <w:tcPr>
            <w:tcW w:w="2076" w:type="dxa"/>
            <w:vAlign w:val="center"/>
          </w:tcPr>
          <w:p w14:paraId="0CD79902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3E176A16">
            <w:pPr/>
            <w:r>
              <w:rPr>
                <w:rFonts w:hint="eastAsia"/>
              </w:rPr>
              <w:t>10-07 上午</w:t>
            </w:r>
          </w:p>
        </w:tc>
      </w:tr>
      <w:tr>
        <w:trPr/>
        <w:tc>
          <w:tcPr>
            <w:tcW w:w="2076" w:type="dxa"/>
            <w:vAlign w:val="center"/>
          </w:tcPr>
          <w:p w14:paraId="25F6E818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  <w:vAlign w:val="center"/>
          </w:tcPr>
          <w:p w14:paraId="78019BF1">
            <w:pPr/>
            <w:r>
              <w:rPr>
                <w:rFonts w:hint="eastAsia"/>
              </w:rPr>
              <w:t>《灾害分级文献体系对照表》</w:t>
            </w:r>
          </w:p>
        </w:tc>
        <w:tc>
          <w:tcPr>
            <w:tcW w:w="2076" w:type="dxa"/>
            <w:vAlign w:val="center"/>
          </w:tcPr>
          <w:p w14:paraId="0114C25A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5458EDAF">
            <w:pPr/>
            <w:r>
              <w:rPr>
                <w:rFonts w:hint="eastAsia"/>
              </w:rPr>
              <w:t>10-03 前（初稿）/ 10-06（定稿）</w:t>
            </w:r>
          </w:p>
        </w:tc>
      </w:tr>
      <w:tr>
        <w:trPr/>
        <w:tc>
          <w:tcPr>
            <w:tcW w:w="2076" w:type="dxa"/>
            <w:vAlign w:val="center"/>
          </w:tcPr>
          <w:p w14:paraId="537C41E1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  <w:vAlign w:val="center"/>
          </w:tcPr>
          <w:p w14:paraId="15B6A508">
            <w:pPr/>
            <w:r>
              <w:rPr>
                <w:rFonts w:hint="eastAsia"/>
              </w:rPr>
              <w:t>《枢纽突发事件案例参数表》</w:t>
            </w:r>
          </w:p>
        </w:tc>
        <w:tc>
          <w:tcPr>
            <w:tcW w:w="2076" w:type="dxa"/>
            <w:vAlign w:val="center"/>
          </w:tcPr>
          <w:p w14:paraId="3EDF2E83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0367E70E">
            <w:pPr/>
            <w:r>
              <w:t>10-06</w:t>
            </w:r>
          </w:p>
        </w:tc>
      </w:tr>
      <w:tr>
        <w:trPr/>
        <w:tc>
          <w:tcPr>
            <w:tcW w:w="2076" w:type="dxa"/>
            <w:vAlign w:val="center"/>
          </w:tcPr>
          <w:p w14:paraId="0A485710">
            <w:pPr/>
            <w:r>
              <w:rPr>
                <w:rFonts w:hint="eastAsia"/>
              </w:rPr>
              <w:t>四</w:t>
            </w:r>
          </w:p>
        </w:tc>
        <w:tc>
          <w:tcPr>
            <w:tcW w:w="2076" w:type="dxa"/>
            <w:vAlign w:val="center"/>
          </w:tcPr>
          <w:p w14:paraId="67D56726">
            <w:pPr/>
            <w:r>
              <w:rPr>
                <w:rFonts w:hint="eastAsia"/>
              </w:rPr>
              <w:t>《课题关键词界定表》</w:t>
            </w:r>
          </w:p>
        </w:tc>
        <w:tc>
          <w:tcPr>
            <w:tcW w:w="2076" w:type="dxa"/>
            <w:vAlign w:val="center"/>
          </w:tcPr>
          <w:p w14:paraId="08FDE8F6">
            <w:pPr/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5D65695B">
            <w:pPr/>
            <w:r>
              <w:t>10-06</w:t>
            </w:r>
          </w:p>
        </w:tc>
      </w:tr>
      <w:tr>
        <w:trPr/>
        <w:tc>
          <w:tcPr>
            <w:tcW w:w="2076" w:type="dxa"/>
            <w:vAlign w:val="center"/>
          </w:tcPr>
          <w:p w14:paraId="4448E95D">
            <w:pPr/>
            <w:r>
              <w:rPr>
                <w:rFonts w:hint="eastAsia"/>
              </w:rPr>
              <w:t>五</w:t>
            </w:r>
          </w:p>
        </w:tc>
        <w:tc>
          <w:tcPr>
            <w:tcW w:w="2076" w:type="dxa"/>
            <w:vAlign w:val="center"/>
          </w:tcPr>
          <w:p w14:paraId="38EA7155">
            <w:pPr/>
            <w:r>
              <w:rPr>
                <w:rFonts w:hint="eastAsia"/>
              </w:rPr>
              <w:t>《背景、现状与现有研究综述》</w:t>
            </w:r>
          </w:p>
        </w:tc>
        <w:tc>
          <w:tcPr>
            <w:tcW w:w="2076" w:type="dxa"/>
            <w:vAlign w:val="center"/>
          </w:tcPr>
          <w:p w14:paraId="41F8E8E7">
            <w:pPr/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16486AAA">
            <w:pPr/>
            <w:r>
              <w:t>10-06</w:t>
            </w:r>
          </w:p>
        </w:tc>
      </w:tr>
      <w:tr>
        <w:trPr/>
        <w:tc>
          <w:tcPr>
            <w:tcW w:w="2076" w:type="dxa"/>
            <w:vAlign w:val="center"/>
          </w:tcPr>
          <w:p w14:paraId="1D6DCB6C">
            <w:pPr/>
            <w:r>
              <w:rPr>
                <w:rFonts w:hint="eastAsia"/>
              </w:rPr>
              <w:t>六</w:t>
            </w:r>
          </w:p>
        </w:tc>
        <w:tc>
          <w:tcPr>
            <w:tcW w:w="2076" w:type="dxa"/>
            <w:vAlign w:val="center"/>
          </w:tcPr>
          <w:p w14:paraId="5036A403">
            <w:pPr/>
            <w:r>
              <w:rPr>
                <w:rFonts w:hint="eastAsia"/>
              </w:rPr>
              <w:t>《待向导师请教的问题清单》</w:t>
            </w:r>
          </w:p>
        </w:tc>
        <w:tc>
          <w:tcPr>
            <w:tcW w:w="2076" w:type="dxa"/>
            <w:vAlign w:val="center"/>
          </w:tcPr>
          <w:p w14:paraId="792F12B6">
            <w:pPr/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2AFE809B">
            <w:pPr/>
            <w:r>
              <w:rPr>
                <w:rFonts w:hint="eastAsia"/>
              </w:rPr>
              <w:t>10-07 下午</w:t>
            </w:r>
          </w:p>
        </w:tc>
      </w:tr>
    </w:tbl>
    <w:p w14:paraId="432E2DF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七、协作约定</w:t>
      </w:r>
    </w:p>
    <w:p w14:paraId="0C95CE14">
      <w:pPr>
        <w:numPr>
          <w:ilvl w:val="0"/>
          <w:numId w:val="2"/>
        </w:numPr>
      </w:pPr>
      <w:r>
        <w:rPr>
          <w:rFonts w:hint="eastAsia"/>
          <w:b w:val="1"/>
        </w:rPr>
        <w:t>文献调研必须交原文链接</w:t>
      </w:r>
      <w:r>
        <w:rPr>
          <w:rFonts w:hint="eastAsia"/>
        </w:rPr>
        <w:t>。不接受"我看了说大概是这样"的转述；找不到原文时标注证据等级。</w:t>
      </w:r>
    </w:p>
    <w:p w14:paraId="0E48618A">
      <w:pPr>
        <w:numPr>
          <w:ilvl w:val="0"/>
          <w:numId w:val="2"/>
        </w:numPr>
      </w:pPr>
      <w:r>
        <w:rPr>
          <w:rFonts w:hint="eastAsia"/>
          <w:b w:val="1"/>
        </w:rPr>
        <w:t>每个数据都要有出处</w:t>
      </w:r>
      <w:r>
        <w:rPr>
          <w:rFonts w:hint="eastAsia"/>
        </w:rPr>
        <w:t>，无孤立数字。</w:t>
      </w:r>
    </w:p>
    <w:p w14:paraId="00DA2B73">
      <w:pPr>
        <w:numPr>
          <w:ilvl w:val="0"/>
          <w:numId w:val="2"/>
        </w:numPr>
      </w:pPr>
      <w:r>
        <w:rPr>
          <w:rFonts w:hint="eastAsia"/>
          <w:b w:val="1"/>
        </w:rPr>
        <w:t>每日 15 分钟线上碰头</w:t>
      </w:r>
      <w:r>
        <w:rPr>
          <w:rFonts w:hint="eastAsia"/>
        </w:rPr>
        <w:t>，报"今天产出什么、明天卡在哪"。</w:t>
      </w:r>
    </w:p>
    <w:p w14:paraId="7C1C337C">
      <w:pPr>
        <w:numPr>
          <w:ilvl w:val="0"/>
          <w:numId w:val="2"/>
        </w:numPr>
      </w:pPr>
      <w:r>
        <w:rPr>
          <w:rFonts w:hint="eastAsia"/>
          <w:b w:val="1"/>
        </w:rPr>
        <w:t>卡点当天上报</w:t>
      </w:r>
      <w:r>
        <w:rPr>
          <w:rFonts w:hint="eastAsia"/>
        </w:rPr>
        <w:t>，不积压到检查点。</w:t>
      </w:r>
    </w:p>
    <w:p w14:paraId="25666109">
      <w:pPr>
        <w:numPr>
          <w:ilvl w:val="0"/>
          <w:numId w:val="2"/>
        </w:numPr>
      </w:pPr>
      <w:r>
        <w:rPr>
          <w:rFonts w:hint="eastAsia"/>
          <w:b w:val="1"/>
        </w:rPr>
        <w:t>两个硬检查点不可顺延</w:t>
      </w:r>
      <w:r>
        <w:rPr>
          <w:rFonts w:hint="eastAsia"/>
        </w:rPr>
        <w:t>：10-03（中期）、10-05（Go/NoGo 决策）。</w:t>
      </w:r>
    </w:p>
    <w:p w14:paraId="4DA57C3E">
      <w:pPr>
        <w:numPr>
          <w:ilvl w:val="0"/>
          <w:numId w:val="2"/>
        </w:numPr>
      </w:pPr>
      <w:r>
        <w:rPr>
          <w:rFonts w:hint="eastAsia"/>
          <w:b w:val="1"/>
        </w:rPr>
        <w:t>交叉复核是硬性要求</w:t>
      </w:r>
      <w:r>
        <w:rPr>
          <w:rFonts w:hint="eastAsia"/>
        </w:rPr>
        <w:t>，复核人须在文档中留名。</w:t>
      </w:r>
    </w:p>
    <w:p w14:paraId="69819286">
      <w:pPr>
        <w:numPr>
          <w:ilvl w:val="0"/>
          <w:numId w:val="2"/>
        </w:numPr>
      </w:pPr>
      <w:r>
        <w:rPr>
          <w:rFonts w:hint="eastAsia"/>
        </w:rPr>
        <w:t>若走降级方案（D3/D4），</w:t>
      </w:r>
      <w:r>
        <w:rPr>
          <w:rFonts w:hint="eastAsia"/>
          <w:b w:val="1"/>
        </w:rPr>
        <w:t>必须在文档中如实写明"沿用现有分级标准"</w:t>
      </w:r>
      <w:r>
        <w:rPr>
          <w:rFonts w:hint="eastAsia"/>
        </w:rPr>
        <w:t>，不得把沿用的东西表述为自创创新。</w:t>
      </w:r>
    </w:p>
    <w:p w14:paraId="1D934EA7">
      <w:pPr/>
      <w:r>
        <w:rPr>
          <w:rFonts w:hint="eastAsia"/>
          <w:i w:val="1"/>
        </w:rPr>
        <w:t>本文件只列分工事宜，不涉及研究内容论证。研究思路、文献依据与情景库设计方案详见《国庆七天三人分工方案-情景库主创新点文献调研》。</w:t>
      </w:r>
    </w:p>
    <w:p w14:paraId="23EA7666">
      <w:pPr/>
    </w:p>
    <w:sectPr>
      <w:footerReference r:id="rId7" w:type="even"/>
      <w:footerReference r:id="rId5" w:type="default"/>
      <w:footerReference r:id="rId6" w:type="first"/>
      <w:pgSz w:w="11906" w:h="16838" w:orient="portrait"/>
      <w:pgMar w:top="1134" w:right="1418" w:bottom="1134" w:left="1418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1A6D419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5142534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AD9D73F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E15E61F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8A675E2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C3425E1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120" w:line="312" w:lineRule="auto"/>
        <w:ind w:firstLine="0"/>
        <w:jc/>
      </w:pPr>
    </w:pPrDefault>
  </w:docDefaults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6" Type="http://schemas.openxmlformats.org/officeDocument/2006/relationships/footer" Target="footer2.xml" /><Relationship Id="rId7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2026-10-01T10:32:34Z</dcterms:created>
  <dcterms:modified xsi:type="dcterms:W3CDTF">2026-10-01T10:32:34Z</dcterms:modified>
</cp:coreProperties>
</file>