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无人超市 </w:t>
      </w:r>
      <w:r>
        <w:rPr>
          <w:rFonts w:hint="eastAsia"/>
        </w:rPr>
        <w:t>自制与外购分析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硬件平台和</w:t>
      </w:r>
      <w:r>
        <w:rPr>
          <w:rFonts w:hint="eastAsia"/>
          <w:sz w:val="28"/>
          <w:szCs w:val="28"/>
          <w:lang w:val="en-US" w:eastAsia="zh-CN"/>
        </w:rPr>
        <w:t>超市商品</w:t>
      </w:r>
      <w:r>
        <w:rPr>
          <w:rFonts w:hint="eastAsia"/>
          <w:sz w:val="28"/>
          <w:szCs w:val="28"/>
        </w:rPr>
        <w:t>必须外部采购，满足此需求的方案有如下两种：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11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</w:t>
      </w:r>
      <w:bookmarkStart w:id="0" w:name="_GoBack"/>
      <w:bookmarkEnd w:id="0"/>
      <w:r>
        <w:rPr>
          <w:rFonts w:hint="eastAsia"/>
          <w:sz w:val="28"/>
          <w:szCs w:val="28"/>
        </w:rPr>
        <w:t>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4972"/>
    <w:rsid w:val="006D6F14"/>
    <w:rsid w:val="00720886"/>
    <w:rsid w:val="00725ED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4F1F10ED"/>
    <w:rsid w:val="71980E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8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362</Characters>
  <Lines>3</Lines>
  <Paragraphs>1</Paragraphs>
  <TotalTime>0</TotalTime>
  <ScaleCrop>false</ScaleCrop>
  <LinksUpToDate>false</LinksUpToDate>
  <CharactersWithSpaces>424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ASUS</cp:lastModifiedBy>
  <dcterms:modified xsi:type="dcterms:W3CDTF">2019-06-20T11:41:59Z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