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玩转周末APP</w:t>
      </w:r>
      <w:r>
        <w:rPr>
          <w:rFonts w:hint="eastAsia"/>
        </w:rPr>
        <w:t>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青年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的生活服务类手机APP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同类推荐产品已存在</w:t>
            </w:r>
            <w:r>
              <w:rPr>
                <w:rFonts w:hint="eastAsia" w:hAnsi="宋体"/>
                <w:bCs/>
                <w:color w:val="000000"/>
                <w:szCs w:val="21"/>
              </w:rPr>
              <w:t>，失去创新性，投入市场不占优势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生活服务类手机APP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</w:t>
            </w:r>
            <w:r>
              <w:rPr>
                <w:rFonts w:hint="eastAsia"/>
                <w:lang w:val="en-US" w:eastAsia="zh-CN"/>
              </w:rPr>
              <w:t>够强</w:t>
            </w:r>
            <w:r>
              <w:rPr>
                <w:rFonts w:hint="eastAsia"/>
              </w:rPr>
              <w:t>，达不到预期效果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张馨予，刘月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努力学好专业技能，尽最大可能保证给用户较好的体验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牛文潇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功能不够完善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对需求还不是很明确，不完整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业务风险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吴晨雨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保证每个功能模块覆盖面尽可能的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7A334B"/>
    <w:rsid w:val="0AE9476C"/>
    <w:rsid w:val="17EC7AA3"/>
    <w:rsid w:val="58F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4</TotalTime>
  <ScaleCrop>false</ScaleCrop>
  <LinksUpToDate>false</LinksUpToDate>
  <CharactersWithSpaces>442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Administrator</cp:lastModifiedBy>
  <dcterms:modified xsi:type="dcterms:W3CDTF">2019-06-20T11:26:27Z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