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32"/>
          <w:lang w:val="en-US" w:eastAsia="zh-CN"/>
        </w:rPr>
      </w:pPr>
      <w:r>
        <w:rPr>
          <w:rFonts w:hint="eastAsia"/>
          <w:b/>
          <w:bCs/>
          <w:sz w:val="40"/>
          <w:szCs w:val="32"/>
          <w:lang w:val="en-US" w:eastAsia="zh-CN"/>
        </w:rPr>
        <w:t>点餐与预约选座系统 产品构思</w:t>
      </w:r>
    </w:p>
    <w:p>
      <w:pPr>
        <w:pStyle w:val="2"/>
        <w:rPr>
          <w:rFonts w:hint="eastAsia"/>
          <w:b/>
          <w:bCs/>
          <w:sz w:val="36"/>
          <w:szCs w:val="32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问题描述</w:t>
      </w:r>
      <w:bookmarkStart w:id="0" w:name="_GoBack"/>
      <w:bookmarkEnd w:id="0"/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目前人们已经习惯在过年过节的时候一家人去餐厅吃团圆饭，从而节省自己本身的精力。但是往往在过年过节期间，饭店的客流量都非常的巨大，于是就给大部分餐厅造成了工作无条理的现象：人工点餐效率低，由于客流量过大，服务生会顾前不顾后，也会使就餐人等待点餐的时间过长，影响了本该良好的就餐体验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产品愿景和商业机会</w:t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定位：为广大餐厅提供便捷、快速的电子点餐与选座系统，使得餐厅的经营可以有条不紊，食客们也可以根据自己的喜好提前预定合适的座位。</w:t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商业机会：</w:t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用户群主要定位于全国的广大餐厅，适用群体规模巨大。</w:t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利用产品的便捷性来吸引用户，快速点餐、选座，提供平贴心的呼叫服务生功能。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用户分析</w:t>
      </w:r>
    </w:p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本电子软件产品主要服务两类用户：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餐厅经营者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痛处：客流量巨大时餐厅工作无条理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愿望：可以在尽量少的人力资源前提下 就能有较高的服务效率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就餐者（简称食客）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愿望：尽快就餐</w:t>
      </w:r>
    </w:p>
    <w:p>
      <w:pPr>
        <w:rPr>
          <w:rFonts w:hint="eastAsia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技术分析</w:t>
      </w:r>
    </w:p>
    <w:p>
      <w:pPr>
        <w:pStyle w:val="3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采用的技术架构：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以基于互联网的WEB应用方式提供服务。前端技术主要采用</w:t>
      </w:r>
      <w:r>
        <w:rPr>
          <w:sz w:val="24"/>
          <w:szCs w:val="24"/>
        </w:rPr>
        <w:t>Bootstrap</w:t>
      </w:r>
      <w:r>
        <w:rPr>
          <w:rFonts w:hint="eastAsia"/>
          <w:sz w:val="24"/>
          <w:szCs w:val="24"/>
        </w:rPr>
        <w:t>、A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ax，</w:t>
      </w:r>
      <w:r>
        <w:rPr>
          <w:rFonts w:hint="eastAsia"/>
          <w:sz w:val="24"/>
          <w:szCs w:val="24"/>
          <w:lang w:val="en-US" w:eastAsia="zh-CN"/>
        </w:rPr>
        <w:t>后端采用了nodejs和express以及数据库的支持。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平台：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初步计划采用亚马逊的云服务平台支撑应用软件，早期可以使用一年的免费体验，业务成熟后转向收费（价格不贵）；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软硬件、网络支持：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由于所选支撑平台均是强大的服务商，能满足早期的需求，无需额外的支持；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技术难点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无开发技术难点；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资源需求估计</w:t>
      </w:r>
    </w:p>
    <w:p>
      <w:pPr>
        <w:pStyle w:val="3"/>
        <w:jc w:val="center"/>
      </w:pPr>
      <w:r>
        <w:rPr>
          <w:rFonts w:hint="eastAsia"/>
        </w:rPr>
        <w:t>人员</w:t>
      </w:r>
    </w:p>
    <w:p>
      <w:pPr>
        <w:ind w:left="640" w:left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4"/>
          <w:szCs w:val="24"/>
          <w:lang w:val="en-US" w:eastAsia="zh-CN"/>
        </w:rPr>
        <w:t>餐厅经营模式的</w:t>
      </w:r>
      <w:r>
        <w:rPr>
          <w:rFonts w:hint="eastAsia"/>
          <w:sz w:val="24"/>
          <w:szCs w:val="24"/>
        </w:rPr>
        <w:t>产品。</w:t>
      </w:r>
    </w:p>
    <w:p>
      <w:pPr>
        <w:ind w:left="640" w:leftChars="200"/>
        <w:jc w:val="left"/>
        <w:rPr>
          <w:rFonts w:hint="eastAsia"/>
          <w:sz w:val="28"/>
          <w:szCs w:val="28"/>
        </w:rPr>
      </w:pPr>
    </w:p>
    <w:p>
      <w:pPr>
        <w:ind w:left="640" w:left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IT技术专家：快速架构和实现产品，同时确保对未来快速增长交易量及灵活变化的商品展示的支持。</w:t>
      </w:r>
    </w:p>
    <w:p>
      <w:pPr>
        <w:ind w:left="640" w:leftChars="20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ind w:left="640" w:left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食客</w:t>
      </w:r>
      <w:r>
        <w:rPr>
          <w:rFonts w:hint="eastAsia"/>
          <w:sz w:val="24"/>
          <w:szCs w:val="24"/>
        </w:rPr>
        <w:t>代表：有较多</w:t>
      </w:r>
      <w:r>
        <w:rPr>
          <w:rFonts w:hint="eastAsia"/>
          <w:sz w:val="24"/>
          <w:szCs w:val="24"/>
          <w:lang w:val="en-US" w:eastAsia="zh-CN"/>
        </w:rPr>
        <w:t>外出就餐经历并有所建议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val="en-US" w:eastAsia="zh-CN"/>
        </w:rPr>
        <w:t>食客</w:t>
      </w:r>
      <w:r>
        <w:rPr>
          <w:rFonts w:hint="eastAsia"/>
          <w:sz w:val="24"/>
          <w:szCs w:val="24"/>
        </w:rPr>
        <w:t>代表，帮助分析</w:t>
      </w:r>
      <w:r>
        <w:rPr>
          <w:rFonts w:hint="eastAsia"/>
          <w:sz w:val="24"/>
          <w:szCs w:val="24"/>
          <w:lang w:val="en-US" w:eastAsia="zh-CN"/>
        </w:rPr>
        <w:t>食客</w:t>
      </w:r>
      <w:r>
        <w:rPr>
          <w:rFonts w:hint="eastAsia"/>
          <w:sz w:val="24"/>
          <w:szCs w:val="24"/>
        </w:rPr>
        <w:t>群体的购物和消费特征；</w:t>
      </w:r>
    </w:p>
    <w:p>
      <w:pPr>
        <w:ind w:left="640" w:leftChars="200"/>
        <w:jc w:val="left"/>
        <w:rPr>
          <w:rFonts w:hint="eastAsia"/>
          <w:sz w:val="24"/>
          <w:szCs w:val="24"/>
        </w:rPr>
      </w:pPr>
    </w:p>
    <w:p>
      <w:pPr>
        <w:ind w:left="640" w:leftChars="200"/>
        <w:jc w:val="left"/>
        <w:rPr>
          <w:sz w:val="28"/>
          <w:szCs w:val="22"/>
        </w:rPr>
      </w:pPr>
      <w:r>
        <w:rPr>
          <w:rFonts w:hint="eastAsia"/>
          <w:sz w:val="24"/>
          <w:szCs w:val="24"/>
        </w:rPr>
        <w:t>商家代表：</w:t>
      </w:r>
      <w:r>
        <w:rPr>
          <w:rFonts w:hint="eastAsia"/>
          <w:sz w:val="24"/>
          <w:szCs w:val="24"/>
          <w:lang w:val="en-US" w:eastAsia="zh-CN"/>
        </w:rPr>
        <w:t>一些比较热门的餐馆经营者</w:t>
      </w:r>
      <w:r>
        <w:rPr>
          <w:rFonts w:hint="eastAsia"/>
          <w:sz w:val="24"/>
          <w:szCs w:val="24"/>
        </w:rPr>
        <w:t>；</w:t>
      </w:r>
    </w:p>
    <w:p>
      <w:pPr>
        <w:pStyle w:val="3"/>
        <w:jc w:val="center"/>
      </w:pPr>
      <w:r>
        <w:rPr>
          <w:rFonts w:hint="eastAsia"/>
        </w:rPr>
        <w:t>资金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产品验证阶段前暂无需要。完成产品验证后，需要资金集中快速完成商家扩充和宣传推广；</w:t>
      </w:r>
    </w:p>
    <w:p>
      <w:pPr>
        <w:pStyle w:val="3"/>
        <w:jc w:val="center"/>
      </w:pPr>
      <w:r>
        <w:rPr>
          <w:rFonts w:hint="eastAsia"/>
        </w:rPr>
        <w:t>设备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一台本地PC服务器；</w:t>
      </w:r>
    </w:p>
    <w:p>
      <w:pPr>
        <w:pStyle w:val="3"/>
        <w:jc w:val="center"/>
      </w:pPr>
      <w:r>
        <w:rPr>
          <w:rFonts w:hint="eastAsia"/>
        </w:rPr>
        <w:t>设施</w:t>
      </w:r>
    </w:p>
    <w:p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10平米以内的固定工作场地；</w:t>
      </w:r>
    </w:p>
    <w:p/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风险分析</w:t>
      </w:r>
    </w:p>
    <w:tbl>
      <w:tblPr>
        <w:tblStyle w:val="4"/>
        <w:tblpPr w:leftFromText="180" w:rightFromText="180" w:vertAnchor="text" w:horzAnchor="page" w:tblpX="923" w:tblpY="157"/>
        <w:tblOverlap w:val="never"/>
        <w:tblW w:w="105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6838"/>
        <w:gridCol w:w="1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事件描述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根本原因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  <w:lang w:val="en-US" w:eastAsia="zh-CN"/>
              </w:rPr>
              <w:t>食客</w:t>
            </w: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认可度不高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 w:val="21"/>
                <w:szCs w:val="15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没有足够</w:t>
            </w:r>
            <w:r>
              <w:rPr>
                <w:rFonts w:hint="eastAsia" w:hAnsi="宋体"/>
                <w:bCs/>
                <w:color w:val="000000"/>
                <w:sz w:val="21"/>
                <w:szCs w:val="15"/>
                <w:lang w:val="en-US" w:eastAsia="zh-CN"/>
              </w:rPr>
              <w:t>的提供快捷点餐的能力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商家参与度不高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商家对电子商务的了解不够、信心不足，及需要做一定的配合缺乏意愿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15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R</w:t>
            </w:r>
            <w:r>
              <w:rPr>
                <w:rFonts w:hint="eastAsia" w:hAnsi="宋体"/>
                <w:bCs/>
                <w:sz w:val="21"/>
                <w:szCs w:val="15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18"/>
              </w:rPr>
            </w:pPr>
            <w:r>
              <w:rPr>
                <w:rFonts w:hint="eastAsia" w:ascii="Calibri" w:hAnsi="Calibri"/>
                <w:sz w:val="21"/>
                <w:szCs w:val="18"/>
              </w:rPr>
              <w:t>人员不能及时到位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无法快速组建技术团队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15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R</w:t>
            </w:r>
            <w:r>
              <w:rPr>
                <w:rFonts w:hint="eastAsia" w:hAnsi="宋体"/>
                <w:bCs/>
                <w:sz w:val="21"/>
                <w:szCs w:val="15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18"/>
              </w:rPr>
            </w:pPr>
            <w:r>
              <w:rPr>
                <w:rFonts w:hint="eastAsia" w:ascii="Calibri" w:hAnsi="Calibri"/>
                <w:sz w:val="21"/>
                <w:szCs w:val="18"/>
              </w:rPr>
              <w:t>无法获得足够的推广费用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产品快速推广时，需要大量的资金，目前团队不具备，需要寻找投资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资金风险</w:t>
            </w:r>
          </w:p>
        </w:tc>
      </w:tr>
    </w:tbl>
    <w:p>
      <w:pPr>
        <w:rPr>
          <w:rFonts w:hint="eastAsia"/>
          <w:sz w:val="21"/>
          <w:szCs w:val="18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收益分析</w:t>
      </w:r>
    </w:p>
    <w:p>
      <w:pPr>
        <w:jc w:val="left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... 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DB0D6B"/>
    <w:multiLevelType w:val="singleLevel"/>
    <w:tmpl w:val="D5DB0D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07416"/>
    <w:rsid w:val="177E6F78"/>
    <w:rsid w:val="3B7878D2"/>
    <w:rsid w:val="5222018F"/>
    <w:rsid w:val="70124D2C"/>
    <w:rsid w:val="72C152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2019-03-14T03:35:03Z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  <property fmtid="{D5CDD505-2E9C-101B-9397-08002B2CF9AE}" pid="3" name="KSORubyTemplateID" linkTarget="0">
    <vt:lpwstr>6</vt:lpwstr>
  </property>
</Properties>
</file>