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Directions to Navigate code: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NOTE: All the files should be run from the root directory/folder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Config.py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 the model configurations are present in </w:t>
      </w:r>
      <w:r w:rsidDel="00000000" w:rsidR="00000000" w:rsidRPr="00000000">
        <w:rPr>
          <w:b w:val="1"/>
          <w:sz w:val="28"/>
          <w:szCs w:val="28"/>
          <w:rtl w:val="0"/>
        </w:rPr>
        <w:t xml:space="preserve">config.py </w:t>
      </w:r>
      <w:r w:rsidDel="00000000" w:rsidR="00000000" w:rsidRPr="00000000">
        <w:rPr>
          <w:sz w:val="28"/>
          <w:szCs w:val="28"/>
          <w:rtl w:val="0"/>
        </w:rPr>
        <w:t xml:space="preserve">in the root directory. In case someone wants to test different models, MODEL_NAME corresponding to that particular model can be uncommented.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same can be done to change transformer embedding models. 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Config.py serves as a one-stop destination to carry out the entire process with different models seamlessly.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Scripts folder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scripts folder consists of all the code written to support and test the models. It also consists of the code to perform data preprocessing and indexing.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For data preprocessing,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scripts/preprocess_pmc.py </w:t>
      </w:r>
      <w:r w:rsidDel="00000000" w:rsidR="00000000" w:rsidRPr="00000000">
        <w:rPr>
          <w:sz w:val="28"/>
          <w:szCs w:val="28"/>
          <w:rtl w:val="0"/>
        </w:rPr>
        <w:t xml:space="preserve">and</w:t>
      </w:r>
      <w:r w:rsidDel="00000000" w:rsidR="00000000" w:rsidRPr="00000000">
        <w:rPr>
          <w:b w:val="1"/>
          <w:sz w:val="28"/>
          <w:szCs w:val="28"/>
          <w:rtl w:val="0"/>
        </w:rPr>
        <w:t xml:space="preserve"> scripts/preprocess_pubmed.py</w:t>
      </w:r>
      <w:r w:rsidDel="00000000" w:rsidR="00000000" w:rsidRPr="00000000">
        <w:rPr>
          <w:sz w:val="28"/>
          <w:szCs w:val="28"/>
          <w:rtl w:val="0"/>
        </w:rPr>
        <w:t xml:space="preserve"> files should be run individually.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For FAISS indexing</w:t>
      </w:r>
      <w:r w:rsidDel="00000000" w:rsidR="00000000" w:rsidRPr="00000000">
        <w:rPr>
          <w:b w:val="1"/>
          <w:sz w:val="28"/>
          <w:szCs w:val="28"/>
          <w:rtl w:val="0"/>
        </w:rPr>
        <w:t xml:space="preserve"> scripts/index_doxuments1.py</w:t>
      </w:r>
      <w:r w:rsidDel="00000000" w:rsidR="00000000" w:rsidRPr="00000000">
        <w:rPr>
          <w:sz w:val="28"/>
          <w:szCs w:val="28"/>
          <w:rtl w:val="0"/>
        </w:rPr>
        <w:t xml:space="preserve"> should be run.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 test the code on a single customized query, </w:t>
      </w:r>
      <w:r w:rsidDel="00000000" w:rsidR="00000000" w:rsidRPr="00000000">
        <w:rPr>
          <w:b w:val="1"/>
          <w:sz w:val="28"/>
          <w:szCs w:val="28"/>
          <w:rtl w:val="0"/>
        </w:rPr>
        <w:t xml:space="preserve">scripts/test_query.py </w:t>
      </w:r>
      <w:r w:rsidDel="00000000" w:rsidR="00000000" w:rsidRPr="00000000">
        <w:rPr>
          <w:sz w:val="28"/>
          <w:szCs w:val="28"/>
          <w:rtl w:val="0"/>
        </w:rPr>
        <w:t xml:space="preserve">should be run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 test model performance on the MedQA dataset, </w:t>
      </w:r>
      <w:r w:rsidDel="00000000" w:rsidR="00000000" w:rsidRPr="00000000">
        <w:rPr>
          <w:b w:val="1"/>
          <w:sz w:val="28"/>
          <w:szCs w:val="28"/>
          <w:rtl w:val="0"/>
        </w:rPr>
        <w:t xml:space="preserve">scripts/test_scores.py should be run.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test the model outside the RAG framework, open </w:t>
      </w:r>
      <w:r w:rsidDel="00000000" w:rsidR="00000000" w:rsidRPr="00000000">
        <w:rPr>
          <w:b w:val="1"/>
          <w:sz w:val="28"/>
          <w:szCs w:val="28"/>
          <w:rtl w:val="0"/>
        </w:rPr>
        <w:t xml:space="preserve">scripts/test_scores.py </w:t>
      </w:r>
      <w:r w:rsidDel="00000000" w:rsidR="00000000" w:rsidRPr="00000000">
        <w:rPr>
          <w:sz w:val="28"/>
          <w:szCs w:val="28"/>
          <w:rtl w:val="0"/>
        </w:rPr>
        <w:t xml:space="preserve">or</w:t>
      </w:r>
      <w:r w:rsidDel="00000000" w:rsidR="00000000" w:rsidRPr="00000000">
        <w:rPr>
          <w:b w:val="1"/>
          <w:sz w:val="28"/>
          <w:szCs w:val="28"/>
          <w:rtl w:val="0"/>
        </w:rPr>
        <w:t xml:space="preserve"> scripts/test_query.py </w:t>
      </w:r>
      <w:r w:rsidDel="00000000" w:rsidR="00000000" w:rsidRPr="00000000">
        <w:rPr>
          <w:sz w:val="28"/>
          <w:szCs w:val="28"/>
          <w:rtl w:val="0"/>
        </w:rPr>
        <w:t xml:space="preserve">depending on the use case and comment the following line of code: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models.generator_LC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generate_answer</w:t>
      </w:r>
    </w:p>
    <w:p w:rsidR="00000000" w:rsidDel="00000000" w:rsidP="00000000" w:rsidRDefault="00000000" w:rsidRPr="00000000" w14:paraId="0000001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uncomment the following line of code: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#from models.generateNR import generate_answer</w:t>
      </w:r>
    </w:p>
    <w:p w:rsidR="00000000" w:rsidDel="00000000" w:rsidP="00000000" w:rsidRDefault="00000000" w:rsidRPr="00000000" w14:paraId="0000001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Models folder</w:t>
      </w:r>
    </w:p>
    <w:p w:rsidR="00000000" w:rsidDel="00000000" w:rsidP="00000000" w:rsidRDefault="00000000" w:rsidRPr="00000000" w14:paraId="0000001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models folder contains all the code required to set up the retriever model, generator model and to load the models inside these.</w:t>
      </w:r>
    </w:p>
    <w:p w:rsidR="00000000" w:rsidDel="00000000" w:rsidP="00000000" w:rsidRDefault="00000000" w:rsidRPr="00000000" w14:paraId="0000001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 make any changes/inspect how the models are being loaded open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models/load_model.py</w:t>
      </w:r>
      <w:r w:rsidDel="00000000" w:rsidR="00000000" w:rsidRPr="00000000">
        <w:rPr>
          <w:sz w:val="28"/>
          <w:szCs w:val="28"/>
          <w:rtl w:val="0"/>
        </w:rPr>
        <w:t xml:space="preserve"> file.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Note that the model is changed from config.py and not from the above file.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 inspect the retriever architecture, open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models/retriever_MedCPT.py</w:t>
      </w:r>
      <w:r w:rsidDel="00000000" w:rsidR="00000000" w:rsidRPr="00000000">
        <w:rPr>
          <w:sz w:val="28"/>
          <w:szCs w:val="28"/>
          <w:rtl w:val="0"/>
        </w:rPr>
        <w:t xml:space="preserve"> file.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generator with the RAG framework is present in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models/generator_LC.py</w:t>
      </w:r>
      <w:r w:rsidDel="00000000" w:rsidR="00000000" w:rsidRPr="00000000">
        <w:rPr>
          <w:sz w:val="28"/>
          <w:szCs w:val="28"/>
          <w:rtl w:val="0"/>
        </w:rPr>
        <w:t xml:space="preserve"> file.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generator without the RAG framework is present in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models/generateNR.py</w:t>
      </w:r>
      <w:r w:rsidDel="00000000" w:rsidR="00000000" w:rsidRPr="00000000">
        <w:rPr>
          <w:sz w:val="28"/>
          <w:szCs w:val="28"/>
          <w:rtl w:val="0"/>
        </w:rPr>
        <w:t xml:space="preserve">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following dependencies might need to be installed to run the code.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transformers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torch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faiss-cpu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sentence-transformers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langchain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numpy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sklearn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pandas</w:t>
        <w:br w:type="textWrapping"/>
        <w:t xml:space="preserve">tqdm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matplotlib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re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Huggingface_hub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NOTE: You will need to request access to the hugging face models used in this project to run the code. The models used are open-source, so the access is provided almost instantly. This can be followed by the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huggingface-cli login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command on the terminal and pasting your access token.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