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0D55E5" w14:textId="533C0E51" w:rsidR="00E7338E" w:rsidRPr="005D1938" w:rsidRDefault="00E7338E" w:rsidP="00E7338E">
      <w:pPr>
        <w:rPr>
          <w:rFonts w:ascii="Segoe UI Emoji" w:hAnsi="Segoe UI Emoji" w:cs="Segoe UI Emoji"/>
          <w:b/>
          <w:bCs/>
        </w:rPr>
      </w:pPr>
      <w:r w:rsidRPr="00E7338E">
        <w:rPr>
          <w:rFonts w:ascii="Calibri" w:hAnsi="Calibri" w:cs="Calibri"/>
          <w:b/>
          <w:bCs/>
        </w:rPr>
        <w:t>Полная</w:t>
      </w:r>
      <w:r w:rsidRPr="00E7338E">
        <w:rPr>
          <w:rFonts w:ascii="Segoe UI Emoji" w:hAnsi="Segoe UI Emoji" w:cs="Segoe UI Emoji"/>
          <w:b/>
          <w:bCs/>
        </w:rPr>
        <w:t xml:space="preserve"> </w:t>
      </w:r>
      <w:r w:rsidRPr="00E7338E">
        <w:rPr>
          <w:rFonts w:ascii="Calibri" w:hAnsi="Calibri" w:cs="Calibri"/>
          <w:b/>
          <w:bCs/>
        </w:rPr>
        <w:t>техническая</w:t>
      </w:r>
      <w:r w:rsidRPr="00E7338E">
        <w:rPr>
          <w:rFonts w:ascii="Segoe UI Emoji" w:hAnsi="Segoe UI Emoji" w:cs="Segoe UI Emoji"/>
          <w:b/>
          <w:bCs/>
        </w:rPr>
        <w:t xml:space="preserve"> </w:t>
      </w:r>
      <w:r w:rsidRPr="00E7338E">
        <w:rPr>
          <w:rFonts w:ascii="Calibri" w:hAnsi="Calibri" w:cs="Calibri"/>
          <w:b/>
          <w:bCs/>
        </w:rPr>
        <w:t>документация</w:t>
      </w:r>
      <w:r w:rsidRPr="00E7338E">
        <w:rPr>
          <w:rFonts w:ascii="Segoe UI Emoji" w:hAnsi="Segoe UI Emoji" w:cs="Segoe UI Emoji"/>
          <w:b/>
          <w:bCs/>
        </w:rPr>
        <w:t xml:space="preserve"> </w:t>
      </w:r>
      <w:r w:rsidRPr="00E7338E">
        <w:rPr>
          <w:rFonts w:ascii="Calibri" w:hAnsi="Calibri" w:cs="Calibri"/>
          <w:b/>
          <w:bCs/>
        </w:rPr>
        <w:t>и</w:t>
      </w:r>
      <w:r w:rsidRPr="00E7338E">
        <w:rPr>
          <w:rFonts w:ascii="Segoe UI Emoji" w:hAnsi="Segoe UI Emoji" w:cs="Segoe UI Emoji"/>
          <w:b/>
          <w:bCs/>
        </w:rPr>
        <w:t xml:space="preserve"> </w:t>
      </w:r>
      <w:r w:rsidRPr="00E7338E">
        <w:rPr>
          <w:rFonts w:ascii="Calibri" w:hAnsi="Calibri" w:cs="Calibri"/>
          <w:b/>
          <w:bCs/>
        </w:rPr>
        <w:t>руководство</w:t>
      </w:r>
      <w:r w:rsidRPr="00E7338E">
        <w:rPr>
          <w:rFonts w:ascii="Segoe UI Emoji" w:hAnsi="Segoe UI Emoji" w:cs="Segoe UI Emoji"/>
          <w:b/>
          <w:bCs/>
        </w:rPr>
        <w:t xml:space="preserve"> </w:t>
      </w:r>
      <w:r w:rsidRPr="00E7338E">
        <w:rPr>
          <w:rFonts w:ascii="Calibri" w:hAnsi="Calibri" w:cs="Calibri"/>
          <w:b/>
          <w:bCs/>
        </w:rPr>
        <w:t>пользователя</w:t>
      </w:r>
      <w:r w:rsidRPr="00E7338E">
        <w:rPr>
          <w:rFonts w:ascii="Segoe UI Emoji" w:hAnsi="Segoe UI Emoji" w:cs="Segoe UI Emoji"/>
          <w:b/>
          <w:bCs/>
        </w:rPr>
        <w:t xml:space="preserve"> </w:t>
      </w:r>
      <w:r w:rsidRPr="00E7338E">
        <w:rPr>
          <w:rFonts w:ascii="Calibri" w:hAnsi="Calibri" w:cs="Calibri"/>
          <w:b/>
          <w:bCs/>
        </w:rPr>
        <w:t>программного</w:t>
      </w:r>
      <w:r w:rsidRPr="00E7338E">
        <w:rPr>
          <w:rFonts w:ascii="Segoe UI Emoji" w:hAnsi="Segoe UI Emoji" w:cs="Segoe UI Emoji"/>
          <w:b/>
          <w:bCs/>
        </w:rPr>
        <w:t xml:space="preserve"> </w:t>
      </w:r>
      <w:r w:rsidRPr="00E7338E">
        <w:rPr>
          <w:rFonts w:ascii="Calibri" w:hAnsi="Calibri" w:cs="Calibri"/>
          <w:b/>
          <w:bCs/>
        </w:rPr>
        <w:t>комплекса</w:t>
      </w:r>
      <w:r w:rsidRPr="00E7338E">
        <w:rPr>
          <w:rFonts w:ascii="Segoe UI Emoji" w:hAnsi="Segoe UI Emoji" w:cs="Segoe UI Emoji"/>
          <w:b/>
          <w:bCs/>
        </w:rPr>
        <w:t xml:space="preserve"> «</w:t>
      </w:r>
      <w:proofErr w:type="spellStart"/>
      <w:r w:rsidRPr="00E7338E">
        <w:rPr>
          <w:rFonts w:ascii="Calibri" w:hAnsi="Calibri" w:cs="Calibri"/>
          <w:b/>
          <w:bCs/>
        </w:rPr>
        <w:t>Квадро</w:t>
      </w:r>
      <w:proofErr w:type="spellEnd"/>
      <w:r w:rsidR="005D1938" w:rsidRPr="005D1938">
        <w:rPr>
          <w:rFonts w:ascii="Calibri" w:hAnsi="Calibri" w:cs="Calibri"/>
          <w:b/>
          <w:bCs/>
        </w:rPr>
        <w:t xml:space="preserve"> </w:t>
      </w:r>
      <w:r w:rsidR="005D1938">
        <w:rPr>
          <w:rFonts w:ascii="Calibri" w:hAnsi="Calibri" w:cs="Calibri"/>
          <w:b/>
          <w:bCs/>
        </w:rPr>
        <w:t>К</w:t>
      </w:r>
      <w:r w:rsidRPr="00E7338E">
        <w:rPr>
          <w:rFonts w:ascii="Calibri" w:hAnsi="Calibri" w:cs="Calibri"/>
          <w:b/>
          <w:bCs/>
        </w:rPr>
        <w:t>онтр</w:t>
      </w:r>
      <w:r w:rsidR="005D1938">
        <w:rPr>
          <w:rFonts w:ascii="Calibri" w:hAnsi="Calibri" w:cs="Calibri"/>
          <w:b/>
          <w:bCs/>
        </w:rPr>
        <w:t>ол</w:t>
      </w:r>
      <w:r w:rsidRPr="00E7338E">
        <w:rPr>
          <w:rFonts w:ascii="Segoe UI Emoji" w:hAnsi="Segoe UI Emoji" w:cs="Segoe UI Emoji"/>
          <w:b/>
          <w:bCs/>
        </w:rPr>
        <w:t xml:space="preserve">» </w:t>
      </w:r>
    </w:p>
    <w:p w14:paraId="70A5111F" w14:textId="77777777" w:rsidR="00E7338E" w:rsidRPr="00F14503" w:rsidRDefault="00E7338E" w:rsidP="00F14503">
      <w:pPr>
        <w:spacing w:line="360" w:lineRule="auto"/>
        <w:rPr>
          <w:rFonts w:ascii="Times New Roman" w:hAnsi="Times New Roman" w:cs="Times New Roman"/>
        </w:rPr>
      </w:pPr>
    </w:p>
    <w:p w14:paraId="078ED7CA" w14:textId="2E134EA2" w:rsidR="00E7338E" w:rsidRPr="00F14503" w:rsidRDefault="00E7338E" w:rsidP="00F14503">
      <w:pPr>
        <w:spacing w:line="360" w:lineRule="auto"/>
        <w:rPr>
          <w:rFonts w:ascii="Times New Roman" w:hAnsi="Times New Roman" w:cs="Times New Roman"/>
        </w:rPr>
      </w:pPr>
      <w:r w:rsidRPr="00F14503">
        <w:rPr>
          <w:rFonts w:ascii="Times New Roman" w:hAnsi="Times New Roman" w:cs="Times New Roman"/>
        </w:rPr>
        <w:t>Настоящий документ представляет собой исчерпывающее описание архитектуры, функциональных возможностей, процедур установки, настройки и эксплуатации мобильного приложения «</w:t>
      </w:r>
      <w:proofErr w:type="spellStart"/>
      <w:r w:rsidRPr="00F14503">
        <w:rPr>
          <w:rFonts w:ascii="Times New Roman" w:hAnsi="Times New Roman" w:cs="Times New Roman"/>
        </w:rPr>
        <w:t>Квадро</w:t>
      </w:r>
      <w:proofErr w:type="spellEnd"/>
      <w:r w:rsidR="005D1938" w:rsidRPr="00F14503">
        <w:rPr>
          <w:rFonts w:ascii="Times New Roman" w:hAnsi="Times New Roman" w:cs="Times New Roman"/>
        </w:rPr>
        <w:t xml:space="preserve"> Контрол</w:t>
      </w:r>
      <w:r w:rsidRPr="00F14503">
        <w:rPr>
          <w:rFonts w:ascii="Times New Roman" w:hAnsi="Times New Roman" w:cs="Times New Roman"/>
        </w:rPr>
        <w:t xml:space="preserve">», предназначенного для управления беспилотными летательными аппаратами </w:t>
      </w:r>
      <w:proofErr w:type="spellStart"/>
      <w:r w:rsidRPr="00F14503">
        <w:rPr>
          <w:rFonts w:ascii="Times New Roman" w:hAnsi="Times New Roman" w:cs="Times New Roman"/>
        </w:rPr>
        <w:t>квадрокоптерного</w:t>
      </w:r>
      <w:proofErr w:type="spellEnd"/>
      <w:r w:rsidRPr="00F14503">
        <w:rPr>
          <w:rFonts w:ascii="Times New Roman" w:hAnsi="Times New Roman" w:cs="Times New Roman"/>
        </w:rPr>
        <w:t xml:space="preserve"> типа посредством микроконтроллера ESP32 и полётного контроллера совместимого со стандартом </w:t>
      </w:r>
      <w:proofErr w:type="spellStart"/>
      <w:r w:rsidRPr="00F14503">
        <w:rPr>
          <w:rFonts w:ascii="Times New Roman" w:hAnsi="Times New Roman" w:cs="Times New Roman"/>
        </w:rPr>
        <w:t>MAVLink</w:t>
      </w:r>
      <w:proofErr w:type="spellEnd"/>
      <w:r w:rsidRPr="00F14503">
        <w:rPr>
          <w:rFonts w:ascii="Times New Roman" w:hAnsi="Times New Roman" w:cs="Times New Roman"/>
        </w:rPr>
        <w:t xml:space="preserve">. Документация охватывает весь жизненный цикл взаимодействия пользователя с системой: от первоначальной установки прошивки на бортовое оборудование и первичной конфигурации до повседневной эксплуатации, тонкой настройки параметров полёта, калибровки датчиков, визуализации телеметрии в трёхмерном пространстве, а также кастомизации пользовательского интерфейса через систему динамических тем оформления. Приложение разработано с использованием кроссплатформенного фреймворка </w:t>
      </w:r>
      <w:proofErr w:type="spellStart"/>
      <w:r w:rsidRPr="00F14503">
        <w:rPr>
          <w:rFonts w:ascii="Times New Roman" w:hAnsi="Times New Roman" w:cs="Times New Roman"/>
        </w:rPr>
        <w:t>Flutter</w:t>
      </w:r>
      <w:proofErr w:type="spellEnd"/>
      <w:r w:rsidRPr="00F14503">
        <w:rPr>
          <w:rFonts w:ascii="Times New Roman" w:hAnsi="Times New Roman" w:cs="Times New Roman"/>
        </w:rPr>
        <w:t xml:space="preserve"> на языке программирования </w:t>
      </w:r>
      <w:proofErr w:type="spellStart"/>
      <w:r w:rsidRPr="00F14503">
        <w:rPr>
          <w:rFonts w:ascii="Times New Roman" w:hAnsi="Times New Roman" w:cs="Times New Roman"/>
        </w:rPr>
        <w:t>Dart</w:t>
      </w:r>
      <w:proofErr w:type="spellEnd"/>
      <w:r w:rsidRPr="00F14503">
        <w:rPr>
          <w:rFonts w:ascii="Times New Roman" w:hAnsi="Times New Roman" w:cs="Times New Roman"/>
        </w:rPr>
        <w:t xml:space="preserve">, что обеспечивает высокую производительность, плавность анимаций и нативный внешний вид на устройствах под управлением операционной системы </w:t>
      </w:r>
      <w:proofErr w:type="spellStart"/>
      <w:r w:rsidRPr="00F14503">
        <w:rPr>
          <w:rFonts w:ascii="Times New Roman" w:hAnsi="Times New Roman" w:cs="Times New Roman"/>
        </w:rPr>
        <w:t>Android</w:t>
      </w:r>
      <w:proofErr w:type="spellEnd"/>
      <w:r w:rsidRPr="00F14503">
        <w:rPr>
          <w:rFonts w:ascii="Times New Roman" w:hAnsi="Times New Roman" w:cs="Times New Roman"/>
        </w:rPr>
        <w:t>, при этом архитектура программного кода построена по модульному принципу с чётким разделением ответственности между слоем представления данных (UI), бизнес-логикой (Services) и моделью данных (</w:t>
      </w:r>
      <w:proofErr w:type="spellStart"/>
      <w:r w:rsidRPr="00F14503">
        <w:rPr>
          <w:rFonts w:ascii="Times New Roman" w:hAnsi="Times New Roman" w:cs="Times New Roman"/>
        </w:rPr>
        <w:t>Models</w:t>
      </w:r>
      <w:proofErr w:type="spellEnd"/>
      <w:r w:rsidRPr="00F14503">
        <w:rPr>
          <w:rFonts w:ascii="Times New Roman" w:hAnsi="Times New Roman" w:cs="Times New Roman"/>
        </w:rPr>
        <w:t>), что облегчает поддержку, масштабирование и внедрение новых функций в будущих версиях продукта.</w:t>
      </w:r>
    </w:p>
    <w:p w14:paraId="0DF907E0" w14:textId="77777777" w:rsidR="00E7338E" w:rsidRPr="00F14503" w:rsidRDefault="00E7338E" w:rsidP="00F14503">
      <w:pPr>
        <w:spacing w:line="360" w:lineRule="auto"/>
        <w:rPr>
          <w:rFonts w:ascii="Times New Roman" w:hAnsi="Times New Roman" w:cs="Times New Roman"/>
        </w:rPr>
      </w:pPr>
    </w:p>
    <w:p w14:paraId="25AFC54A" w14:textId="77777777" w:rsidR="00E7338E" w:rsidRPr="00F14503" w:rsidRDefault="00E7338E" w:rsidP="00F14503">
      <w:pPr>
        <w:spacing w:line="360" w:lineRule="auto"/>
        <w:rPr>
          <w:rFonts w:ascii="Times New Roman" w:hAnsi="Times New Roman" w:cs="Times New Roman"/>
        </w:rPr>
      </w:pPr>
      <w:r w:rsidRPr="00F14503">
        <w:rPr>
          <w:rFonts w:ascii="Times New Roman" w:hAnsi="Times New Roman" w:cs="Times New Roman"/>
        </w:rPr>
        <w:t xml:space="preserve">Система функционирует в связке трех основных компонентов: мобильного устройства пользователя, бортового микрокомпьютера на базе чипа ESP32 и непосредственно полётного контроллера (FC) такого как </w:t>
      </w:r>
      <w:proofErr w:type="spellStart"/>
      <w:r w:rsidRPr="00F14503">
        <w:rPr>
          <w:rFonts w:ascii="Times New Roman" w:hAnsi="Times New Roman" w:cs="Times New Roman"/>
        </w:rPr>
        <w:t>Pixhawk</w:t>
      </w:r>
      <w:proofErr w:type="spellEnd"/>
      <w:r w:rsidRPr="00F14503">
        <w:rPr>
          <w:rFonts w:ascii="Times New Roman" w:hAnsi="Times New Roman" w:cs="Times New Roman"/>
        </w:rPr>
        <w:t xml:space="preserve"> или </w:t>
      </w:r>
      <w:proofErr w:type="spellStart"/>
      <w:r w:rsidRPr="00F14503">
        <w:rPr>
          <w:rFonts w:ascii="Times New Roman" w:hAnsi="Times New Roman" w:cs="Times New Roman"/>
        </w:rPr>
        <w:t>Cube</w:t>
      </w:r>
      <w:proofErr w:type="spellEnd"/>
      <w:r w:rsidRPr="00F14503">
        <w:rPr>
          <w:rFonts w:ascii="Times New Roman" w:hAnsi="Times New Roman" w:cs="Times New Roman"/>
        </w:rPr>
        <w:t xml:space="preserve">, где ESP32 выступает в роли шлюза, транслирующего команды управления из WiFi сети в протокол </w:t>
      </w:r>
      <w:proofErr w:type="spellStart"/>
      <w:r w:rsidRPr="00F14503">
        <w:rPr>
          <w:rFonts w:ascii="Times New Roman" w:hAnsi="Times New Roman" w:cs="Times New Roman"/>
        </w:rPr>
        <w:t>MAVLink</w:t>
      </w:r>
      <w:proofErr w:type="spellEnd"/>
      <w:r w:rsidRPr="00F14503">
        <w:rPr>
          <w:rFonts w:ascii="Times New Roman" w:hAnsi="Times New Roman" w:cs="Times New Roman"/>
        </w:rPr>
        <w:t xml:space="preserve"> через UART интерфейс и передающего телеметрические данные обратно в приложение для отображения в реальном времени с минимальной задержкой обеспечивая двусторонний обмен информацией необходимый для стабильного пилотирования и мониторинга состояния борта включая напряжение аккумуляторной батареи текущие координаты GPS высоту над уровнем моря скорость перемещения углы ориентации в пространстве крен тангаж и рыскание статус </w:t>
      </w:r>
      <w:proofErr w:type="spellStart"/>
      <w:r w:rsidRPr="00F14503">
        <w:rPr>
          <w:rFonts w:ascii="Times New Roman" w:hAnsi="Times New Roman" w:cs="Times New Roman"/>
        </w:rPr>
        <w:t>арминга</w:t>
      </w:r>
      <w:proofErr w:type="spellEnd"/>
      <w:r w:rsidRPr="00F14503">
        <w:rPr>
          <w:rFonts w:ascii="Times New Roman" w:hAnsi="Times New Roman" w:cs="Times New Roman"/>
        </w:rPr>
        <w:t xml:space="preserve"> количество видимых спутников навигационной системы и уровень сигнала радиоканала причем все эти данные агрегируются в единую модель </w:t>
      </w:r>
      <w:proofErr w:type="spellStart"/>
      <w:r w:rsidRPr="00F14503">
        <w:rPr>
          <w:rFonts w:ascii="Times New Roman" w:hAnsi="Times New Roman" w:cs="Times New Roman"/>
        </w:rPr>
        <w:t>DroneStatus</w:t>
      </w:r>
      <w:proofErr w:type="spellEnd"/>
      <w:r w:rsidRPr="00F14503">
        <w:rPr>
          <w:rFonts w:ascii="Times New Roman" w:hAnsi="Times New Roman" w:cs="Times New Roman"/>
        </w:rPr>
        <w:t xml:space="preserve"> которая проходит предварительную обработку и валидацию перед </w:t>
      </w:r>
      <w:r w:rsidRPr="00F14503">
        <w:rPr>
          <w:rFonts w:ascii="Times New Roman" w:hAnsi="Times New Roman" w:cs="Times New Roman"/>
        </w:rPr>
        <w:lastRenderedPageBreak/>
        <w:t>отображением пользователю через различные виджеты главного экрана такие как искусственный горизонт трехмерная модель дрона синхронизированная с реальными показаниями гироскопа и акселерометра а также цифровые индикаторы и графические графики позволяющие оператору мгновенно оценивать ситуацию и принимать решения для предотвращения аварийных ситуаций например при критическом разряде батареи или потере спутникового сигнала система визуально предупреждает оператора изменением цвета соответствующих индикаторов на предупреждающий оранжевый или критический красный что является частью встроенной системы безопасности предотвращающей неконтролируемый полет.</w:t>
      </w:r>
    </w:p>
    <w:p w14:paraId="6330621A" w14:textId="77777777" w:rsidR="00E7338E" w:rsidRPr="00F14503" w:rsidRDefault="00E7338E" w:rsidP="00F14503">
      <w:pPr>
        <w:spacing w:line="360" w:lineRule="auto"/>
        <w:rPr>
          <w:rFonts w:ascii="Times New Roman" w:hAnsi="Times New Roman" w:cs="Times New Roman"/>
        </w:rPr>
      </w:pPr>
    </w:p>
    <w:p w14:paraId="52305E74" w14:textId="77777777" w:rsidR="00E7338E" w:rsidRPr="00F14503" w:rsidRDefault="00E7338E" w:rsidP="00F14503">
      <w:pPr>
        <w:spacing w:line="360" w:lineRule="auto"/>
        <w:rPr>
          <w:rFonts w:ascii="Times New Roman" w:hAnsi="Times New Roman" w:cs="Times New Roman"/>
        </w:rPr>
      </w:pPr>
      <w:r w:rsidRPr="00F14503">
        <w:rPr>
          <w:rFonts w:ascii="Times New Roman" w:hAnsi="Times New Roman" w:cs="Times New Roman"/>
        </w:rPr>
        <w:t xml:space="preserve">Процесс первоначальной настройки оборудования требует внимательного следования инструкции так как от качества монтажа и конфигурации зависит безопасность полетов начиная с прошивки микроконтроллера ESP32 через среду разработки </w:t>
      </w:r>
      <w:proofErr w:type="spellStart"/>
      <w:r w:rsidRPr="00F14503">
        <w:rPr>
          <w:rFonts w:ascii="Times New Roman" w:hAnsi="Times New Roman" w:cs="Times New Roman"/>
        </w:rPr>
        <w:t>Arduino</w:t>
      </w:r>
      <w:proofErr w:type="spellEnd"/>
      <w:r w:rsidRPr="00F14503">
        <w:rPr>
          <w:rFonts w:ascii="Times New Roman" w:hAnsi="Times New Roman" w:cs="Times New Roman"/>
        </w:rPr>
        <w:t xml:space="preserve"> IDE куда необходимо добавить официальные репозитории плат </w:t>
      </w:r>
      <w:proofErr w:type="spellStart"/>
      <w:r w:rsidRPr="00F14503">
        <w:rPr>
          <w:rFonts w:ascii="Times New Roman" w:hAnsi="Times New Roman" w:cs="Times New Roman"/>
        </w:rPr>
        <w:t>Espressif</w:t>
      </w:r>
      <w:proofErr w:type="spellEnd"/>
      <w:r w:rsidRPr="00F14503">
        <w:rPr>
          <w:rFonts w:ascii="Times New Roman" w:hAnsi="Times New Roman" w:cs="Times New Roman"/>
        </w:rPr>
        <w:t xml:space="preserve"> установить необходимые библиотеки поддержки протокола </w:t>
      </w:r>
      <w:proofErr w:type="spellStart"/>
      <w:r w:rsidRPr="00F14503">
        <w:rPr>
          <w:rFonts w:ascii="Times New Roman" w:hAnsi="Times New Roman" w:cs="Times New Roman"/>
        </w:rPr>
        <w:t>MAVLink</w:t>
      </w:r>
      <w:proofErr w:type="spellEnd"/>
      <w:r w:rsidRPr="00F14503">
        <w:rPr>
          <w:rFonts w:ascii="Times New Roman" w:hAnsi="Times New Roman" w:cs="Times New Roman"/>
        </w:rPr>
        <w:t xml:space="preserve"> и загрузить скетч </w:t>
      </w:r>
      <w:proofErr w:type="spellStart"/>
      <w:r w:rsidRPr="00F14503">
        <w:rPr>
          <w:rFonts w:ascii="Times New Roman" w:hAnsi="Times New Roman" w:cs="Times New Roman"/>
        </w:rPr>
        <w:t>Quadcopter.ino</w:t>
      </w:r>
      <w:proofErr w:type="spellEnd"/>
      <w:r w:rsidRPr="00F14503">
        <w:rPr>
          <w:rFonts w:ascii="Times New Roman" w:hAnsi="Times New Roman" w:cs="Times New Roman"/>
        </w:rPr>
        <w:t xml:space="preserve"> предварительно настроив параметры платы такие как тактовая частота объем </w:t>
      </w:r>
      <w:proofErr w:type="spellStart"/>
      <w:r w:rsidRPr="00F14503">
        <w:rPr>
          <w:rFonts w:ascii="Times New Roman" w:hAnsi="Times New Roman" w:cs="Times New Roman"/>
        </w:rPr>
        <w:t>флеш</w:t>
      </w:r>
      <w:proofErr w:type="spellEnd"/>
      <w:r w:rsidRPr="00F14503">
        <w:rPr>
          <w:rFonts w:ascii="Times New Roman" w:hAnsi="Times New Roman" w:cs="Times New Roman"/>
        </w:rPr>
        <w:t xml:space="preserve"> памяти и скорость загрузки после чего следует физическое подключение модуля к полётному контроллеру согласно строгой схеме </w:t>
      </w:r>
      <w:proofErr w:type="spellStart"/>
      <w:r w:rsidRPr="00F14503">
        <w:rPr>
          <w:rFonts w:ascii="Times New Roman" w:hAnsi="Times New Roman" w:cs="Times New Roman"/>
        </w:rPr>
        <w:t>распиновки</w:t>
      </w:r>
      <w:proofErr w:type="spellEnd"/>
      <w:r w:rsidRPr="00F14503">
        <w:rPr>
          <w:rFonts w:ascii="Times New Roman" w:hAnsi="Times New Roman" w:cs="Times New Roman"/>
        </w:rPr>
        <w:t xml:space="preserve"> где приемный пин RX ESP32 соединяется с передающим пином TX телеметрического порта FC а передающий пин TX ESP32 соответственно с приемным пином RX FC при обязательном объединении общих земель GND обоих устройств для обеспечения корректного уровня логических сигналов и исключения помех а также рекомендуется организовать стабильное питание модуля ESP32 от источника 5 вольт либо непосредственно от балансировочного разъема аккумулятора через понижающий стабилизатор напряжения чтобы избежать перезагрузок модуля в моменты пиковых нагрузок на бортовую сеть далее необходимо настроить сам полётный контроллер подключив его к наземной станции управления </w:t>
      </w:r>
      <w:proofErr w:type="spellStart"/>
      <w:r w:rsidRPr="00F14503">
        <w:rPr>
          <w:rFonts w:ascii="Times New Roman" w:hAnsi="Times New Roman" w:cs="Times New Roman"/>
        </w:rPr>
        <w:t>Mission</w:t>
      </w:r>
      <w:proofErr w:type="spellEnd"/>
      <w:r w:rsidRPr="00F14503">
        <w:rPr>
          <w:rFonts w:ascii="Times New Roman" w:hAnsi="Times New Roman" w:cs="Times New Roman"/>
        </w:rPr>
        <w:t xml:space="preserve"> </w:t>
      </w:r>
      <w:proofErr w:type="spellStart"/>
      <w:r w:rsidRPr="00F14503">
        <w:rPr>
          <w:rFonts w:ascii="Times New Roman" w:hAnsi="Times New Roman" w:cs="Times New Roman"/>
        </w:rPr>
        <w:t>Planner</w:t>
      </w:r>
      <w:proofErr w:type="spellEnd"/>
      <w:r w:rsidRPr="00F14503">
        <w:rPr>
          <w:rFonts w:ascii="Times New Roman" w:hAnsi="Times New Roman" w:cs="Times New Roman"/>
        </w:rPr>
        <w:t xml:space="preserve"> на персональном компьютере и изменить параметры последовательного порта </w:t>
      </w:r>
      <w:proofErr w:type="spellStart"/>
      <w:r w:rsidRPr="00F14503">
        <w:rPr>
          <w:rFonts w:ascii="Times New Roman" w:hAnsi="Times New Roman" w:cs="Times New Roman"/>
        </w:rPr>
        <w:t>SERIALx_PROTOCOL</w:t>
      </w:r>
      <w:proofErr w:type="spellEnd"/>
      <w:r w:rsidRPr="00F14503">
        <w:rPr>
          <w:rFonts w:ascii="Times New Roman" w:hAnsi="Times New Roman" w:cs="Times New Roman"/>
        </w:rPr>
        <w:t xml:space="preserve"> установив значение 2 что соответствует протоколу MAVLink2 и задать скорость обмена данными </w:t>
      </w:r>
      <w:proofErr w:type="spellStart"/>
      <w:r w:rsidRPr="00F14503">
        <w:rPr>
          <w:rFonts w:ascii="Times New Roman" w:hAnsi="Times New Roman" w:cs="Times New Roman"/>
        </w:rPr>
        <w:t>SERIALx_BAUD</w:t>
      </w:r>
      <w:proofErr w:type="spellEnd"/>
      <w:r w:rsidRPr="00F14503">
        <w:rPr>
          <w:rFonts w:ascii="Times New Roman" w:hAnsi="Times New Roman" w:cs="Times New Roman"/>
        </w:rPr>
        <w:t xml:space="preserve"> равной 921600 бит в секунду для обеспечения высокой пропускной способности канала передачи телеметрии после сохранения параметров и перезагрузки контроллера система готова к работе и при включении питания ESP32 автоматически создаст точку доступа WiFi к которой пользователю необходимо подключить свой смартфон используя предустановленный пароль указанный в документации после чего можно запускать мобильное приложение </w:t>
      </w:r>
      <w:r w:rsidRPr="00F14503">
        <w:rPr>
          <w:rFonts w:ascii="Times New Roman" w:hAnsi="Times New Roman" w:cs="Times New Roman"/>
        </w:rPr>
        <w:lastRenderedPageBreak/>
        <w:t xml:space="preserve">которое при первом старте проведет пользователя через процесс </w:t>
      </w:r>
      <w:proofErr w:type="spellStart"/>
      <w:r w:rsidRPr="00F14503">
        <w:rPr>
          <w:rFonts w:ascii="Times New Roman" w:hAnsi="Times New Roman" w:cs="Times New Roman"/>
        </w:rPr>
        <w:t>онбординга</w:t>
      </w:r>
      <w:proofErr w:type="spellEnd"/>
      <w:r w:rsidRPr="00F14503">
        <w:rPr>
          <w:rFonts w:ascii="Times New Roman" w:hAnsi="Times New Roman" w:cs="Times New Roman"/>
        </w:rPr>
        <w:t xml:space="preserve"> включающий ознакомление с лицензионным соглашением обязательным для принятия перед началом использования программного продукта и пошаговые инструкции по настройке оборудования гарантирующие что пользователь обладает необходимыми знаниями для безопасной эксплуатации.</w:t>
      </w:r>
    </w:p>
    <w:p w14:paraId="24A46E45" w14:textId="77777777" w:rsidR="00E7338E" w:rsidRPr="00F14503" w:rsidRDefault="00E7338E" w:rsidP="00F14503">
      <w:pPr>
        <w:spacing w:line="360" w:lineRule="auto"/>
        <w:rPr>
          <w:rFonts w:ascii="Times New Roman" w:hAnsi="Times New Roman" w:cs="Times New Roman"/>
        </w:rPr>
      </w:pPr>
    </w:p>
    <w:p w14:paraId="532716A5" w14:textId="77777777" w:rsidR="00E7338E" w:rsidRPr="00F14503" w:rsidRDefault="00E7338E" w:rsidP="00F14503">
      <w:pPr>
        <w:spacing w:line="360" w:lineRule="auto"/>
        <w:rPr>
          <w:rFonts w:ascii="Times New Roman" w:hAnsi="Times New Roman" w:cs="Times New Roman"/>
        </w:rPr>
      </w:pPr>
      <w:r w:rsidRPr="00F14503">
        <w:rPr>
          <w:rFonts w:ascii="Times New Roman" w:hAnsi="Times New Roman" w:cs="Times New Roman"/>
        </w:rPr>
        <w:t xml:space="preserve">Интерфейс приложения разделен на несколько логических экранов доступных через боковое меню навигации или нижнюю панель переключения где главный экран служит центральной панелью мониторинга отображающей наиболее важную информацию в удобном визуальном формате включая интерактивную трехмерную модель дрона которая вращается в соответствии с реальными углами наклона аппарата получаемыми от датчиков ориентации причем для компенсации возможных неточностей установки датчиков или различий в системах координат реализована уникальная функция умной калибровки позволяющая пользователю в полуавтоматическом режиме определить эталонное положение дрона и последовательно наклоняя его в разные стороны позволить алгоритму вычислить необходимые поправочные коэффициенты и смещения осей что гарантирует идеальное совпадение виртуальной модели с реальным положением аппарата в пространстве даже если датчики установлены с отклонением от стандартных осей координат кроме того главный экран содержит сводные блоки телеметрии показывающие текущие координаты широты и долготы высоту относительно точки взлета горизонтальную скорость заряд аккумуляторной батареи в процентах и вольтах количество захваченных спутников GPS и статус готовности к </w:t>
      </w:r>
      <w:proofErr w:type="spellStart"/>
      <w:r w:rsidRPr="00F14503">
        <w:rPr>
          <w:rFonts w:ascii="Times New Roman" w:hAnsi="Times New Roman" w:cs="Times New Roman"/>
        </w:rPr>
        <w:t>армингу</w:t>
      </w:r>
      <w:proofErr w:type="spellEnd"/>
      <w:r w:rsidRPr="00F14503">
        <w:rPr>
          <w:rFonts w:ascii="Times New Roman" w:hAnsi="Times New Roman" w:cs="Times New Roman"/>
        </w:rPr>
        <w:t xml:space="preserve"> причем пользователь имеет возможность гибко настраивать вид этого экрана скрывая или отображая отдельные блоки информации через меню настроек приложения чтобы оставить только те данные которые необходимы ему в конкретном сценарии полета снижая визуальный шум и повышая читаемость интерфейса.</w:t>
      </w:r>
    </w:p>
    <w:p w14:paraId="1D9CA005" w14:textId="77777777" w:rsidR="00E7338E" w:rsidRPr="00F14503" w:rsidRDefault="00E7338E" w:rsidP="00F14503">
      <w:pPr>
        <w:spacing w:line="360" w:lineRule="auto"/>
        <w:rPr>
          <w:rFonts w:ascii="Times New Roman" w:hAnsi="Times New Roman" w:cs="Times New Roman"/>
        </w:rPr>
      </w:pPr>
    </w:p>
    <w:p w14:paraId="1CB39EC2" w14:textId="77777777" w:rsidR="00E7338E" w:rsidRPr="00F14503" w:rsidRDefault="00E7338E" w:rsidP="00F14503">
      <w:pPr>
        <w:spacing w:line="360" w:lineRule="auto"/>
        <w:rPr>
          <w:rFonts w:ascii="Times New Roman" w:hAnsi="Times New Roman" w:cs="Times New Roman"/>
        </w:rPr>
      </w:pPr>
      <w:r w:rsidRPr="00F14503">
        <w:rPr>
          <w:rFonts w:ascii="Times New Roman" w:hAnsi="Times New Roman" w:cs="Times New Roman"/>
        </w:rPr>
        <w:t xml:space="preserve">Экран управления предоставляет пользователю полноценный виртуальный пульт дистанционного управления реализованный в виде двух сенсорных джойстиков работающих в стандартном режиме Mode 2 принятом в сообществе пилотов FPV где левый стик отвечает за управление тягой двигателей газом вверх вниз и рысканием поворот вокруг вертикальной оси влево вправо а правый стик управляет тангажом движение вперед назад и креном движение влево вправо причем алгоритмы обработки </w:t>
      </w:r>
      <w:r w:rsidRPr="00F14503">
        <w:rPr>
          <w:rFonts w:ascii="Times New Roman" w:hAnsi="Times New Roman" w:cs="Times New Roman"/>
        </w:rPr>
        <w:lastRenderedPageBreak/>
        <w:t xml:space="preserve">касаний обеспечивают плавность хода и возможность точного дозирования команд а также автоматический возврат стиков в нейтральное положение при отпускании пальца что переводит дрон в режим зависания если он поддерживает данную функцию через полётный контроллер важным элементом этого экрана является большая кнопка </w:t>
      </w:r>
      <w:proofErr w:type="spellStart"/>
      <w:r w:rsidRPr="00F14503">
        <w:rPr>
          <w:rFonts w:ascii="Times New Roman" w:hAnsi="Times New Roman" w:cs="Times New Roman"/>
        </w:rPr>
        <w:t>арминга</w:t>
      </w:r>
      <w:proofErr w:type="spellEnd"/>
      <w:r w:rsidRPr="00F14503">
        <w:rPr>
          <w:rFonts w:ascii="Times New Roman" w:hAnsi="Times New Roman" w:cs="Times New Roman"/>
        </w:rPr>
        <w:t xml:space="preserve"> и </w:t>
      </w:r>
      <w:proofErr w:type="spellStart"/>
      <w:r w:rsidRPr="00F14503">
        <w:rPr>
          <w:rFonts w:ascii="Times New Roman" w:hAnsi="Times New Roman" w:cs="Times New Roman"/>
        </w:rPr>
        <w:t>дизарминга</w:t>
      </w:r>
      <w:proofErr w:type="spellEnd"/>
      <w:r w:rsidRPr="00F14503">
        <w:rPr>
          <w:rFonts w:ascii="Times New Roman" w:hAnsi="Times New Roman" w:cs="Times New Roman"/>
        </w:rPr>
        <w:t xml:space="preserve"> которая активирует или деактивирует силовую установку дрона причем система блокирует возможность начала движения джойстиками до момента успешного </w:t>
      </w:r>
      <w:proofErr w:type="spellStart"/>
      <w:r w:rsidRPr="00F14503">
        <w:rPr>
          <w:rFonts w:ascii="Times New Roman" w:hAnsi="Times New Roman" w:cs="Times New Roman"/>
        </w:rPr>
        <w:t>арминга</w:t>
      </w:r>
      <w:proofErr w:type="spellEnd"/>
      <w:r w:rsidRPr="00F14503">
        <w:rPr>
          <w:rFonts w:ascii="Times New Roman" w:hAnsi="Times New Roman" w:cs="Times New Roman"/>
        </w:rPr>
        <w:t xml:space="preserve"> предотвращая случайное дерганье моторов а также запрашивает подтверждение перед выполнением критических команд таких как автоматический взлет или посадка добавляя дополнительный уровень безопасности исключающий человеческий фактор и ошибочные нажатия в стрессовой ситуации.</w:t>
      </w:r>
    </w:p>
    <w:p w14:paraId="31DE4222" w14:textId="77777777" w:rsidR="00E7338E" w:rsidRPr="00F14503" w:rsidRDefault="00E7338E" w:rsidP="00F14503">
      <w:pPr>
        <w:spacing w:line="360" w:lineRule="auto"/>
        <w:rPr>
          <w:rFonts w:ascii="Times New Roman" w:hAnsi="Times New Roman" w:cs="Times New Roman"/>
        </w:rPr>
      </w:pPr>
    </w:p>
    <w:p w14:paraId="369BDB08" w14:textId="77777777" w:rsidR="00E7338E" w:rsidRPr="00F14503" w:rsidRDefault="00E7338E" w:rsidP="00F14503">
      <w:pPr>
        <w:spacing w:line="360" w:lineRule="auto"/>
        <w:rPr>
          <w:rFonts w:ascii="Times New Roman" w:hAnsi="Times New Roman" w:cs="Times New Roman"/>
        </w:rPr>
      </w:pPr>
      <w:r w:rsidRPr="00F14503">
        <w:rPr>
          <w:rFonts w:ascii="Times New Roman" w:hAnsi="Times New Roman" w:cs="Times New Roman"/>
        </w:rPr>
        <w:t xml:space="preserve">Раздел настроек полётного контроллера представляет собой мощный инструмент для глубокой конфигурации поведения дрона где пользователь может изменять базовые параметры полета такие как высота автоматического взлета скорость снижения при посадке высота возврата домой в режиме RTL максимальная горизонтальная скорость и базовое значение газа для висения что позволяет адаптировать поведение аппарата под свои предпочтения и условия окружающей среды кроме того здесь доступен запуск процедур аппаратной калибровки встроенных датчиков включая акселерометр гироскоп и компас магнитометр которые должны выполняться на абсолютно ровной неподвижной поверхности для обеспечения точности работы систем стабилизации и навигации причем приложение берет на себя всю процедуру взаимодействия с протоколом </w:t>
      </w:r>
      <w:proofErr w:type="spellStart"/>
      <w:r w:rsidRPr="00F14503">
        <w:rPr>
          <w:rFonts w:ascii="Times New Roman" w:hAnsi="Times New Roman" w:cs="Times New Roman"/>
        </w:rPr>
        <w:t>MAVLink</w:t>
      </w:r>
      <w:proofErr w:type="spellEnd"/>
      <w:r w:rsidRPr="00F14503">
        <w:rPr>
          <w:rFonts w:ascii="Times New Roman" w:hAnsi="Times New Roman" w:cs="Times New Roman"/>
        </w:rPr>
        <w:t xml:space="preserve"> отправляя необходимые команды и ожидая подтверждения успешного завершения калибровки от контроллера уведомляя пользователя о результатах через всплывающие сообщения а для продвинутых пользователей реализован полный доступ к таблице параметров </w:t>
      </w:r>
      <w:proofErr w:type="spellStart"/>
      <w:r w:rsidRPr="00F14503">
        <w:rPr>
          <w:rFonts w:ascii="Times New Roman" w:hAnsi="Times New Roman" w:cs="Times New Roman"/>
        </w:rPr>
        <w:t>MAVLink</w:t>
      </w:r>
      <w:proofErr w:type="spellEnd"/>
      <w:r w:rsidRPr="00F14503">
        <w:rPr>
          <w:rFonts w:ascii="Times New Roman" w:hAnsi="Times New Roman" w:cs="Times New Roman"/>
        </w:rPr>
        <w:t xml:space="preserve"> позволяющий просматривать текущие значения любых переменных полётного контроллера искать их по имени и изменять их в допустимых пределах напрямую из мобильного устройства что ранее было возможно только при подключении к наземной станции через кабель USB обеспечивая беспрецедентную мобильность и автономность процесса настройки.</w:t>
      </w:r>
    </w:p>
    <w:p w14:paraId="142EA317" w14:textId="77777777" w:rsidR="00E7338E" w:rsidRPr="00F14503" w:rsidRDefault="00E7338E" w:rsidP="00F14503">
      <w:pPr>
        <w:spacing w:line="360" w:lineRule="auto"/>
        <w:rPr>
          <w:rFonts w:ascii="Times New Roman" w:hAnsi="Times New Roman" w:cs="Times New Roman"/>
        </w:rPr>
      </w:pPr>
    </w:p>
    <w:p w14:paraId="5C337362" w14:textId="77777777" w:rsidR="00E7338E" w:rsidRPr="00F14503" w:rsidRDefault="00E7338E" w:rsidP="00F14503">
      <w:pPr>
        <w:spacing w:line="360" w:lineRule="auto"/>
        <w:rPr>
          <w:rFonts w:ascii="Times New Roman" w:hAnsi="Times New Roman" w:cs="Times New Roman"/>
        </w:rPr>
      </w:pPr>
      <w:r w:rsidRPr="00F14503">
        <w:rPr>
          <w:rFonts w:ascii="Times New Roman" w:hAnsi="Times New Roman" w:cs="Times New Roman"/>
        </w:rPr>
        <w:t xml:space="preserve">Одной из ключевых особенностей приложения является развитая система кастомизации пользовательского интерфейса позволяющая каждому пользователю настроить визуальный стиль под свои вкусы или условия освещения благодаря наличию восьми </w:t>
      </w:r>
      <w:r w:rsidRPr="00F14503">
        <w:rPr>
          <w:rFonts w:ascii="Times New Roman" w:hAnsi="Times New Roman" w:cs="Times New Roman"/>
        </w:rPr>
        <w:lastRenderedPageBreak/>
        <w:t xml:space="preserve">заранее подготовленных цветовых пресетов таких как Cyber Blue Ocean Deep </w:t>
      </w:r>
      <w:proofErr w:type="spellStart"/>
      <w:r w:rsidRPr="00F14503">
        <w:rPr>
          <w:rFonts w:ascii="Times New Roman" w:hAnsi="Times New Roman" w:cs="Times New Roman"/>
        </w:rPr>
        <w:t>Forest</w:t>
      </w:r>
      <w:proofErr w:type="spellEnd"/>
      <w:r w:rsidRPr="00F14503">
        <w:rPr>
          <w:rFonts w:ascii="Times New Roman" w:hAnsi="Times New Roman" w:cs="Times New Roman"/>
        </w:rPr>
        <w:t xml:space="preserve"> Night </w:t>
      </w:r>
      <w:proofErr w:type="spellStart"/>
      <w:r w:rsidRPr="00F14503">
        <w:rPr>
          <w:rFonts w:ascii="Times New Roman" w:hAnsi="Times New Roman" w:cs="Times New Roman"/>
        </w:rPr>
        <w:t>Sunset</w:t>
      </w:r>
      <w:proofErr w:type="spellEnd"/>
      <w:r w:rsidRPr="00F14503">
        <w:rPr>
          <w:rFonts w:ascii="Times New Roman" w:hAnsi="Times New Roman" w:cs="Times New Roman"/>
        </w:rPr>
        <w:t xml:space="preserve"> Orange Purple </w:t>
      </w:r>
      <w:proofErr w:type="spellStart"/>
      <w:r w:rsidRPr="00F14503">
        <w:rPr>
          <w:rFonts w:ascii="Times New Roman" w:hAnsi="Times New Roman" w:cs="Times New Roman"/>
        </w:rPr>
        <w:t>Haze</w:t>
      </w:r>
      <w:proofErr w:type="spellEnd"/>
      <w:r w:rsidRPr="00F14503">
        <w:rPr>
          <w:rFonts w:ascii="Times New Roman" w:hAnsi="Times New Roman" w:cs="Times New Roman"/>
        </w:rPr>
        <w:t xml:space="preserve"> Red Dragon </w:t>
      </w:r>
      <w:proofErr w:type="spellStart"/>
      <w:r w:rsidRPr="00F14503">
        <w:rPr>
          <w:rFonts w:ascii="Times New Roman" w:hAnsi="Times New Roman" w:cs="Times New Roman"/>
        </w:rPr>
        <w:t>Monochrome</w:t>
      </w:r>
      <w:proofErr w:type="spellEnd"/>
      <w:r w:rsidRPr="00F14503">
        <w:rPr>
          <w:rFonts w:ascii="Times New Roman" w:hAnsi="Times New Roman" w:cs="Times New Roman"/>
        </w:rPr>
        <w:t xml:space="preserve"> и </w:t>
      </w:r>
      <w:proofErr w:type="spellStart"/>
      <w:r w:rsidRPr="00F14503">
        <w:rPr>
          <w:rFonts w:ascii="Times New Roman" w:hAnsi="Times New Roman" w:cs="Times New Roman"/>
        </w:rPr>
        <w:t>Teal</w:t>
      </w:r>
      <w:proofErr w:type="spellEnd"/>
      <w:r w:rsidRPr="00F14503">
        <w:rPr>
          <w:rFonts w:ascii="Times New Roman" w:hAnsi="Times New Roman" w:cs="Times New Roman"/>
        </w:rPr>
        <w:t xml:space="preserve"> Tech каждый из которых представляет собой тщательно подобранную комбинацию основного акцентного фонового цветов и цвета карточек элементов интерфейса обеспечивающую гармоничный внешний вид и достаточный контраст для комфортного чтения информации причем механизм смены тем реализован таким образом что изменения применяются мгновенно без необходимости перезапуска приложения благодаря реактивной архитектуре </w:t>
      </w:r>
      <w:proofErr w:type="spellStart"/>
      <w:r w:rsidRPr="00F14503">
        <w:rPr>
          <w:rFonts w:ascii="Times New Roman" w:hAnsi="Times New Roman" w:cs="Times New Roman"/>
        </w:rPr>
        <w:t>Flutter</w:t>
      </w:r>
      <w:proofErr w:type="spellEnd"/>
      <w:r w:rsidRPr="00F14503">
        <w:rPr>
          <w:rFonts w:ascii="Times New Roman" w:hAnsi="Times New Roman" w:cs="Times New Roman"/>
        </w:rPr>
        <w:t xml:space="preserve"> и системе глобального управления состоянием темы когда при выборе нового пресета в настройках приложение сохраняет уникальный идентификатор темы в энергонезависимой памяти устройства и рассылает событие обновления всем подписчикам вызывая перерисовку всех виджетов с новыми цветами что создает эффект живого трансформирования интерфейса на глазах у пользователя а при следующем запуске приложения оно автоматически считывает сохраненный идентификатор загружает соответствующие цвета и восстанавливает последний выбранный пользователем внешний вид обеспечивая непрерывность опыта использования.</w:t>
      </w:r>
    </w:p>
    <w:p w14:paraId="3CDE6220" w14:textId="77777777" w:rsidR="00E7338E" w:rsidRPr="00F14503" w:rsidRDefault="00E7338E" w:rsidP="00F14503">
      <w:pPr>
        <w:spacing w:line="360" w:lineRule="auto"/>
        <w:rPr>
          <w:rFonts w:ascii="Times New Roman" w:hAnsi="Times New Roman" w:cs="Times New Roman"/>
        </w:rPr>
      </w:pPr>
    </w:p>
    <w:p w14:paraId="3A673234" w14:textId="77777777" w:rsidR="00E7338E" w:rsidRPr="00F14503" w:rsidRDefault="00E7338E" w:rsidP="00F14503">
      <w:pPr>
        <w:spacing w:line="360" w:lineRule="auto"/>
        <w:rPr>
          <w:rFonts w:ascii="Times New Roman" w:hAnsi="Times New Roman" w:cs="Times New Roman"/>
        </w:rPr>
      </w:pPr>
      <w:r w:rsidRPr="00F14503">
        <w:rPr>
          <w:rFonts w:ascii="Times New Roman" w:hAnsi="Times New Roman" w:cs="Times New Roman"/>
        </w:rPr>
        <w:t xml:space="preserve">Техническая реализация приложения базируется на использовании современных практик разработки мобильных приложений включая асинхронное программирование для выполнения сетевых запросов и операций ввода вывода без блокировки основного потока отрисовки интерфейса что гарантирует плавность работы даже при интенсивном обмене телеметрическими данными использование потоков Stream для передачи обновлений статуса дрона от сервиса связи ко всем заинтересованным виджетам что обеспечивает минимальную задержку между изменением состояния реального объекта и его отражением на экране применение механизма </w:t>
      </w:r>
      <w:proofErr w:type="spellStart"/>
      <w:r w:rsidRPr="00F14503">
        <w:rPr>
          <w:rFonts w:ascii="Times New Roman" w:hAnsi="Times New Roman" w:cs="Times New Roman"/>
        </w:rPr>
        <w:t>SharedPreferences</w:t>
      </w:r>
      <w:proofErr w:type="spellEnd"/>
      <w:r w:rsidRPr="00F14503">
        <w:rPr>
          <w:rFonts w:ascii="Times New Roman" w:hAnsi="Times New Roman" w:cs="Times New Roman"/>
        </w:rPr>
        <w:t xml:space="preserve"> для надежного хранения пользовательских настроек таких как выбранная тема конфигурация отображения блоков телеметрии и результаты калибровки осей 3D модели а также строгую типизацию данных через классы моделей что предотвращает ошибки времени выполнения связанные с неверным форматом данных получаемых от бортового оборудования вся кодовая база структурирована по принципу разделения ответственности где файл </w:t>
      </w:r>
      <w:proofErr w:type="spellStart"/>
      <w:r w:rsidRPr="00F14503">
        <w:rPr>
          <w:rFonts w:ascii="Times New Roman" w:hAnsi="Times New Roman" w:cs="Times New Roman"/>
        </w:rPr>
        <w:t>main.dart</w:t>
      </w:r>
      <w:proofErr w:type="spellEnd"/>
      <w:r w:rsidRPr="00F14503">
        <w:rPr>
          <w:rFonts w:ascii="Times New Roman" w:hAnsi="Times New Roman" w:cs="Times New Roman"/>
        </w:rPr>
        <w:t xml:space="preserve"> отвечает за инициализацию приложения настройку темы и маршрутизацию между экранами директория </w:t>
      </w:r>
      <w:proofErr w:type="spellStart"/>
      <w:r w:rsidRPr="00F14503">
        <w:rPr>
          <w:rFonts w:ascii="Times New Roman" w:hAnsi="Times New Roman" w:cs="Times New Roman"/>
        </w:rPr>
        <w:t>core</w:t>
      </w:r>
      <w:proofErr w:type="spellEnd"/>
      <w:r w:rsidRPr="00F14503">
        <w:rPr>
          <w:rFonts w:ascii="Times New Roman" w:hAnsi="Times New Roman" w:cs="Times New Roman"/>
        </w:rPr>
        <w:t xml:space="preserve"> содержит глобальные константы версии приложения и реестр цветовых тем папка </w:t>
      </w:r>
      <w:proofErr w:type="spellStart"/>
      <w:r w:rsidRPr="00F14503">
        <w:rPr>
          <w:rFonts w:ascii="Times New Roman" w:hAnsi="Times New Roman" w:cs="Times New Roman"/>
        </w:rPr>
        <w:t>models</w:t>
      </w:r>
      <w:proofErr w:type="spellEnd"/>
      <w:r w:rsidRPr="00F14503">
        <w:rPr>
          <w:rFonts w:ascii="Times New Roman" w:hAnsi="Times New Roman" w:cs="Times New Roman"/>
        </w:rPr>
        <w:t xml:space="preserve"> описывает структуры данных телеметрии сервисы в папке </w:t>
      </w:r>
      <w:proofErr w:type="spellStart"/>
      <w:r w:rsidRPr="00F14503">
        <w:rPr>
          <w:rFonts w:ascii="Times New Roman" w:hAnsi="Times New Roman" w:cs="Times New Roman"/>
        </w:rPr>
        <w:t>services</w:t>
      </w:r>
      <w:proofErr w:type="spellEnd"/>
      <w:r w:rsidRPr="00F14503">
        <w:rPr>
          <w:rFonts w:ascii="Times New Roman" w:hAnsi="Times New Roman" w:cs="Times New Roman"/>
        </w:rPr>
        <w:t xml:space="preserve"> инкапсулируют логику сетевого взаимодействия и парсинга протоколов а экраны в папке </w:t>
      </w:r>
      <w:proofErr w:type="spellStart"/>
      <w:r w:rsidRPr="00F14503">
        <w:rPr>
          <w:rFonts w:ascii="Times New Roman" w:hAnsi="Times New Roman" w:cs="Times New Roman"/>
        </w:rPr>
        <w:t>screens</w:t>
      </w:r>
      <w:proofErr w:type="spellEnd"/>
      <w:r w:rsidRPr="00F14503">
        <w:rPr>
          <w:rFonts w:ascii="Times New Roman" w:hAnsi="Times New Roman" w:cs="Times New Roman"/>
        </w:rPr>
        <w:t xml:space="preserve"> отвечают исключительно за отображение данных и обработку пользовательского </w:t>
      </w:r>
      <w:r w:rsidRPr="00F14503">
        <w:rPr>
          <w:rFonts w:ascii="Times New Roman" w:hAnsi="Times New Roman" w:cs="Times New Roman"/>
        </w:rPr>
        <w:lastRenderedPageBreak/>
        <w:t>ввода что делает код чистым понятным и легким в поддержке для будущих разработчиков которые могут легко добавлять новые функции такие как поддержка дополнительных типов дронов расширение списка настроек или интеграция с облачными сервисами логирования полетов.</w:t>
      </w:r>
    </w:p>
    <w:p w14:paraId="23FDC0CC" w14:textId="77777777" w:rsidR="00E7338E" w:rsidRPr="00F14503" w:rsidRDefault="00E7338E" w:rsidP="00F14503">
      <w:pPr>
        <w:spacing w:line="360" w:lineRule="auto"/>
        <w:rPr>
          <w:rFonts w:ascii="Times New Roman" w:hAnsi="Times New Roman" w:cs="Times New Roman"/>
        </w:rPr>
      </w:pPr>
    </w:p>
    <w:p w14:paraId="58DA05A9" w14:textId="77777777" w:rsidR="00E7338E" w:rsidRPr="00F14503" w:rsidRDefault="00E7338E" w:rsidP="00F14503">
      <w:pPr>
        <w:spacing w:line="360" w:lineRule="auto"/>
        <w:rPr>
          <w:rFonts w:ascii="Times New Roman" w:hAnsi="Times New Roman" w:cs="Times New Roman"/>
        </w:rPr>
      </w:pPr>
      <w:r w:rsidRPr="00F14503">
        <w:rPr>
          <w:rFonts w:ascii="Times New Roman" w:hAnsi="Times New Roman" w:cs="Times New Roman"/>
        </w:rPr>
        <w:t xml:space="preserve">Важным аспектом документации является описание процедур устранения неполадок так как в условиях реальной эксплуатации могут возникать ситуации требующие вмешательства пользователя например если приложение не видит дрон необходимо проверить физическое подключение WiFi убедиться что телефон не переключился на мобильную сеть и что IP адрес устройства соответствует ожидаемому если телеметрия не обновляется или данные застыли на одном месте следует проверить целостность проводов подключения ESP32 к полётному контроллеру особенно контакт общей земли и соответствие настроек скорости обмена данными </w:t>
      </w:r>
      <w:proofErr w:type="spellStart"/>
      <w:r w:rsidRPr="00F14503">
        <w:rPr>
          <w:rFonts w:ascii="Times New Roman" w:hAnsi="Times New Roman" w:cs="Times New Roman"/>
        </w:rPr>
        <w:t>baud</w:t>
      </w:r>
      <w:proofErr w:type="spellEnd"/>
      <w:r w:rsidRPr="00F14503">
        <w:rPr>
          <w:rFonts w:ascii="Times New Roman" w:hAnsi="Times New Roman" w:cs="Times New Roman"/>
        </w:rPr>
        <w:t xml:space="preserve"> </w:t>
      </w:r>
      <w:proofErr w:type="spellStart"/>
      <w:r w:rsidRPr="00F14503">
        <w:rPr>
          <w:rFonts w:ascii="Times New Roman" w:hAnsi="Times New Roman" w:cs="Times New Roman"/>
        </w:rPr>
        <w:t>rate</w:t>
      </w:r>
      <w:proofErr w:type="spellEnd"/>
      <w:r w:rsidRPr="00F14503">
        <w:rPr>
          <w:rFonts w:ascii="Times New Roman" w:hAnsi="Times New Roman" w:cs="Times New Roman"/>
        </w:rPr>
        <w:t xml:space="preserve"> в прошивке и параметрах контроллера если трехмерная модель ведет себя неадекватно или показывает неверную ориентацию требуется повторить процедуру калибровки уделив особое внимание выбору правильных осей для крена и тангажа через выпадающие списки в меню настроек а в случае проблем со сменой тем когда цвета не сохраняются после перезапуска следует очистить данные приложения в настройках </w:t>
      </w:r>
      <w:proofErr w:type="spellStart"/>
      <w:r w:rsidRPr="00F14503">
        <w:rPr>
          <w:rFonts w:ascii="Times New Roman" w:hAnsi="Times New Roman" w:cs="Times New Roman"/>
        </w:rPr>
        <w:t>Android</w:t>
      </w:r>
      <w:proofErr w:type="spellEnd"/>
      <w:r w:rsidRPr="00F14503">
        <w:rPr>
          <w:rFonts w:ascii="Times New Roman" w:hAnsi="Times New Roman" w:cs="Times New Roman"/>
        </w:rPr>
        <w:t xml:space="preserve"> и провести процедуру выбора темы заново что перезапишет ключи в хранилище корректными значениями идентификаторов пресетов кроме того приложение оснащено системой внутреннего логирования которая выводит отладочную информацию в консоль при подключении через USB что позволяет разработчикам и продвинутым пользователям диагностировать сложные ошибки связанные с потерей пакетов данных или сбоями в протоколе обмена.</w:t>
      </w:r>
    </w:p>
    <w:p w14:paraId="3F17FD09" w14:textId="77777777" w:rsidR="00E7338E" w:rsidRPr="00F14503" w:rsidRDefault="00E7338E" w:rsidP="00F14503">
      <w:pPr>
        <w:spacing w:line="360" w:lineRule="auto"/>
        <w:rPr>
          <w:rFonts w:ascii="Times New Roman" w:hAnsi="Times New Roman" w:cs="Times New Roman"/>
        </w:rPr>
      </w:pPr>
    </w:p>
    <w:p w14:paraId="1491F5E3" w14:textId="1653178A" w:rsidR="00152D36" w:rsidRPr="00F14503" w:rsidRDefault="00E7338E" w:rsidP="00F14503">
      <w:pPr>
        <w:spacing w:line="360" w:lineRule="auto"/>
        <w:rPr>
          <w:rFonts w:ascii="Times New Roman" w:hAnsi="Times New Roman" w:cs="Times New Roman"/>
        </w:rPr>
      </w:pPr>
      <w:r w:rsidRPr="00F14503">
        <w:rPr>
          <w:rFonts w:ascii="Times New Roman" w:hAnsi="Times New Roman" w:cs="Times New Roman"/>
        </w:rPr>
        <w:t xml:space="preserve">Завершает документацию раздел посвященный вопросам безопасности и юридическим аспектам использования программного продукта напоминающий пользователю что управление беспилотным летательным аппаратом сопряжено с повышенным риском и требует строгого соблюдения правил воздушного кодекса действующего законодательства страны эксплуатации а также мер предосторожности таких как проверка оборудования перед каждым вылетом выбор безопасной площадки для полетов вдали от людей животных аэропортов и стратегических объектов наличие визуального контакта с дроном и готовность немедленно прекратить полет в случае возникновения нештатной ситуации причем разработчики приложения прямо указывают что программное обеспечение </w:t>
      </w:r>
      <w:r w:rsidRPr="00F14503">
        <w:rPr>
          <w:rFonts w:ascii="Times New Roman" w:hAnsi="Times New Roman" w:cs="Times New Roman"/>
        </w:rPr>
        <w:lastRenderedPageBreak/>
        <w:t>предоставляется по принципу как есть без каких либо явных или подразумеваемых гарантий пригодности для конкретных целей и не несут ответственности за любой прямой косвенный случайный или последующий ущерб возникший в результате использования или невозможности использования приложения включая но не ограничиваясь ущербом имуществу травмами людей или штрафами наложенными регулирующими органами что подчеркивает необходимость осознанного и ответственного подхода к пилотированию и пониманию того что приложение является лишь инструментом помогающим оператору управлять дроном но не заменяющим его навыки знания и бдительность.</w:t>
      </w:r>
    </w:p>
    <w:sectPr w:rsidR="00152D36" w:rsidRPr="00F14503">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Calibri">
    <w:panose1 w:val="020F05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9222C"/>
    <w:multiLevelType w:val="multilevel"/>
    <w:tmpl w:val="3DB81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AB242F"/>
    <w:multiLevelType w:val="multilevel"/>
    <w:tmpl w:val="CBAAC3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E7017A3"/>
    <w:multiLevelType w:val="multilevel"/>
    <w:tmpl w:val="18D2A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0464AB"/>
    <w:multiLevelType w:val="multilevel"/>
    <w:tmpl w:val="7A14D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DC17C9"/>
    <w:multiLevelType w:val="multilevel"/>
    <w:tmpl w:val="5A3638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D393931"/>
    <w:multiLevelType w:val="multilevel"/>
    <w:tmpl w:val="830E4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D12017"/>
    <w:multiLevelType w:val="multilevel"/>
    <w:tmpl w:val="B6149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3220037"/>
    <w:multiLevelType w:val="multilevel"/>
    <w:tmpl w:val="B7466A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47143EB"/>
    <w:multiLevelType w:val="multilevel"/>
    <w:tmpl w:val="C3F87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7CB5DBF"/>
    <w:multiLevelType w:val="multilevel"/>
    <w:tmpl w:val="7B2233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8894BF0"/>
    <w:multiLevelType w:val="multilevel"/>
    <w:tmpl w:val="E4FC1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7917D7B"/>
    <w:multiLevelType w:val="multilevel"/>
    <w:tmpl w:val="7B82A4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9D67A38"/>
    <w:multiLevelType w:val="multilevel"/>
    <w:tmpl w:val="221CE6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CA95D97"/>
    <w:multiLevelType w:val="multilevel"/>
    <w:tmpl w:val="876A7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4B802AA"/>
    <w:multiLevelType w:val="multilevel"/>
    <w:tmpl w:val="BA06F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4DA27FC"/>
    <w:multiLevelType w:val="multilevel"/>
    <w:tmpl w:val="50B47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5D12AF6"/>
    <w:multiLevelType w:val="multilevel"/>
    <w:tmpl w:val="A1DAD4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8564D6A"/>
    <w:multiLevelType w:val="multilevel"/>
    <w:tmpl w:val="49EEA37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ADC1D77"/>
    <w:multiLevelType w:val="multilevel"/>
    <w:tmpl w:val="3E84C6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BF94966"/>
    <w:multiLevelType w:val="multilevel"/>
    <w:tmpl w:val="230E2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C617C4E"/>
    <w:multiLevelType w:val="multilevel"/>
    <w:tmpl w:val="1806F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4B31F3C"/>
    <w:multiLevelType w:val="multilevel"/>
    <w:tmpl w:val="F68E53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3E4764D"/>
    <w:multiLevelType w:val="multilevel"/>
    <w:tmpl w:val="7F647B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B2418F5"/>
    <w:multiLevelType w:val="multilevel"/>
    <w:tmpl w:val="5EE4A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B7A79FC"/>
    <w:multiLevelType w:val="multilevel"/>
    <w:tmpl w:val="2536D4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FBE2837"/>
    <w:multiLevelType w:val="multilevel"/>
    <w:tmpl w:val="0E540E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06A6297"/>
    <w:multiLevelType w:val="multilevel"/>
    <w:tmpl w:val="2C7E5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43F617A"/>
    <w:multiLevelType w:val="multilevel"/>
    <w:tmpl w:val="900EE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8EE13B1"/>
    <w:multiLevelType w:val="multilevel"/>
    <w:tmpl w:val="4162A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D725BE0"/>
    <w:multiLevelType w:val="multilevel"/>
    <w:tmpl w:val="E04E9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55109421">
    <w:abstractNumId w:val="24"/>
  </w:num>
  <w:num w:numId="2" w16cid:durableId="1352999484">
    <w:abstractNumId w:val="15"/>
  </w:num>
  <w:num w:numId="3" w16cid:durableId="1746754393">
    <w:abstractNumId w:val="29"/>
  </w:num>
  <w:num w:numId="4" w16cid:durableId="1671713439">
    <w:abstractNumId w:val="10"/>
  </w:num>
  <w:num w:numId="5" w16cid:durableId="1257589570">
    <w:abstractNumId w:val="16"/>
  </w:num>
  <w:num w:numId="6" w16cid:durableId="319701583">
    <w:abstractNumId w:val="22"/>
  </w:num>
  <w:num w:numId="7" w16cid:durableId="701054550">
    <w:abstractNumId w:val="4"/>
  </w:num>
  <w:num w:numId="8" w16cid:durableId="1555968970">
    <w:abstractNumId w:val="6"/>
  </w:num>
  <w:num w:numId="9" w16cid:durableId="400061554">
    <w:abstractNumId w:val="3"/>
  </w:num>
  <w:num w:numId="10" w16cid:durableId="534123097">
    <w:abstractNumId w:val="28"/>
  </w:num>
  <w:num w:numId="11" w16cid:durableId="1168252949">
    <w:abstractNumId w:val="8"/>
  </w:num>
  <w:num w:numId="12" w16cid:durableId="770785199">
    <w:abstractNumId w:val="25"/>
  </w:num>
  <w:num w:numId="13" w16cid:durableId="1416246347">
    <w:abstractNumId w:val="18"/>
  </w:num>
  <w:num w:numId="14" w16cid:durableId="271595135">
    <w:abstractNumId w:val="19"/>
  </w:num>
  <w:num w:numId="15" w16cid:durableId="204758605">
    <w:abstractNumId w:val="0"/>
  </w:num>
  <w:num w:numId="16" w16cid:durableId="1279679710">
    <w:abstractNumId w:val="9"/>
  </w:num>
  <w:num w:numId="17" w16cid:durableId="572937514">
    <w:abstractNumId w:val="23"/>
  </w:num>
  <w:num w:numId="18" w16cid:durableId="39912008">
    <w:abstractNumId w:val="27"/>
  </w:num>
  <w:num w:numId="19" w16cid:durableId="2034500331">
    <w:abstractNumId w:val="14"/>
  </w:num>
  <w:num w:numId="20" w16cid:durableId="566955659">
    <w:abstractNumId w:val="12"/>
  </w:num>
  <w:num w:numId="21" w16cid:durableId="1826242072">
    <w:abstractNumId w:val="7"/>
  </w:num>
  <w:num w:numId="22" w16cid:durableId="1487236677">
    <w:abstractNumId w:val="21"/>
  </w:num>
  <w:num w:numId="23" w16cid:durableId="644941544">
    <w:abstractNumId w:val="1"/>
  </w:num>
  <w:num w:numId="24" w16cid:durableId="267734897">
    <w:abstractNumId w:val="5"/>
  </w:num>
  <w:num w:numId="25" w16cid:durableId="161430812">
    <w:abstractNumId w:val="26"/>
  </w:num>
  <w:num w:numId="26" w16cid:durableId="1216546303">
    <w:abstractNumId w:val="2"/>
  </w:num>
  <w:num w:numId="27" w16cid:durableId="650400824">
    <w:abstractNumId w:val="17"/>
  </w:num>
  <w:num w:numId="28" w16cid:durableId="724262613">
    <w:abstractNumId w:val="11"/>
  </w:num>
  <w:num w:numId="29" w16cid:durableId="237908169">
    <w:abstractNumId w:val="20"/>
  </w:num>
  <w:num w:numId="30" w16cid:durableId="1218394755">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208D"/>
    <w:rsid w:val="00152D36"/>
    <w:rsid w:val="002266CF"/>
    <w:rsid w:val="00350943"/>
    <w:rsid w:val="005030F7"/>
    <w:rsid w:val="005D1938"/>
    <w:rsid w:val="00705BA2"/>
    <w:rsid w:val="0092208D"/>
    <w:rsid w:val="00B871AE"/>
    <w:rsid w:val="00C31232"/>
    <w:rsid w:val="00E7338E"/>
    <w:rsid w:val="00F1450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82B77B"/>
  <w15:chartTrackingRefBased/>
  <w15:docId w15:val="{5DF09F5B-974F-4A0C-B1F1-EBD1E6FFB2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92208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92208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92208D"/>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92208D"/>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92208D"/>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92208D"/>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92208D"/>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92208D"/>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92208D"/>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92208D"/>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semiHidden/>
    <w:rsid w:val="0092208D"/>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92208D"/>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92208D"/>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92208D"/>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92208D"/>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92208D"/>
    <w:rPr>
      <w:rFonts w:eastAsiaTheme="majorEastAsia" w:cstheme="majorBidi"/>
      <w:color w:val="595959" w:themeColor="text1" w:themeTint="A6"/>
    </w:rPr>
  </w:style>
  <w:style w:type="character" w:customStyle="1" w:styleId="80">
    <w:name w:val="Заголовок 8 Знак"/>
    <w:basedOn w:val="a0"/>
    <w:link w:val="8"/>
    <w:uiPriority w:val="9"/>
    <w:semiHidden/>
    <w:rsid w:val="0092208D"/>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92208D"/>
    <w:rPr>
      <w:rFonts w:eastAsiaTheme="majorEastAsia" w:cstheme="majorBidi"/>
      <w:color w:val="272727" w:themeColor="text1" w:themeTint="D8"/>
    </w:rPr>
  </w:style>
  <w:style w:type="paragraph" w:styleId="a3">
    <w:name w:val="Title"/>
    <w:basedOn w:val="a"/>
    <w:next w:val="a"/>
    <w:link w:val="a4"/>
    <w:uiPriority w:val="10"/>
    <w:qFormat/>
    <w:rsid w:val="0092208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92208D"/>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2208D"/>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92208D"/>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92208D"/>
    <w:pPr>
      <w:spacing w:before="160"/>
      <w:jc w:val="center"/>
    </w:pPr>
    <w:rPr>
      <w:i/>
      <w:iCs/>
      <w:color w:val="404040" w:themeColor="text1" w:themeTint="BF"/>
    </w:rPr>
  </w:style>
  <w:style w:type="character" w:customStyle="1" w:styleId="22">
    <w:name w:val="Цитата 2 Знак"/>
    <w:basedOn w:val="a0"/>
    <w:link w:val="21"/>
    <w:uiPriority w:val="29"/>
    <w:rsid w:val="0092208D"/>
    <w:rPr>
      <w:i/>
      <w:iCs/>
      <w:color w:val="404040" w:themeColor="text1" w:themeTint="BF"/>
    </w:rPr>
  </w:style>
  <w:style w:type="paragraph" w:styleId="a7">
    <w:name w:val="List Paragraph"/>
    <w:basedOn w:val="a"/>
    <w:uiPriority w:val="34"/>
    <w:qFormat/>
    <w:rsid w:val="0092208D"/>
    <w:pPr>
      <w:ind w:left="720"/>
      <w:contextualSpacing/>
    </w:pPr>
  </w:style>
  <w:style w:type="character" w:styleId="a8">
    <w:name w:val="Intense Emphasis"/>
    <w:basedOn w:val="a0"/>
    <w:uiPriority w:val="21"/>
    <w:qFormat/>
    <w:rsid w:val="0092208D"/>
    <w:rPr>
      <w:i/>
      <w:iCs/>
      <w:color w:val="0F4761" w:themeColor="accent1" w:themeShade="BF"/>
    </w:rPr>
  </w:style>
  <w:style w:type="paragraph" w:styleId="a9">
    <w:name w:val="Intense Quote"/>
    <w:basedOn w:val="a"/>
    <w:next w:val="a"/>
    <w:link w:val="aa"/>
    <w:uiPriority w:val="30"/>
    <w:qFormat/>
    <w:rsid w:val="0092208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92208D"/>
    <w:rPr>
      <w:i/>
      <w:iCs/>
      <w:color w:val="0F4761" w:themeColor="accent1" w:themeShade="BF"/>
    </w:rPr>
  </w:style>
  <w:style w:type="character" w:styleId="ab">
    <w:name w:val="Intense Reference"/>
    <w:basedOn w:val="a0"/>
    <w:uiPriority w:val="32"/>
    <w:qFormat/>
    <w:rsid w:val="0092208D"/>
    <w:rPr>
      <w:b/>
      <w:bCs/>
      <w:smallCaps/>
      <w:color w:val="0F4761" w:themeColor="accent1" w:themeShade="BF"/>
      <w:spacing w:val="5"/>
    </w:rPr>
  </w:style>
  <w:style w:type="character" w:styleId="ac">
    <w:name w:val="Hyperlink"/>
    <w:basedOn w:val="a0"/>
    <w:uiPriority w:val="99"/>
    <w:unhideWhenUsed/>
    <w:rsid w:val="00C31232"/>
    <w:rPr>
      <w:color w:val="467886" w:themeColor="hyperlink"/>
      <w:u w:val="single"/>
    </w:rPr>
  </w:style>
  <w:style w:type="character" w:styleId="ad">
    <w:name w:val="Unresolved Mention"/>
    <w:basedOn w:val="a0"/>
    <w:uiPriority w:val="99"/>
    <w:semiHidden/>
    <w:unhideWhenUsed/>
    <w:rsid w:val="00C31232"/>
    <w:rPr>
      <w:color w:val="605E5C"/>
      <w:shd w:val="clear" w:color="auto" w:fill="E1DFDD"/>
    </w:rPr>
  </w:style>
  <w:style w:type="table" w:styleId="ae">
    <w:name w:val="Table Grid"/>
    <w:basedOn w:val="a1"/>
    <w:uiPriority w:val="39"/>
    <w:rsid w:val="00C312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TotalTime>
  <Pages>7</Pages>
  <Words>2275</Words>
  <Characters>12974</Characters>
  <Application>Microsoft Office Word</Application>
  <DocSecurity>0</DocSecurity>
  <Lines>108</Lines>
  <Paragraphs>30</Paragraphs>
  <ScaleCrop>false</ScaleCrop>
  <Company/>
  <LinksUpToDate>false</LinksUpToDate>
  <CharactersWithSpaces>15219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Владимир Гуряшов</dc:creator>
  <cp:keywords/>
  <dc:description/>
  <cp:lastModifiedBy>Владимир Гуряшов</cp:lastModifiedBy>
  <cp:revision>5</cp:revision>
  <dcterms:created xsi:type="dcterms:W3CDTF">2026-04-06T18:05:00Z</dcterms:created>
  <dcterms:modified xsi:type="dcterms:W3CDTF">2026-04-06T18:36:00Z</dcterms:modified>
</cp:coreProperties>
</file>