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23" w:rsidRPr="00E41E23" w:rsidRDefault="00E41E23" w:rsidP="00E41E23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Московский государственный технический университет им. Н.Э. Баумана</w:t>
      </w:r>
    </w:p>
    <w:p w:rsidR="00E41E23" w:rsidRPr="00E41E23" w:rsidRDefault="00E41E23" w:rsidP="00E41E23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Факультет «Информатика и системы управления»</w:t>
      </w:r>
    </w:p>
    <w:p w:rsidR="00E41E23" w:rsidRPr="00E41E23" w:rsidRDefault="00E41E23" w:rsidP="00E41E23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:rsidR="00E41E23" w:rsidRPr="00E41E23" w:rsidRDefault="00E41E23" w:rsidP="00E41E23">
      <w:pPr>
        <w:ind w:left="360"/>
        <w:rPr>
          <w:sz w:val="24"/>
          <w:szCs w:val="24"/>
        </w:rPr>
      </w:pPr>
    </w:p>
    <w:p w:rsidR="00E41E23" w:rsidRPr="00E41E23" w:rsidRDefault="00E41E23" w:rsidP="00E41E23">
      <w:pPr>
        <w:ind w:left="360"/>
        <w:jc w:val="center"/>
        <w:rPr>
          <w:sz w:val="24"/>
          <w:szCs w:val="24"/>
        </w:rPr>
      </w:pPr>
      <w:r w:rsidRPr="0058582E">
        <w:rPr>
          <w:noProof/>
          <w:bdr w:val="none" w:sz="0" w:space="0" w:color="auto" w:frame="1"/>
        </w:rPr>
        <w:drawing>
          <wp:inline distT="0" distB="0" distL="0" distR="0" wp14:anchorId="13821400" wp14:editId="004604AB">
            <wp:extent cx="1615440" cy="1920240"/>
            <wp:effectExtent l="0" t="0" r="3810" b="3810"/>
            <wp:docPr id="5" name="Рисунок 5" descr="https://lh3.googleusercontent.com/xrRXTT1nl_Wc8P-gp3BP76D0qt_7qSmt9QszTah9WcOJ3n_q_XNrc5MpS3DVFy3RC_4ttpCMhUT3Uzkv9eblDSUecpZ25QL01IbskKjy0A_tv0FPMxFLGEyYqsZayRzXCr7eVbQIek-bAmWCB0Zj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rRXTT1nl_Wc8P-gp3BP76D0qt_7qSmt9QszTah9WcOJ3n_q_XNrc5MpS3DVFy3RC_4ttpCMhUT3Uzkv9eblDSUecpZ25QL01IbskKjy0A_tv0FPMxFLGEyYqsZayRzXCr7eVbQIek-bAmWCB0Zj3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23" w:rsidRPr="00E41E23" w:rsidRDefault="00E41E23" w:rsidP="00E41E23">
      <w:pPr>
        <w:spacing w:after="240"/>
        <w:ind w:left="360"/>
        <w:rPr>
          <w:sz w:val="24"/>
          <w:szCs w:val="24"/>
        </w:rPr>
      </w:pPr>
    </w:p>
    <w:p w:rsidR="00E41E23" w:rsidRPr="00E41E23" w:rsidRDefault="00E41E23" w:rsidP="00E41E23">
      <w:pPr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Отчет </w:t>
      </w:r>
    </w:p>
    <w:p w:rsidR="00E41E23" w:rsidRPr="00E41E23" w:rsidRDefault="00E41E23" w:rsidP="00E41E23">
      <w:pPr>
        <w:spacing w:before="120"/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 xml:space="preserve">По домашнему заданию №1 </w:t>
      </w:r>
    </w:p>
    <w:p w:rsidR="00E41E23" w:rsidRPr="00E41E23" w:rsidRDefault="00E41E23" w:rsidP="00E41E23">
      <w:pPr>
        <w:spacing w:before="120"/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По курсу «Сети и телекоммуникации»</w:t>
      </w:r>
    </w:p>
    <w:p w:rsidR="00E41E23" w:rsidRPr="00E41E23" w:rsidRDefault="00E41E23" w:rsidP="00E41E23">
      <w:pPr>
        <w:spacing w:before="120"/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 xml:space="preserve">Вариант </w:t>
      </w:r>
      <w:r>
        <w:rPr>
          <w:b/>
          <w:bCs/>
          <w:color w:val="000000"/>
          <w:sz w:val="28"/>
          <w:szCs w:val="28"/>
        </w:rPr>
        <w:t>1</w:t>
      </w:r>
    </w:p>
    <w:p w:rsidR="00E41E23" w:rsidRPr="00E41E23" w:rsidRDefault="00E41E23" w:rsidP="00E41E23">
      <w:pPr>
        <w:ind w:left="360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ab/>
      </w:r>
      <w:r w:rsidRPr="00E41E23">
        <w:rPr>
          <w:b/>
          <w:bCs/>
          <w:color w:val="000000"/>
          <w:sz w:val="28"/>
          <w:szCs w:val="28"/>
        </w:rPr>
        <w:tab/>
      </w:r>
      <w:r w:rsidRPr="00E41E23">
        <w:rPr>
          <w:b/>
          <w:bCs/>
          <w:color w:val="000000"/>
          <w:sz w:val="28"/>
          <w:szCs w:val="28"/>
        </w:rPr>
        <w:tab/>
      </w:r>
    </w:p>
    <w:p w:rsidR="00E41E23" w:rsidRPr="00E41E23" w:rsidRDefault="00E41E23" w:rsidP="00E41E23">
      <w:pPr>
        <w:spacing w:after="240"/>
        <w:ind w:left="360"/>
        <w:rPr>
          <w:sz w:val="24"/>
          <w:szCs w:val="24"/>
        </w:rPr>
      </w:pPr>
      <w:r w:rsidRPr="00E41E23">
        <w:rPr>
          <w:sz w:val="24"/>
          <w:szCs w:val="24"/>
        </w:rPr>
        <w:br/>
      </w:r>
      <w:r w:rsidRPr="00E41E23">
        <w:rPr>
          <w:sz w:val="24"/>
          <w:szCs w:val="24"/>
        </w:rPr>
        <w:br/>
      </w:r>
      <w:r w:rsidRPr="00E41E23">
        <w:rPr>
          <w:sz w:val="24"/>
          <w:szCs w:val="24"/>
        </w:rPr>
        <w:br/>
      </w:r>
    </w:p>
    <w:p w:rsidR="00E41E23" w:rsidRPr="00E41E23" w:rsidRDefault="00E41E23" w:rsidP="00E41E23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ИСПОЛНИТЕЛЬ:</w:t>
      </w:r>
    </w:p>
    <w:p w:rsidR="00E41E23" w:rsidRPr="00E41E23" w:rsidRDefault="00E41E23" w:rsidP="00E41E23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Группа ИУ5-53Б</w:t>
      </w:r>
    </w:p>
    <w:p w:rsidR="00E41E23" w:rsidRPr="00E41E23" w:rsidRDefault="00E41E23" w:rsidP="00E41E23">
      <w:pPr>
        <w:spacing w:after="0"/>
        <w:ind w:left="357"/>
        <w:jc w:val="right"/>
        <w:rPr>
          <w:sz w:val="24"/>
          <w:szCs w:val="24"/>
        </w:rPr>
      </w:pPr>
      <w:r>
        <w:rPr>
          <w:color w:val="000000"/>
          <w:sz w:val="28"/>
          <w:szCs w:val="28"/>
          <w:u w:val="single"/>
        </w:rPr>
        <w:t>Балюк А.В</w:t>
      </w:r>
      <w:r w:rsidRPr="00E41E23">
        <w:rPr>
          <w:color w:val="000000"/>
          <w:sz w:val="28"/>
          <w:szCs w:val="28"/>
          <w:u w:val="single"/>
        </w:rPr>
        <w:t>.</w:t>
      </w:r>
    </w:p>
    <w:p w:rsidR="00E41E23" w:rsidRPr="00E41E23" w:rsidRDefault="00E41E23" w:rsidP="00E41E23">
      <w:pPr>
        <w:spacing w:after="0"/>
        <w:ind w:left="357"/>
        <w:rPr>
          <w:sz w:val="24"/>
          <w:szCs w:val="24"/>
        </w:rPr>
      </w:pPr>
    </w:p>
    <w:p w:rsidR="00E41E23" w:rsidRPr="00E41E23" w:rsidRDefault="00E41E23" w:rsidP="00E41E23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"</w:t>
      </w:r>
      <w:r w:rsidR="00945D80">
        <w:rPr>
          <w:color w:val="000000"/>
          <w:sz w:val="28"/>
          <w:szCs w:val="28"/>
        </w:rPr>
        <w:t>22</w:t>
      </w:r>
      <w:r w:rsidRPr="00E41E23">
        <w:rPr>
          <w:color w:val="000000"/>
          <w:sz w:val="28"/>
          <w:szCs w:val="28"/>
        </w:rPr>
        <w:t>"</w:t>
      </w:r>
      <w:r w:rsidRPr="00E41E23">
        <w:rPr>
          <w:color w:val="000000"/>
          <w:sz w:val="28"/>
          <w:szCs w:val="28"/>
          <w:u w:val="single"/>
        </w:rPr>
        <w:t xml:space="preserve">октября </w:t>
      </w:r>
      <w:r w:rsidRPr="00E41E23">
        <w:rPr>
          <w:color w:val="000000"/>
          <w:sz w:val="28"/>
          <w:szCs w:val="28"/>
        </w:rPr>
        <w:t>2023 г.</w:t>
      </w:r>
    </w:p>
    <w:p w:rsidR="00E41E23" w:rsidRPr="00E41E23" w:rsidRDefault="00E41E23" w:rsidP="00E41E23">
      <w:pPr>
        <w:spacing w:after="0"/>
        <w:ind w:left="357"/>
        <w:rPr>
          <w:sz w:val="24"/>
          <w:szCs w:val="24"/>
        </w:rPr>
      </w:pPr>
    </w:p>
    <w:p w:rsidR="00E41E23" w:rsidRPr="00E41E23" w:rsidRDefault="00E41E23" w:rsidP="00E41E23">
      <w:pPr>
        <w:spacing w:before="240" w:after="0"/>
        <w:ind w:left="357"/>
        <w:jc w:val="right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ПРЕПОДАВАТЕЛЬ:</w:t>
      </w:r>
    </w:p>
    <w:p w:rsidR="00E41E23" w:rsidRPr="00E41E23" w:rsidRDefault="00E41E23" w:rsidP="00E41E23">
      <w:pPr>
        <w:spacing w:after="0"/>
        <w:ind w:left="357"/>
        <w:rPr>
          <w:sz w:val="24"/>
          <w:szCs w:val="24"/>
        </w:rPr>
      </w:pPr>
    </w:p>
    <w:p w:rsidR="00E41E23" w:rsidRPr="00E41E23" w:rsidRDefault="00E41E23" w:rsidP="00E41E23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__</w:t>
      </w:r>
      <w:r w:rsidRPr="00E41E23">
        <w:rPr>
          <w:color w:val="000000"/>
          <w:sz w:val="28"/>
          <w:szCs w:val="28"/>
          <w:u w:val="single"/>
        </w:rPr>
        <w:t>Галкин В.А.__</w:t>
      </w:r>
    </w:p>
    <w:p w:rsidR="00E41E23" w:rsidRPr="00E41E23" w:rsidRDefault="00E41E23" w:rsidP="00E41E23">
      <w:pPr>
        <w:spacing w:after="0"/>
        <w:ind w:left="357"/>
        <w:rPr>
          <w:sz w:val="24"/>
          <w:szCs w:val="24"/>
        </w:rPr>
      </w:pPr>
    </w:p>
    <w:p w:rsidR="00E41E23" w:rsidRPr="00E41E23" w:rsidRDefault="00E41E23" w:rsidP="00E41E23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"</w:t>
      </w:r>
      <w:r w:rsidRPr="00E41E23">
        <w:rPr>
          <w:color w:val="000000"/>
          <w:sz w:val="28"/>
          <w:szCs w:val="28"/>
          <w:u w:val="single"/>
        </w:rPr>
        <w:t xml:space="preserve">    </w:t>
      </w:r>
      <w:r w:rsidRPr="00E41E23">
        <w:rPr>
          <w:color w:val="000000"/>
          <w:sz w:val="28"/>
          <w:szCs w:val="28"/>
        </w:rPr>
        <w:t>"</w:t>
      </w:r>
      <w:r w:rsidRPr="00E41E23">
        <w:rPr>
          <w:color w:val="000000"/>
          <w:sz w:val="28"/>
          <w:szCs w:val="28"/>
          <w:u w:val="single"/>
        </w:rPr>
        <w:t xml:space="preserve">            </w:t>
      </w:r>
      <w:r w:rsidRPr="00E41E23">
        <w:rPr>
          <w:color w:val="000000"/>
          <w:sz w:val="28"/>
          <w:szCs w:val="28"/>
        </w:rPr>
        <w:t>2023 г.</w:t>
      </w:r>
    </w:p>
    <w:p w:rsidR="00E41E23" w:rsidRPr="00945D80" w:rsidRDefault="00E41E23" w:rsidP="00E41E23">
      <w:pPr>
        <w:spacing w:after="0"/>
        <w:ind w:left="357"/>
        <w:jc w:val="center"/>
        <w:rPr>
          <w:sz w:val="24"/>
          <w:lang w:val="en-US"/>
        </w:rPr>
        <w:sectPr w:rsidR="00E41E23" w:rsidRPr="00945D80" w:rsidSect="00E41E23">
          <w:pgSz w:w="11910" w:h="16840"/>
          <w:pgMar w:top="1040" w:right="160" w:bottom="280" w:left="1500" w:header="720" w:footer="720" w:gutter="0"/>
          <w:cols w:space="720"/>
        </w:sectPr>
      </w:pPr>
      <w:r w:rsidRPr="00E41E23">
        <w:rPr>
          <w:sz w:val="24"/>
          <w:szCs w:val="24"/>
        </w:rPr>
        <w:br/>
      </w:r>
      <w:r>
        <w:rPr>
          <w:color w:val="000000"/>
          <w:sz w:val="28"/>
          <w:szCs w:val="28"/>
        </w:rPr>
        <w:t>Москва 202</w:t>
      </w:r>
      <w:r w:rsidR="00945D80">
        <w:rPr>
          <w:color w:val="000000"/>
          <w:sz w:val="28"/>
          <w:szCs w:val="28"/>
          <w:lang w:val="en-US"/>
        </w:rPr>
        <w:t>3</w:t>
      </w:r>
    </w:p>
    <w:p w:rsidR="00922ADB" w:rsidRPr="00635302" w:rsidRDefault="00922ADB" w:rsidP="00635302">
      <w:pPr>
        <w:pStyle w:val="a4"/>
        <w:numPr>
          <w:ilvl w:val="0"/>
          <w:numId w:val="13"/>
        </w:numPr>
        <w:spacing w:after="0" w:line="240" w:lineRule="auto"/>
        <w:ind w:left="0" w:firstLine="142"/>
        <w:rPr>
          <w:rFonts w:ascii="Times New Roman" w:hAnsi="Times New Roman" w:cs="Times New Roman"/>
          <w:b/>
          <w:sz w:val="28"/>
          <w:szCs w:val="28"/>
        </w:rPr>
      </w:pPr>
      <w:r w:rsidRPr="006353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и метод решения задачи для варианта задания.</w:t>
      </w:r>
    </w:p>
    <w:p w:rsidR="00922ADB" w:rsidRPr="00635302" w:rsidRDefault="00922ADB" w:rsidP="00635302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35302">
        <w:rPr>
          <w:rFonts w:ascii="Times New Roman" w:hAnsi="Times New Roman" w:cs="Times New Roman"/>
          <w:sz w:val="28"/>
          <w:szCs w:val="28"/>
        </w:rPr>
        <w:t xml:space="preserve"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ошибки.  </w:t>
      </w:r>
    </w:p>
    <w:p w:rsidR="00E41E23" w:rsidRPr="00635302" w:rsidRDefault="00922ADB" w:rsidP="00635302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35302">
        <w:rPr>
          <w:rFonts w:ascii="Times New Roman" w:hAnsi="Times New Roman" w:cs="Times New Roman"/>
          <w:b/>
          <w:sz w:val="28"/>
          <w:szCs w:val="28"/>
        </w:rPr>
        <w:t xml:space="preserve">По заданию варианта № 1 </w:t>
      </w:r>
      <w:r w:rsidRPr="00635302">
        <w:rPr>
          <w:rFonts w:ascii="Times New Roman" w:hAnsi="Times New Roman" w:cs="Times New Roman"/>
          <w:sz w:val="28"/>
          <w:szCs w:val="28"/>
        </w:rPr>
        <w:t>необходимо использовать</w:t>
      </w:r>
      <w:r w:rsidRPr="006353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5302">
        <w:rPr>
          <w:rFonts w:ascii="Times New Roman" w:hAnsi="Times New Roman" w:cs="Times New Roman"/>
          <w:sz w:val="28"/>
          <w:szCs w:val="28"/>
        </w:rPr>
        <w:t>кодирование циклическим кодом Ц [7,4], а также следует определить обнаруживающую способность кода С</w:t>
      </w:r>
      <w:r w:rsidRPr="0063530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3530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170"/>
        <w:gridCol w:w="2575"/>
        <w:gridCol w:w="2271"/>
      </w:tblGrid>
      <w:tr w:rsidR="00922ADB" w:rsidRPr="00635302" w:rsidTr="00667A80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ADB" w:rsidRPr="00635302" w:rsidRDefault="00922ADB" w:rsidP="00635302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ADB" w:rsidRPr="00635302" w:rsidRDefault="00922ADB" w:rsidP="00635302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  <w:p w:rsidR="00922ADB" w:rsidRPr="00635302" w:rsidRDefault="00922ADB" w:rsidP="00635302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ADB" w:rsidRPr="00635302" w:rsidRDefault="00922ADB" w:rsidP="00635302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ADB" w:rsidRPr="00635302" w:rsidRDefault="00922ADB" w:rsidP="00635302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</w:p>
          <w:p w:rsidR="00922ADB" w:rsidRPr="00635302" w:rsidRDefault="00922ADB" w:rsidP="00635302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</w:p>
        </w:tc>
      </w:tr>
      <w:tr w:rsidR="00922ADB" w:rsidRPr="00635302" w:rsidTr="00667A80">
        <w:tc>
          <w:tcPr>
            <w:tcW w:w="1184" w:type="dxa"/>
          </w:tcPr>
          <w:p w:rsidR="00922ADB" w:rsidRPr="00635302" w:rsidRDefault="00922ADB" w:rsidP="00635302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0" w:type="dxa"/>
          </w:tcPr>
          <w:p w:rsidR="00922ADB" w:rsidRPr="00635302" w:rsidRDefault="00922ADB" w:rsidP="00635302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2575" w:type="dxa"/>
          </w:tcPr>
          <w:p w:rsidR="00922ADB" w:rsidRPr="00635302" w:rsidRDefault="00922ADB" w:rsidP="00635302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 xml:space="preserve">Ц </w:t>
            </w:r>
            <w:r w:rsidRPr="0063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3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3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271" w:type="dxa"/>
          </w:tcPr>
          <w:p w:rsidR="00922ADB" w:rsidRPr="00635302" w:rsidRDefault="00922ADB" w:rsidP="00635302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3530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</w:tr>
    </w:tbl>
    <w:p w:rsidR="00922ADB" w:rsidRPr="00635302" w:rsidRDefault="00922ADB" w:rsidP="00635302">
      <w:pPr>
        <w:spacing w:after="0" w:line="240" w:lineRule="auto"/>
        <w:ind w:firstLine="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353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Обозначения:</w:t>
      </w:r>
    </w:p>
    <w:p w:rsidR="00420008" w:rsidRPr="00635302" w:rsidRDefault="00420008" w:rsidP="006353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35302">
        <w:rPr>
          <w:rFonts w:ascii="Times New Roman" w:eastAsia="Arial" w:hAnsi="Times New Roman" w:cs="Times New Roman"/>
          <w:color w:val="000000"/>
          <w:sz w:val="28"/>
          <w:szCs w:val="28"/>
        </w:rPr>
        <w:t>n – число разрядов в закодированной записи. n = 7.</w:t>
      </w:r>
    </w:p>
    <w:p w:rsidR="00420008" w:rsidRPr="00635302" w:rsidRDefault="00420008" w:rsidP="006353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35302">
        <w:rPr>
          <w:rFonts w:ascii="Times New Roman" w:eastAsia="Arial" w:hAnsi="Times New Roman" w:cs="Times New Roman"/>
          <w:color w:val="000000"/>
          <w:sz w:val="28"/>
          <w:szCs w:val="28"/>
        </w:rPr>
        <w:t>k – число разрядов в информационной части. k = 4.</w:t>
      </w:r>
    </w:p>
    <w:p w:rsidR="00972B33" w:rsidRPr="00635302" w:rsidRDefault="00945D80" w:rsidP="006353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r</w:t>
      </w:r>
      <w:r w:rsidR="00420008" w:rsidRPr="006353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число дополнительн</w:t>
      </w:r>
      <w:r w:rsidR="00972B33" w:rsidRPr="00635302">
        <w:rPr>
          <w:rFonts w:ascii="Times New Roman" w:eastAsia="Arial" w:hAnsi="Times New Roman" w:cs="Times New Roman"/>
          <w:color w:val="000000"/>
          <w:sz w:val="28"/>
          <w:szCs w:val="28"/>
        </w:rPr>
        <w:t>ых битов для обнаружения ошибки</w:t>
      </w:r>
    </w:p>
    <w:p w:rsidR="00420008" w:rsidRPr="00635302" w:rsidRDefault="00945D80" w:rsidP="006353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r</m:t>
        </m:r>
        <m:r>
          <w:rPr>
            <w:rFonts w:ascii="Cambria Math" w:eastAsia="Cambria Math" w:hAnsi="Cambria Math" w:cs="Times New Roman"/>
            <w:sz w:val="28"/>
            <w:szCs w:val="28"/>
          </w:rPr>
          <m:t>= n - k = 3</m:t>
        </m:r>
      </m:oMath>
      <w:r w:rsidR="00420008" w:rsidRPr="00635302">
        <w:rPr>
          <w:rFonts w:ascii="Times New Roman" w:eastAsia="Arial" w:hAnsi="Times New Roman" w:cs="Times New Roman"/>
          <w:sz w:val="28"/>
          <w:szCs w:val="28"/>
        </w:rPr>
        <w:t>.</w:t>
      </w:r>
    </w:p>
    <w:p w:rsidR="00922ADB" w:rsidRPr="00635302" w:rsidRDefault="00922ADB" w:rsidP="006353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302">
        <w:rPr>
          <w:rFonts w:ascii="Times New Roman" w:hAnsi="Times New Roman" w:cs="Times New Roman"/>
          <w:sz w:val="28"/>
          <w:szCs w:val="28"/>
        </w:rPr>
        <w:t>Ц[7,4] – Циклический код</w:t>
      </w:r>
      <w:r w:rsidR="00972B33" w:rsidRPr="00635302">
        <w:rPr>
          <w:rFonts w:ascii="Times New Roman" w:hAnsi="Times New Roman" w:cs="Times New Roman"/>
          <w:sz w:val="28"/>
          <w:szCs w:val="28"/>
        </w:rPr>
        <w:t>,</w:t>
      </w:r>
      <w:r w:rsidRPr="00635302">
        <w:rPr>
          <w:rFonts w:ascii="Times New Roman" w:hAnsi="Times New Roman" w:cs="Times New Roman"/>
          <w:sz w:val="28"/>
          <w:szCs w:val="28"/>
        </w:rPr>
        <w:t xml:space="preserve">  g(x) = х</w:t>
      </w:r>
      <w:r w:rsidRPr="0063530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35302">
        <w:rPr>
          <w:rFonts w:ascii="Times New Roman" w:hAnsi="Times New Roman" w:cs="Times New Roman"/>
          <w:sz w:val="28"/>
          <w:szCs w:val="28"/>
        </w:rPr>
        <w:t>+ х + 1</w:t>
      </w:r>
      <w:r w:rsidR="00972B33" w:rsidRPr="00635302">
        <w:rPr>
          <w:rFonts w:ascii="Times New Roman" w:hAnsi="Times New Roman" w:cs="Times New Roman"/>
          <w:sz w:val="28"/>
          <w:szCs w:val="28"/>
        </w:rPr>
        <w:t xml:space="preserve"> – порождающий полином</w:t>
      </w:r>
    </w:p>
    <w:p w:rsidR="00922ADB" w:rsidRPr="00635302" w:rsidRDefault="00922ADB" w:rsidP="006353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302">
        <w:rPr>
          <w:rFonts w:ascii="Times New Roman" w:hAnsi="Times New Roman" w:cs="Times New Roman"/>
          <w:sz w:val="28"/>
          <w:szCs w:val="28"/>
        </w:rPr>
        <w:t>C</w:t>
      </w:r>
      <w:r w:rsidRPr="00635302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635302">
        <w:rPr>
          <w:rFonts w:ascii="Times New Roman" w:hAnsi="Times New Roman" w:cs="Times New Roman"/>
          <w:sz w:val="28"/>
          <w:szCs w:val="28"/>
        </w:rPr>
        <w:t xml:space="preserve">   - обнаруживающая способность кода.</w:t>
      </w:r>
    </w:p>
    <w:p w:rsidR="00945D80" w:rsidRPr="00945D80" w:rsidRDefault="00922ADB" w:rsidP="00945D80">
      <w:pPr>
        <w:pStyle w:val="a4"/>
        <w:numPr>
          <w:ilvl w:val="0"/>
          <w:numId w:val="13"/>
        </w:numPr>
        <w:spacing w:after="0" w:line="240" w:lineRule="auto"/>
        <w:ind w:left="709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5302">
        <w:rPr>
          <w:rFonts w:ascii="Times New Roman" w:hAnsi="Times New Roman" w:cs="Times New Roman"/>
          <w:b/>
          <w:sz w:val="28"/>
          <w:szCs w:val="28"/>
        </w:rPr>
        <w:t>Алгоритмы кодирования, декодирования, вычисления обнаруживающей способности кода для ошибок всех возможных кратностей.</w:t>
      </w:r>
    </w:p>
    <w:p w:rsidR="00922ADB" w:rsidRPr="00945D80" w:rsidRDefault="00922ADB" w:rsidP="00635302">
      <w:pPr>
        <w:pStyle w:val="a4"/>
        <w:numPr>
          <w:ilvl w:val="1"/>
          <w:numId w:val="13"/>
        </w:numPr>
        <w:spacing w:after="0" w:line="240" w:lineRule="auto"/>
        <w:ind w:left="0" w:firstLine="142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945D8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Словесный алгоритм кодирования циклическим кодом: </w:t>
      </w:r>
    </w:p>
    <w:p w:rsidR="00922ADB" w:rsidRPr="00635302" w:rsidRDefault="00922ADB" w:rsidP="00635302">
      <w:pPr>
        <w:pStyle w:val="a4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35302">
        <w:rPr>
          <w:rFonts w:ascii="Times New Roman" w:hAnsi="Times New Roman" w:cs="Times New Roman"/>
          <w:sz w:val="28"/>
          <w:szCs w:val="28"/>
        </w:rPr>
        <w:t>Осуществить сдвиг на 3 разряда в сторону старших разрядов информационного вектора, а в освободившиеся разряды добавить нули.</w:t>
      </w:r>
      <w:r w:rsidR="00BC7CEA" w:rsidRPr="00635302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:rsidR="00BC7CEA" w:rsidRPr="00635302" w:rsidRDefault="00BC7CEA" w:rsidP="00635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302">
        <w:rPr>
          <w:rFonts w:ascii="Times New Roman" w:hAnsi="Times New Roman" w:cs="Times New Roman"/>
          <w:sz w:val="28"/>
          <w:szCs w:val="28"/>
        </w:rPr>
        <w:t xml:space="preserve">У нас получился сдвиг кодового вектора в сторону старших разрядов на 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5302">
        <w:rPr>
          <w:rFonts w:ascii="Times New Roman" w:hAnsi="Times New Roman" w:cs="Times New Roman"/>
          <w:sz w:val="28"/>
          <w:szCs w:val="28"/>
        </w:rPr>
        <w:t>-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5302">
        <w:rPr>
          <w:rFonts w:ascii="Times New Roman" w:hAnsi="Times New Roman" w:cs="Times New Roman"/>
          <w:sz w:val="28"/>
          <w:szCs w:val="28"/>
        </w:rPr>
        <w:t xml:space="preserve"> разрядов: 1010000</w:t>
      </w:r>
    </w:p>
    <w:p w:rsidR="00922ADB" w:rsidRPr="00635302" w:rsidRDefault="00922ADB" w:rsidP="00635302">
      <w:pPr>
        <w:pStyle w:val="a4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35302">
        <w:rPr>
          <w:rFonts w:ascii="Times New Roman" w:hAnsi="Times New Roman" w:cs="Times New Roman"/>
          <w:sz w:val="28"/>
          <w:szCs w:val="28"/>
        </w:rPr>
        <w:t xml:space="preserve">Разделить полученный вектор на вектор порождающего полинома 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35302">
        <w:rPr>
          <w:rFonts w:ascii="Times New Roman" w:hAnsi="Times New Roman" w:cs="Times New Roman"/>
          <w:sz w:val="28"/>
          <w:szCs w:val="28"/>
        </w:rPr>
        <w:t>(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302">
        <w:rPr>
          <w:rFonts w:ascii="Times New Roman" w:hAnsi="Times New Roman" w:cs="Times New Roman"/>
          <w:sz w:val="28"/>
          <w:szCs w:val="28"/>
        </w:rPr>
        <w:t xml:space="preserve">), после получить остаток 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35302">
        <w:rPr>
          <w:rFonts w:ascii="Times New Roman" w:hAnsi="Times New Roman" w:cs="Times New Roman"/>
          <w:sz w:val="28"/>
          <w:szCs w:val="28"/>
        </w:rPr>
        <w:t>(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30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C7CEA" w:rsidRPr="00635302" w:rsidRDefault="00922ADB" w:rsidP="0063530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35302">
        <w:rPr>
          <w:rFonts w:ascii="Times New Roman" w:hAnsi="Times New Roman" w:cs="Times New Roman"/>
          <w:sz w:val="28"/>
          <w:szCs w:val="28"/>
        </w:rPr>
        <w:t xml:space="preserve">Порождающий полином для циклического кода [7,4] имеет вид 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35302">
        <w:rPr>
          <w:rFonts w:ascii="Times New Roman" w:hAnsi="Times New Roman" w:cs="Times New Roman"/>
          <w:sz w:val="28"/>
          <w:szCs w:val="28"/>
        </w:rPr>
        <w:t>(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302">
        <w:rPr>
          <w:rFonts w:ascii="Times New Roman" w:hAnsi="Times New Roman" w:cs="Times New Roman"/>
          <w:sz w:val="28"/>
          <w:szCs w:val="28"/>
        </w:rPr>
        <w:t>) = x</w:t>
      </w:r>
      <w:r w:rsidR="00231B08" w:rsidRPr="0063530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35302">
        <w:rPr>
          <w:rFonts w:ascii="Times New Roman" w:hAnsi="Times New Roman" w:cs="Times New Roman"/>
          <w:sz w:val="28"/>
          <w:szCs w:val="28"/>
        </w:rPr>
        <w:t>+x +1.</w:t>
      </w:r>
    </w:p>
    <w:p w:rsidR="00BC7CEA" w:rsidRPr="00635302" w:rsidRDefault="00BC7CEA" w:rsidP="0063530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  <w:gridCol w:w="444"/>
        <w:gridCol w:w="444"/>
        <w:gridCol w:w="445"/>
        <w:gridCol w:w="445"/>
        <w:gridCol w:w="427"/>
        <w:gridCol w:w="445"/>
        <w:gridCol w:w="445"/>
        <w:gridCol w:w="427"/>
        <w:gridCol w:w="427"/>
      </w:tblGrid>
      <w:tr w:rsidR="00BC7CEA" w:rsidRPr="00635302" w:rsidTr="0034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tcBorders>
              <w:bottom w:val="single" w:sz="4" w:space="0" w:color="auto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right w:val="single" w:sz="4" w:space="0" w:color="5B9BD5" w:themeColor="accent1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  <w:tcBorders>
              <w:bottom w:val="single" w:sz="4" w:space="0" w:color="5B9BD5" w:themeColor="accent1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bottom w:val="single" w:sz="4" w:space="0" w:color="5B9BD5" w:themeColor="accent1"/>
            </w:tcBorders>
          </w:tcPr>
          <w:p w:rsidR="00BC7CEA" w:rsidRPr="00635302" w:rsidRDefault="00D87EFF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4" w:space="0" w:color="5B9BD5" w:themeColor="accent1"/>
            </w:tcBorders>
          </w:tcPr>
          <w:p w:rsidR="00BC7CEA" w:rsidRPr="00635302" w:rsidRDefault="00D87EFF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C7CEA" w:rsidRPr="00635302" w:rsidTr="0034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tcBorders>
              <w:top w:val="single" w:sz="4" w:space="0" w:color="auto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BC7CEA" w:rsidRPr="00635302" w:rsidRDefault="00822EF6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BC7CEA" w:rsidRPr="00635302" w:rsidRDefault="00822EF6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BC7CEA" w:rsidRPr="00635302" w:rsidRDefault="00822EF6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BC7CEA" w:rsidRPr="00635302" w:rsidRDefault="00822EF6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  <w:tcBorders>
              <w:right w:val="single" w:sz="4" w:space="0" w:color="5B9BD5" w:themeColor="accent1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BC7CEA" w:rsidRPr="00635302" w:rsidRDefault="00D87EFF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  <w:tcBorders>
              <w:top w:val="single" w:sz="4" w:space="0" w:color="5B9BD5" w:themeColor="accent1"/>
            </w:tcBorders>
          </w:tcPr>
          <w:p w:rsidR="00BC7CEA" w:rsidRPr="00635302" w:rsidRDefault="00CC7E14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top w:val="single" w:sz="4" w:space="0" w:color="5B9BD5" w:themeColor="accent1"/>
            </w:tcBorders>
          </w:tcPr>
          <w:p w:rsidR="00BC7CEA" w:rsidRPr="00635302" w:rsidRDefault="003446EF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top w:val="single" w:sz="4" w:space="0" w:color="5B9BD5" w:themeColor="accent1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CEA" w:rsidRPr="00635302" w:rsidTr="003446E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ED7D31" w:themeColor="accent2"/>
              <w:bottom w:val="single" w:sz="4" w:space="0" w:color="auto"/>
            </w:tcBorders>
          </w:tcPr>
          <w:p w:rsidR="00BC7CEA" w:rsidRPr="00635302" w:rsidRDefault="00CC7E14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BC7CEA" w:rsidRPr="00635302" w:rsidRDefault="00822EF6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BC7CEA" w:rsidRPr="00635302" w:rsidRDefault="00822EF6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BC7CEA" w:rsidRPr="00635302" w:rsidRDefault="00CC7E14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:rsidR="00BC7CEA" w:rsidRPr="00635302" w:rsidRDefault="00CC7E14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CEA" w:rsidRPr="00635302" w:rsidTr="0034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BC7CEA" w:rsidRPr="00635302" w:rsidRDefault="00CC7E14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BC7CEA" w:rsidRPr="00635302" w:rsidRDefault="00CC7E14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BC7CEA" w:rsidRPr="00635302" w:rsidRDefault="00CC7E14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  <w:tcBorders>
              <w:bottom w:val="single" w:sz="4" w:space="0" w:color="ED7D31" w:themeColor="accent2"/>
            </w:tcBorders>
          </w:tcPr>
          <w:p w:rsidR="00BC7CEA" w:rsidRPr="00635302" w:rsidRDefault="00CC7E14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CEA" w:rsidRPr="00635302" w:rsidTr="003446E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ED7D31" w:themeColor="accent2"/>
              <w:bottom w:val="single" w:sz="4" w:space="0" w:color="auto"/>
            </w:tcBorders>
          </w:tcPr>
          <w:p w:rsidR="00BC7CEA" w:rsidRPr="00635302" w:rsidRDefault="00CC7E14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BC7CEA" w:rsidRPr="00635302" w:rsidRDefault="003446EF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  <w:tcBorders>
              <w:top w:val="single" w:sz="4" w:space="0" w:color="ED7D31" w:themeColor="accent2"/>
            </w:tcBorders>
          </w:tcPr>
          <w:p w:rsidR="00BC7CEA" w:rsidRPr="00635302" w:rsidRDefault="00CC7E14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:rsidR="00BC7CEA" w:rsidRPr="00635302" w:rsidRDefault="003446EF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  <w:tcBorders>
              <w:bottom w:val="single" w:sz="4" w:space="0" w:color="5B9BD5" w:themeColor="accent1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CEA" w:rsidRPr="00635302" w:rsidTr="0034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ED7D31" w:themeColor="accent2"/>
            </w:tcBorders>
          </w:tcPr>
          <w:p w:rsidR="00BC7CEA" w:rsidRPr="00635302" w:rsidRDefault="003446EF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BC7CEA" w:rsidRPr="00635302" w:rsidRDefault="003446EF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  <w:tcBorders>
              <w:bottom w:val="single" w:sz="4" w:space="0" w:color="ED7D31" w:themeColor="accent2"/>
            </w:tcBorders>
          </w:tcPr>
          <w:p w:rsidR="00BC7CEA" w:rsidRPr="00635302" w:rsidRDefault="003446EF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  <w:tcBorders>
              <w:bottom w:val="single" w:sz="4" w:space="0" w:color="ED7D31" w:themeColor="accent2"/>
            </w:tcBorders>
          </w:tcPr>
          <w:p w:rsidR="00BC7CEA" w:rsidRPr="00635302" w:rsidRDefault="003446EF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single" w:sz="4" w:space="0" w:color="5B9BD5" w:themeColor="accent1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CEA" w:rsidRPr="00635302" w:rsidTr="003446E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BC7CEA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5" w:type="dxa"/>
            <w:tcBorders>
              <w:top w:val="single" w:sz="4" w:space="0" w:color="ED7D31" w:themeColor="accent2"/>
            </w:tcBorders>
          </w:tcPr>
          <w:p w:rsidR="00BC7CEA" w:rsidRPr="00635302" w:rsidRDefault="003446EF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  <w:tcBorders>
              <w:top w:val="single" w:sz="4" w:space="0" w:color="ED7D31" w:themeColor="accent2"/>
            </w:tcBorders>
          </w:tcPr>
          <w:p w:rsidR="00BC7CEA" w:rsidRPr="00635302" w:rsidRDefault="003446EF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CEA" w:rsidRPr="00635302" w:rsidTr="0034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BC7CEA" w:rsidRPr="00635302" w:rsidRDefault="00BC7CEA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7CEA" w:rsidRPr="00E64C69" w:rsidRDefault="00C90553" w:rsidP="0063530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4C69">
        <w:rPr>
          <w:rFonts w:ascii="Times New Roman" w:hAnsi="Times New Roman" w:cs="Times New Roman"/>
          <w:sz w:val="28"/>
          <w:szCs w:val="28"/>
        </w:rPr>
        <w:t xml:space="preserve">Остаток: </w:t>
      </w:r>
      <w:r w:rsidR="00E64C6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64C69" w:rsidRPr="00E64C69">
        <w:rPr>
          <w:rFonts w:ascii="Times New Roman" w:hAnsi="Times New Roman" w:cs="Times New Roman"/>
          <w:sz w:val="28"/>
          <w:szCs w:val="28"/>
        </w:rPr>
        <w:t>(</w:t>
      </w:r>
      <w:r w:rsidR="00E64C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64C69" w:rsidRPr="00E64C69">
        <w:rPr>
          <w:rFonts w:ascii="Times New Roman" w:hAnsi="Times New Roman" w:cs="Times New Roman"/>
          <w:sz w:val="28"/>
          <w:szCs w:val="28"/>
        </w:rPr>
        <w:t xml:space="preserve">) = </w:t>
      </w:r>
      <w:r w:rsidR="00E41E23" w:rsidRPr="00E64C69">
        <w:rPr>
          <w:rFonts w:ascii="Times New Roman" w:hAnsi="Times New Roman" w:cs="Times New Roman"/>
          <w:sz w:val="28"/>
          <w:szCs w:val="28"/>
        </w:rPr>
        <w:t>0</w:t>
      </w:r>
      <w:r w:rsidRPr="00E64C69">
        <w:rPr>
          <w:rFonts w:ascii="Times New Roman" w:hAnsi="Times New Roman" w:cs="Times New Roman"/>
          <w:sz w:val="28"/>
          <w:szCs w:val="28"/>
        </w:rPr>
        <w:t>11</w:t>
      </w:r>
      <w:r w:rsidR="00E64C69" w:rsidRPr="00E64C69">
        <w:rPr>
          <w:rFonts w:ascii="Times New Roman" w:hAnsi="Times New Roman" w:cs="Times New Roman"/>
          <w:sz w:val="28"/>
          <w:szCs w:val="28"/>
        </w:rPr>
        <w:t xml:space="preserve"> </w:t>
      </w:r>
      <w:r w:rsidR="00E64C69">
        <w:rPr>
          <w:rFonts w:ascii="Times New Roman" w:hAnsi="Times New Roman" w:cs="Times New Roman"/>
          <w:sz w:val="28"/>
          <w:szCs w:val="28"/>
        </w:rPr>
        <w:t xml:space="preserve">или же </w:t>
      </w:r>
      <w:r w:rsidR="00E64C6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64C69" w:rsidRPr="00E64C69">
        <w:rPr>
          <w:rFonts w:ascii="Times New Roman" w:hAnsi="Times New Roman" w:cs="Times New Roman"/>
          <w:sz w:val="28"/>
          <w:szCs w:val="28"/>
        </w:rPr>
        <w:t>(</w:t>
      </w:r>
      <w:r w:rsidR="00E64C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64C69" w:rsidRPr="00E64C69">
        <w:rPr>
          <w:rFonts w:ascii="Times New Roman" w:hAnsi="Times New Roman" w:cs="Times New Roman"/>
          <w:sz w:val="28"/>
          <w:szCs w:val="28"/>
        </w:rPr>
        <w:t xml:space="preserve">) = </w:t>
      </w:r>
      <w:r w:rsidR="00E64C69">
        <w:rPr>
          <w:rFonts w:ascii="Times New Roman" w:eastAsia="Arial" w:hAnsi="Times New Roman" w:cs="Times New Roman"/>
          <w:sz w:val="28"/>
          <w:szCs w:val="28"/>
          <w:lang w:val="en-US"/>
        </w:rPr>
        <w:t>x</w:t>
      </w:r>
      <w:r w:rsidR="00E64C69" w:rsidRPr="00E64C69">
        <w:rPr>
          <w:rFonts w:ascii="Times New Roman" w:eastAsia="Arial" w:hAnsi="Times New Roman" w:cs="Times New Roman"/>
          <w:sz w:val="28"/>
          <w:szCs w:val="28"/>
        </w:rPr>
        <w:t xml:space="preserve"> + 1</w:t>
      </w:r>
    </w:p>
    <w:p w:rsidR="00922ADB" w:rsidRPr="00635302" w:rsidRDefault="00922ADB" w:rsidP="00635302">
      <w:pPr>
        <w:pStyle w:val="a4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35302">
        <w:rPr>
          <w:rFonts w:ascii="Times New Roman" w:hAnsi="Times New Roman" w:cs="Times New Roman"/>
          <w:sz w:val="28"/>
          <w:szCs w:val="28"/>
        </w:rPr>
        <w:t xml:space="preserve">Применив операцию конкатенации, объединить вектор остатка 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35302">
        <w:rPr>
          <w:rFonts w:ascii="Times New Roman" w:hAnsi="Times New Roman" w:cs="Times New Roman"/>
          <w:sz w:val="28"/>
          <w:szCs w:val="28"/>
        </w:rPr>
        <w:t>(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302">
        <w:rPr>
          <w:rFonts w:ascii="Times New Roman" w:hAnsi="Times New Roman" w:cs="Times New Roman"/>
          <w:sz w:val="28"/>
          <w:szCs w:val="28"/>
        </w:rPr>
        <w:t>) и исходный кодовый вектор для получения закодированного кодового вектора.</w:t>
      </w:r>
    </w:p>
    <w:p w:rsidR="00922ADB" w:rsidRPr="00E64C69" w:rsidRDefault="002E00EB" w:rsidP="0063530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4C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302">
        <w:rPr>
          <w:rFonts w:ascii="Times New Roman" w:hAnsi="Times New Roman" w:cs="Times New Roman"/>
          <w:color w:val="000000"/>
          <w:sz w:val="28"/>
          <w:szCs w:val="28"/>
          <w:lang w:val="en-US"/>
        </w:rPr>
        <w:t>v(x) = m(x)•x</w:t>
      </w:r>
      <w:r w:rsidRPr="00635302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n-k</w:t>
      </w:r>
      <w:r w:rsidRPr="0063530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p(x) = x</w:t>
      </w:r>
      <w:r w:rsidRPr="00635302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6 </w:t>
      </w:r>
      <w:r w:rsidRPr="00635302">
        <w:rPr>
          <w:rFonts w:ascii="Times New Roman" w:hAnsi="Times New Roman" w:cs="Times New Roman"/>
          <w:color w:val="000000"/>
          <w:sz w:val="28"/>
          <w:szCs w:val="28"/>
          <w:lang w:val="en-US"/>
        </w:rPr>
        <w:t>+ x</w:t>
      </w:r>
      <w:r w:rsidR="00E41E23" w:rsidRPr="00635302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4</w:t>
      </w:r>
      <w:r w:rsidRPr="00635302">
        <w:rPr>
          <w:rFonts w:ascii="Times New Roman" w:hAnsi="Times New Roman" w:cs="Times New Roman"/>
          <w:color w:val="000000"/>
          <w:sz w:val="28"/>
          <w:szCs w:val="28"/>
          <w:lang w:val="en-US"/>
        </w:rPr>
        <w:t>+x+1</w:t>
      </w:r>
      <w:r w:rsidR="00E64C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E64C69">
        <w:rPr>
          <w:rFonts w:ascii="Times New Roman" w:eastAsia="Arial" w:hAnsi="Times New Roman" w:cs="Times New Roman"/>
          <w:sz w:val="28"/>
          <w:szCs w:val="28"/>
        </w:rPr>
        <w:t xml:space="preserve">В результате получили циклический </w:t>
      </w:r>
      <w:r w:rsidR="00E64C69" w:rsidRPr="00041919">
        <w:rPr>
          <w:rFonts w:ascii="Times New Roman" w:eastAsia="Arial" w:hAnsi="Times New Roman" w:cs="Times New Roman"/>
          <w:sz w:val="28"/>
          <w:szCs w:val="28"/>
        </w:rPr>
        <w:t>[7,4]</w:t>
      </w:r>
      <w:r w:rsidR="00E64C69">
        <w:rPr>
          <w:rFonts w:ascii="Times New Roman" w:eastAsia="Arial" w:hAnsi="Times New Roman" w:cs="Times New Roman"/>
          <w:sz w:val="28"/>
          <w:szCs w:val="28"/>
        </w:rPr>
        <w:t>-код</w:t>
      </w:r>
      <w:r w:rsidR="00E64C69" w:rsidRPr="00041919">
        <w:rPr>
          <w:rFonts w:ascii="Times New Roman" w:eastAsia="Arial" w:hAnsi="Times New Roman" w:cs="Times New Roman"/>
          <w:sz w:val="28"/>
          <w:szCs w:val="28"/>
        </w:rPr>
        <w:t>.</w:t>
      </w:r>
    </w:p>
    <w:p w:rsidR="005015C0" w:rsidRDefault="005015C0" w:rsidP="0063530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5302">
        <w:rPr>
          <w:rFonts w:ascii="Times New Roman" w:hAnsi="Times New Roman" w:cs="Times New Roman"/>
          <w:color w:val="000000"/>
          <w:sz w:val="28"/>
          <w:szCs w:val="28"/>
        </w:rPr>
        <w:t>Конкатенация информационного вектора с остатком:</w:t>
      </w:r>
      <w:r w:rsidR="00C90553" w:rsidRPr="00635302">
        <w:rPr>
          <w:rFonts w:ascii="Times New Roman" w:hAnsi="Times New Roman" w:cs="Times New Roman"/>
          <w:color w:val="000000"/>
          <w:sz w:val="28"/>
          <w:szCs w:val="28"/>
        </w:rPr>
        <w:t xml:space="preserve"> 1010.011</w:t>
      </w:r>
      <w:r w:rsidRPr="006353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45D80" w:rsidRPr="00635302" w:rsidRDefault="00945D80" w:rsidP="0063530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22ADB" w:rsidRPr="00945D80" w:rsidRDefault="00922ADB" w:rsidP="00635302">
      <w:pPr>
        <w:pStyle w:val="a4"/>
        <w:numPr>
          <w:ilvl w:val="1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945D8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Словесный алгоритм декодирования циклическим кодом. </w:t>
      </w:r>
    </w:p>
    <w:p w:rsidR="00E41E23" w:rsidRPr="00635302" w:rsidRDefault="00E41E23" w:rsidP="00635302">
      <w:pPr>
        <w:pStyle w:val="a7"/>
      </w:pPr>
      <w:r w:rsidRPr="00635302">
        <w:t>Пусть</w:t>
      </w:r>
      <w:r w:rsidRPr="00635302">
        <w:rPr>
          <w:spacing w:val="1"/>
        </w:rPr>
        <w:t xml:space="preserve"> </w:t>
      </w:r>
      <w:r w:rsidRPr="00635302">
        <w:rPr>
          <w:rFonts w:ascii="Cambria Math" w:eastAsia="Cambria Math" w:hAnsi="Cambria Math" w:cs="Cambria Math"/>
        </w:rPr>
        <w:t>𝑣</w:t>
      </w:r>
      <w:r w:rsidRPr="00635302">
        <w:rPr>
          <w:rFonts w:eastAsia="Cambria Math"/>
          <w:position w:val="1"/>
        </w:rPr>
        <w:t>(</w:t>
      </w:r>
      <w:r w:rsidRPr="00635302">
        <w:rPr>
          <w:rFonts w:ascii="Cambria Math" w:eastAsia="Cambria Math" w:hAnsi="Cambria Math" w:cs="Cambria Math"/>
        </w:rPr>
        <w:t>𝑥</w:t>
      </w:r>
      <w:r w:rsidRPr="00635302">
        <w:rPr>
          <w:rFonts w:eastAsia="Cambria Math"/>
          <w:position w:val="1"/>
        </w:rPr>
        <w:t>)</w:t>
      </w:r>
      <w:r w:rsidRPr="00635302">
        <w:rPr>
          <w:rFonts w:eastAsia="Cambria Math"/>
          <w:spacing w:val="5"/>
          <w:position w:val="1"/>
        </w:rPr>
        <w:t xml:space="preserve"> </w:t>
      </w:r>
      <w:r w:rsidRPr="00635302">
        <w:t>– передаваемый</w:t>
      </w:r>
      <w:r w:rsidRPr="00635302">
        <w:rPr>
          <w:spacing w:val="1"/>
        </w:rPr>
        <w:t xml:space="preserve"> </w:t>
      </w:r>
      <w:r w:rsidRPr="00635302">
        <w:t>кодовый</w:t>
      </w:r>
      <w:r w:rsidRPr="00635302">
        <w:rPr>
          <w:spacing w:val="-2"/>
        </w:rPr>
        <w:t xml:space="preserve"> </w:t>
      </w:r>
      <w:r w:rsidRPr="00635302">
        <w:t>полином,</w:t>
      </w:r>
      <w:r w:rsidRPr="00635302">
        <w:rPr>
          <w:spacing w:val="3"/>
        </w:rPr>
        <w:t xml:space="preserve"> </w:t>
      </w:r>
      <w:r w:rsidRPr="00635302">
        <w:rPr>
          <w:rFonts w:ascii="Cambria Math" w:eastAsia="Cambria Math" w:hAnsi="Cambria Math" w:cs="Cambria Math"/>
        </w:rPr>
        <w:t>𝑟</w:t>
      </w:r>
      <w:r w:rsidRPr="00635302">
        <w:rPr>
          <w:rFonts w:eastAsia="Cambria Math"/>
          <w:position w:val="1"/>
        </w:rPr>
        <w:t>(</w:t>
      </w:r>
      <w:r w:rsidRPr="00635302">
        <w:rPr>
          <w:rFonts w:ascii="Cambria Math" w:eastAsia="Cambria Math" w:hAnsi="Cambria Math" w:cs="Cambria Math"/>
        </w:rPr>
        <w:t>𝑥</w:t>
      </w:r>
      <w:r w:rsidRPr="00635302">
        <w:rPr>
          <w:rFonts w:eastAsia="Cambria Math"/>
          <w:position w:val="1"/>
        </w:rPr>
        <w:t>)</w:t>
      </w:r>
      <w:r w:rsidRPr="00635302">
        <w:rPr>
          <w:rFonts w:eastAsia="Cambria Math"/>
          <w:spacing w:val="7"/>
          <w:position w:val="1"/>
        </w:rPr>
        <w:t xml:space="preserve"> </w:t>
      </w:r>
      <w:r w:rsidRPr="00635302">
        <w:t>–</w:t>
      </w:r>
      <w:r w:rsidRPr="00635302">
        <w:rPr>
          <w:spacing w:val="1"/>
        </w:rPr>
        <w:t xml:space="preserve"> </w:t>
      </w:r>
      <w:r w:rsidRPr="00635302">
        <w:t>принятый кодовый</w:t>
      </w:r>
      <w:r w:rsidRPr="00635302">
        <w:rPr>
          <w:spacing w:val="-67"/>
        </w:rPr>
        <w:t xml:space="preserve"> </w:t>
      </w:r>
      <w:r w:rsidRPr="00635302">
        <w:t>полином.</w:t>
      </w:r>
    </w:p>
    <w:p w:rsidR="00E41E23" w:rsidRPr="00635302" w:rsidRDefault="00E41E23" w:rsidP="00635302">
      <w:pPr>
        <w:pStyle w:val="a7"/>
      </w:pPr>
      <w:r w:rsidRPr="00635302">
        <w:t xml:space="preserve">Пусть вектор ошибки равен </w:t>
      </w:r>
      <w:r w:rsidRPr="00635302">
        <w:rPr>
          <w:rFonts w:ascii="Cambria Math" w:eastAsia="Cambria Math" w:hAnsi="Cambria Math" w:cs="Cambria Math"/>
        </w:rPr>
        <w:t>𝑒</w:t>
      </w:r>
      <w:r w:rsidRPr="00635302">
        <w:rPr>
          <w:rFonts w:eastAsia="Cambria Math"/>
          <w:position w:val="1"/>
        </w:rPr>
        <w:t>(</w:t>
      </w:r>
      <w:r w:rsidRPr="00635302">
        <w:rPr>
          <w:rFonts w:ascii="Cambria Math" w:eastAsia="Cambria Math" w:hAnsi="Cambria Math" w:cs="Cambria Math"/>
        </w:rPr>
        <w:t>𝑥</w:t>
      </w:r>
      <w:r w:rsidRPr="00635302">
        <w:rPr>
          <w:rFonts w:eastAsia="Cambria Math"/>
          <w:position w:val="1"/>
        </w:rPr>
        <w:t xml:space="preserve">) </w:t>
      </w:r>
      <w:r w:rsidRPr="00635302">
        <w:rPr>
          <w:rFonts w:eastAsia="Cambria Math"/>
        </w:rPr>
        <w:t>=</w:t>
      </w:r>
      <w:r w:rsidRPr="00635302">
        <w:rPr>
          <w:rFonts w:eastAsia="Cambria Math"/>
          <w:spacing w:val="1"/>
        </w:rPr>
        <w:t xml:space="preserve"> </w:t>
      </w:r>
      <w:r w:rsidRPr="00635302">
        <w:rPr>
          <w:rFonts w:ascii="Cambria Math" w:eastAsia="Cambria Math" w:hAnsi="Cambria Math" w:cs="Cambria Math"/>
        </w:rPr>
        <w:t>𝑥</w:t>
      </w:r>
      <w:r w:rsidRPr="00635302">
        <w:rPr>
          <w:rFonts w:eastAsia="Cambria Math"/>
          <w:vertAlign w:val="superscript"/>
        </w:rPr>
        <w:t>5</w:t>
      </w:r>
      <w:r w:rsidRPr="00635302">
        <w:t>, тогда принятый полином будет иметь</w:t>
      </w:r>
      <w:r w:rsidRPr="00635302">
        <w:rPr>
          <w:spacing w:val="-67"/>
        </w:rPr>
        <w:t xml:space="preserve"> </w:t>
      </w:r>
      <w:r w:rsidRPr="00635302">
        <w:t>вид:</w:t>
      </w:r>
    </w:p>
    <w:p w:rsidR="00E41E23" w:rsidRPr="00635302" w:rsidRDefault="00E41E23" w:rsidP="00635302">
      <w:pPr>
        <w:pStyle w:val="a7"/>
      </w:pPr>
      <w:r w:rsidRPr="00635302">
        <w:rPr>
          <w:rFonts w:ascii="Cambria Math" w:eastAsia="Cambria Math" w:hAnsi="Cambria Math" w:cs="Cambria Math"/>
        </w:rPr>
        <w:t>𝑟</w:t>
      </w:r>
      <w:r w:rsidRPr="00635302">
        <w:rPr>
          <w:rFonts w:eastAsia="Cambria Math"/>
          <w:position w:val="1"/>
        </w:rPr>
        <w:t>(</w:t>
      </w:r>
      <w:r w:rsidRPr="00635302">
        <w:rPr>
          <w:rFonts w:ascii="Cambria Math" w:eastAsia="Cambria Math" w:hAnsi="Cambria Math" w:cs="Cambria Math"/>
        </w:rPr>
        <w:t>𝑥</w:t>
      </w:r>
      <w:r w:rsidRPr="00635302">
        <w:rPr>
          <w:rFonts w:eastAsia="Cambria Math"/>
          <w:position w:val="1"/>
        </w:rPr>
        <w:t>)</w:t>
      </w:r>
      <w:r w:rsidRPr="00635302">
        <w:rPr>
          <w:rFonts w:eastAsia="Cambria Math"/>
          <w:spacing w:val="32"/>
          <w:position w:val="1"/>
        </w:rPr>
        <w:t xml:space="preserve"> </w:t>
      </w:r>
      <w:r w:rsidRPr="00635302">
        <w:rPr>
          <w:rFonts w:eastAsia="Cambria Math"/>
        </w:rPr>
        <w:t>=</w:t>
      </w:r>
      <w:r w:rsidRPr="00635302">
        <w:rPr>
          <w:rFonts w:eastAsia="Cambria Math"/>
          <w:spacing w:val="33"/>
        </w:rPr>
        <w:t xml:space="preserve"> </w:t>
      </w:r>
      <w:r w:rsidRPr="00635302">
        <w:rPr>
          <w:rFonts w:ascii="Cambria Math" w:eastAsia="Cambria Math" w:hAnsi="Cambria Math" w:cs="Cambria Math"/>
        </w:rPr>
        <w:t>𝑣</w:t>
      </w:r>
      <w:r w:rsidRPr="00635302">
        <w:rPr>
          <w:rFonts w:eastAsia="Cambria Math"/>
          <w:position w:val="1"/>
        </w:rPr>
        <w:t>(</w:t>
      </w:r>
      <w:r w:rsidRPr="00635302">
        <w:rPr>
          <w:rFonts w:ascii="Cambria Math" w:eastAsia="Cambria Math" w:hAnsi="Cambria Math" w:cs="Cambria Math"/>
        </w:rPr>
        <w:t>𝑥</w:t>
      </w:r>
      <w:r w:rsidRPr="00635302">
        <w:rPr>
          <w:rFonts w:eastAsia="Cambria Math"/>
          <w:position w:val="1"/>
        </w:rPr>
        <w:t>)</w:t>
      </w:r>
      <w:r w:rsidRPr="00635302">
        <w:rPr>
          <w:rFonts w:eastAsia="Cambria Math"/>
          <w:spacing w:val="15"/>
          <w:position w:val="1"/>
        </w:rPr>
        <w:t xml:space="preserve"> </w:t>
      </w:r>
      <w:r w:rsidRPr="00635302">
        <w:rPr>
          <w:rFonts w:eastAsia="Cambria Math"/>
        </w:rPr>
        <w:t>+</w:t>
      </w:r>
      <w:r w:rsidRPr="00635302">
        <w:rPr>
          <w:rFonts w:eastAsia="Cambria Math"/>
          <w:spacing w:val="16"/>
        </w:rPr>
        <w:t xml:space="preserve"> </w:t>
      </w:r>
      <w:r w:rsidRPr="00635302">
        <w:rPr>
          <w:rFonts w:ascii="Cambria Math" w:eastAsia="Cambria Math" w:hAnsi="Cambria Math" w:cs="Cambria Math"/>
        </w:rPr>
        <w:t>𝑒</w:t>
      </w:r>
      <w:r w:rsidRPr="00635302">
        <w:rPr>
          <w:rFonts w:eastAsia="Cambria Math"/>
          <w:position w:val="1"/>
        </w:rPr>
        <w:t>(</w:t>
      </w:r>
      <w:r w:rsidRPr="00635302">
        <w:rPr>
          <w:rFonts w:ascii="Cambria Math" w:eastAsia="Cambria Math" w:hAnsi="Cambria Math" w:cs="Cambria Math"/>
        </w:rPr>
        <w:t>𝑥</w:t>
      </w:r>
      <w:r w:rsidRPr="00635302">
        <w:rPr>
          <w:rFonts w:eastAsia="Cambria Math"/>
          <w:position w:val="1"/>
        </w:rPr>
        <w:t>)</w:t>
      </w:r>
      <w:r w:rsidRPr="00635302">
        <w:rPr>
          <w:rFonts w:eastAsia="Cambria Math"/>
          <w:spacing w:val="32"/>
          <w:position w:val="1"/>
        </w:rPr>
        <w:t xml:space="preserve"> </w:t>
      </w:r>
      <w:r w:rsidRPr="00635302">
        <w:rPr>
          <w:rFonts w:eastAsia="Cambria Math"/>
        </w:rPr>
        <w:t>=</w:t>
      </w:r>
      <w:r w:rsidRPr="00635302">
        <w:rPr>
          <w:rFonts w:eastAsia="Cambria Math"/>
          <w:spacing w:val="36"/>
        </w:rPr>
        <w:t xml:space="preserve"> </w:t>
      </w:r>
      <w:r w:rsidRPr="00635302">
        <w:rPr>
          <w:color w:val="000000"/>
          <w:lang w:val="en-US"/>
        </w:rPr>
        <w:t>x</w:t>
      </w:r>
      <w:r w:rsidRPr="00635302">
        <w:rPr>
          <w:color w:val="000000"/>
          <w:vertAlign w:val="superscript"/>
        </w:rPr>
        <w:t xml:space="preserve">6 </w:t>
      </w:r>
      <w:r w:rsidRPr="00635302">
        <w:rPr>
          <w:color w:val="000000"/>
        </w:rPr>
        <w:t xml:space="preserve">+ </w:t>
      </w:r>
      <w:r w:rsidRPr="00635302">
        <w:rPr>
          <w:color w:val="000000"/>
          <w:lang w:val="en-US"/>
        </w:rPr>
        <w:t>x</w:t>
      </w:r>
      <w:r w:rsidRPr="00635302">
        <w:rPr>
          <w:color w:val="000000"/>
          <w:vertAlign w:val="superscript"/>
        </w:rPr>
        <w:t>5</w:t>
      </w:r>
      <w:r w:rsidRPr="00635302">
        <w:rPr>
          <w:color w:val="000000"/>
        </w:rPr>
        <w:t xml:space="preserve">+ </w:t>
      </w:r>
      <w:r w:rsidRPr="00635302">
        <w:rPr>
          <w:color w:val="000000"/>
          <w:lang w:val="en-US"/>
        </w:rPr>
        <w:t>x</w:t>
      </w:r>
      <w:r w:rsidRPr="00635302">
        <w:rPr>
          <w:color w:val="000000"/>
          <w:vertAlign w:val="superscript"/>
        </w:rPr>
        <w:t>4</w:t>
      </w:r>
      <w:r w:rsidRPr="00635302">
        <w:rPr>
          <w:color w:val="000000"/>
        </w:rPr>
        <w:t>+</w:t>
      </w:r>
      <w:r w:rsidRPr="00635302">
        <w:rPr>
          <w:color w:val="000000"/>
          <w:lang w:val="en-US"/>
        </w:rPr>
        <w:t>x</w:t>
      </w:r>
      <w:r w:rsidRPr="00635302">
        <w:rPr>
          <w:color w:val="000000"/>
        </w:rPr>
        <w:t>+1</w:t>
      </w:r>
      <w:r w:rsidRPr="00635302">
        <w:t>,</w:t>
      </w:r>
      <w:r w:rsidRPr="00635302">
        <w:rPr>
          <w:spacing w:val="-67"/>
        </w:rPr>
        <w:t xml:space="preserve"> </w:t>
      </w:r>
      <w:r w:rsidRPr="00635302">
        <w:t>или:</w:t>
      </w:r>
    </w:p>
    <w:p w:rsidR="00E41E23" w:rsidRPr="00635302" w:rsidRDefault="00E41E23" w:rsidP="00635302">
      <w:pPr>
        <w:pStyle w:val="a7"/>
      </w:pPr>
      <w:r w:rsidRPr="00E64C69">
        <w:t>1010011</w:t>
      </w:r>
      <w:r w:rsidRPr="00635302">
        <w:rPr>
          <w:spacing w:val="-2"/>
        </w:rPr>
        <w:t xml:space="preserve"> </w:t>
      </w:r>
      <w:r w:rsidRPr="00635302">
        <w:t>+</w:t>
      </w:r>
      <w:r w:rsidRPr="00635302">
        <w:rPr>
          <w:spacing w:val="-3"/>
        </w:rPr>
        <w:t xml:space="preserve"> </w:t>
      </w:r>
      <w:r w:rsidRPr="00E64C69">
        <w:t>0100000</w:t>
      </w:r>
      <w:r w:rsidRPr="00635302">
        <w:rPr>
          <w:spacing w:val="12"/>
        </w:rPr>
        <w:t xml:space="preserve"> </w:t>
      </w:r>
      <w:r w:rsidRPr="00635302">
        <w:t>=</w:t>
      </w:r>
      <w:r w:rsidRPr="00635302">
        <w:rPr>
          <w:spacing w:val="14"/>
        </w:rPr>
        <w:t xml:space="preserve"> </w:t>
      </w:r>
      <w:r w:rsidRPr="00E64C69">
        <w:t>1110011</w:t>
      </w:r>
      <w:r w:rsidRPr="00635302">
        <w:t>.</w:t>
      </w:r>
    </w:p>
    <w:p w:rsidR="00E41E23" w:rsidRPr="00635302" w:rsidRDefault="00E41E23" w:rsidP="00635302">
      <w:pPr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</w:p>
    <w:p w:rsidR="00922ADB" w:rsidRPr="00635302" w:rsidRDefault="00922ADB" w:rsidP="00635302">
      <w:pPr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635302">
        <w:rPr>
          <w:rFonts w:ascii="Times New Roman" w:hAnsi="Times New Roman" w:cs="Times New Roman"/>
          <w:sz w:val="28"/>
          <w:szCs w:val="28"/>
        </w:rPr>
        <w:t xml:space="preserve">После передачи кодового полинома 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35302">
        <w:rPr>
          <w:rFonts w:ascii="Times New Roman" w:hAnsi="Times New Roman" w:cs="Times New Roman"/>
          <w:sz w:val="28"/>
          <w:szCs w:val="28"/>
        </w:rPr>
        <w:t>(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302">
        <w:rPr>
          <w:rFonts w:ascii="Times New Roman" w:hAnsi="Times New Roman" w:cs="Times New Roman"/>
          <w:sz w:val="28"/>
          <w:szCs w:val="28"/>
        </w:rPr>
        <w:t xml:space="preserve">) по каналу связи принятый полином 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35302">
        <w:rPr>
          <w:rFonts w:ascii="Times New Roman" w:hAnsi="Times New Roman" w:cs="Times New Roman"/>
          <w:sz w:val="28"/>
          <w:szCs w:val="28"/>
        </w:rPr>
        <w:t>(</w:t>
      </w:r>
      <w:r w:rsidRPr="006353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302">
        <w:rPr>
          <w:rFonts w:ascii="Times New Roman" w:hAnsi="Times New Roman" w:cs="Times New Roman"/>
          <w:sz w:val="28"/>
          <w:szCs w:val="28"/>
        </w:rPr>
        <w:t>) может содержать ошибки. Поэтому необходимо:</w:t>
      </w:r>
    </w:p>
    <w:p w:rsidR="00E41E23" w:rsidRPr="00945D80" w:rsidRDefault="00922ADB" w:rsidP="00945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D80">
        <w:rPr>
          <w:rFonts w:ascii="Times New Roman" w:hAnsi="Times New Roman" w:cs="Times New Roman"/>
          <w:sz w:val="28"/>
          <w:szCs w:val="28"/>
        </w:rPr>
        <w:t xml:space="preserve">Разделить принятый полином </w:t>
      </w:r>
      <w:r w:rsidRPr="00945D8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5D80">
        <w:rPr>
          <w:rFonts w:ascii="Times New Roman" w:hAnsi="Times New Roman" w:cs="Times New Roman"/>
          <w:sz w:val="28"/>
          <w:szCs w:val="28"/>
        </w:rPr>
        <w:t>(</w:t>
      </w:r>
      <w:r w:rsidRPr="00945D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5D80">
        <w:rPr>
          <w:rFonts w:ascii="Times New Roman" w:hAnsi="Times New Roman" w:cs="Times New Roman"/>
          <w:sz w:val="28"/>
          <w:szCs w:val="28"/>
        </w:rPr>
        <w:t xml:space="preserve">) на порождающий полином </w:t>
      </w:r>
      <w:r w:rsidRPr="00945D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45D80">
        <w:rPr>
          <w:rFonts w:ascii="Times New Roman" w:hAnsi="Times New Roman" w:cs="Times New Roman"/>
          <w:sz w:val="28"/>
          <w:szCs w:val="28"/>
        </w:rPr>
        <w:t>(</w:t>
      </w:r>
      <w:r w:rsidRPr="00945D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5D80">
        <w:rPr>
          <w:rFonts w:ascii="Times New Roman" w:hAnsi="Times New Roman" w:cs="Times New Roman"/>
          <w:sz w:val="28"/>
          <w:szCs w:val="28"/>
        </w:rPr>
        <w:t xml:space="preserve">) и проверить остаток от деления </w:t>
      </w:r>
      <w:r w:rsidRPr="00945D8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45D80">
        <w:rPr>
          <w:rFonts w:ascii="Times New Roman" w:hAnsi="Times New Roman" w:cs="Times New Roman"/>
          <w:sz w:val="28"/>
          <w:szCs w:val="28"/>
        </w:rPr>
        <w:t>(</w:t>
      </w:r>
      <w:r w:rsidRPr="00945D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5D80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  <w:gridCol w:w="444"/>
        <w:gridCol w:w="444"/>
        <w:gridCol w:w="445"/>
        <w:gridCol w:w="445"/>
        <w:gridCol w:w="427"/>
        <w:gridCol w:w="445"/>
        <w:gridCol w:w="445"/>
        <w:gridCol w:w="427"/>
        <w:gridCol w:w="427"/>
      </w:tblGrid>
      <w:tr w:rsidR="00C90553" w:rsidRPr="00635302" w:rsidTr="0066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tcBorders>
              <w:bottom w:val="single" w:sz="4" w:space="0" w:color="auto"/>
            </w:tcBorders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right w:val="single" w:sz="4" w:space="0" w:color="5B9BD5" w:themeColor="accent1"/>
            </w:tcBorders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  <w:tcBorders>
              <w:bottom w:val="single" w:sz="4" w:space="0" w:color="5B9BD5" w:themeColor="accent1"/>
            </w:tcBorders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bottom w:val="single" w:sz="4" w:space="0" w:color="5B9BD5" w:themeColor="accent1"/>
            </w:tcBorders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4" w:space="0" w:color="5B9BD5" w:themeColor="accent1"/>
            </w:tcBorders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90553" w:rsidRPr="00635302" w:rsidTr="00635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tcBorders>
              <w:top w:val="single" w:sz="4" w:space="0" w:color="auto"/>
              <w:bottom w:val="single" w:sz="4" w:space="0" w:color="ED7D31" w:themeColor="accent2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  <w:tcBorders>
              <w:right w:val="single" w:sz="4" w:space="0" w:color="5B9BD5" w:themeColor="accent1"/>
            </w:tcBorders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  <w:tcBorders>
              <w:top w:val="single" w:sz="4" w:space="0" w:color="5B9BD5" w:themeColor="accent1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top w:val="single" w:sz="4" w:space="0" w:color="5B9BD5" w:themeColor="accent1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top w:val="single" w:sz="4" w:space="0" w:color="5B9BD5" w:themeColor="accent1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90553" w:rsidRPr="00635302" w:rsidTr="0063530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tcBorders>
              <w:top w:val="single" w:sz="4" w:space="0" w:color="ED7D31" w:themeColor="accent2"/>
            </w:tcBorders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ED7D31" w:themeColor="accent2"/>
              <w:bottom w:val="single" w:sz="4" w:space="0" w:color="auto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553" w:rsidRPr="00635302" w:rsidTr="00635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ED7D31" w:themeColor="accent2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bottom w:val="single" w:sz="4" w:space="0" w:color="ED7D31" w:themeColor="accent2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  <w:tcBorders>
              <w:bottom w:val="single" w:sz="4" w:space="0" w:color="ED7D31" w:themeColor="accent2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553" w:rsidRPr="00635302" w:rsidTr="0063530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single" w:sz="4" w:space="0" w:color="ED7D31" w:themeColor="accent2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" w:type="dxa"/>
            <w:tcBorders>
              <w:top w:val="single" w:sz="4" w:space="0" w:color="ED7D31" w:themeColor="accent2"/>
            </w:tcBorders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5" w:type="dxa"/>
          </w:tcPr>
          <w:p w:rsidR="00C90553" w:rsidRPr="00635302" w:rsidRDefault="00E41E2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553" w:rsidRPr="00635302" w:rsidTr="00635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553" w:rsidRPr="00635302" w:rsidTr="00635302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553" w:rsidRPr="00635302" w:rsidTr="0066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</w:tcPr>
          <w:p w:rsidR="00C90553" w:rsidRPr="00635302" w:rsidRDefault="00C90553" w:rsidP="00635302">
            <w:pPr>
              <w:pStyle w:val="a4"/>
              <w:spacing w:after="0" w:line="24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5D80" w:rsidRDefault="00635302" w:rsidP="00945D80">
      <w:pPr>
        <w:spacing w:after="0" w:line="276" w:lineRule="auto"/>
        <w:rPr>
          <w:rFonts w:ascii="Times New Roman" w:hAnsi="Times New Roman" w:cs="Times New Roman"/>
          <w:sz w:val="28"/>
        </w:rPr>
      </w:pPr>
      <w:r w:rsidRPr="00635302">
        <w:rPr>
          <w:rFonts w:ascii="Times New Roman" w:hAnsi="Times New Roman" w:cs="Times New Roman"/>
          <w:sz w:val="28"/>
          <w:szCs w:val="28"/>
        </w:rPr>
        <w:t>Отсюда вектор синдрома = 101</w:t>
      </w:r>
      <w:r w:rsidR="00945D80">
        <w:rPr>
          <w:rFonts w:ascii="Times New Roman" w:hAnsi="Times New Roman" w:cs="Times New Roman"/>
          <w:sz w:val="28"/>
          <w:szCs w:val="28"/>
        </w:rPr>
        <w:br/>
      </w:r>
      <w:r w:rsidR="00945D80">
        <w:rPr>
          <w:rFonts w:ascii="Times New Roman" w:hAnsi="Times New Roman" w:cs="Times New Roman"/>
          <w:sz w:val="28"/>
        </w:rPr>
        <w:t xml:space="preserve">Разделив </w:t>
      </w:r>
      <w:r w:rsidR="00945D80">
        <w:rPr>
          <w:rFonts w:ascii="Times New Roman" w:hAnsi="Times New Roman" w:cs="Times New Roman"/>
          <w:sz w:val="28"/>
          <w:lang w:val="en-US"/>
        </w:rPr>
        <w:t>r</w:t>
      </w:r>
      <w:r w:rsidR="00945D80" w:rsidRPr="00411137">
        <w:rPr>
          <w:rFonts w:ascii="Times New Roman" w:hAnsi="Times New Roman" w:cs="Times New Roman"/>
          <w:sz w:val="28"/>
        </w:rPr>
        <w:t>(</w:t>
      </w:r>
      <w:r w:rsidR="00945D80">
        <w:rPr>
          <w:rFonts w:ascii="Times New Roman" w:hAnsi="Times New Roman" w:cs="Times New Roman"/>
          <w:sz w:val="28"/>
          <w:lang w:val="en-US"/>
        </w:rPr>
        <w:t>x</w:t>
      </w:r>
      <w:r w:rsidR="00945D80" w:rsidRPr="00411137">
        <w:rPr>
          <w:rFonts w:ascii="Times New Roman" w:hAnsi="Times New Roman" w:cs="Times New Roman"/>
          <w:sz w:val="28"/>
        </w:rPr>
        <w:t xml:space="preserve">) </w:t>
      </w:r>
      <w:r w:rsidR="00945D80">
        <w:rPr>
          <w:rFonts w:ascii="Times New Roman" w:hAnsi="Times New Roman" w:cs="Times New Roman"/>
          <w:sz w:val="28"/>
        </w:rPr>
        <w:t xml:space="preserve">на порождающий полином </w:t>
      </w:r>
      <w:r w:rsidR="00945D80">
        <w:rPr>
          <w:rFonts w:ascii="Times New Roman" w:hAnsi="Times New Roman" w:cs="Times New Roman"/>
          <w:sz w:val="28"/>
          <w:lang w:val="en-US"/>
        </w:rPr>
        <w:t>g</w:t>
      </w:r>
      <w:r w:rsidR="00945D80" w:rsidRPr="00411137">
        <w:rPr>
          <w:rFonts w:ascii="Times New Roman" w:hAnsi="Times New Roman" w:cs="Times New Roman"/>
          <w:sz w:val="28"/>
        </w:rPr>
        <w:t>(</w:t>
      </w:r>
      <w:r w:rsidR="00945D80">
        <w:rPr>
          <w:rFonts w:ascii="Times New Roman" w:hAnsi="Times New Roman" w:cs="Times New Roman"/>
          <w:sz w:val="28"/>
          <w:lang w:val="en-US"/>
        </w:rPr>
        <w:t>x</w:t>
      </w:r>
      <w:r w:rsidR="00945D80" w:rsidRPr="00411137">
        <w:rPr>
          <w:rFonts w:ascii="Times New Roman" w:hAnsi="Times New Roman" w:cs="Times New Roman"/>
          <w:sz w:val="28"/>
        </w:rPr>
        <w:t>)</w:t>
      </w:r>
      <w:r w:rsidR="00945D80">
        <w:rPr>
          <w:rFonts w:ascii="Times New Roman" w:hAnsi="Times New Roman" w:cs="Times New Roman"/>
          <w:sz w:val="28"/>
        </w:rPr>
        <w:t>, получим:</w:t>
      </w:r>
    </w:p>
    <w:p w:rsidR="00945D80" w:rsidRPr="00E16BD0" w:rsidRDefault="00945D80" w:rsidP="00945D80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E16BD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 xml:space="preserve">) =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E16BD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 xml:space="preserve">) *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E16BD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 xml:space="preserve">) +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16BD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16BD0">
        <w:rPr>
          <w:rFonts w:ascii="Times New Roman" w:hAnsi="Times New Roman" w:cs="Times New Roman"/>
          <w:sz w:val="28"/>
        </w:rPr>
        <w:t>),</w:t>
      </w:r>
    </w:p>
    <w:p w:rsidR="00945D80" w:rsidRDefault="00945D80" w:rsidP="00945D8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0D7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частное,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</w:t>
      </w:r>
      <w:r w:rsidRPr="000D7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остаток.</w:t>
      </w:r>
    </w:p>
    <w:p w:rsidR="00945D80" w:rsidRDefault="00945D80" w:rsidP="00945D80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0D77D2">
        <w:rPr>
          <w:rFonts w:ascii="Times New Roman" w:hAnsi="Times New Roman" w:cs="Times New Roman"/>
          <w:sz w:val="28"/>
        </w:rPr>
        <w:t>Если остаток равен нулю, т. е.</w:t>
      </w:r>
      <w:r>
        <w:rPr>
          <w:rFonts w:ascii="Times New Roman" w:hAnsi="Times New Roman" w:cs="Times New Roman"/>
          <w:sz w:val="28"/>
        </w:rPr>
        <w:t xml:space="preserve"> принятый кодовый вектор кратен </w:t>
      </w:r>
      <w:r w:rsidRPr="000D77D2">
        <w:rPr>
          <w:rFonts w:ascii="Times New Roman" w:hAnsi="Times New Roman" w:cs="Times New Roman"/>
          <w:sz w:val="28"/>
        </w:rPr>
        <w:t>порождающему полиному, то, следовательно, ошибки нет или она не обнаружена. Если остаток не равен нулю, то принятый кодовый вектор не является кодовым полиномом, т. е. содержит ошибку.</w:t>
      </w:r>
    </w:p>
    <w:p w:rsidR="00945D80" w:rsidRDefault="00945D80" w:rsidP="00945D80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0D77D2">
        <w:rPr>
          <w:rFonts w:ascii="Times New Roman" w:hAnsi="Times New Roman" w:cs="Times New Roman"/>
          <w:sz w:val="28"/>
        </w:rPr>
        <w:t xml:space="preserve">Так как </w:t>
      </w:r>
      <w:r>
        <w:rPr>
          <w:rFonts w:ascii="Cambria Math" w:hAnsi="Cambria Math" w:cs="Cambria Math"/>
          <w:sz w:val="28"/>
          <w:lang w:val="en-US"/>
        </w:rPr>
        <w:t>r</w:t>
      </w:r>
      <w:r w:rsidRPr="000D77D2">
        <w:rPr>
          <w:rFonts w:ascii="Cambria Math" w:hAnsi="Cambria Math" w:cs="Cambria Math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Cambria Math" w:hAnsi="Cambria Math" w:cs="Cambria Math"/>
          <w:sz w:val="28"/>
        </w:rPr>
        <w:t>)</w:t>
      </w:r>
      <w:r w:rsidRPr="000D77D2">
        <w:rPr>
          <w:rFonts w:ascii="Times New Roman" w:hAnsi="Times New Roman" w:cs="Times New Roman"/>
          <w:sz w:val="28"/>
        </w:rPr>
        <w:t xml:space="preserve"> = </w:t>
      </w:r>
      <w:r>
        <w:rPr>
          <w:rFonts w:ascii="Cambria Math" w:hAnsi="Cambria Math" w:cs="Cambria Math"/>
          <w:sz w:val="28"/>
          <w:lang w:val="en-US"/>
        </w:rPr>
        <w:t>v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e</w:t>
      </w:r>
      <w:r w:rsidRPr="000D77D2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</w:rPr>
        <w:t xml:space="preserve">), получим: </w:t>
      </w:r>
    </w:p>
    <w:p w:rsidR="00945D80" w:rsidRDefault="00945D80" w:rsidP="00945D80">
      <w:pPr>
        <w:spacing w:after="0" w:line="276" w:lineRule="auto"/>
        <w:ind w:right="-1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Cambria Math" w:hAnsi="Cambria Math" w:cs="Cambria Math"/>
          <w:sz w:val="28"/>
          <w:lang w:val="en-US"/>
        </w:rPr>
        <w:t>e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= </w:t>
      </w:r>
      <w:r>
        <w:rPr>
          <w:rFonts w:ascii="Cambria Math" w:hAnsi="Cambria Math" w:cs="Cambria Math"/>
          <w:sz w:val="28"/>
          <w:lang w:val="en-US"/>
        </w:rPr>
        <w:t>v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g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</w:t>
      </w:r>
      <w:r w:rsidRPr="000D77D2">
        <w:rPr>
          <w:rFonts w:ascii="Cambria Math" w:hAnsi="Cambria Math" w:cs="Cambria Math"/>
          <w:sz w:val="28"/>
          <w:lang w:val="en-US"/>
        </w:rPr>
        <w:t>∗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Cambria Math" w:hAnsi="Cambria Math" w:cs="Cambria Math"/>
          <w:sz w:val="28"/>
          <w:lang w:val="en-US"/>
        </w:rPr>
        <w:t>q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s</w:t>
      </w:r>
      <w:r w:rsidRPr="000D77D2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D77D2">
        <w:rPr>
          <w:rFonts w:ascii="Times New Roman" w:hAnsi="Times New Roman" w:cs="Times New Roman"/>
          <w:sz w:val="28"/>
          <w:lang w:val="en-US"/>
        </w:rPr>
        <w:t>).</w:t>
      </w:r>
    </w:p>
    <w:p w:rsidR="00945D80" w:rsidRDefault="00945D80" w:rsidP="00945D80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0E335E">
        <w:rPr>
          <w:rFonts w:ascii="Times New Roman" w:hAnsi="Times New Roman" w:cs="Times New Roman"/>
          <w:sz w:val="28"/>
        </w:rPr>
        <w:t xml:space="preserve">Так как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 – кодовый полином, кратный </w:t>
      </w:r>
      <w:r>
        <w:rPr>
          <w:rFonts w:ascii="Cambria Math" w:hAnsi="Cambria Math" w:cs="Cambria Math"/>
          <w:sz w:val="28"/>
          <w:lang w:val="en-US"/>
        </w:rPr>
        <w:t>g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), т.е. </w:t>
      </w:r>
      <w:r>
        <w:rPr>
          <w:rFonts w:ascii="Cambria Math" w:hAnsi="Cambria Math" w:cs="Cambria Math"/>
          <w:sz w:val="28"/>
          <w:lang w:val="en-US"/>
        </w:rPr>
        <w:t>v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 = </w:t>
      </w:r>
      <w:r>
        <w:rPr>
          <w:rFonts w:ascii="Cambria Math" w:hAnsi="Cambria Math" w:cs="Cambria Math"/>
          <w:sz w:val="28"/>
          <w:lang w:val="en-US"/>
        </w:rPr>
        <w:t>m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 xml:space="preserve">) </w:t>
      </w:r>
      <w:r w:rsidRPr="000E335E">
        <w:rPr>
          <w:rFonts w:ascii="Cambria Math" w:hAnsi="Cambria Math" w:cs="Cambria Math"/>
          <w:sz w:val="28"/>
        </w:rPr>
        <w:t>∗</w:t>
      </w:r>
      <w:r w:rsidRPr="000E335E">
        <w:rPr>
          <w:rFonts w:ascii="Times New Roman" w:hAnsi="Times New Roman" w:cs="Times New Roman"/>
          <w:sz w:val="28"/>
        </w:rPr>
        <w:t xml:space="preserve"> </w:t>
      </w:r>
      <w:r>
        <w:rPr>
          <w:rFonts w:ascii="Cambria Math" w:hAnsi="Cambria Math" w:cs="Cambria Math"/>
          <w:sz w:val="28"/>
          <w:lang w:val="en-US"/>
        </w:rPr>
        <w:t>g</w:t>
      </w:r>
      <w:r w:rsidRPr="000E335E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0E335E">
        <w:rPr>
          <w:rFonts w:ascii="Times New Roman" w:hAnsi="Times New Roman" w:cs="Times New Roman"/>
          <w:sz w:val="28"/>
        </w:rPr>
        <w:t>), то:</w:t>
      </w:r>
    </w:p>
    <w:p w:rsidR="00945D80" w:rsidRPr="00AC030A" w:rsidRDefault="00945D80" w:rsidP="00945D80">
      <w:pPr>
        <w:spacing w:after="0" w:line="276" w:lineRule="auto"/>
        <w:ind w:right="-1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Cambria Math" w:hAnsi="Cambria Math" w:cs="Cambria Math"/>
          <w:sz w:val="28"/>
          <w:lang w:val="en-US"/>
        </w:rPr>
        <w:lastRenderedPageBreak/>
        <w:t>e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>) = [</w:t>
      </w:r>
      <w:r>
        <w:rPr>
          <w:rFonts w:ascii="Cambria Math" w:hAnsi="Cambria Math" w:cs="Cambria Math"/>
          <w:sz w:val="28"/>
          <w:lang w:val="en-US"/>
        </w:rPr>
        <w:t>m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q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)] </w:t>
      </w:r>
      <w:r w:rsidRPr="00AC030A">
        <w:rPr>
          <w:rFonts w:ascii="Cambria Math" w:hAnsi="Cambria Math" w:cs="Cambria Math"/>
          <w:sz w:val="28"/>
          <w:lang w:val="en-US"/>
        </w:rPr>
        <w:t>∗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Cambria Math" w:hAnsi="Cambria Math" w:cs="Cambria Math"/>
          <w:sz w:val="28"/>
          <w:lang w:val="en-US"/>
        </w:rPr>
        <w:t>g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Cambria Math" w:hAnsi="Cambria Math" w:cs="Cambria Math"/>
          <w:sz w:val="28"/>
          <w:lang w:val="en-US"/>
        </w:rPr>
        <w:t>s</w:t>
      </w:r>
      <w:r w:rsidRPr="00AC030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  <w:lang w:val="en-US"/>
        </w:rPr>
        <w:t>).</w:t>
      </w:r>
    </w:p>
    <w:p w:rsidR="00635302" w:rsidRPr="00945D80" w:rsidRDefault="00945D80" w:rsidP="00945D80">
      <w:pPr>
        <w:spacing w:after="0" w:line="276" w:lineRule="auto"/>
        <w:ind w:right="-1"/>
        <w:rPr>
          <w:rFonts w:ascii="Times New Roman" w:hAnsi="Times New Roman" w:cs="Times New Roman"/>
          <w:sz w:val="28"/>
        </w:rPr>
      </w:pPr>
      <w:r w:rsidRPr="00AC030A">
        <w:rPr>
          <w:rFonts w:ascii="Times New Roman" w:hAnsi="Times New Roman" w:cs="Times New Roman"/>
          <w:sz w:val="28"/>
        </w:rPr>
        <w:t xml:space="preserve">Отсюда видно, что синдром </w:t>
      </w:r>
      <w:r>
        <w:rPr>
          <w:rFonts w:ascii="Cambria Math" w:hAnsi="Cambria Math" w:cs="Cambria Math"/>
          <w:sz w:val="28"/>
          <w:lang w:val="en-US"/>
        </w:rPr>
        <w:t>s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 является остатком от деления полинома вектора ошибок </w:t>
      </w:r>
      <w:r>
        <w:rPr>
          <w:rFonts w:ascii="Cambria Math" w:hAnsi="Cambria Math" w:cs="Cambria Math"/>
          <w:sz w:val="28"/>
          <w:lang w:val="en-US"/>
        </w:rPr>
        <w:t>e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 на порождающий полином </w:t>
      </w:r>
      <w:r>
        <w:rPr>
          <w:rFonts w:ascii="Cambria Math" w:hAnsi="Cambria Math" w:cs="Cambria Math"/>
          <w:sz w:val="28"/>
          <w:lang w:val="en-US"/>
        </w:rPr>
        <w:t>g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). Функция декодирующего устройства заключается в оценке полинома вектора ошибки </w:t>
      </w:r>
      <w:r>
        <w:rPr>
          <w:rFonts w:ascii="Cambria Math" w:hAnsi="Cambria Math" w:cs="Cambria Math"/>
          <w:sz w:val="28"/>
          <w:lang w:val="en-US"/>
        </w:rPr>
        <w:t>e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 xml:space="preserve">) по синдрому </w:t>
      </w:r>
      <w:r>
        <w:rPr>
          <w:rFonts w:ascii="Cambria Math" w:hAnsi="Cambria Math" w:cs="Cambria Math"/>
          <w:sz w:val="28"/>
          <w:lang w:val="en-US"/>
        </w:rPr>
        <w:t>s</w:t>
      </w:r>
      <w:r w:rsidRPr="00AC030A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AC030A">
        <w:rPr>
          <w:rFonts w:ascii="Times New Roman" w:hAnsi="Times New Roman" w:cs="Times New Roman"/>
          <w:sz w:val="28"/>
        </w:rPr>
        <w:t>).</w:t>
      </w:r>
      <w:r w:rsidR="00635302" w:rsidRPr="00635302">
        <w:br/>
      </w:r>
      <w:r w:rsidR="00635302" w:rsidRPr="00945D80">
        <w:rPr>
          <w:rFonts w:ascii="Times New Roman" w:hAnsi="Times New Roman" w:cs="Times New Roman"/>
          <w:sz w:val="28"/>
          <w:szCs w:val="28"/>
        </w:rPr>
        <w:t>Из</w:t>
      </w:r>
      <w:r w:rsidR="00635302" w:rsidRPr="00945D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таблицы</w:t>
      </w:r>
      <w:r w:rsidR="00635302" w:rsidRPr="00945D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1</w:t>
      </w:r>
      <w:r w:rsidR="00635302" w:rsidRPr="00945D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по</w:t>
      </w:r>
      <w:r w:rsidR="00635302" w:rsidRPr="00945D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виду</w:t>
      </w:r>
      <w:r w:rsidR="00635302" w:rsidRPr="00945D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полученного</w:t>
      </w:r>
      <w:r w:rsidR="00635302" w:rsidRPr="00945D8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синдрома</w:t>
      </w:r>
      <w:r w:rsidR="00635302" w:rsidRPr="00945D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635302" w:rsidRPr="00945D80">
        <w:rPr>
          <w:rFonts w:ascii="Cambria Math" w:eastAsia="Cambria Math" w:hAnsi="Cambria Math" w:cs="Cambria Math"/>
          <w:sz w:val="28"/>
          <w:szCs w:val="28"/>
        </w:rPr>
        <w:t>𝑠</w:t>
      </w:r>
      <w:r w:rsidR="00635302" w:rsidRPr="00945D80">
        <w:rPr>
          <w:rFonts w:ascii="Times New Roman" w:eastAsia="Cambria Math" w:hAnsi="Times New Roman" w:cs="Times New Roman"/>
          <w:position w:val="1"/>
          <w:sz w:val="28"/>
          <w:szCs w:val="28"/>
        </w:rPr>
        <w:t>(</w:t>
      </w:r>
      <w:r w:rsidR="00635302" w:rsidRPr="00945D80">
        <w:rPr>
          <w:rFonts w:ascii="Cambria Math" w:eastAsia="Cambria Math" w:hAnsi="Cambria Math" w:cs="Cambria Math"/>
          <w:sz w:val="28"/>
          <w:szCs w:val="28"/>
        </w:rPr>
        <w:t>𝑥</w:t>
      </w:r>
      <w:r w:rsidR="00635302" w:rsidRPr="00945D80">
        <w:rPr>
          <w:rFonts w:ascii="Times New Roman" w:eastAsia="Cambria Math" w:hAnsi="Times New Roman" w:cs="Times New Roman"/>
          <w:position w:val="1"/>
          <w:sz w:val="28"/>
          <w:szCs w:val="28"/>
        </w:rPr>
        <w:t>)</w:t>
      </w:r>
      <w:r w:rsidR="00635302" w:rsidRPr="00945D80">
        <w:rPr>
          <w:rFonts w:ascii="Times New Roman" w:eastAsia="Cambria Math" w:hAnsi="Times New Roman" w:cs="Times New Roman"/>
          <w:spacing w:val="16"/>
          <w:position w:val="1"/>
          <w:sz w:val="28"/>
          <w:szCs w:val="28"/>
        </w:rPr>
        <w:t xml:space="preserve"> </w:t>
      </w:r>
      <w:r w:rsidR="00635302" w:rsidRPr="00945D80">
        <w:rPr>
          <w:rFonts w:ascii="Times New Roman" w:eastAsia="Cambria Math" w:hAnsi="Times New Roman" w:cs="Times New Roman"/>
          <w:sz w:val="28"/>
          <w:szCs w:val="28"/>
        </w:rPr>
        <w:t>=</w:t>
      </w:r>
      <w:r w:rsidR="00635302" w:rsidRPr="00945D80">
        <w:rPr>
          <w:rFonts w:ascii="Times New Roman" w:eastAsia="Cambria Math" w:hAnsi="Times New Roman" w:cs="Times New Roman"/>
          <w:spacing w:val="20"/>
          <w:sz w:val="28"/>
          <w:szCs w:val="28"/>
        </w:rPr>
        <w:t xml:space="preserve"> </w:t>
      </w:r>
      <w:r w:rsidR="00635302" w:rsidRPr="00945D80">
        <w:rPr>
          <w:rFonts w:ascii="Cambria Math" w:eastAsia="Cambria Math" w:hAnsi="Cambria Math" w:cs="Cambria Math"/>
          <w:sz w:val="28"/>
          <w:szCs w:val="28"/>
        </w:rPr>
        <w:t>𝑥</w:t>
      </w:r>
      <w:r w:rsidR="00635302" w:rsidRPr="00945D80">
        <w:rPr>
          <w:rFonts w:ascii="Times New Roman" w:eastAsia="Cambria Math" w:hAnsi="Times New Roman" w:cs="Times New Roman"/>
          <w:sz w:val="28"/>
          <w:szCs w:val="28"/>
          <w:vertAlign w:val="superscript"/>
        </w:rPr>
        <w:t>2</w:t>
      </w:r>
      <w:r w:rsidR="00635302" w:rsidRPr="00945D80">
        <w:rPr>
          <w:rFonts w:ascii="Times New Roman" w:eastAsia="Cambria Math" w:hAnsi="Times New Roman" w:cs="Times New Roman"/>
          <w:spacing w:val="13"/>
          <w:sz w:val="28"/>
          <w:szCs w:val="28"/>
        </w:rPr>
        <w:t xml:space="preserve"> </w:t>
      </w:r>
      <w:r w:rsidR="00635302" w:rsidRPr="00945D80">
        <w:rPr>
          <w:rFonts w:ascii="Times New Roman" w:eastAsia="Cambria Math" w:hAnsi="Times New Roman" w:cs="Times New Roman"/>
          <w:sz w:val="28"/>
          <w:szCs w:val="28"/>
        </w:rPr>
        <w:t>+ 1</w:t>
      </w:r>
      <w:r w:rsidR="00635302" w:rsidRPr="00945D80">
        <w:rPr>
          <w:rFonts w:ascii="Times New Roman" w:eastAsia="Cambria Math" w:hAnsi="Times New Roman" w:cs="Times New Roman"/>
          <w:spacing w:val="20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определяем</w:t>
      </w:r>
      <w:r w:rsidR="00635302" w:rsidRPr="00945D80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место</w:t>
      </w:r>
      <w:r w:rsidR="00635302" w:rsidRPr="00945D8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ошибки</w:t>
      </w:r>
      <w:r w:rsidR="00635302" w:rsidRPr="00945D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–</w:t>
      </w:r>
      <w:r w:rsidR="00635302" w:rsidRPr="00945D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разряд</w:t>
      </w:r>
      <w:r w:rsidR="00635302" w:rsidRPr="00945D8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с</w:t>
      </w:r>
      <w:r w:rsidR="00635302" w:rsidRPr="00945D8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635302" w:rsidRPr="00945D80">
        <w:rPr>
          <w:rFonts w:ascii="Times New Roman" w:hAnsi="Times New Roman" w:cs="Times New Roman"/>
          <w:sz w:val="28"/>
          <w:szCs w:val="28"/>
        </w:rPr>
        <w:t>весом 6.</w:t>
      </w:r>
    </w:p>
    <w:p w:rsidR="00635302" w:rsidRPr="00635302" w:rsidRDefault="00635302" w:rsidP="006353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5302"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635302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635302">
        <w:rPr>
          <w:rFonts w:ascii="Times New Roman" w:hAnsi="Times New Roman" w:cs="Times New Roman"/>
          <w:i/>
          <w:sz w:val="28"/>
          <w:szCs w:val="28"/>
        </w:rPr>
        <w:t>1.</w:t>
      </w:r>
      <w:r w:rsidRPr="00635302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635302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635302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635302">
        <w:rPr>
          <w:rFonts w:ascii="Times New Roman" w:hAnsi="Times New Roman" w:cs="Times New Roman"/>
          <w:b/>
          <w:sz w:val="28"/>
          <w:szCs w:val="28"/>
        </w:rPr>
        <w:t>синдрома</w:t>
      </w:r>
      <w:r w:rsidRPr="00635302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635302">
        <w:rPr>
          <w:rFonts w:ascii="Times New Roman" w:hAnsi="Times New Roman" w:cs="Times New Roman"/>
          <w:b/>
          <w:sz w:val="28"/>
          <w:szCs w:val="28"/>
        </w:rPr>
        <w:t>одиночной</w:t>
      </w:r>
      <w:r w:rsidRPr="00635302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635302">
        <w:rPr>
          <w:rFonts w:ascii="Times New Roman" w:hAnsi="Times New Roman" w:cs="Times New Roman"/>
          <w:b/>
          <w:sz w:val="28"/>
          <w:szCs w:val="28"/>
        </w:rPr>
        <w:t>ошибки</w:t>
      </w:r>
      <w:r w:rsidRPr="00635302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635302">
        <w:rPr>
          <w:rFonts w:ascii="Times New Roman" w:hAnsi="Times New Roman" w:cs="Times New Roman"/>
          <w:b/>
          <w:sz w:val="28"/>
          <w:szCs w:val="28"/>
        </w:rPr>
        <w:t>кода</w:t>
      </w:r>
      <w:r w:rsidRPr="00635302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="00945D80">
        <w:rPr>
          <w:rFonts w:ascii="Times New Roman" w:hAnsi="Times New Roman" w:cs="Times New Roman"/>
          <w:b/>
          <w:sz w:val="28"/>
          <w:szCs w:val="28"/>
        </w:rPr>
        <w:t>[7,4</w:t>
      </w:r>
      <w:r w:rsidRPr="00635302">
        <w:rPr>
          <w:rFonts w:ascii="Times New Roman" w:hAnsi="Times New Roman" w:cs="Times New Roman"/>
          <w:b/>
          <w:sz w:val="28"/>
          <w:szCs w:val="28"/>
        </w:rPr>
        <w:t>]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1"/>
        <w:gridCol w:w="1682"/>
        <w:gridCol w:w="720"/>
        <w:gridCol w:w="719"/>
        <w:gridCol w:w="734"/>
      </w:tblGrid>
      <w:tr w:rsidR="00635302" w:rsidRPr="00635302" w:rsidTr="006620FC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 </w:t>
            </w:r>
            <w:r w:rsidRPr="0063530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e 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r w:rsidRPr="0063530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x 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Синдром s(x)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Вектор синдрома </w:t>
            </w:r>
          </w:p>
        </w:tc>
      </w:tr>
      <w:tr w:rsidR="00635302" w:rsidRPr="00635302" w:rsidTr="006620FC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</w:tr>
      <w:tr w:rsidR="00635302" w:rsidRPr="00635302" w:rsidTr="006620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635302" w:rsidRPr="00635302" w:rsidTr="006620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35302" w:rsidRPr="00635302" w:rsidTr="006620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35302" w:rsidRPr="00635302" w:rsidTr="006620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635302" w:rsidRPr="00635302" w:rsidTr="006620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35302" w:rsidRPr="00635302" w:rsidTr="006620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x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635302" w:rsidRPr="00635302" w:rsidTr="006620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5302" w:rsidRPr="00635302" w:rsidRDefault="00635302" w:rsidP="006353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5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922ADB" w:rsidRPr="00635302" w:rsidRDefault="00922ADB" w:rsidP="00635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5302" w:rsidRPr="00635302" w:rsidRDefault="00635302" w:rsidP="00635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5302" w:rsidRPr="00635302" w:rsidRDefault="00635302" w:rsidP="006353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ADB" w:rsidRPr="00945D80" w:rsidRDefault="00922ADB" w:rsidP="00635302">
      <w:pPr>
        <w:pStyle w:val="a4"/>
        <w:numPr>
          <w:ilvl w:val="1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5D8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Алгоритм вычисления обнаруживающей способности кода С</w:t>
      </w:r>
      <w:r w:rsidRPr="00945D80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</w:rPr>
        <w:t>0</w:t>
      </w:r>
      <w:r w:rsidRPr="00945D8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 для ошибок всех возможных кратностей</w:t>
      </w:r>
      <w:r w:rsidRPr="00945D80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945D80" w:rsidRDefault="00945D80" w:rsidP="00945D80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Кодирование информационного вектора и получение передаваемого кодового полинома </w:t>
      </w:r>
      <w:r>
        <w:rPr>
          <w:rFonts w:ascii="Cambria Math" w:hAnsi="Cambria Math" w:cs="Cambria Math"/>
          <w:sz w:val="28"/>
          <w:lang w:val="en-US"/>
        </w:rPr>
        <w:t>v</w:t>
      </w:r>
      <w:r w:rsidRPr="0092460B">
        <w:rPr>
          <w:rFonts w:ascii="Cambria Math" w:hAnsi="Cambria Math" w:cs="Cambria Math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). Для каждого возможного вектора ошибок </w:t>
      </w:r>
      <w:r>
        <w:rPr>
          <w:rFonts w:ascii="Cambria Math" w:hAnsi="Cambria Math" w:cs="Cambria Math"/>
          <w:sz w:val="28"/>
          <w:lang w:val="en-US"/>
        </w:rPr>
        <w:t>e</w:t>
      </w:r>
      <w:r w:rsidRPr="0092460B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 данной кратности </w:t>
      </w:r>
      <w:r>
        <w:rPr>
          <w:rFonts w:ascii="Cambria Math" w:hAnsi="Cambria Math" w:cs="Cambria Math"/>
          <w:sz w:val="28"/>
          <w:lang w:val="en-US"/>
        </w:rPr>
        <w:t>i</w:t>
      </w:r>
      <w:r w:rsidRPr="0092460B">
        <w:rPr>
          <w:rFonts w:ascii="Times New Roman" w:hAnsi="Times New Roman" w:cs="Times New Roman"/>
          <w:sz w:val="28"/>
        </w:rPr>
        <w:t xml:space="preserve"> декодировать получившиеся принятые кодовые полиномы </w:t>
      </w:r>
      <w:r>
        <w:rPr>
          <w:rFonts w:ascii="Cambria Math" w:hAnsi="Cambria Math" w:cs="Cambria Math"/>
          <w:sz w:val="28"/>
          <w:lang w:val="en-US"/>
        </w:rPr>
        <w:t>r</w:t>
      </w:r>
      <w:r w:rsidRPr="0092460B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 и подсчитать количество обнаруженных ошибок </w:t>
      </w:r>
      <w:r>
        <w:rPr>
          <w:rFonts w:ascii="Cambria Math" w:hAnsi="Cambria Math" w:cs="Cambria Math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</w:rPr>
        <w:t>о</w:t>
      </w:r>
      <w:r w:rsidRPr="0092460B">
        <w:rPr>
          <w:rFonts w:ascii="Times New Roman" w:hAnsi="Times New Roman" w:cs="Times New Roman"/>
          <w:sz w:val="28"/>
        </w:rPr>
        <w:t xml:space="preserve"> (когда остаток </w:t>
      </w:r>
      <w:r>
        <w:rPr>
          <w:rFonts w:ascii="Cambria Math" w:hAnsi="Cambria Math" w:cs="Cambria Math"/>
          <w:sz w:val="28"/>
          <w:lang w:val="en-US"/>
        </w:rPr>
        <w:t>s</w:t>
      </w:r>
      <w:r w:rsidRPr="0092460B">
        <w:rPr>
          <w:rFonts w:ascii="Times New Roman" w:hAnsi="Times New Roman" w:cs="Times New Roman"/>
          <w:sz w:val="28"/>
        </w:rPr>
        <w:t>(</w:t>
      </w:r>
      <w:r>
        <w:rPr>
          <w:rFonts w:ascii="Cambria Math" w:hAnsi="Cambria Math" w:cs="Cambria Math"/>
          <w:sz w:val="28"/>
          <w:lang w:val="en-US"/>
        </w:rPr>
        <w:t>x</w:t>
      </w:r>
      <w:r w:rsidRPr="0092460B">
        <w:rPr>
          <w:rFonts w:ascii="Times New Roman" w:hAnsi="Times New Roman" w:cs="Times New Roman"/>
          <w:sz w:val="28"/>
        </w:rPr>
        <w:t xml:space="preserve">) не равен 0). Вычисление обнаруживающей способности кода </w:t>
      </w:r>
      <w:r>
        <w:rPr>
          <w:rFonts w:ascii="Cambria Math" w:hAnsi="Cambria Math" w:cs="Cambria Math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vertAlign w:val="subscript"/>
        </w:rPr>
        <w:t>о</w:t>
      </w:r>
      <w:r w:rsidRPr="0092460B">
        <w:rPr>
          <w:rFonts w:ascii="Times New Roman" w:hAnsi="Times New Roman" w:cs="Times New Roman"/>
          <w:sz w:val="28"/>
        </w:rPr>
        <w:t xml:space="preserve"> для данной кратности ошибки </w:t>
      </w:r>
      <w:r>
        <w:rPr>
          <w:rFonts w:ascii="Cambria Math" w:hAnsi="Cambria Math" w:cs="Cambria Math"/>
          <w:sz w:val="28"/>
          <w:lang w:val="en-US"/>
        </w:rPr>
        <w:t>i</w:t>
      </w:r>
      <w:r w:rsidRPr="0092460B">
        <w:rPr>
          <w:rFonts w:ascii="Times New Roman" w:hAnsi="Times New Roman" w:cs="Times New Roman"/>
          <w:sz w:val="28"/>
        </w:rPr>
        <w:t xml:space="preserve">, которое определяется как отношение числа обнаруженных ошибок </w:t>
      </w:r>
      <w:r>
        <w:rPr>
          <w:rFonts w:ascii="Cambria Math" w:hAnsi="Cambria Math" w:cs="Cambria Math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</w:rPr>
        <w:t>о</w:t>
      </w:r>
      <w:r w:rsidRPr="0092460B">
        <w:rPr>
          <w:rFonts w:ascii="Times New Roman" w:hAnsi="Times New Roman" w:cs="Times New Roman"/>
          <w:sz w:val="28"/>
        </w:rPr>
        <w:t xml:space="preserve"> к общему числу ошибок данной кратности. Общее число ошибок данной кратности определяется как число сочетаний из </w:t>
      </w:r>
      <w:r>
        <w:rPr>
          <w:rFonts w:ascii="Cambria Math" w:hAnsi="Cambria Math" w:cs="Cambria Math"/>
          <w:sz w:val="28"/>
          <w:lang w:val="en-US"/>
        </w:rPr>
        <w:t>n</w:t>
      </w:r>
      <w:r w:rsidRPr="0092460B">
        <w:rPr>
          <w:rFonts w:ascii="Times New Roman" w:hAnsi="Times New Roman" w:cs="Times New Roman"/>
          <w:sz w:val="28"/>
        </w:rPr>
        <w:t xml:space="preserve"> (длина кодовой комбинации) по </w:t>
      </w:r>
      <w:r>
        <w:rPr>
          <w:rFonts w:ascii="Cambria Math" w:hAnsi="Cambria Math" w:cs="Cambria Math"/>
          <w:sz w:val="28"/>
          <w:lang w:val="en-US"/>
        </w:rPr>
        <w:t>i</w:t>
      </w:r>
      <w:r w:rsidRPr="0092460B">
        <w:rPr>
          <w:rFonts w:ascii="Times New Roman" w:hAnsi="Times New Roman" w:cs="Times New Roman"/>
          <w:sz w:val="28"/>
        </w:rPr>
        <w:t xml:space="preserve"> (кратность ошибки – число единиц в векторе ошибок) </w:t>
      </w:r>
      <w:r>
        <w:rPr>
          <w:rFonts w:ascii="Times New Roman" w:hAnsi="Times New Roman" w:cs="Times New Roman"/>
          <w:sz w:val="28"/>
        </w:rPr>
        <w:t>–</w:t>
      </w:r>
      <w:r w:rsidRPr="0092460B"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C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perscript"/>
          <w:lang w:val="en-US"/>
        </w:rPr>
        <w:t>i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  <w:lang w:val="en-US"/>
        </w:rPr>
        <w:t>n</w:t>
      </w:r>
      <w:r w:rsidRPr="0092460B">
        <w:rPr>
          <w:rFonts w:ascii="Times New Roman" w:hAnsi="Times New Roman" w:cs="Times New Roman"/>
          <w:sz w:val="28"/>
        </w:rPr>
        <w:t>:</w:t>
      </w:r>
    </w:p>
    <w:p w:rsidR="00945D80" w:rsidRPr="0092460B" w:rsidRDefault="00945D80" w:rsidP="00945D80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</w:p>
    <w:p w:rsidR="00945D80" w:rsidRDefault="00945D80" w:rsidP="00945D80">
      <w:pPr>
        <w:spacing w:after="0" w:line="276" w:lineRule="auto"/>
        <w:ind w:left="-284"/>
        <w:rPr>
          <w:rFonts w:ascii="Times New Roman" w:hAnsi="Times New Roman" w:cs="Times New Roman"/>
          <w:bCs/>
          <w:iCs/>
          <w:sz w:val="28"/>
          <w:szCs w:val="32"/>
        </w:rPr>
      </w:pP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sz w:val="28"/>
        </w:rPr>
        <w:tab/>
      </w:r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C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</w:rPr>
        <w:t>о</w:t>
      </w:r>
      <w:r w:rsidRPr="0092460B">
        <w:rPr>
          <w:rFonts w:ascii="Times New Roman" w:hAnsi="Times New Roman" w:cs="Times New Roman"/>
          <w:bCs/>
          <w:iCs/>
          <w:sz w:val="28"/>
          <w:szCs w:val="32"/>
        </w:rPr>
        <w:t xml:space="preserve"> = </w:t>
      </w:r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N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  <w:lang w:val="en-US"/>
        </w:rPr>
        <w:t>o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</w:rPr>
        <w:t xml:space="preserve"> </w:t>
      </w:r>
      <w:r w:rsidRPr="0092460B">
        <w:rPr>
          <w:rFonts w:ascii="Times New Roman" w:hAnsi="Times New Roman" w:cs="Times New Roman"/>
          <w:bCs/>
          <w:iCs/>
          <w:sz w:val="28"/>
          <w:szCs w:val="32"/>
        </w:rPr>
        <w:t xml:space="preserve">/ </w:t>
      </w:r>
      <w:r w:rsidRPr="0092460B">
        <w:rPr>
          <w:rFonts w:ascii="Times New Roman" w:hAnsi="Times New Roman" w:cs="Times New Roman"/>
          <w:bCs/>
          <w:iCs/>
          <w:sz w:val="28"/>
          <w:szCs w:val="32"/>
          <w:lang w:val="en-US"/>
        </w:rPr>
        <w:t>C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perscript"/>
          <w:lang w:val="en-US"/>
        </w:rPr>
        <w:t>i</w:t>
      </w:r>
      <w:r w:rsidRPr="0092460B">
        <w:rPr>
          <w:rFonts w:ascii="Times New Roman" w:hAnsi="Times New Roman" w:cs="Times New Roman"/>
          <w:bCs/>
          <w:iCs/>
          <w:sz w:val="28"/>
          <w:szCs w:val="32"/>
          <w:vertAlign w:val="subscript"/>
          <w:lang w:val="en-US"/>
        </w:rPr>
        <w:t>n</w:t>
      </w:r>
      <w:r w:rsidRPr="00E16BD0">
        <w:rPr>
          <w:rFonts w:ascii="Times New Roman" w:hAnsi="Times New Roman" w:cs="Times New Roman"/>
          <w:bCs/>
          <w:iCs/>
          <w:sz w:val="28"/>
          <w:szCs w:val="32"/>
        </w:rPr>
        <w:t>.</w:t>
      </w:r>
    </w:p>
    <w:p w:rsidR="00945D80" w:rsidRPr="004C56E9" w:rsidRDefault="00945D80" w:rsidP="00945D8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Для подсчета корректирующей способности нужно перебрать все возможные вектора ошибок. Их число</w:t>
      </w:r>
    </w:p>
    <w:p w:rsidR="00945D80" w:rsidRPr="004C56E9" w:rsidRDefault="00945D80" w:rsidP="00945D80">
      <w:pPr>
        <w:ind w:left="-284" w:right="-1"/>
        <w:jc w:val="center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n</m:t>
              </m:r>
            </m:sup>
            <m:e/>
          </m:nary>
          <m:sSubSup>
            <m:sSubSup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 xml:space="preserve">n     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-1</m:t>
          </m:r>
        </m:oMath>
      </m:oMathPara>
    </w:p>
    <w:p w:rsidR="00945D80" w:rsidRPr="004C56E9" w:rsidRDefault="00945D80" w:rsidP="00945D80">
      <w:pPr>
        <w:ind w:left="-284" w:right="-1"/>
        <w:jc w:val="center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w:lastRenderedPageBreak/>
            <m:t>e∈[0...1, 1...1]</m:t>
          </m:r>
        </m:oMath>
      </m:oMathPara>
    </w:p>
    <w:p w:rsidR="00945D80" w:rsidRPr="004C56E9" w:rsidRDefault="00945D80" w:rsidP="00945D8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Ошибки нужно сгруппировать по кратности. Для каждой группы ввести счетчик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</w:rPr>
        <w:t xml:space="preserve">, </w:t>
      </w: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который по умолчанию будет равен 0.</w:t>
      </w:r>
    </w:p>
    <w:p w:rsidR="00945D80" w:rsidRPr="004C56E9" w:rsidRDefault="00945D80" w:rsidP="00945D8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Для определения корректирующей способности в каждой группе нужно предварительно закодировать информационное сообщение циклическим кодом и рассчитать таблицу синдромов для ошибок кратности 1.</w:t>
      </w:r>
    </w:p>
    <w:p w:rsidR="00945D80" w:rsidRPr="004C56E9" w:rsidRDefault="00945D80" w:rsidP="00945D8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Для каждой группы ошибок завести счетчик числа исправленных ошибок в группе. Затем последовательно:</w:t>
      </w:r>
    </w:p>
    <w:p w:rsidR="00945D80" w:rsidRPr="004C56E9" w:rsidRDefault="00945D80" w:rsidP="00945D8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Наложить на исходный закодированный вектор текущий вектор ошибки e из текущей группы.</w:t>
      </w:r>
    </w:p>
    <w:p w:rsidR="00945D80" w:rsidRPr="004C56E9" w:rsidRDefault="00945D80" w:rsidP="00945D8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Воспользовавшись алгоритмом коррекции, декодировать получившуюся последовательность и сравнить ее с заданным информационным вектором. Если информационный и декодированный вектора равны, то коррекцию ошибки признать успешной и увеличить счетчик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1, иначе коррекцию ошибки признать неудачной и, не трогая счетчик, продолжить выполнение алгоритма. Текущий пункт повторить</w:t>
      </w:r>
      <w:bookmarkStart w:id="0" w:name="_GoBack"/>
      <w:bookmarkEnd w:id="0"/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 xml:space="preserve">n </m:t>
            </m:r>
          </m:sub>
          <m: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i</m:t>
            </m:r>
          </m:sup>
        </m:sSubSup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раз для каждой ошибки в группе.</w:t>
      </w:r>
    </w:p>
    <w:p w:rsidR="00945D80" w:rsidRPr="004C56E9" w:rsidRDefault="00945D80" w:rsidP="00945D8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284" w:right="-1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Вышеизложенный алгоритм нужно повторить n раз для ошибок каждой кратности, получив при этом n значений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k1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kn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  <w:vertAlign w:val="subscript"/>
          </w:rPr>
          <m:t>]</m:t>
        </m:r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каждой группы. Составить результирующую таблицу корректирующей способности где номеру группы </w:t>
      </w:r>
      <w:r w:rsidRPr="004C56E9">
        <w:rPr>
          <w:rFonts w:ascii="Times New Roman" w:eastAsia="Arial" w:hAnsi="Times New Roman" w:cs="Times New Roman"/>
          <w:i/>
          <w:color w:val="000000"/>
          <w:sz w:val="28"/>
          <w:szCs w:val="28"/>
        </w:rPr>
        <w:t>i</w:t>
      </w: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будет соответствовать кратность ошибки </w:t>
      </w:r>
      <w:r w:rsidRPr="004C56E9">
        <w:rPr>
          <w:rFonts w:ascii="Times New Roman" w:eastAsia="Arial" w:hAnsi="Times New Roman" w:cs="Times New Roman"/>
          <w:i/>
          <w:color w:val="000000"/>
          <w:sz w:val="28"/>
          <w:szCs w:val="28"/>
        </w:rPr>
        <w:t>i</w:t>
      </w:r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значение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vertAlign w:val="subscript"/>
              </w:rPr>
              <m:t>ki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ki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p>
            </m:sSubSup>
          </m:den>
        </m:f>
      </m:oMath>
      <w:r w:rsidRPr="004C56E9">
        <w:rPr>
          <w:rFonts w:ascii="Times New Roman" w:eastAsia="Arial" w:hAnsi="Times New Roman" w:cs="Times New Roman"/>
          <w:color w:val="000000"/>
          <w:sz w:val="28"/>
          <w:szCs w:val="28"/>
        </w:rPr>
        <w:t>, выраженное в процентах.</w:t>
      </w:r>
    </w:p>
    <w:p w:rsidR="004C56E9" w:rsidRPr="00635302" w:rsidRDefault="004C56E9" w:rsidP="0063530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635302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 Общий алгоритм:</w:t>
      </w:r>
    </w:p>
    <w:p w:rsidR="004C56E9" w:rsidRPr="004C56E9" w:rsidRDefault="00E64C69" w:rsidP="004C56E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4C56E9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lastRenderedPageBreak/>
        <w:drawing>
          <wp:inline distT="0" distB="0" distL="0" distR="0" wp14:anchorId="2EFA3C97" wp14:editId="50F343FF">
            <wp:extent cx="3544665" cy="982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82" cy="9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08" w:rsidRPr="004C56E9" w:rsidRDefault="00420008" w:rsidP="00C214AB">
      <w:pPr>
        <w:pStyle w:val="Ordinary"/>
        <w:spacing w:before="0" w:after="0" w:line="240" w:lineRule="auto"/>
        <w:ind w:firstLine="0"/>
        <w:jc w:val="left"/>
        <w:rPr>
          <w:sz w:val="28"/>
          <w:szCs w:val="28"/>
        </w:rPr>
      </w:pPr>
    </w:p>
    <w:p w:rsidR="00972B33" w:rsidRPr="004C56E9" w:rsidRDefault="00972B33" w:rsidP="004C56E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C56E9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литературы.</w:t>
      </w:r>
    </w:p>
    <w:p w:rsidR="00B26A46" w:rsidRDefault="00945D80" w:rsidP="005762DD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60B">
        <w:rPr>
          <w:rFonts w:ascii="Times New Roman" w:hAnsi="Times New Roman" w:cs="Times New Roman"/>
          <w:sz w:val="28"/>
        </w:rPr>
        <w:t>Конспект лекций по дисциплине “Сети и телекоммуникации”.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>Баумана. 202</w:t>
      </w:r>
      <w:r>
        <w:rPr>
          <w:rFonts w:ascii="Times New Roman" w:hAnsi="Times New Roman" w:cs="Times New Roman"/>
          <w:sz w:val="28"/>
        </w:rPr>
        <w:t>3</w:t>
      </w:r>
      <w:r w:rsidRPr="0092460B">
        <w:rPr>
          <w:rFonts w:ascii="Times New Roman" w:hAnsi="Times New Roman" w:cs="Times New Roman"/>
          <w:sz w:val="28"/>
        </w:rPr>
        <w:t xml:space="preserve"> г. (рукопись)</w:t>
      </w:r>
    </w:p>
    <w:p w:rsidR="00945D80" w:rsidRPr="00945D80" w:rsidRDefault="00945D80" w:rsidP="00945D8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460B">
        <w:rPr>
          <w:rFonts w:ascii="Times New Roman" w:hAnsi="Times New Roman" w:cs="Times New Roman"/>
          <w:sz w:val="28"/>
        </w:rPr>
        <w:t>Методическое пособие по выполнению домашнего задания по дисциплине «Сети и телекоммуникации» / Галкин В.А.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>Баумана. 2018 г.</w:t>
      </w:r>
    </w:p>
    <w:p w:rsidR="00945D80" w:rsidRPr="00945D80" w:rsidRDefault="00945D80" w:rsidP="00945D80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Телекоммуникации и сети. / В.А. Галкин, Ю.А. Григорьев Учебное пособие для вузов.-М.:Из-во МГТУ им.Н.Э.Баумана 2003 г.</w:t>
      </w:r>
    </w:p>
    <w:sectPr w:rsidR="00945D80" w:rsidRPr="0094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5F48"/>
    <w:multiLevelType w:val="multilevel"/>
    <w:tmpl w:val="A6B04DD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2)"/>
      <w:lvlJc w:val="left"/>
      <w:pPr>
        <w:ind w:left="720" w:hanging="72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0AE363DF"/>
    <w:multiLevelType w:val="hybridMultilevel"/>
    <w:tmpl w:val="CB7037F4"/>
    <w:lvl w:ilvl="0" w:tplc="8B1634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7AD0135"/>
    <w:multiLevelType w:val="multilevel"/>
    <w:tmpl w:val="13228522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7444FC"/>
    <w:multiLevelType w:val="multilevel"/>
    <w:tmpl w:val="819A79B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0CF521A"/>
    <w:multiLevelType w:val="multilevel"/>
    <w:tmpl w:val="CAC0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7D3C70"/>
    <w:multiLevelType w:val="multilevel"/>
    <w:tmpl w:val="BBA0999A"/>
    <w:lvl w:ilvl="0">
      <w:start w:val="2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61169"/>
    <w:multiLevelType w:val="hybridMultilevel"/>
    <w:tmpl w:val="528E8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2937A9"/>
    <w:multiLevelType w:val="hybridMultilevel"/>
    <w:tmpl w:val="45B4A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24386"/>
    <w:multiLevelType w:val="hybridMultilevel"/>
    <w:tmpl w:val="87764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F2F4B"/>
    <w:multiLevelType w:val="hybridMultilevel"/>
    <w:tmpl w:val="0B52C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63A8B"/>
    <w:multiLevelType w:val="multilevel"/>
    <w:tmpl w:val="CAC0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89E67DD"/>
    <w:multiLevelType w:val="hybridMultilevel"/>
    <w:tmpl w:val="E0DA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21597"/>
    <w:multiLevelType w:val="hybridMultilevel"/>
    <w:tmpl w:val="2F36B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F6185"/>
    <w:multiLevelType w:val="multilevel"/>
    <w:tmpl w:val="D2EAD4B0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2"/>
  </w:num>
  <w:num w:numId="5">
    <w:abstractNumId w:val="13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9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8C"/>
    <w:rsid w:val="00072D86"/>
    <w:rsid w:val="00147EA2"/>
    <w:rsid w:val="00231B08"/>
    <w:rsid w:val="002E00EB"/>
    <w:rsid w:val="003446EF"/>
    <w:rsid w:val="003E7057"/>
    <w:rsid w:val="003F17D8"/>
    <w:rsid w:val="00420008"/>
    <w:rsid w:val="004A4C3E"/>
    <w:rsid w:val="004C56E9"/>
    <w:rsid w:val="005011AC"/>
    <w:rsid w:val="005015C0"/>
    <w:rsid w:val="00503873"/>
    <w:rsid w:val="005762DD"/>
    <w:rsid w:val="0059764C"/>
    <w:rsid w:val="005F2986"/>
    <w:rsid w:val="00635302"/>
    <w:rsid w:val="006F038C"/>
    <w:rsid w:val="00822EF6"/>
    <w:rsid w:val="00922ADB"/>
    <w:rsid w:val="00945D80"/>
    <w:rsid w:val="00972B33"/>
    <w:rsid w:val="00B26A46"/>
    <w:rsid w:val="00BC7CEA"/>
    <w:rsid w:val="00C214AB"/>
    <w:rsid w:val="00C90553"/>
    <w:rsid w:val="00CC7E14"/>
    <w:rsid w:val="00D87EFF"/>
    <w:rsid w:val="00E41E23"/>
    <w:rsid w:val="00E64C69"/>
    <w:rsid w:val="00F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70FE"/>
  <w15:chartTrackingRefBased/>
  <w15:docId w15:val="{0D4C546B-F265-436E-9807-3A64E008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4AB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">
    <w:name w:val="Ordinary"/>
    <w:basedOn w:val="a"/>
    <w:rsid w:val="00C214AB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styleId="a3">
    <w:name w:val="Placeholder Text"/>
    <w:basedOn w:val="a0"/>
    <w:uiPriority w:val="99"/>
    <w:semiHidden/>
    <w:rsid w:val="00B26A46"/>
    <w:rPr>
      <w:color w:val="808080"/>
    </w:rPr>
  </w:style>
  <w:style w:type="paragraph" w:styleId="a4">
    <w:name w:val="List Paragraph"/>
    <w:basedOn w:val="a"/>
    <w:uiPriority w:val="34"/>
    <w:qFormat/>
    <w:rsid w:val="00922A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5">
    <w:name w:val="Hyperlink"/>
    <w:basedOn w:val="a0"/>
    <w:uiPriority w:val="99"/>
    <w:unhideWhenUsed/>
    <w:rsid w:val="00972B3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C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C7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uiPriority w:val="1"/>
    <w:qFormat/>
    <w:rsid w:val="00E41E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E41E23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6353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353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2023-10-16T17:02:00Z</dcterms:created>
  <dcterms:modified xsi:type="dcterms:W3CDTF">2023-10-22T13:46:00Z</dcterms:modified>
</cp:coreProperties>
</file>