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center"/>
        <w:rPr>
          <w:rFonts w:ascii="Arial" w:cs="Arial" w:eastAsia="Arial" w:hAnsi="Arial"/>
          <w:b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SEED FUND INCOMPLETE PROJECT CLOSURE FORM </w:t>
      </w:r>
      <w:r w:rsidDel="00000000" w:rsidR="00000000" w:rsidRPr="00000000">
        <w:rPr>
          <w:rtl w:val="0"/>
        </w:rPr>
      </w:r>
    </w:p>
    <w:tbl>
      <w:tblPr>
        <w:tblStyle w:val="Table1"/>
        <w:tblW w:w="9181.0" w:type="dxa"/>
        <w:jc w:val="left"/>
        <w:tblInd w:w="13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456"/>
        <w:gridCol w:w="5725"/>
        <w:tblGridChange w:id="0">
          <w:tblGrid>
            <w:gridCol w:w="3456"/>
            <w:gridCol w:w="5725"/>
          </w:tblGrid>
        </w:tblGridChange>
      </w:tblGrid>
      <w:tr>
        <w:trPr>
          <w:cantSplit w:val="0"/>
          <w:trHeight w:val="10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Sanction Order No. &amp; Date under which Grant was sanctioned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70" w:lineRule="auto"/>
              <w:ind w:left="117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Amount Sanctioned (Rs.)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Title of the Project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 of the Coordinator(s)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 and Department of Coordinators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 of Report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Reason for Closure/ Incomplete the  Project 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 – Remarks 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CFRD Remarks 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tabs>
          <w:tab w:val="center" w:leader="none" w:pos="4513"/>
          <w:tab w:val="right" w:leader="none" w:pos="9026"/>
        </w:tabs>
        <w:spacing w:before="0" w:line="480" w:lineRule="auto"/>
        <w:jc w:val="righ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_________________________Signature of the Principal Investigator</w:t>
      </w:r>
    </w:p>
    <w:p w:rsidR="00000000" w:rsidDel="00000000" w:rsidP="00000000" w:rsidRDefault="00000000" w:rsidRPr="00000000" w14:paraId="0000001A">
      <w:pPr>
        <w:pStyle w:val="Heading1"/>
        <w:spacing w:before="0" w:line="480" w:lineRule="auto"/>
        <w:ind w:left="1440" w:firstLine="72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Name:</w:t>
      </w:r>
    </w:p>
    <w:p w:rsidR="00000000" w:rsidDel="00000000" w:rsidP="00000000" w:rsidRDefault="00000000" w:rsidRPr="00000000" w14:paraId="0000001B">
      <w:pPr>
        <w:pStyle w:val="Heading1"/>
        <w:spacing w:before="0" w:line="480" w:lineRule="auto"/>
        <w:ind w:left="144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Date:</w:t>
      </w:r>
    </w:p>
    <w:p w:rsidR="00000000" w:rsidDel="00000000" w:rsidP="00000000" w:rsidRDefault="00000000" w:rsidRPr="00000000" w14:paraId="0000001C">
      <w:pPr>
        <w:jc w:val="righ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0" w:lineRule="auto"/>
        <w:jc w:val="righ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0" w:line="480" w:lineRule="auto"/>
        <w:jc w:val="righ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_____________________Signature of the Co-Principal Investigator</w:t>
      </w:r>
    </w:p>
    <w:p w:rsidR="00000000" w:rsidDel="00000000" w:rsidP="00000000" w:rsidRDefault="00000000" w:rsidRPr="00000000" w14:paraId="0000001F">
      <w:pPr>
        <w:pStyle w:val="Heading1"/>
        <w:spacing w:before="0" w:line="480" w:lineRule="auto"/>
        <w:jc w:val="righ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(If any)</w:t>
      </w:r>
    </w:p>
    <w:p w:rsidR="00000000" w:rsidDel="00000000" w:rsidP="00000000" w:rsidRDefault="00000000" w:rsidRPr="00000000" w14:paraId="00000020">
      <w:pPr>
        <w:pStyle w:val="Heading1"/>
        <w:spacing w:before="0" w:line="480" w:lineRule="auto"/>
        <w:ind w:left="1440" w:firstLine="72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Name:</w:t>
      </w:r>
    </w:p>
    <w:p w:rsidR="00000000" w:rsidDel="00000000" w:rsidP="00000000" w:rsidRDefault="00000000" w:rsidRPr="00000000" w14:paraId="00000021">
      <w:pPr>
        <w:pStyle w:val="Heading1"/>
        <w:spacing w:before="0" w:line="480" w:lineRule="auto"/>
        <w:ind w:left="1440" w:firstLine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      Date:</w:t>
      </w:r>
    </w:p>
    <w:p w:rsidR="00000000" w:rsidDel="00000000" w:rsidP="00000000" w:rsidRDefault="00000000" w:rsidRPr="00000000" w14:paraId="00000022">
      <w:pPr>
        <w:jc w:val="center"/>
        <w:rPr>
          <w:rFonts w:ascii="Rockwell" w:cs="Rockwell" w:eastAsia="Rockwell" w:hAnsi="Rockwell"/>
          <w:b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630" w:top="1375" w:left="1440" w:right="929" w:header="276" w:footer="31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Rockwel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Please submit the completed form to CFRD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            Revised Ver 2 -dt. 07/02/2025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Rockwell" w:cs="Rockwell" w:eastAsia="Rockwell" w:hAnsi="Rockwell"/>
        <w:b w:val="1"/>
        <w:u w:val="single"/>
      </w:rPr>
    </w:pPr>
    <w:r w:rsidDel="00000000" w:rsidR="00000000" w:rsidRPr="00000000">
      <w:rPr>
        <w:rtl w:val="0"/>
      </w:rPr>
    </w:r>
  </w:p>
  <w:tbl>
    <w:tblPr>
      <w:tblStyle w:val="Table2"/>
      <w:tblW w:w="3618.0" w:type="dxa"/>
      <w:jc w:val="left"/>
      <w:tblInd w:w="577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618"/>
      <w:tblGridChange w:id="0">
        <w:tblGrid>
          <w:gridCol w:w="3618"/>
        </w:tblGrid>
      </w:tblGridChange>
    </w:tblGrid>
    <w:tr>
      <w:trPr>
        <w:cantSplit w:val="0"/>
        <w:trHeight w:val="1164" w:hRule="atLeast"/>
        <w:tblHeader w:val="0"/>
      </w:trPr>
      <w:tc>
        <w:tcPr>
          <w:shd w:fill="ebf1dd" w:val="clea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12"/>
              <w:szCs w:val="1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CENTRE FOR RESEARCH &amp; DEVELOPMENT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6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ckwell" w:cs="Rockwell" w:eastAsia="Rockwell" w:hAnsi="Rockwell"/>
              <w:b w:val="1"/>
              <w:i w:val="0"/>
              <w:smallCaps w:val="0"/>
              <w:strike w:val="0"/>
              <w:color w:val="000000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Form no: CFRD/SM/FC/09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wrapNone/>
              <wp:docPr id="14" name=""/>
              <a:graphic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75FD1" w:rsidDel="00000000" w:rsidP="00000000" w:rsidRDefault="00175FD1" w:rsidRPr="00000000" w14:paraId="07B9F5B2" w14:textId="3295163A"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2545080" cy="724920"/>
                                <wp:effectExtent b="0" l="0" r="0" t="0"/>
                                <wp:docPr id="13" name="Picture 1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/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lIns="91440" rIns="91440" rot="0" upright="1" vert="horz" wrap="square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b="0" l="0" r="0" t="0"/>
              <wp:wrapNone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51860" cy="769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B302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C67499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link w:val="Heading2Char"/>
    <w:uiPriority w:val="9"/>
    <w:qFormat w:val="1"/>
    <w:rsid w:val="006E0D24"/>
    <w:pPr>
      <w:spacing w:after="100" w:afterAutospacing="1" w:before="100" w:beforeAutospacing="1"/>
      <w:outlineLvl w:val="1"/>
    </w:pPr>
    <w:rPr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88274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8C1B5F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 w:val="1"/>
      <w:sz w:val="32"/>
    </w:rPr>
  </w:style>
  <w:style w:type="character" w:styleId="BodyTextChar" w:customStyle="1">
    <w:name w:val="Body Text Char"/>
    <w:basedOn w:val="DefaultParagraphFont"/>
    <w:link w:val="BodyText"/>
    <w:rsid w:val="00E51EE1"/>
    <w:rPr>
      <w:b w:val="1"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 w:val="1"/>
    <w:rsid w:val="0096699A"/>
    <w:pPr>
      <w:ind w:left="720"/>
      <w:contextualSpacing w:val="1"/>
    </w:pPr>
  </w:style>
  <w:style w:type="character" w:styleId="apple-converted-space" w:customStyle="1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 w:val="1"/>
    <w:rsid w:val="008337A3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0D24"/>
    <w:rPr>
      <w:b w:val="1"/>
      <w:bCs w:val="1"/>
      <w:sz w:val="36"/>
      <w:szCs w:val="36"/>
    </w:rPr>
  </w:style>
  <w:style w:type="character" w:styleId="Heading1Char" w:customStyle="1">
    <w:name w:val="Heading 1 Char"/>
    <w:basedOn w:val="DefaultParagraphFont"/>
    <w:link w:val="Heading1"/>
    <w:uiPriority w:val="9"/>
    <w:rsid w:val="00C6749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Default" w:customStyle="1">
    <w:name w:val="Default"/>
    <w:rsid w:val="002020C4"/>
    <w:pPr>
      <w:autoSpaceDE w:val="0"/>
      <w:autoSpaceDN w:val="0"/>
      <w:adjustRightInd w:val="0"/>
    </w:pPr>
    <w:rPr>
      <w:rFonts w:ascii="Century Gothic" w:cs="Century Gothic" w:hAnsi="Century Gothic"/>
      <w:color w:val="000000"/>
      <w:sz w:val="24"/>
      <w:szCs w:val="24"/>
    </w:rPr>
  </w:style>
  <w:style w:type="paragraph" w:styleId="PlainPinkHeading" w:customStyle="1">
    <w:name w:val="Plain Pink Heading"/>
    <w:basedOn w:val="Normal"/>
    <w:link w:val="PlainPinkHeadingChar"/>
    <w:qFormat w:val="1"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 w:val="1"/>
      <w:bCs w:val="1"/>
      <w:color w:val="cc0099"/>
      <w:lang w:bidi="hi-IN" w:val="en-GB"/>
    </w:rPr>
  </w:style>
  <w:style w:type="character" w:styleId="PlainPinkHeadingChar" w:customStyle="1">
    <w:name w:val="Plain Pink Heading Char"/>
    <w:basedOn w:val="DefaultParagraphFont"/>
    <w:link w:val="PlainPinkHeading"/>
    <w:rsid w:val="00AE249F"/>
    <w:rPr>
      <w:rFonts w:eastAsia="Calibri"/>
      <w:b w:val="1"/>
      <w:bCs w:val="1"/>
      <w:color w:val="cc0099"/>
      <w:sz w:val="24"/>
      <w:szCs w:val="24"/>
      <w:lang w:bidi="hi-IN" w:val="en-GB"/>
    </w:rPr>
  </w:style>
  <w:style w:type="paragraph" w:styleId="spacebetween" w:customStyle="1">
    <w:name w:val="spacebetween"/>
    <w:basedOn w:val="Normal"/>
    <w:link w:val="spacebetweenChar"/>
    <w:qFormat w:val="1"/>
    <w:rsid w:val="00AE249F"/>
    <w:pPr>
      <w:autoSpaceDE w:val="0"/>
      <w:autoSpaceDN w:val="0"/>
      <w:adjustRightInd w:val="0"/>
      <w:spacing w:line="300" w:lineRule="auto"/>
    </w:pPr>
    <w:rPr>
      <w:rFonts w:eastAsia="Calibri"/>
      <w:b w:val="1"/>
      <w:bCs w:val="1"/>
      <w:color w:val="0070c0"/>
      <w:lang w:bidi="hi-IN" w:val="en-GB"/>
    </w:rPr>
  </w:style>
  <w:style w:type="character" w:styleId="spacebetweenChar" w:customStyle="1">
    <w:name w:val="spacebetween Char"/>
    <w:basedOn w:val="DefaultParagraphFont"/>
    <w:link w:val="spacebetween"/>
    <w:rsid w:val="00AE249F"/>
    <w:rPr>
      <w:rFonts w:eastAsia="Calibri"/>
      <w:b w:val="1"/>
      <w:bCs w:val="1"/>
      <w:color w:val="0070c0"/>
      <w:sz w:val="24"/>
      <w:szCs w:val="24"/>
      <w:lang w:bidi="hi-IN" w:val="en-GB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character" w:styleId="ListParagraphChar" w:customStyle="1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1268A5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1268A5"/>
    <w:rPr>
      <w:i w:val="1"/>
      <w:iCs w:val="1"/>
    </w:rPr>
  </w:style>
  <w:style w:type="paragraph" w:styleId="TableParagraph" w:customStyle="1">
    <w:name w:val="Table Paragraph"/>
    <w:basedOn w:val="Normal"/>
    <w:uiPriority w:val="1"/>
    <w:qFormat w:val="1"/>
    <w:rsid w:val="00716264"/>
    <w:pPr>
      <w:widowControl w:val="0"/>
      <w:autoSpaceDE w:val="0"/>
      <w:autoSpaceDN w:val="0"/>
      <w:spacing w:before="58"/>
    </w:pPr>
    <w:rPr>
      <w:rFonts w:ascii="Cambria" w:cs="Cambria" w:eastAsia="Cambria" w:hAnsi="Cambria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pChj4ZfbuSzjTrm26RQ7UIZgQ==">CgMxLjAyCGguZ2pkZ3hzOAByITFXaExXRGllM1FtdV9reDR3U3NlYVNhUklIdjZjdndnNw==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2025-02-07T10:31:00Z</dcterms:created>
  <dc:creator>Principal</dc:creator>
</cp:coreProperties>
</file>