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00"/>
      </w:pPr>
      <w:r>
        <w:rPr>
          <w:rFonts w:ascii="Calibri" w:hAnsi="Calibri"/>
          <w:b/>
          <w:sz w:val="36"/>
          <w:color w:val="1F3A5F"/>
        </w:rPr>
        <w:t xml:space="preserve">NJMC website: questions for Dr. Qaria</w:t>
      </w:r>
    </w:p>
    <w:p>
      <w:pPr>
        <w:spacing w:after="100"/>
      </w:pPr>
      <w:r>
        <w:rPr>
          <w:rFonts w:ascii="Calibri" w:hAnsi="Calibri"/>
        </w:rPr>
        <w:t xml:space="preserve">27 September 2026, second batch. Your first answers are done and saved; they are not repeated here.</w:t>
      </w:r>
    </w:p>
    <w:p>
      <w:pPr>
        <w:spacing w:after="100"/>
      </w:pPr>
      <w:r>
        <w:rPr>
          <w:rFonts w:ascii="Calibri" w:hAnsi="Calibri"/>
        </w:rPr>
        <w:t xml:space="preserve">How to answer: write under each question, or reply to Claude with the number and "default" (for example "1 default, 2 default").</w:t>
      </w:r>
    </w:p>
    <w:p>
      <w:pPr>
        <w:spacing w:before="240" w:after="80"/>
      </w:pPr>
      <w:r>
        <w:rPr>
          <w:rFonts w:ascii="Calibri" w:hAnsi="Calibri"/>
          <w:b/>
          <w:sz w:val="26"/>
          <w:color w:val="1F3A5F"/>
        </w:rPr>
        <w:t xml:space="preserve">1. Copy of the NJMC database outside the server</w:t>
      </w:r>
    </w:p>
    <w:p>
      <w:pPr>
        <w:spacing w:after="100"/>
      </w:pPr>
      <w:r>
        <w:rPr>
          <w:rFonts w:ascii="Calibri" w:hAnsi="Calibri"/>
        </w:rPr>
        <w:t xml:space="preserve">The NJMC website database is now backed up every night on the server itself (14 days kept). If the server is lost, those copies are lost with it. PharmaTrust already sends its copies to your Google Cloud storage.</w:t>
      </w:r>
    </w:p>
    <w:p>
      <w:pPr>
        <w:spacing w:after="100"/>
      </w:pPr>
      <w:r>
        <w:rPr>
          <w:rFonts w:ascii="Calibri" w:hAnsi="Calibri"/>
          <w:i/>
          <w:color w:val="1F5F7A"/>
        </w:rPr>
        <w:t xml:space="preserve">Default: send the NJMC copies to the same Google Cloud storage, in a separate NJMC folder, 30 days kept. No new account and no cost worth mentioning.</w:t>
      </w:r>
    </w:p>
    <w:p>
      <w:pPr>
        <w:spacing w:after="100"/>
      </w:pPr>
      <w:r>
        <w:rPr>
          <w:rFonts w:ascii="Calibri" w:hAnsi="Calibri"/>
        </w:rPr>
        <w:t xml:space="preserve">Your answer: ______________________________________________</w:t>
      </w:r>
    </w:p>
    <w:p>
      <w:pPr>
        <w:spacing w:before="240" w:after="80"/>
      </w:pPr>
      <w:r>
        <w:rPr>
          <w:rFonts w:ascii="Calibri" w:hAnsi="Calibri"/>
          <w:b/>
          <w:sz w:val="26"/>
          <w:color w:val="1F3A5F"/>
        </w:rPr>
        <w:t xml:space="preserve">2. A client name in the public code history</w:t>
      </w:r>
    </w:p>
    <w:p>
      <w:pPr>
        <w:spacing w:after="100"/>
      </w:pPr>
      <w:r>
        <w:rPr>
          <w:rFonts w:ascii="Calibri" w:hAnsi="Calibri"/>
        </w:rPr>
        <w:t xml:space="preserve">When the code became public, it still contained the name of the client from the testimonial on your current homepage. I removed it from the current files at once. It still sits in the first 3 saved versions of the code, which anyone can open. The same name is already visible on your live homepage today.</w:t>
      </w:r>
    </w:p>
    <w:p>
      <w:pPr>
        <w:spacing w:after="100"/>
      </w:pPr>
      <w:r>
        <w:rPr>
          <w:rFonts w:ascii="Calibri" w:hAnsi="Calibri"/>
          <w:i/>
          <w:color w:val="1F5F7A"/>
        </w:rPr>
        <w:t xml:space="preserve">Default: rewrite the saved history so the name is gone completely. Nothing else changes.</w:t>
      </w:r>
    </w:p>
    <w:p>
      <w:pPr>
        <w:spacing w:after="100"/>
      </w:pPr>
      <w:r>
        <w:rPr>
          <w:rFonts w:ascii="Calibri" w:hAnsi="Calibri"/>
        </w:rPr>
        <w:t xml:space="preserve">Your answer: ______________________________________________</w:t>
      </w:r>
    </w:p>
    <w:p>
      <w:pPr>
        <w:spacing w:before="240" w:after="80"/>
      </w:pPr>
      <w:r>
        <w:rPr>
          <w:rFonts w:ascii="Calibri" w:hAnsi="Calibri"/>
          <w:b/>
          <w:sz w:val="26"/>
          <w:color w:val="1F3A5F"/>
        </w:rPr>
        <w:t xml:space="preserve">3. Email protection records (SPF and DMARC)</w:t>
      </w:r>
    </w:p>
    <w:p>
      <w:pPr>
        <w:spacing w:after="100"/>
      </w:pPr>
      <w:r>
        <w:rPr>
          <w:rFonts w:ascii="Calibri" w:hAnsi="Calibri"/>
        </w:rPr>
        <w:t xml:space="preserve">While listing your domain settings I found that njmcmedicsupp.com has no SPF record and no DMARC record. These two lines tell other mail servers that email from info@ and sale@ is really yours. Without them, some of your emails can land in spam. I will not touch email settings myself.</w:t>
      </w:r>
    </w:p>
    <w:p>
      <w:pPr>
        <w:spacing w:after="100"/>
      </w:pPr>
      <w:r>
        <w:rPr>
          <w:rFonts w:ascii="Calibri" w:hAnsi="Calibri"/>
          <w:i/>
          <w:color w:val="1F5F7A"/>
        </w:rPr>
        <w:t xml:space="preserve">Default: at the launch step (when you change the website address in Hostinger) I give you the two exact lines to add in the same screen.</w:t>
      </w:r>
    </w:p>
    <w:p>
      <w:pPr>
        <w:spacing w:after="100"/>
      </w:pPr>
      <w:r>
        <w:rPr>
          <w:rFonts w:ascii="Calibri" w:hAnsi="Calibri"/>
        </w:rPr>
        <w:t xml:space="preserve">Your answer: ______________________________________________</w:t>
      </w:r>
    </w:p>
    <w:sectPr>
      <w:pgSz w:w="11906" w:h="16838"/>
      <w:pgMar w:top="1134" w:right="1134" w:bottom="1134" w:left="1134"/>
    </w:sectPr>
  </w:body>
</w:document>
</file>