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00"/>
      </w:pPr>
      <w:r>
        <w:rPr>
          <w:rFonts w:ascii="Calibri" w:hAnsi="Calibri"/>
          <w:b/>
          <w:sz w:val="36"/>
          <w:color w:val="1F3A5F"/>
        </w:rPr>
        <w:t xml:space="preserve">NJMC website: questions for Dr. Qaria</w:t>
      </w:r>
    </w:p>
    <w:p>
      <w:pPr>
        <w:spacing w:after="100"/>
      </w:pPr>
      <w:r>
        <w:rPr>
          <w:rFonts w:ascii="Calibri" w:hAnsi="Calibri"/>
        </w:rPr>
        <w:t xml:space="preserve">27 September 2026. Answer once, then the build runs without you.</w:t>
      </w:r>
    </w:p>
    <w:p>
      <w:pPr>
        <w:spacing w:after="100"/>
      </w:pPr>
      <w:r>
        <w:rPr>
          <w:rFonts w:ascii="Calibri" w:hAnsi="Calibri"/>
        </w:rPr>
        <w:t xml:space="preserve">How to answer: write under each question, or reply to Claude with the number and "default" (for example "1 default, 2 default, 3 done"). Every question has a default, except questions 3 and 8.</w:t>
      </w:r>
    </w:p>
    <w:p>
      <w:pPr>
        <w:spacing w:before="240" w:after="80"/>
      </w:pPr>
      <w:r>
        <w:rPr>
          <w:rFonts w:ascii="Calibri" w:hAnsi="Calibri"/>
          <w:b/>
          <w:sz w:val="26"/>
          <w:color w:val="1F3A5F"/>
        </w:rPr>
        <w:t xml:space="preserve">1. Product lists for each service page</w:t>
      </w:r>
    </w:p>
    <w:p>
      <w:pPr>
        <w:spacing w:after="100"/>
      </w:pPr>
      <w:r>
        <w:rPr>
          <w:rFonts w:ascii="Calibri" w:hAnsi="Calibri"/>
        </w:rPr>
        <w:t xml:space="preserve">The pages for APIs, excipients, consumables and equipment need your product lists (molecule names, excipient types, consumable and device categories). Only you have them. A list in any form is fine: a photo, an Excel file or a WhatsApp message.</w:t>
      </w:r>
    </w:p>
    <w:p>
      <w:pPr>
        <w:spacing w:after="100"/>
      </w:pPr>
      <w:r>
        <w:rPr>
          <w:rFonts w:ascii="Calibri" w:hAnsi="Calibri"/>
          <w:i/>
          <w:color w:val="1F5F7A"/>
        </w:rPr>
        <w:t xml:space="preserve">Default: the pages launch with general category text only, and your lists are added later.</w:t>
      </w:r>
    </w:p>
    <w:p>
      <w:pPr>
        <w:spacing w:after="100"/>
      </w:pPr>
      <w:r>
        <w:rPr>
          <w:rFonts w:ascii="Calibri" w:hAnsi="Calibri"/>
        </w:rPr>
        <w:t xml:space="preserve">Your answer: ______________________________________________</w:t>
      </w:r>
    </w:p>
    <w:p>
      <w:pPr>
        <w:spacing w:before="240" w:after="80"/>
      </w:pPr>
      <w:r>
        <w:rPr>
          <w:rFonts w:ascii="Calibri" w:hAnsi="Calibri"/>
          <w:b/>
          <w:sz w:val="26"/>
          <w:color w:val="1F3A5F"/>
        </w:rPr>
        <w:t xml:space="preserve">2. LNJC company name</w:t>
      </w:r>
    </w:p>
    <w:p>
      <w:pPr>
        <w:spacing w:after="100"/>
      </w:pPr>
      <w:r>
        <w:rPr>
          <w:rFonts w:ascii="Calibri" w:hAnsi="Calibri"/>
        </w:rPr>
        <w:t xml:space="preserve">The LNJC project files give two names. Which is the legal English name? (a) LNJC Pharmaceuticals and Medical Supplies Co., Ltd.  (b) Land Nanjing Care Co. Ltd. Website landcarenj.com and the approved LNJC logo from the brand kit will be used.</w:t>
      </w:r>
    </w:p>
    <w:p>
      <w:pPr>
        <w:spacing w:after="100"/>
      </w:pPr>
      <w:r>
        <w:rPr>
          <w:rFonts w:ascii="Calibri" w:hAnsi="Calibri"/>
          <w:i/>
          <w:color w:val="1F5F7A"/>
        </w:rPr>
        <w:t xml:space="preserve">Default: (a).</w:t>
      </w:r>
    </w:p>
    <w:p>
      <w:pPr>
        <w:spacing w:after="100"/>
      </w:pPr>
      <w:r>
        <w:rPr>
          <w:rFonts w:ascii="Calibri" w:hAnsi="Calibri"/>
        </w:rPr>
        <w:t xml:space="preserve">Your answer: ______________________________________________</w:t>
      </w:r>
    </w:p>
    <w:p>
      <w:pPr>
        <w:spacing w:before="240" w:after="80"/>
      </w:pPr>
      <w:r>
        <w:rPr>
          <w:rFonts w:ascii="Calibri" w:hAnsi="Calibri"/>
          <w:b/>
          <w:sz w:val="26"/>
          <w:color w:val="1F3A5F"/>
        </w:rPr>
        <w:t xml:space="preserve">3. Create one website account (Vercel), about 5 minutes</w:t>
      </w:r>
    </w:p>
    <w:p>
      <w:pPr>
        <w:spacing w:after="100"/>
      </w:pPr>
      <w:r>
        <w:rPr>
          <w:rFonts w:ascii="Calibri" w:hAnsi="Calibri"/>
        </w:rPr>
        <w:t xml:space="preserve">The new site runs on Vercel, with its database added inside Vercel, so there is only one account and no password ever comes to Claude.</w:t>
      </w:r>
    </w:p>
    <w:p>
      <w:pPr>
        <w:spacing w:after="100"/>
      </w:pPr>
      <w:r>
        <w:rPr>
          <w:rFonts w:ascii="Calibri" w:hAnsi="Calibri"/>
        </w:rPr>
        <w:t xml:space="preserve">1. Open vercel.com/signup and click "Continue with GitHub". Sign in as Qaria007.</w:t>
      </w:r>
    </w:p>
    <w:p>
      <w:pPr>
        <w:spacing w:after="100"/>
      </w:pPr>
      <w:r>
        <w:rPr>
          <w:rFonts w:ascii="Calibri" w:hAnsi="Calibri"/>
        </w:rPr>
        <w:t xml:space="preserve">2. Choose the Pro plan (USD 20 per month). The free Hobby plan does not allow business websites.</w:t>
      </w:r>
    </w:p>
    <w:p>
      <w:pPr>
        <w:spacing w:after="100"/>
      </w:pPr>
      <w:r>
        <w:rPr>
          <w:rFonts w:ascii="Calibri" w:hAnsi="Calibri"/>
        </w:rPr>
        <w:t xml:space="preserve">3. Click "Add New", then "Project", then "Import" next to njmc-website.</w:t>
      </w:r>
    </w:p>
    <w:p>
      <w:pPr>
        <w:spacing w:after="100"/>
      </w:pPr>
      <w:r>
        <w:rPr>
          <w:rFonts w:ascii="Calibri" w:hAnsi="Calibri"/>
        </w:rPr>
        <w:t xml:space="preserve">4. Click "Deploy". It is fine if this first deploy fails; the site is not built yet.</w:t>
      </w:r>
    </w:p>
    <w:p>
      <w:pPr>
        <w:spacing w:after="100"/>
      </w:pPr>
      <w:r>
        <w:rPr>
          <w:rFonts w:ascii="Calibri" w:hAnsi="Calibri"/>
        </w:rPr>
        <w:t xml:space="preserve">5. Open the project, click "Storage", then "Create Database", choose Neon (Postgres), and accept the defaults.</w:t>
      </w:r>
    </w:p>
    <w:p>
      <w:pPr>
        <w:spacing w:after="100"/>
      </w:pPr>
      <w:r>
        <w:rPr>
          <w:rFonts w:ascii="Calibri" w:hAnsi="Calibri"/>
        </w:rPr>
        <w:t xml:space="preserve">6. Tell Claude "Vercel done".</w:t>
      </w:r>
    </w:p>
    <w:p>
      <w:pPr>
        <w:spacing w:after="100"/>
      </w:pPr>
      <w:r>
        <w:rPr>
          <w:rFonts w:ascii="Calibri" w:hAnsi="Calibri"/>
          <w:i/>
          <w:color w:val="1F5F7A"/>
        </w:rPr>
        <w:t xml:space="preserve">No default. This is the one step only you can do. Until then Claude builds everything on this Mac.</w:t>
      </w:r>
    </w:p>
    <w:p>
      <w:pPr>
        <w:spacing w:after="100"/>
      </w:pPr>
      <w:r>
        <w:rPr>
          <w:rFonts w:ascii="Calibri" w:hAnsi="Calibri"/>
        </w:rPr>
        <w:t xml:space="preserve">Your answer: ______________________________________________</w:t>
      </w:r>
    </w:p>
    <w:p>
      <w:pPr>
        <w:spacing w:before="240" w:after="80"/>
      </w:pPr>
      <w:r>
        <w:rPr>
          <w:rFonts w:ascii="Calibri" w:hAnsi="Calibri"/>
          <w:b/>
          <w:sz w:val="26"/>
          <w:color w:val="1F3A5F"/>
        </w:rPr>
        <w:t xml:space="preserve">4. Group text and verification disclaimer</w:t>
      </w:r>
    </w:p>
    <w:p>
      <w:pPr>
        <w:spacing w:after="100"/>
      </w:pPr>
      <w:r>
        <w:rPr>
          <w:rFonts w:ascii="Calibri" w:hAnsi="Calibri"/>
        </w:rPr>
        <w:t xml:space="preserve">Approve these two texts for the website.</w:t>
      </w:r>
    </w:p>
    <w:p>
      <w:pPr>
        <w:spacing w:after="100"/>
      </w:pPr>
      <w:r>
        <w:rPr>
          <w:rFonts w:ascii="Calibri" w:hAnsi="Calibri"/>
        </w:rPr>
        <w:t xml:space="preserve">Group text: "NJMC Medical Supplies is a sourcing, verification and consultancy company in Nanjing, China, serving hospitals and pharmaceutical buyers worldwide. The NJMC group also includes LNJC, a pharmaceutical company in Yemen, and PharmaTrust, a software product for certificate of analysis review."</w:t>
      </w:r>
    </w:p>
    <w:p>
      <w:pPr>
        <w:spacing w:after="100"/>
      </w:pPr>
      <w:r>
        <w:rPr>
          <w:rFonts w:ascii="Calibri" w:hAnsi="Calibri"/>
        </w:rPr>
        <w:t xml:space="preserve">Disclaimer: "Verification is an independent review of the goods, documents and evidence available at the time of review. It supports, and does not replace, your own supplier qualification and regulatory obligations."</w:t>
      </w:r>
    </w:p>
    <w:p>
      <w:pPr>
        <w:spacing w:after="100"/>
      </w:pPr>
      <w:r>
        <w:rPr>
          <w:rFonts w:ascii="Calibri" w:hAnsi="Calibri"/>
        </w:rPr>
        <w:t xml:space="preserve">Recommended: ask a lawyer to check the verification wording before you sell the service.</w:t>
      </w:r>
    </w:p>
    <w:p>
      <w:pPr>
        <w:spacing w:after="100"/>
      </w:pPr>
      <w:r>
        <w:rPr>
          <w:rFonts w:ascii="Calibri" w:hAnsi="Calibri"/>
          <w:i/>
          <w:color w:val="1F5F7A"/>
        </w:rPr>
        <w:t xml:space="preserve">Default: approved as written.</w:t>
      </w:r>
    </w:p>
    <w:p>
      <w:pPr>
        <w:spacing w:after="100"/>
      </w:pPr>
      <w:r>
        <w:rPr>
          <w:rFonts w:ascii="Calibri" w:hAnsi="Calibri"/>
        </w:rPr>
        <w:t xml:space="preserve">Your answer: ______________________________________________</w:t>
      </w:r>
    </w:p>
    <w:p>
      <w:pPr>
        <w:spacing w:before="240" w:after="80"/>
      </w:pPr>
      <w:r>
        <w:rPr>
          <w:rFonts w:ascii="Calibri" w:hAnsi="Calibri"/>
          <w:b/>
          <w:sz w:val="26"/>
          <w:color w:val="1F3A5F"/>
        </w:rPr>
        <w:t xml:space="preserve">5. Arabic text for the new pages</w:t>
      </w:r>
    </w:p>
    <w:p>
      <w:pPr>
        <w:spacing w:after="100"/>
      </w:pPr>
      <w:r>
        <w:rPr>
          <w:rFonts w:ascii="Calibri" w:hAnsi="Calibri"/>
        </w:rPr>
        <w:t xml:space="preserve">The new pages (group, trust, verification order form) have no Arabic yet.</w:t>
      </w:r>
    </w:p>
    <w:p>
      <w:pPr>
        <w:spacing w:after="100"/>
      </w:pPr>
      <w:r>
        <w:rPr>
          <w:rFonts w:ascii="Calibri" w:hAnsi="Calibri"/>
          <w:i/>
          <w:color w:val="1F5F7A"/>
        </w:rPr>
        <w:t xml:space="preserve">Default: Claude drafts the Arabic; those Arabic pages stay hidden until you or a reviewer you name has read them.</w:t>
      </w:r>
    </w:p>
    <w:p>
      <w:pPr>
        <w:spacing w:after="100"/>
      </w:pPr>
      <w:r>
        <w:rPr>
          <w:rFonts w:ascii="Calibri" w:hAnsi="Calibri"/>
        </w:rPr>
        <w:t xml:space="preserve">Your answer: ______________________________________________</w:t>
      </w:r>
    </w:p>
    <w:p>
      <w:pPr>
        <w:spacing w:before="240" w:after="80"/>
      </w:pPr>
      <w:r>
        <w:rPr>
          <w:rFonts w:ascii="Calibri" w:hAnsi="Calibri"/>
          <w:b/>
          <w:sz w:val="26"/>
          <w:color w:val="1F3A5F"/>
        </w:rPr>
        <w:t xml:space="preserve">6. Extra review with the highest Claude model (Fable)</w:t>
      </w:r>
    </w:p>
    <w:p>
      <w:pPr>
        <w:spacing w:after="100"/>
      </w:pPr>
      <w:r>
        <w:rPr>
          <w:rFonts w:ascii="Calibri" w:hAnsi="Calibri"/>
        </w:rPr>
        <w:t xml:space="preserve">Use Fable for a final claims check of the verification and PharmaTrust pages. It may use extra Claude credits.</w:t>
      </w:r>
    </w:p>
    <w:p>
      <w:pPr>
        <w:spacing w:after="100"/>
      </w:pPr>
      <w:r>
        <w:rPr>
          <w:rFonts w:ascii="Calibri" w:hAnsi="Calibri"/>
          <w:i/>
          <w:color w:val="1F5F7A"/>
        </w:rPr>
        <w:t xml:space="preserve">Default: no.</w:t>
      </w:r>
    </w:p>
    <w:p>
      <w:pPr>
        <w:spacing w:after="100"/>
      </w:pPr>
      <w:r>
        <w:rPr>
          <w:rFonts w:ascii="Calibri" w:hAnsi="Calibri"/>
        </w:rPr>
        <w:t xml:space="preserve">Your answer: ______________________________________________</w:t>
      </w:r>
    </w:p>
    <w:p>
      <w:pPr>
        <w:spacing w:before="240" w:after="80"/>
      </w:pPr>
      <w:r>
        <w:rPr>
          <w:rFonts w:ascii="Calibri" w:hAnsi="Calibri"/>
          <w:b/>
          <w:sz w:val="26"/>
          <w:color w:val="1F3A5F"/>
        </w:rPr>
        <w:t xml:space="preserve">7. The rebuilt verification page from August</w:t>
      </w:r>
    </w:p>
    <w:p>
      <w:pPr>
        <w:spacing w:after="100"/>
      </w:pPr>
      <w:r>
        <w:rPr>
          <w:rFonts w:ascii="Calibri" w:hAnsi="Calibri"/>
        </w:rPr>
        <w:t xml:space="preserve">The pack mentions a rebuilt verification page (6 questions and answers) and a WhatsApp button, made in a Claude chat. They are not in Drive. If you still have the file, drop it into this folder.</w:t>
      </w:r>
    </w:p>
    <w:p>
      <w:pPr>
        <w:spacing w:after="100"/>
      </w:pPr>
      <w:r>
        <w:rPr>
          <w:rFonts w:ascii="Calibri" w:hAnsi="Calibri"/>
          <w:i/>
          <w:color w:val="1F5F7A"/>
        </w:rPr>
        <w:t xml:space="preserve">Default: the new verification page is written from the live page and your prices.</w:t>
      </w:r>
    </w:p>
    <w:p>
      <w:pPr>
        <w:spacing w:after="100"/>
      </w:pPr>
      <w:r>
        <w:rPr>
          <w:rFonts w:ascii="Calibri" w:hAnsi="Calibri"/>
        </w:rPr>
        <w:t xml:space="preserve">Your answer: ______________________________________________</w:t>
      </w:r>
    </w:p>
    <w:p>
      <w:pPr>
        <w:spacing w:before="240" w:after="80"/>
      </w:pPr>
      <w:r>
        <w:rPr>
          <w:rFonts w:ascii="Calibri" w:hAnsi="Calibri"/>
          <w:b/>
          <w:sz w:val="26"/>
          <w:color w:val="1F3A5F"/>
        </w:rPr>
        <w:t xml:space="preserve">8. Automatic nightly build</w:t>
      </w:r>
    </w:p>
    <w:p>
      <w:pPr>
        <w:spacing w:after="100"/>
      </w:pPr>
      <w:r>
        <w:rPr>
          <w:rFonts w:ascii="Calibri" w:hAnsi="Calibri"/>
        </w:rPr>
        <w:t xml:space="preserve">The plan is a nightly Claude job (21:00 UTC) that builds the site phase by phase, merges its own work and publishes it to the Vercel preview address. It never changes your domain or DNS; that stays your step at launch. Claude's safety check stopped Claude from switching this on without your direct yes.</w:t>
      </w:r>
    </w:p>
    <w:p>
      <w:pPr>
        <w:spacing w:after="100"/>
      </w:pPr>
      <w:r>
        <w:rPr>
          <w:rFonts w:ascii="Calibri" w:hAnsi="Calibri"/>
          <w:i/>
          <w:color w:val="1F5F7A"/>
        </w:rPr>
        <w:t xml:space="preserve">Reply "nightly yes" or "nightly no". If no, the build only moves when you open a Claude Code session.</w:t>
      </w:r>
    </w:p>
    <w:p>
      <w:pPr>
        <w:spacing w:after="100"/>
      </w:pPr>
      <w:r>
        <w:rPr>
          <w:rFonts w:ascii="Calibri" w:hAnsi="Calibri"/>
        </w:rPr>
        <w:t xml:space="preserve">Your answer: ______________________________________________</w:t>
      </w:r>
    </w:p>
    <w:p>
      <w:pPr>
        <w:spacing w:before="240" w:after="80"/>
      </w:pPr>
      <w:r>
        <w:rPr>
          <w:rFonts w:ascii="Calibri" w:hAnsi="Calibri"/>
          <w:b/>
          <w:sz w:val="26"/>
          <w:color w:val="1F3A5F"/>
        </w:rPr>
        <w:t xml:space="preserve">Already found, no need to answer</w:t>
      </w:r>
    </w:p>
    <w:p>
      <w:pPr>
        <w:spacing w:after="100"/>
      </w:pPr>
      <w:r>
        <w:rPr>
          <w:rFonts w:ascii="Calibri" w:hAnsi="Calibri"/>
        </w:rPr>
        <w:t xml:space="preserve">• DNS for njmcmedicsupp.com is managed at Hostinger (checked 27 Sep 2026).</w:t>
      </w:r>
    </w:p>
    <w:p>
      <w:pPr>
        <w:spacing w:after="100"/>
      </w:pPr>
      <w:r>
        <w:rPr>
          <w:rFonts w:ascii="Calibri" w:hAnsi="Calibri"/>
        </w:rPr>
        <w:t xml:space="preserve">• LNJC website and logo: taken from the LNJC project files.</w:t>
      </w:r>
    </w:p>
    <w:p>
      <w:pPr>
        <w:spacing w:after="100"/>
      </w:pPr>
      <w:r>
        <w:rPr>
          <w:rFonts w:ascii="Calibri" w:hAnsi="Calibri"/>
        </w:rPr>
        <w:t xml:space="preserve">• The "Impurity profiles in APIs" article is already live on the current site.</w:t>
      </w:r>
    </w:p>
    <w:sectPr>
      <w:pgSz w:w="11906" w:h="16838"/>
      <w:pgMar w:top="1134" w:right="1134" w:bottom="1134" w:left="1134"/>
    </w:sectPr>
  </w:body>
</w:document>
</file>