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30E6B" w14:textId="77777777" w:rsidR="00B244C8" w:rsidRPr="00760D44" w:rsidRDefault="0002111D">
      <w:pPr>
        <w:pStyle w:val="Heading1"/>
        <w:rPr>
          <w:sz w:val="36"/>
          <w:szCs w:val="36"/>
        </w:rPr>
      </w:pPr>
      <w:r w:rsidRPr="00760D44">
        <w:rPr>
          <w:sz w:val="36"/>
          <w:szCs w:val="36"/>
        </w:rPr>
        <w:t>EBM Biscuits – Brand Health Tracker Dashboard Documentation</w:t>
      </w:r>
    </w:p>
    <w:p w14:paraId="33E7EB5B" w14:textId="77777777" w:rsidR="00B20ABE" w:rsidRDefault="00B20ABE"/>
    <w:p w14:paraId="1BBC6E0A" w14:textId="5C39E3E0" w:rsidR="00B244C8" w:rsidRPr="00A76343" w:rsidRDefault="0002111D" w:rsidP="00B20ABE">
      <w:pPr>
        <w:pStyle w:val="NoSpacing"/>
        <w:rPr>
          <w:b/>
          <w:bCs/>
          <w:sz w:val="28"/>
          <w:szCs w:val="28"/>
        </w:rPr>
      </w:pPr>
      <w:r w:rsidRPr="00A76343">
        <w:rPr>
          <w:b/>
          <w:bCs/>
          <w:sz w:val="28"/>
          <w:szCs w:val="28"/>
        </w:rPr>
        <w:t>1. Purpose &amp; Objective</w:t>
      </w:r>
    </w:p>
    <w:p w14:paraId="19A45092" w14:textId="77777777" w:rsidR="00B20ABE" w:rsidRPr="00A76343" w:rsidRDefault="00B20ABE" w:rsidP="00B20ABE">
      <w:pPr>
        <w:pStyle w:val="NoSpacing"/>
        <w:rPr>
          <w:b/>
          <w:bCs/>
          <w:sz w:val="28"/>
          <w:szCs w:val="28"/>
        </w:rPr>
      </w:pPr>
    </w:p>
    <w:p w14:paraId="00AC0C15" w14:textId="47AF52FE" w:rsidR="00B244C8" w:rsidRDefault="00A76343">
      <w:pPr>
        <w:rPr>
          <w:sz w:val="24"/>
          <w:szCs w:val="24"/>
        </w:rPr>
      </w:pPr>
      <w:r w:rsidRPr="00A76343">
        <w:rPr>
          <w:sz w:val="24"/>
          <w:szCs w:val="24"/>
        </w:rPr>
        <w:t>The EBM Biscuits Brand Health Tracker dashboard is designed to provide a comprehensive, data-driven view of brand performance and consumer perceptions. It helps stakeholders monitor brand health, identify strengths and weaknesses, and support strategic decision-making across time, regions, and key consumer segments.</w:t>
      </w:r>
    </w:p>
    <w:p w14:paraId="20CA479F" w14:textId="77777777" w:rsidR="00EF690D" w:rsidRPr="00A76343" w:rsidRDefault="00EF690D">
      <w:pPr>
        <w:rPr>
          <w:sz w:val="24"/>
          <w:szCs w:val="24"/>
        </w:rPr>
      </w:pPr>
    </w:p>
    <w:p w14:paraId="63582897" w14:textId="77777777" w:rsidR="00B244C8" w:rsidRPr="00A76343" w:rsidRDefault="0002111D">
      <w:pPr>
        <w:rPr>
          <w:b/>
          <w:bCs/>
          <w:sz w:val="28"/>
          <w:szCs w:val="28"/>
        </w:rPr>
      </w:pPr>
      <w:r w:rsidRPr="00A76343">
        <w:rPr>
          <w:b/>
          <w:bCs/>
          <w:sz w:val="28"/>
          <w:szCs w:val="28"/>
        </w:rPr>
        <w:t>2. Business Questions Answered</w:t>
      </w:r>
    </w:p>
    <w:p w14:paraId="11A9289E" w14:textId="4D464DFD" w:rsidR="00A76343" w:rsidRPr="00EF690D" w:rsidRDefault="00A76343" w:rsidP="00EF690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F690D">
        <w:rPr>
          <w:sz w:val="24"/>
          <w:szCs w:val="24"/>
        </w:rPr>
        <w:t>How is overall brand health performing over time?</w:t>
      </w:r>
    </w:p>
    <w:p w14:paraId="2187E4C1" w14:textId="6A6BD92D" w:rsidR="00A76343" w:rsidRPr="00EF690D" w:rsidRDefault="00A76343" w:rsidP="00EF690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F690D">
        <w:rPr>
          <w:sz w:val="24"/>
          <w:szCs w:val="24"/>
        </w:rPr>
        <w:t>Which EBM biscuit brands are gaining or losing equity?</w:t>
      </w:r>
    </w:p>
    <w:p w14:paraId="755F9228" w14:textId="2DBC9243" w:rsidR="00A76343" w:rsidRPr="00EF690D" w:rsidRDefault="00A76343" w:rsidP="00EF690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F690D">
        <w:rPr>
          <w:sz w:val="24"/>
          <w:szCs w:val="24"/>
        </w:rPr>
        <w:t>How do awareness, consideration, usage, and loyalty compare across brands?</w:t>
      </w:r>
    </w:p>
    <w:p w14:paraId="0E738865" w14:textId="77777777" w:rsidR="00A76343" w:rsidRPr="00EF690D" w:rsidRDefault="00A76343" w:rsidP="00EF690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F690D">
        <w:rPr>
          <w:sz w:val="24"/>
          <w:szCs w:val="24"/>
        </w:rPr>
        <w:t>Which demographics, cities, and SEC groups are driving performance?</w:t>
      </w:r>
    </w:p>
    <w:p w14:paraId="4E453CA6" w14:textId="15CAE35A" w:rsidR="00B244C8" w:rsidRDefault="00A76343" w:rsidP="00EF690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F690D">
        <w:rPr>
          <w:sz w:val="24"/>
          <w:szCs w:val="24"/>
        </w:rPr>
        <w:t>What are the key drivers and barriers for each brand?</w:t>
      </w:r>
    </w:p>
    <w:p w14:paraId="77CDBFEB" w14:textId="77777777" w:rsidR="00EF690D" w:rsidRPr="00EF690D" w:rsidRDefault="00EF690D" w:rsidP="00EF690D">
      <w:pPr>
        <w:pStyle w:val="ListParagraph"/>
        <w:rPr>
          <w:sz w:val="24"/>
          <w:szCs w:val="24"/>
        </w:rPr>
      </w:pPr>
    </w:p>
    <w:p w14:paraId="5134858B" w14:textId="77777777" w:rsidR="00B244C8" w:rsidRPr="00A76343" w:rsidRDefault="0002111D">
      <w:pPr>
        <w:rPr>
          <w:b/>
          <w:bCs/>
          <w:sz w:val="28"/>
          <w:szCs w:val="28"/>
        </w:rPr>
      </w:pPr>
      <w:r w:rsidRPr="00A76343">
        <w:rPr>
          <w:b/>
          <w:bCs/>
          <w:sz w:val="28"/>
          <w:szCs w:val="28"/>
        </w:rPr>
        <w:t>3</w:t>
      </w:r>
      <w:r w:rsidRPr="00A76343">
        <w:rPr>
          <w:b/>
          <w:bCs/>
          <w:sz w:val="28"/>
          <w:szCs w:val="28"/>
        </w:rPr>
        <w:t>. Data Sources</w:t>
      </w:r>
    </w:p>
    <w:p w14:paraId="3A44B282" w14:textId="665258A1" w:rsidR="00A76343" w:rsidRPr="00EF690D" w:rsidRDefault="00A76343" w:rsidP="00EF690D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F690D">
        <w:rPr>
          <w:sz w:val="24"/>
          <w:szCs w:val="24"/>
        </w:rPr>
        <w:t>Market research survey data (Closed &amp; Open-ended responses)</w:t>
      </w:r>
    </w:p>
    <w:p w14:paraId="6A804D5A" w14:textId="2A1CC923" w:rsidR="00A76343" w:rsidRPr="00EF690D" w:rsidRDefault="00A76343" w:rsidP="00EF690D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F690D">
        <w:rPr>
          <w:sz w:val="24"/>
          <w:szCs w:val="24"/>
        </w:rPr>
        <w:t>Respondent demographics (Age, Gender, SEC, City, Region)</w:t>
      </w:r>
    </w:p>
    <w:p w14:paraId="05CEF77C" w14:textId="2BEE27F9" w:rsidR="00A76343" w:rsidRPr="00EF690D" w:rsidRDefault="00A76343" w:rsidP="00EF690D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F690D">
        <w:rPr>
          <w:sz w:val="24"/>
          <w:szCs w:val="24"/>
        </w:rPr>
        <w:t>Brand funnel metrics (Awareness, Consideration, Trial, Usage, Loyalty)</w:t>
      </w:r>
    </w:p>
    <w:p w14:paraId="692E637E" w14:textId="33ABBF6D" w:rsidR="00A76343" w:rsidRPr="00EF690D" w:rsidRDefault="00A76343" w:rsidP="00EF690D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F690D">
        <w:rPr>
          <w:sz w:val="24"/>
          <w:szCs w:val="24"/>
        </w:rPr>
        <w:t>Brand imagery and attribute association data</w:t>
      </w:r>
    </w:p>
    <w:p w14:paraId="0F25C880" w14:textId="0CBB3E87" w:rsidR="00A76343" w:rsidRDefault="00A76343" w:rsidP="00EF690D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F690D">
        <w:rPr>
          <w:sz w:val="24"/>
          <w:szCs w:val="24"/>
        </w:rPr>
        <w:t>Weights for representative analysis</w:t>
      </w:r>
    </w:p>
    <w:p w14:paraId="199B7F88" w14:textId="77777777" w:rsidR="00EF690D" w:rsidRPr="00EF690D" w:rsidRDefault="00EF690D" w:rsidP="00EF690D">
      <w:pPr>
        <w:pStyle w:val="ListParagraph"/>
        <w:rPr>
          <w:sz w:val="24"/>
          <w:szCs w:val="24"/>
        </w:rPr>
      </w:pPr>
    </w:p>
    <w:p w14:paraId="061C8B6D" w14:textId="77777777" w:rsidR="0077089F" w:rsidRDefault="0002111D" w:rsidP="0077089F">
      <w:pPr>
        <w:rPr>
          <w:b/>
          <w:bCs/>
          <w:sz w:val="28"/>
          <w:szCs w:val="28"/>
        </w:rPr>
      </w:pPr>
      <w:r w:rsidRPr="00A76343">
        <w:rPr>
          <w:b/>
          <w:bCs/>
          <w:sz w:val="28"/>
          <w:szCs w:val="28"/>
        </w:rPr>
        <w:t>4</w:t>
      </w:r>
      <w:r w:rsidRPr="00A76343">
        <w:rPr>
          <w:b/>
          <w:bCs/>
          <w:sz w:val="28"/>
          <w:szCs w:val="28"/>
        </w:rPr>
        <w:t>. ETL &amp; Data Model</w:t>
      </w:r>
    </w:p>
    <w:p w14:paraId="457DF110" w14:textId="520E3980" w:rsidR="0077089F" w:rsidRPr="00EF690D" w:rsidRDefault="0077089F" w:rsidP="00EF690D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 w:rsidRPr="00EF690D">
        <w:rPr>
          <w:sz w:val="24"/>
          <w:szCs w:val="24"/>
        </w:rPr>
        <w:t>Data extracted from survey platform exports (Excel/CSV)</w:t>
      </w:r>
    </w:p>
    <w:p w14:paraId="762D4E33" w14:textId="7079EFF3" w:rsidR="0077089F" w:rsidRPr="00EF690D" w:rsidRDefault="0077089F" w:rsidP="00EF690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F690D">
        <w:rPr>
          <w:sz w:val="24"/>
          <w:szCs w:val="24"/>
        </w:rPr>
        <w:t>Da</w:t>
      </w:r>
      <w:r w:rsidRPr="00EF690D">
        <w:rPr>
          <w:sz w:val="24"/>
          <w:szCs w:val="24"/>
        </w:rPr>
        <w:t>ta cleaned using P</w:t>
      </w:r>
      <w:r w:rsidRPr="00EF690D">
        <w:rPr>
          <w:sz w:val="24"/>
          <w:szCs w:val="24"/>
        </w:rPr>
        <w:t>ython / Power Query</w:t>
      </w:r>
    </w:p>
    <w:p w14:paraId="59FACF83" w14:textId="0196BC26" w:rsidR="0077089F" w:rsidRPr="00EF690D" w:rsidRDefault="0077089F" w:rsidP="00EF690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F690D">
        <w:rPr>
          <w:sz w:val="24"/>
          <w:szCs w:val="24"/>
        </w:rPr>
        <w:t>DAX Measures logic</w:t>
      </w:r>
    </w:p>
    <w:p w14:paraId="04EB7650" w14:textId="58268CF7" w:rsidR="0077089F" w:rsidRPr="00EF690D" w:rsidRDefault="0077089F" w:rsidP="00EF690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F690D">
        <w:rPr>
          <w:sz w:val="24"/>
          <w:szCs w:val="24"/>
        </w:rPr>
        <w:t>Handling of missing values and blanks</w:t>
      </w:r>
    </w:p>
    <w:p w14:paraId="40C0760D" w14:textId="030228FF" w:rsidR="0077089F" w:rsidRPr="00EF690D" w:rsidRDefault="0077089F" w:rsidP="00EF690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F690D">
        <w:rPr>
          <w:sz w:val="24"/>
          <w:szCs w:val="24"/>
        </w:rPr>
        <w:t>Application of survey weights</w:t>
      </w:r>
    </w:p>
    <w:p w14:paraId="7CF68A89" w14:textId="327DA77E" w:rsidR="00B244C8" w:rsidRDefault="00B244C8" w:rsidP="0077089F">
      <w:pPr>
        <w:rPr>
          <w:b/>
          <w:bCs/>
          <w:sz w:val="28"/>
          <w:szCs w:val="28"/>
        </w:rPr>
      </w:pPr>
    </w:p>
    <w:p w14:paraId="1C4915C0" w14:textId="77777777" w:rsidR="00EF690D" w:rsidRPr="00A76343" w:rsidRDefault="00EF690D" w:rsidP="0077089F">
      <w:pPr>
        <w:rPr>
          <w:b/>
          <w:bCs/>
          <w:sz w:val="28"/>
          <w:szCs w:val="28"/>
        </w:rPr>
      </w:pPr>
    </w:p>
    <w:p w14:paraId="192D961E" w14:textId="77777777" w:rsidR="00B244C8" w:rsidRPr="00A76343" w:rsidRDefault="0002111D">
      <w:pPr>
        <w:rPr>
          <w:b/>
          <w:bCs/>
          <w:sz w:val="28"/>
          <w:szCs w:val="28"/>
        </w:rPr>
      </w:pPr>
      <w:r w:rsidRPr="00A76343">
        <w:rPr>
          <w:b/>
          <w:bCs/>
          <w:sz w:val="28"/>
          <w:szCs w:val="28"/>
        </w:rPr>
        <w:t>5</w:t>
      </w:r>
      <w:r w:rsidRPr="00A76343">
        <w:rPr>
          <w:b/>
          <w:bCs/>
          <w:sz w:val="28"/>
          <w:szCs w:val="28"/>
        </w:rPr>
        <w:t>. Awareness KPIs</w:t>
      </w:r>
    </w:p>
    <w:p w14:paraId="311AB413" w14:textId="77777777" w:rsidR="00EF690D" w:rsidRPr="00EF690D" w:rsidRDefault="00EF690D" w:rsidP="00EF690D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9"/>
        <w:gridCol w:w="81"/>
      </w:tblGrid>
      <w:tr w:rsidR="00EF690D" w:rsidRPr="00EF690D" w14:paraId="37364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B085A" w14:textId="05437F9F" w:rsidR="00EF690D" w:rsidRPr="00EF690D" w:rsidRDefault="00EF690D" w:rsidP="00EF690D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EF690D">
              <w:rPr>
                <w:sz w:val="24"/>
                <w:szCs w:val="24"/>
              </w:rPr>
              <w:t>Top of Mind (TOM)</w:t>
            </w:r>
            <w:r w:rsidRPr="00EF690D">
              <w:rPr>
                <w:sz w:val="24"/>
                <w:szCs w:val="24"/>
              </w:rPr>
              <w:t xml:space="preserve"> </w:t>
            </w:r>
            <w:r w:rsidRPr="00EF690D">
              <w:rPr>
                <w:sz w:val="24"/>
                <w:szCs w:val="24"/>
              </w:rPr>
              <w:t>% of respondents mentioning the brand first</w:t>
            </w:r>
          </w:p>
        </w:tc>
        <w:tc>
          <w:tcPr>
            <w:tcW w:w="0" w:type="auto"/>
            <w:vAlign w:val="center"/>
            <w:hideMark/>
          </w:tcPr>
          <w:p w14:paraId="52FC6186" w14:textId="4A91B301" w:rsidR="00EF690D" w:rsidRPr="00EF690D" w:rsidRDefault="00EF690D" w:rsidP="00EF690D">
            <w:pPr>
              <w:pStyle w:val="ListParagraph"/>
              <w:numPr>
                <w:ilvl w:val="1"/>
                <w:numId w:val="15"/>
              </w:numPr>
              <w:rPr>
                <w:sz w:val="24"/>
                <w:szCs w:val="24"/>
              </w:rPr>
            </w:pPr>
          </w:p>
        </w:tc>
      </w:tr>
    </w:tbl>
    <w:p w14:paraId="37B6F661" w14:textId="77777777" w:rsidR="00EF690D" w:rsidRPr="00EF690D" w:rsidRDefault="00EF690D" w:rsidP="00EF690D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8"/>
        <w:gridCol w:w="81"/>
      </w:tblGrid>
      <w:tr w:rsidR="00EF690D" w:rsidRPr="00EF690D" w14:paraId="4B788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6CAF9" w14:textId="7774CE4C" w:rsidR="00EF690D" w:rsidRPr="00EF690D" w:rsidRDefault="00EF690D" w:rsidP="00EF690D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EF690D">
              <w:rPr>
                <w:sz w:val="24"/>
                <w:szCs w:val="24"/>
              </w:rPr>
              <w:t>Spontaneous Awareness</w:t>
            </w:r>
            <w:r w:rsidRPr="00EF690D">
              <w:rPr>
                <w:sz w:val="24"/>
                <w:szCs w:val="24"/>
              </w:rPr>
              <w:t xml:space="preserve"> </w:t>
            </w:r>
            <w:r w:rsidRPr="00EF690D">
              <w:rPr>
                <w:sz w:val="24"/>
                <w:szCs w:val="24"/>
              </w:rPr>
              <w:t>% mentioning brand without prompts</w:t>
            </w:r>
          </w:p>
        </w:tc>
        <w:tc>
          <w:tcPr>
            <w:tcW w:w="0" w:type="auto"/>
            <w:vAlign w:val="center"/>
            <w:hideMark/>
          </w:tcPr>
          <w:p w14:paraId="62755CDD" w14:textId="375879FB" w:rsidR="00EF690D" w:rsidRPr="00EF690D" w:rsidRDefault="00EF690D" w:rsidP="00EF690D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</w:p>
        </w:tc>
      </w:tr>
    </w:tbl>
    <w:p w14:paraId="694C0738" w14:textId="77777777" w:rsidR="00EF690D" w:rsidRPr="00EF690D" w:rsidRDefault="00EF690D" w:rsidP="00EF690D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6"/>
        <w:gridCol w:w="81"/>
      </w:tblGrid>
      <w:tr w:rsidR="00EF690D" w:rsidRPr="00EF690D" w14:paraId="729F2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D4F3" w14:textId="33E0F579" w:rsidR="00EF690D" w:rsidRPr="00EF690D" w:rsidRDefault="00EF690D" w:rsidP="00EF690D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EF690D">
              <w:rPr>
                <w:sz w:val="24"/>
                <w:szCs w:val="24"/>
              </w:rPr>
              <w:t>Aided Awareness</w:t>
            </w:r>
            <w:r w:rsidRPr="00EF690D">
              <w:rPr>
                <w:sz w:val="24"/>
                <w:szCs w:val="24"/>
              </w:rPr>
              <w:t xml:space="preserve"> </w:t>
            </w:r>
            <w:r w:rsidRPr="00EF690D">
              <w:rPr>
                <w:sz w:val="24"/>
                <w:szCs w:val="24"/>
              </w:rPr>
              <w:t>% recognizing brand when shown</w:t>
            </w:r>
          </w:p>
        </w:tc>
        <w:tc>
          <w:tcPr>
            <w:tcW w:w="0" w:type="auto"/>
            <w:vAlign w:val="center"/>
            <w:hideMark/>
          </w:tcPr>
          <w:p w14:paraId="219F2D72" w14:textId="69128FAB" w:rsidR="00EF690D" w:rsidRPr="00EF690D" w:rsidRDefault="00EF690D" w:rsidP="00EF690D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</w:p>
        </w:tc>
      </w:tr>
    </w:tbl>
    <w:p w14:paraId="5E99115A" w14:textId="77777777" w:rsidR="00EF690D" w:rsidRPr="00EF690D" w:rsidRDefault="00EF690D" w:rsidP="00EF690D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1"/>
        <w:gridCol w:w="95"/>
      </w:tblGrid>
      <w:tr w:rsidR="00EF690D" w:rsidRPr="00EF690D" w14:paraId="593D1FFA" w14:textId="77777777" w:rsidTr="00EF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EE1A" w14:textId="77777777" w:rsidR="00EF690D" w:rsidRDefault="00EF690D" w:rsidP="00EF690D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EF690D">
              <w:rPr>
                <w:sz w:val="24"/>
                <w:szCs w:val="24"/>
              </w:rPr>
              <w:t>Total Awareness</w:t>
            </w:r>
            <w:r w:rsidRPr="00EF690D">
              <w:rPr>
                <w:sz w:val="24"/>
                <w:szCs w:val="24"/>
              </w:rPr>
              <w:t xml:space="preserve"> </w:t>
            </w:r>
            <w:r w:rsidRPr="00EF690D">
              <w:rPr>
                <w:sz w:val="24"/>
                <w:szCs w:val="24"/>
              </w:rPr>
              <w:t>Combined spontaneous + aided awareness</w:t>
            </w:r>
          </w:p>
          <w:p w14:paraId="1E041F2F" w14:textId="77777777" w:rsidR="00EF690D" w:rsidRDefault="00EF690D" w:rsidP="00EF690D">
            <w:pPr>
              <w:pStyle w:val="ListParagraph"/>
              <w:rPr>
                <w:sz w:val="24"/>
                <w:szCs w:val="24"/>
              </w:rPr>
            </w:pPr>
          </w:p>
          <w:p w14:paraId="4FECE5AD" w14:textId="77777777" w:rsidR="00EF690D" w:rsidRDefault="00EF690D" w:rsidP="00EF690D">
            <w:pPr>
              <w:pStyle w:val="ListParagraph"/>
              <w:rPr>
                <w:sz w:val="24"/>
                <w:szCs w:val="24"/>
              </w:rPr>
            </w:pPr>
          </w:p>
          <w:p w14:paraId="313B8C14" w14:textId="79AC2A73" w:rsidR="00EF690D" w:rsidRPr="00EF690D" w:rsidRDefault="00EF690D" w:rsidP="00EF690D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50" w:type="dxa"/>
            <w:vAlign w:val="center"/>
            <w:hideMark/>
          </w:tcPr>
          <w:p w14:paraId="5479A1B3" w14:textId="436085A7" w:rsidR="00EF690D" w:rsidRPr="00EF690D" w:rsidRDefault="00EF690D" w:rsidP="00EF690D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</w:p>
        </w:tc>
      </w:tr>
    </w:tbl>
    <w:p w14:paraId="1E118E72" w14:textId="66E8E301" w:rsidR="00B244C8" w:rsidRPr="0077089F" w:rsidRDefault="00EF690D">
      <w:pPr>
        <w:rPr>
          <w:b/>
          <w:bCs/>
          <w:sz w:val="28"/>
          <w:szCs w:val="28"/>
        </w:rPr>
      </w:pPr>
      <w:r w:rsidRPr="00EF690D">
        <w:rPr>
          <w:b/>
          <w:bCs/>
          <w:sz w:val="24"/>
          <w:szCs w:val="24"/>
        </w:rPr>
        <w:t xml:space="preserve"> </w:t>
      </w:r>
      <w:r>
        <w:rPr>
          <w:b/>
          <w:bCs/>
          <w:sz w:val="28"/>
          <w:szCs w:val="28"/>
        </w:rPr>
        <w:t>5.1</w:t>
      </w:r>
      <w:r w:rsidR="0002111D" w:rsidRPr="0077089F">
        <w:rPr>
          <w:b/>
          <w:bCs/>
          <w:sz w:val="28"/>
          <w:szCs w:val="28"/>
        </w:rPr>
        <w:t>. Usage &amp; Funnel KPIs</w:t>
      </w:r>
    </w:p>
    <w:p w14:paraId="22927585" w14:textId="6CF850C7" w:rsidR="00B244C8" w:rsidRPr="00EF690D" w:rsidRDefault="0002111D" w:rsidP="00EF690D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F690D">
        <w:rPr>
          <w:sz w:val="24"/>
          <w:szCs w:val="24"/>
        </w:rPr>
        <w:t>Total Awareness</w:t>
      </w:r>
    </w:p>
    <w:p w14:paraId="67B33B71" w14:textId="1CE27307" w:rsidR="00B244C8" w:rsidRPr="00EF690D" w:rsidRDefault="0002111D" w:rsidP="00EF690D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F690D">
        <w:rPr>
          <w:sz w:val="24"/>
          <w:szCs w:val="24"/>
        </w:rPr>
        <w:t>Consideration</w:t>
      </w:r>
    </w:p>
    <w:p w14:paraId="61FC4CDE" w14:textId="7067BD26" w:rsidR="00B244C8" w:rsidRPr="00EF690D" w:rsidRDefault="0002111D" w:rsidP="00EF690D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F690D">
        <w:rPr>
          <w:sz w:val="24"/>
          <w:szCs w:val="24"/>
        </w:rPr>
        <w:t>Past 12 Month Usage</w:t>
      </w:r>
    </w:p>
    <w:p w14:paraId="271DD34A" w14:textId="10C5C378" w:rsidR="00B244C8" w:rsidRPr="00EF690D" w:rsidRDefault="0002111D" w:rsidP="00EF690D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F690D">
        <w:rPr>
          <w:sz w:val="24"/>
          <w:szCs w:val="24"/>
        </w:rPr>
        <w:t>Past 1 Month Usage</w:t>
      </w:r>
    </w:p>
    <w:p w14:paraId="3E3F9447" w14:textId="29905484" w:rsidR="00B244C8" w:rsidRPr="00EF690D" w:rsidRDefault="0002111D" w:rsidP="00EF690D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F690D">
        <w:rPr>
          <w:sz w:val="24"/>
          <w:szCs w:val="24"/>
        </w:rPr>
        <w:t>Past 1 Week Usage</w:t>
      </w:r>
    </w:p>
    <w:p w14:paraId="28263B29" w14:textId="74165003" w:rsidR="00B244C8" w:rsidRDefault="0002111D" w:rsidP="00EF690D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F690D">
        <w:rPr>
          <w:sz w:val="24"/>
          <w:szCs w:val="24"/>
        </w:rPr>
        <w:t>Most Often Use</w:t>
      </w:r>
    </w:p>
    <w:p w14:paraId="1CDA5BA6" w14:textId="77777777" w:rsidR="00EF690D" w:rsidRPr="00EF690D" w:rsidRDefault="00EF690D" w:rsidP="00EF690D">
      <w:pPr>
        <w:pStyle w:val="ListParagraph"/>
        <w:rPr>
          <w:sz w:val="24"/>
          <w:szCs w:val="24"/>
        </w:rPr>
      </w:pPr>
    </w:p>
    <w:p w14:paraId="07C21505" w14:textId="60CAEE64" w:rsidR="00EF690D" w:rsidRPr="00EF690D" w:rsidRDefault="00EF690D" w:rsidP="00EF690D">
      <w:pPr>
        <w:rPr>
          <w:b/>
          <w:bCs/>
          <w:sz w:val="28"/>
          <w:szCs w:val="28"/>
        </w:rPr>
      </w:pPr>
      <w:r w:rsidRPr="00EF690D">
        <w:rPr>
          <w:b/>
          <w:bCs/>
          <w:sz w:val="28"/>
          <w:szCs w:val="28"/>
        </w:rPr>
        <w:t>6. Dashboard Pages &amp; Functionality</w:t>
      </w:r>
    </w:p>
    <w:p w14:paraId="3BAD1AF6" w14:textId="77777777" w:rsidR="00EF690D" w:rsidRPr="00EF690D" w:rsidRDefault="00EF690D" w:rsidP="00EF690D">
      <w:pPr>
        <w:rPr>
          <w:b/>
          <w:bCs/>
          <w:sz w:val="28"/>
          <w:szCs w:val="28"/>
        </w:rPr>
      </w:pPr>
      <w:r w:rsidRPr="00EF690D">
        <w:rPr>
          <w:b/>
          <w:bCs/>
          <w:sz w:val="28"/>
          <w:szCs w:val="28"/>
        </w:rPr>
        <w:t>6.1 Executive Summary</w:t>
      </w:r>
    </w:p>
    <w:p w14:paraId="7AF02768" w14:textId="77777777" w:rsidR="00EF690D" w:rsidRPr="00EF690D" w:rsidRDefault="00EF690D" w:rsidP="00EF690D">
      <w:pPr>
        <w:numPr>
          <w:ilvl w:val="0"/>
          <w:numId w:val="16"/>
        </w:numPr>
        <w:rPr>
          <w:sz w:val="24"/>
          <w:szCs w:val="24"/>
        </w:rPr>
      </w:pPr>
      <w:r w:rsidRPr="00EF690D">
        <w:rPr>
          <w:sz w:val="24"/>
          <w:szCs w:val="24"/>
        </w:rPr>
        <w:t>Overall category performance</w:t>
      </w:r>
    </w:p>
    <w:p w14:paraId="6A24AB07" w14:textId="77777777" w:rsidR="00EF690D" w:rsidRPr="00EF690D" w:rsidRDefault="00EF690D" w:rsidP="00EF690D">
      <w:pPr>
        <w:numPr>
          <w:ilvl w:val="0"/>
          <w:numId w:val="16"/>
        </w:numPr>
        <w:rPr>
          <w:sz w:val="24"/>
          <w:szCs w:val="24"/>
        </w:rPr>
      </w:pPr>
      <w:r w:rsidRPr="00EF690D">
        <w:rPr>
          <w:sz w:val="24"/>
          <w:szCs w:val="24"/>
        </w:rPr>
        <w:t>Top performing brands</w:t>
      </w:r>
    </w:p>
    <w:p w14:paraId="1BC21B43" w14:textId="77777777" w:rsidR="00EF690D" w:rsidRPr="00EF690D" w:rsidRDefault="00EF690D" w:rsidP="00EF690D">
      <w:pPr>
        <w:numPr>
          <w:ilvl w:val="0"/>
          <w:numId w:val="16"/>
        </w:numPr>
        <w:rPr>
          <w:sz w:val="24"/>
          <w:szCs w:val="24"/>
        </w:rPr>
      </w:pPr>
      <w:r w:rsidRPr="00EF690D">
        <w:rPr>
          <w:sz w:val="24"/>
          <w:szCs w:val="24"/>
        </w:rPr>
        <w:t>Key movements vs previous wave</w:t>
      </w:r>
    </w:p>
    <w:p w14:paraId="009CAC84" w14:textId="77777777" w:rsidR="00EF690D" w:rsidRPr="00EF690D" w:rsidRDefault="00EF690D" w:rsidP="00EF690D">
      <w:pPr>
        <w:numPr>
          <w:ilvl w:val="0"/>
          <w:numId w:val="16"/>
        </w:numPr>
        <w:rPr>
          <w:sz w:val="24"/>
          <w:szCs w:val="24"/>
        </w:rPr>
      </w:pPr>
      <w:r w:rsidRPr="00EF690D">
        <w:rPr>
          <w:sz w:val="24"/>
          <w:szCs w:val="24"/>
        </w:rPr>
        <w:t>High-level insights and highlights</w:t>
      </w:r>
    </w:p>
    <w:p w14:paraId="1592E8E5" w14:textId="77777777" w:rsidR="00EF690D" w:rsidRPr="00EF690D" w:rsidRDefault="00EF690D" w:rsidP="00EF690D">
      <w:pPr>
        <w:rPr>
          <w:b/>
          <w:bCs/>
          <w:sz w:val="28"/>
          <w:szCs w:val="28"/>
        </w:rPr>
      </w:pPr>
      <w:r w:rsidRPr="00EF690D">
        <w:rPr>
          <w:b/>
          <w:bCs/>
          <w:sz w:val="28"/>
          <w:szCs w:val="28"/>
        </w:rPr>
        <w:t>6.2 Brand Funnel</w:t>
      </w:r>
    </w:p>
    <w:p w14:paraId="3FFD61B9" w14:textId="77777777" w:rsidR="00EF690D" w:rsidRPr="00EF690D" w:rsidRDefault="00EF690D" w:rsidP="00EF690D">
      <w:pPr>
        <w:numPr>
          <w:ilvl w:val="0"/>
          <w:numId w:val="17"/>
        </w:numPr>
        <w:rPr>
          <w:sz w:val="24"/>
          <w:szCs w:val="24"/>
        </w:rPr>
      </w:pPr>
      <w:r w:rsidRPr="00EF690D">
        <w:rPr>
          <w:sz w:val="24"/>
          <w:szCs w:val="24"/>
        </w:rPr>
        <w:t>Awareness → Consideration → Trial → Usage → Loyalty</w:t>
      </w:r>
    </w:p>
    <w:p w14:paraId="769AD4F3" w14:textId="77777777" w:rsidR="00EF690D" w:rsidRPr="00EF690D" w:rsidRDefault="00EF690D" w:rsidP="00EF690D">
      <w:pPr>
        <w:numPr>
          <w:ilvl w:val="0"/>
          <w:numId w:val="17"/>
        </w:numPr>
        <w:rPr>
          <w:sz w:val="24"/>
          <w:szCs w:val="24"/>
        </w:rPr>
      </w:pPr>
      <w:r w:rsidRPr="00EF690D">
        <w:rPr>
          <w:sz w:val="24"/>
          <w:szCs w:val="24"/>
        </w:rPr>
        <w:t>Funnel comparison across EBM brands</w:t>
      </w:r>
    </w:p>
    <w:p w14:paraId="2CE87599" w14:textId="77777777" w:rsidR="00EF690D" w:rsidRDefault="00EF690D" w:rsidP="00EF690D">
      <w:pPr>
        <w:numPr>
          <w:ilvl w:val="0"/>
          <w:numId w:val="17"/>
        </w:numPr>
        <w:rPr>
          <w:sz w:val="24"/>
          <w:szCs w:val="24"/>
        </w:rPr>
      </w:pPr>
      <w:r w:rsidRPr="00EF690D">
        <w:rPr>
          <w:sz w:val="24"/>
          <w:szCs w:val="24"/>
        </w:rPr>
        <w:t>Drop-off analysis between stages</w:t>
      </w:r>
    </w:p>
    <w:p w14:paraId="3DBFC96F" w14:textId="77777777" w:rsidR="00EF690D" w:rsidRPr="00EF690D" w:rsidRDefault="00EF690D" w:rsidP="00EF690D">
      <w:pPr>
        <w:ind w:left="720"/>
        <w:rPr>
          <w:sz w:val="24"/>
          <w:szCs w:val="24"/>
        </w:rPr>
      </w:pPr>
    </w:p>
    <w:p w14:paraId="5DD7C930" w14:textId="77777777" w:rsidR="00EF690D" w:rsidRDefault="00EF690D" w:rsidP="00EF690D">
      <w:pPr>
        <w:rPr>
          <w:b/>
          <w:bCs/>
        </w:rPr>
      </w:pPr>
    </w:p>
    <w:p w14:paraId="6CF44A38" w14:textId="019F7853" w:rsidR="00EF690D" w:rsidRPr="00EF690D" w:rsidRDefault="00EF690D" w:rsidP="00EF690D">
      <w:pPr>
        <w:rPr>
          <w:b/>
          <w:bCs/>
          <w:sz w:val="28"/>
          <w:szCs w:val="28"/>
        </w:rPr>
      </w:pPr>
      <w:r w:rsidRPr="00EF690D">
        <w:rPr>
          <w:b/>
          <w:bCs/>
          <w:sz w:val="28"/>
          <w:szCs w:val="28"/>
        </w:rPr>
        <w:t>6.3 Brand Imagery &amp; Attributes</w:t>
      </w:r>
    </w:p>
    <w:p w14:paraId="72D025CD" w14:textId="77777777" w:rsidR="00EF690D" w:rsidRPr="00EF690D" w:rsidRDefault="00EF690D" w:rsidP="00EF690D">
      <w:pPr>
        <w:numPr>
          <w:ilvl w:val="0"/>
          <w:numId w:val="18"/>
        </w:numPr>
        <w:rPr>
          <w:sz w:val="24"/>
          <w:szCs w:val="24"/>
        </w:rPr>
      </w:pPr>
      <w:r w:rsidRPr="00EF690D">
        <w:rPr>
          <w:sz w:val="24"/>
          <w:szCs w:val="24"/>
        </w:rPr>
        <w:t>Attribute association by brand</w:t>
      </w:r>
    </w:p>
    <w:p w14:paraId="36471333" w14:textId="77777777" w:rsidR="00EF690D" w:rsidRPr="00EF690D" w:rsidRDefault="00EF690D" w:rsidP="00EF690D">
      <w:pPr>
        <w:numPr>
          <w:ilvl w:val="0"/>
          <w:numId w:val="18"/>
        </w:numPr>
        <w:rPr>
          <w:sz w:val="24"/>
          <w:szCs w:val="24"/>
        </w:rPr>
      </w:pPr>
      <w:r w:rsidRPr="00EF690D">
        <w:rPr>
          <w:sz w:val="24"/>
          <w:szCs w:val="24"/>
        </w:rPr>
        <w:t>Strengths and weaknesses by imagery statements</w:t>
      </w:r>
    </w:p>
    <w:p w14:paraId="5FB84A64" w14:textId="77777777" w:rsidR="00EF690D" w:rsidRPr="00EF690D" w:rsidRDefault="00EF690D" w:rsidP="00EF690D">
      <w:pPr>
        <w:numPr>
          <w:ilvl w:val="0"/>
          <w:numId w:val="18"/>
        </w:numPr>
        <w:rPr>
          <w:sz w:val="24"/>
          <w:szCs w:val="24"/>
        </w:rPr>
      </w:pPr>
      <w:r w:rsidRPr="00EF690D">
        <w:rPr>
          <w:sz w:val="24"/>
          <w:szCs w:val="24"/>
        </w:rPr>
        <w:t>Differentiation vs competitors</w:t>
      </w:r>
    </w:p>
    <w:p w14:paraId="3C0AC761" w14:textId="77777777" w:rsidR="00EF690D" w:rsidRPr="00EF690D" w:rsidRDefault="00EF690D" w:rsidP="00EF690D">
      <w:pPr>
        <w:rPr>
          <w:b/>
          <w:bCs/>
          <w:sz w:val="24"/>
          <w:szCs w:val="24"/>
        </w:rPr>
      </w:pPr>
      <w:r w:rsidRPr="00EF690D">
        <w:rPr>
          <w:b/>
          <w:bCs/>
          <w:sz w:val="24"/>
          <w:szCs w:val="24"/>
        </w:rPr>
        <w:t>6.4 Demographic &amp; Regional Analysis</w:t>
      </w:r>
    </w:p>
    <w:p w14:paraId="048FA10B" w14:textId="77777777" w:rsidR="00EF690D" w:rsidRPr="00EF690D" w:rsidRDefault="00EF690D" w:rsidP="00EF690D">
      <w:pPr>
        <w:numPr>
          <w:ilvl w:val="0"/>
          <w:numId w:val="19"/>
        </w:numPr>
        <w:rPr>
          <w:sz w:val="24"/>
          <w:szCs w:val="24"/>
        </w:rPr>
      </w:pPr>
      <w:r w:rsidRPr="00EF690D">
        <w:rPr>
          <w:sz w:val="24"/>
          <w:szCs w:val="24"/>
        </w:rPr>
        <w:t>Performance by:</w:t>
      </w:r>
    </w:p>
    <w:p w14:paraId="1521DD71" w14:textId="77777777" w:rsidR="00EF690D" w:rsidRPr="00EF690D" w:rsidRDefault="00EF690D" w:rsidP="00EF690D">
      <w:pPr>
        <w:numPr>
          <w:ilvl w:val="1"/>
          <w:numId w:val="19"/>
        </w:numPr>
        <w:rPr>
          <w:sz w:val="24"/>
          <w:szCs w:val="24"/>
        </w:rPr>
      </w:pPr>
      <w:r w:rsidRPr="00EF690D">
        <w:rPr>
          <w:sz w:val="24"/>
          <w:szCs w:val="24"/>
        </w:rPr>
        <w:t>City</w:t>
      </w:r>
    </w:p>
    <w:p w14:paraId="4F39059A" w14:textId="77777777" w:rsidR="00EF690D" w:rsidRPr="00EF690D" w:rsidRDefault="00EF690D" w:rsidP="00EF690D">
      <w:pPr>
        <w:numPr>
          <w:ilvl w:val="1"/>
          <w:numId w:val="19"/>
        </w:numPr>
        <w:rPr>
          <w:sz w:val="24"/>
          <w:szCs w:val="24"/>
        </w:rPr>
      </w:pPr>
      <w:r w:rsidRPr="00EF690D">
        <w:rPr>
          <w:sz w:val="24"/>
          <w:szCs w:val="24"/>
        </w:rPr>
        <w:t>Region</w:t>
      </w:r>
    </w:p>
    <w:p w14:paraId="5998BEB5" w14:textId="77777777" w:rsidR="00EF690D" w:rsidRPr="00EF690D" w:rsidRDefault="00EF690D" w:rsidP="00EF690D">
      <w:pPr>
        <w:numPr>
          <w:ilvl w:val="1"/>
          <w:numId w:val="19"/>
        </w:numPr>
        <w:rPr>
          <w:sz w:val="24"/>
          <w:szCs w:val="24"/>
        </w:rPr>
      </w:pPr>
      <w:r w:rsidRPr="00EF690D">
        <w:rPr>
          <w:sz w:val="24"/>
          <w:szCs w:val="24"/>
        </w:rPr>
        <w:t>SEC</w:t>
      </w:r>
    </w:p>
    <w:p w14:paraId="53D916D2" w14:textId="77777777" w:rsidR="00EF690D" w:rsidRPr="00EF690D" w:rsidRDefault="00EF690D" w:rsidP="00EF690D">
      <w:pPr>
        <w:numPr>
          <w:ilvl w:val="1"/>
          <w:numId w:val="19"/>
        </w:numPr>
        <w:rPr>
          <w:sz w:val="24"/>
          <w:szCs w:val="24"/>
        </w:rPr>
      </w:pPr>
      <w:r w:rsidRPr="00EF690D">
        <w:rPr>
          <w:sz w:val="24"/>
          <w:szCs w:val="24"/>
        </w:rPr>
        <w:t>Age group</w:t>
      </w:r>
    </w:p>
    <w:p w14:paraId="4A4D53CD" w14:textId="77777777" w:rsidR="00EF690D" w:rsidRPr="00EF690D" w:rsidRDefault="00EF690D" w:rsidP="00EF690D">
      <w:pPr>
        <w:numPr>
          <w:ilvl w:val="1"/>
          <w:numId w:val="19"/>
        </w:numPr>
        <w:rPr>
          <w:sz w:val="24"/>
          <w:szCs w:val="24"/>
        </w:rPr>
      </w:pPr>
      <w:r w:rsidRPr="00EF690D">
        <w:rPr>
          <w:sz w:val="24"/>
          <w:szCs w:val="24"/>
        </w:rPr>
        <w:t>Gender</w:t>
      </w:r>
    </w:p>
    <w:p w14:paraId="1394AD54" w14:textId="77777777" w:rsidR="00EF690D" w:rsidRPr="00EF690D" w:rsidRDefault="00EF690D" w:rsidP="00EF690D">
      <w:pPr>
        <w:numPr>
          <w:ilvl w:val="0"/>
          <w:numId w:val="19"/>
        </w:numPr>
        <w:rPr>
          <w:sz w:val="24"/>
          <w:szCs w:val="24"/>
        </w:rPr>
      </w:pPr>
      <w:r w:rsidRPr="00EF690D">
        <w:rPr>
          <w:sz w:val="24"/>
          <w:szCs w:val="24"/>
        </w:rPr>
        <w:t>Identification of growth segments</w:t>
      </w:r>
    </w:p>
    <w:p w14:paraId="49CA186D" w14:textId="77777777" w:rsidR="00EF690D" w:rsidRPr="00EF690D" w:rsidRDefault="00EF690D" w:rsidP="00EF690D">
      <w:pPr>
        <w:rPr>
          <w:b/>
          <w:bCs/>
          <w:sz w:val="28"/>
          <w:szCs w:val="28"/>
        </w:rPr>
      </w:pPr>
      <w:r w:rsidRPr="00EF690D">
        <w:rPr>
          <w:b/>
          <w:bCs/>
          <w:sz w:val="28"/>
          <w:szCs w:val="28"/>
        </w:rPr>
        <w:t>6.5 Trend / Wave Comparison (if applicable)</w:t>
      </w:r>
    </w:p>
    <w:p w14:paraId="6917EE2E" w14:textId="77777777" w:rsidR="00EF690D" w:rsidRPr="00EF690D" w:rsidRDefault="00EF690D" w:rsidP="00EF690D">
      <w:pPr>
        <w:numPr>
          <w:ilvl w:val="0"/>
          <w:numId w:val="20"/>
        </w:numPr>
        <w:rPr>
          <w:sz w:val="24"/>
          <w:szCs w:val="24"/>
        </w:rPr>
      </w:pPr>
      <w:r w:rsidRPr="00EF690D">
        <w:rPr>
          <w:sz w:val="24"/>
          <w:szCs w:val="24"/>
        </w:rPr>
        <w:t>Wave-on-wave movement</w:t>
      </w:r>
    </w:p>
    <w:p w14:paraId="561939B8" w14:textId="77777777" w:rsidR="00EF690D" w:rsidRPr="00EF690D" w:rsidRDefault="00EF690D" w:rsidP="00EF690D">
      <w:pPr>
        <w:numPr>
          <w:ilvl w:val="0"/>
          <w:numId w:val="20"/>
        </w:numPr>
        <w:rPr>
          <w:sz w:val="24"/>
          <w:szCs w:val="24"/>
        </w:rPr>
      </w:pPr>
      <w:r w:rsidRPr="00EF690D">
        <w:rPr>
          <w:sz w:val="24"/>
          <w:szCs w:val="24"/>
        </w:rPr>
        <w:t>Brand gains and declines</w:t>
      </w:r>
    </w:p>
    <w:p w14:paraId="20C82DF9" w14:textId="77777777" w:rsidR="00EF690D" w:rsidRPr="00EF690D" w:rsidRDefault="00EF690D" w:rsidP="00EF690D">
      <w:pPr>
        <w:numPr>
          <w:ilvl w:val="0"/>
          <w:numId w:val="20"/>
        </w:numPr>
        <w:rPr>
          <w:sz w:val="24"/>
          <w:szCs w:val="24"/>
        </w:rPr>
      </w:pPr>
      <w:r w:rsidRPr="00EF690D">
        <w:rPr>
          <w:sz w:val="24"/>
          <w:szCs w:val="24"/>
        </w:rPr>
        <w:t>Tracking long-term brand equity</w:t>
      </w:r>
    </w:p>
    <w:p w14:paraId="3A98730A" w14:textId="77777777" w:rsidR="00EF690D" w:rsidRPr="00EF690D" w:rsidRDefault="00EF690D" w:rsidP="00EF690D">
      <w:pPr>
        <w:rPr>
          <w:b/>
          <w:bCs/>
          <w:sz w:val="28"/>
          <w:szCs w:val="28"/>
        </w:rPr>
      </w:pPr>
      <w:r w:rsidRPr="00EF690D">
        <w:rPr>
          <w:b/>
          <w:bCs/>
          <w:sz w:val="28"/>
          <w:szCs w:val="28"/>
        </w:rPr>
        <w:t>6.6 Ads Response</w:t>
      </w:r>
    </w:p>
    <w:p w14:paraId="05820859" w14:textId="77777777" w:rsidR="00EF690D" w:rsidRPr="00EF690D" w:rsidRDefault="00EF690D" w:rsidP="00EF690D">
      <w:pPr>
        <w:numPr>
          <w:ilvl w:val="0"/>
          <w:numId w:val="21"/>
        </w:numPr>
        <w:rPr>
          <w:sz w:val="28"/>
          <w:szCs w:val="28"/>
        </w:rPr>
      </w:pPr>
      <w:r w:rsidRPr="00EF690D">
        <w:rPr>
          <w:b/>
          <w:bCs/>
          <w:sz w:val="28"/>
          <w:szCs w:val="28"/>
        </w:rPr>
        <w:t>PV Summary</w:t>
      </w:r>
      <w:r w:rsidRPr="00EF690D">
        <w:rPr>
          <w:sz w:val="28"/>
          <w:szCs w:val="28"/>
        </w:rPr>
        <w:t>: Overall ad performance and exposure</w:t>
      </w:r>
    </w:p>
    <w:p w14:paraId="6886FD45" w14:textId="77777777" w:rsidR="00EF690D" w:rsidRPr="00EF690D" w:rsidRDefault="00EF690D" w:rsidP="00EF690D">
      <w:pPr>
        <w:numPr>
          <w:ilvl w:val="0"/>
          <w:numId w:val="21"/>
        </w:numPr>
        <w:rPr>
          <w:sz w:val="28"/>
          <w:szCs w:val="28"/>
        </w:rPr>
      </w:pPr>
      <w:r w:rsidRPr="00EF690D">
        <w:rPr>
          <w:b/>
          <w:bCs/>
          <w:sz w:val="28"/>
          <w:szCs w:val="28"/>
        </w:rPr>
        <w:t>Branding</w:t>
      </w:r>
      <w:r w:rsidRPr="00EF690D">
        <w:rPr>
          <w:sz w:val="28"/>
          <w:szCs w:val="28"/>
        </w:rPr>
        <w:t>: Branding linkage and brand attribution</w:t>
      </w:r>
    </w:p>
    <w:p w14:paraId="1DAF3016" w14:textId="77777777" w:rsidR="00EF690D" w:rsidRPr="00EF690D" w:rsidRDefault="00EF690D" w:rsidP="00EF690D">
      <w:pPr>
        <w:numPr>
          <w:ilvl w:val="0"/>
          <w:numId w:val="21"/>
        </w:numPr>
        <w:rPr>
          <w:sz w:val="28"/>
          <w:szCs w:val="28"/>
        </w:rPr>
      </w:pPr>
      <w:r w:rsidRPr="00EF690D">
        <w:rPr>
          <w:b/>
          <w:bCs/>
          <w:sz w:val="28"/>
          <w:szCs w:val="28"/>
        </w:rPr>
        <w:t>Viewership</w:t>
      </w:r>
      <w:r w:rsidRPr="00EF690D">
        <w:rPr>
          <w:sz w:val="28"/>
          <w:szCs w:val="28"/>
        </w:rPr>
        <w:t>: Ad viewing and recall metrics</w:t>
      </w:r>
    </w:p>
    <w:p w14:paraId="4485D486" w14:textId="77777777" w:rsidR="0077089F" w:rsidRDefault="0077089F"/>
    <w:p w14:paraId="1FA98E00" w14:textId="77777777" w:rsidR="0077089F" w:rsidRDefault="0077089F"/>
    <w:p w14:paraId="4F1929E9" w14:textId="77777777" w:rsidR="0077089F" w:rsidRDefault="0077089F"/>
    <w:p w14:paraId="5A580C08" w14:textId="77777777" w:rsidR="0077089F" w:rsidRDefault="0077089F"/>
    <w:p w14:paraId="352715C7" w14:textId="1B4823D2" w:rsidR="00B244C8" w:rsidRPr="0077089F" w:rsidRDefault="00EF69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02111D" w:rsidRPr="0077089F">
        <w:rPr>
          <w:b/>
          <w:bCs/>
          <w:sz w:val="28"/>
          <w:szCs w:val="28"/>
        </w:rPr>
        <w:t>. Filters &amp; Slicers</w:t>
      </w:r>
    </w:p>
    <w:p w14:paraId="377B42CB" w14:textId="7FA97A93" w:rsidR="00B244C8" w:rsidRPr="00EF690D" w:rsidRDefault="0002111D" w:rsidP="00EF690D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F690D">
        <w:rPr>
          <w:sz w:val="24"/>
          <w:szCs w:val="24"/>
        </w:rPr>
        <w:t>Brand</w:t>
      </w:r>
    </w:p>
    <w:p w14:paraId="0EBE34E0" w14:textId="5D0D03AD" w:rsidR="00B244C8" w:rsidRPr="00EF690D" w:rsidRDefault="0002111D" w:rsidP="00EF690D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F690D">
        <w:rPr>
          <w:sz w:val="24"/>
          <w:szCs w:val="24"/>
        </w:rPr>
        <w:t>Wave / Period</w:t>
      </w:r>
    </w:p>
    <w:p w14:paraId="31FF21A9" w14:textId="0525A34C" w:rsidR="00B244C8" w:rsidRPr="00EF690D" w:rsidRDefault="0002111D" w:rsidP="00EF690D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F690D">
        <w:rPr>
          <w:sz w:val="24"/>
          <w:szCs w:val="24"/>
        </w:rPr>
        <w:t>Region</w:t>
      </w:r>
    </w:p>
    <w:p w14:paraId="23BB1149" w14:textId="206BC081" w:rsidR="00B244C8" w:rsidRPr="00EF690D" w:rsidRDefault="0002111D" w:rsidP="00EF690D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F690D">
        <w:rPr>
          <w:sz w:val="24"/>
          <w:szCs w:val="24"/>
        </w:rPr>
        <w:t>City</w:t>
      </w:r>
    </w:p>
    <w:p w14:paraId="5A92DC88" w14:textId="6F06DBD3" w:rsidR="00B244C8" w:rsidRPr="00EF690D" w:rsidRDefault="0002111D" w:rsidP="00EF690D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F690D">
        <w:rPr>
          <w:sz w:val="24"/>
          <w:szCs w:val="24"/>
        </w:rPr>
        <w:t>Strata</w:t>
      </w:r>
    </w:p>
    <w:p w14:paraId="4F234464" w14:textId="512EAAF8" w:rsidR="00B244C8" w:rsidRPr="00EF690D" w:rsidRDefault="0002111D" w:rsidP="00EF690D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F690D">
        <w:rPr>
          <w:sz w:val="24"/>
          <w:szCs w:val="24"/>
        </w:rPr>
        <w:t>Age</w:t>
      </w:r>
    </w:p>
    <w:p w14:paraId="17039B41" w14:textId="5297D87E" w:rsidR="00B244C8" w:rsidRPr="00EF690D" w:rsidRDefault="0002111D" w:rsidP="00EF690D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F690D">
        <w:rPr>
          <w:sz w:val="24"/>
          <w:szCs w:val="24"/>
        </w:rPr>
        <w:t>Gender</w:t>
      </w:r>
    </w:p>
    <w:p w14:paraId="286916B5" w14:textId="6F3DAEA2" w:rsidR="00B244C8" w:rsidRPr="00EF690D" w:rsidRDefault="0002111D" w:rsidP="00EF690D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F690D">
        <w:rPr>
          <w:sz w:val="24"/>
          <w:szCs w:val="24"/>
        </w:rPr>
        <w:t>SEC</w:t>
      </w:r>
    </w:p>
    <w:p w14:paraId="6298F4AC" w14:textId="5445DD09" w:rsidR="00B244C8" w:rsidRPr="0077089F" w:rsidRDefault="00EF69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02111D" w:rsidRPr="0077089F">
        <w:rPr>
          <w:b/>
          <w:bCs/>
          <w:sz w:val="28"/>
          <w:szCs w:val="28"/>
        </w:rPr>
        <w:t>. Calculations &amp; Measures</w:t>
      </w:r>
    </w:p>
    <w:p w14:paraId="20EF4753" w14:textId="3B0429AC" w:rsidR="00B244C8" w:rsidRPr="00EF690D" w:rsidRDefault="0002111D" w:rsidP="00EF690D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F690D">
        <w:rPr>
          <w:sz w:val="24"/>
          <w:szCs w:val="24"/>
        </w:rPr>
        <w:t>Weighted percentages</w:t>
      </w:r>
    </w:p>
    <w:p w14:paraId="168FF0A7" w14:textId="483F966A" w:rsidR="00B244C8" w:rsidRPr="00EF690D" w:rsidRDefault="0002111D" w:rsidP="00EF690D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F690D">
        <w:rPr>
          <w:sz w:val="24"/>
          <w:szCs w:val="24"/>
        </w:rPr>
        <w:t>Custom DAX for funnel and imagery</w:t>
      </w:r>
    </w:p>
    <w:p w14:paraId="309F9F1A" w14:textId="7911B1D6" w:rsidR="0077089F" w:rsidRPr="00EF690D" w:rsidRDefault="0002111D" w:rsidP="00EF690D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F690D">
        <w:rPr>
          <w:sz w:val="24"/>
          <w:szCs w:val="24"/>
        </w:rPr>
        <w:t>Wave comparison logic</w:t>
      </w:r>
    </w:p>
    <w:p w14:paraId="2289AC8A" w14:textId="2F1DD0AF" w:rsidR="00B244C8" w:rsidRDefault="0077089F" w:rsidP="00EF690D">
      <w:pPr>
        <w:pStyle w:val="ListParagraph"/>
        <w:numPr>
          <w:ilvl w:val="0"/>
          <w:numId w:val="23"/>
        </w:numPr>
      </w:pPr>
      <w:r w:rsidRPr="00EF690D">
        <w:rPr>
          <w:sz w:val="24"/>
          <w:szCs w:val="24"/>
        </w:rPr>
        <w:t xml:space="preserve">Post View Measures for Ad </w:t>
      </w:r>
      <w:proofErr w:type="spellStart"/>
      <w:r w:rsidRPr="00EF690D">
        <w:rPr>
          <w:sz w:val="24"/>
          <w:szCs w:val="24"/>
        </w:rPr>
        <w:t>Responce</w:t>
      </w:r>
      <w:proofErr w:type="spellEnd"/>
      <w:r>
        <w:br/>
      </w:r>
    </w:p>
    <w:p w14:paraId="04F6CEB8" w14:textId="77777777" w:rsidR="00EF690D" w:rsidRPr="00EF690D" w:rsidRDefault="00EF690D" w:rsidP="00EF690D">
      <w:pPr>
        <w:rPr>
          <w:b/>
          <w:bCs/>
          <w:sz w:val="28"/>
          <w:szCs w:val="28"/>
        </w:rPr>
      </w:pPr>
      <w:r w:rsidRPr="00EF690D">
        <w:rPr>
          <w:b/>
          <w:bCs/>
          <w:sz w:val="28"/>
          <w:szCs w:val="28"/>
        </w:rPr>
        <w:t>10. User Guidelines</w:t>
      </w:r>
    </w:p>
    <w:p w14:paraId="0B6512BB" w14:textId="77777777" w:rsidR="00EF690D" w:rsidRPr="00760D44" w:rsidRDefault="00EF690D" w:rsidP="00760D44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760D44">
        <w:rPr>
          <w:sz w:val="24"/>
          <w:szCs w:val="24"/>
        </w:rPr>
        <w:t>Use filters to narrow analysis to specific segments</w:t>
      </w:r>
    </w:p>
    <w:p w14:paraId="3F8C5804" w14:textId="77777777" w:rsidR="00EF690D" w:rsidRPr="00760D44" w:rsidRDefault="00EF690D" w:rsidP="00760D44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760D44">
        <w:rPr>
          <w:sz w:val="24"/>
          <w:szCs w:val="24"/>
        </w:rPr>
        <w:t>Refer to base sizes before interpreting small segments</w:t>
      </w:r>
    </w:p>
    <w:p w14:paraId="06196141" w14:textId="77777777" w:rsidR="00EF690D" w:rsidRPr="00760D44" w:rsidRDefault="00EF690D" w:rsidP="00760D44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760D44">
        <w:rPr>
          <w:sz w:val="24"/>
          <w:szCs w:val="24"/>
        </w:rPr>
        <w:t>Use trend view for directional insights</w:t>
      </w:r>
    </w:p>
    <w:p w14:paraId="5EA32303" w14:textId="26CF727A" w:rsidR="00B244C8" w:rsidRPr="00760D44" w:rsidRDefault="00EF690D" w:rsidP="00760D44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760D44">
        <w:rPr>
          <w:sz w:val="24"/>
          <w:szCs w:val="24"/>
        </w:rPr>
        <w:t>Avoid over-interpreting small differences without statistical testing</w:t>
      </w:r>
    </w:p>
    <w:p w14:paraId="33831D7B" w14:textId="34EAFBFF" w:rsidR="00B244C8" w:rsidRPr="00760D44" w:rsidRDefault="0002111D">
      <w:pPr>
        <w:rPr>
          <w:b/>
          <w:bCs/>
          <w:sz w:val="28"/>
          <w:szCs w:val="28"/>
        </w:rPr>
      </w:pPr>
      <w:r w:rsidRPr="00760D44">
        <w:rPr>
          <w:b/>
          <w:bCs/>
          <w:sz w:val="28"/>
          <w:szCs w:val="28"/>
        </w:rPr>
        <w:t>1</w:t>
      </w:r>
      <w:r w:rsidR="00760D44">
        <w:rPr>
          <w:b/>
          <w:bCs/>
          <w:sz w:val="28"/>
          <w:szCs w:val="28"/>
        </w:rPr>
        <w:t>1</w:t>
      </w:r>
      <w:r w:rsidRPr="00760D44">
        <w:rPr>
          <w:b/>
          <w:bCs/>
          <w:sz w:val="28"/>
          <w:szCs w:val="28"/>
        </w:rPr>
        <w:t>. Limitations</w:t>
      </w:r>
    </w:p>
    <w:p w14:paraId="480EC708" w14:textId="44476CB2" w:rsidR="00B244C8" w:rsidRDefault="0002111D" w:rsidP="00760D44">
      <w:pPr>
        <w:pStyle w:val="ListParagraph"/>
        <w:numPr>
          <w:ilvl w:val="0"/>
          <w:numId w:val="23"/>
        </w:numPr>
      </w:pPr>
      <w:r>
        <w:t>Self-reported data</w:t>
      </w:r>
    </w:p>
    <w:p w14:paraId="79F66574" w14:textId="2E9C21F8" w:rsidR="00B244C8" w:rsidRDefault="0002111D" w:rsidP="00760D44">
      <w:pPr>
        <w:pStyle w:val="ListParagraph"/>
        <w:numPr>
          <w:ilvl w:val="0"/>
          <w:numId w:val="23"/>
        </w:numPr>
      </w:pPr>
      <w:r>
        <w:t>Sampling error</w:t>
      </w:r>
    </w:p>
    <w:p w14:paraId="7DDE26E7" w14:textId="309ECD5F" w:rsidR="00B244C8" w:rsidRPr="00760D44" w:rsidRDefault="0002111D" w:rsidP="00760D44">
      <w:pPr>
        <w:pStyle w:val="ListParagraph"/>
        <w:numPr>
          <w:ilvl w:val="0"/>
          <w:numId w:val="23"/>
        </w:numPr>
      </w:pPr>
      <w:r>
        <w:t>Weight dependency</w:t>
      </w:r>
    </w:p>
    <w:p w14:paraId="4E875F62" w14:textId="77777777" w:rsidR="00B244C8" w:rsidRPr="00760D44" w:rsidRDefault="0002111D">
      <w:pPr>
        <w:rPr>
          <w:b/>
          <w:bCs/>
          <w:sz w:val="28"/>
          <w:szCs w:val="28"/>
        </w:rPr>
      </w:pPr>
      <w:r w:rsidRPr="00760D44">
        <w:rPr>
          <w:b/>
          <w:bCs/>
          <w:sz w:val="28"/>
          <w:szCs w:val="28"/>
        </w:rPr>
        <w:t>1</w:t>
      </w:r>
      <w:r w:rsidRPr="00760D44">
        <w:rPr>
          <w:b/>
          <w:bCs/>
          <w:sz w:val="28"/>
          <w:szCs w:val="28"/>
        </w:rPr>
        <w:t>3. Ownership &amp; Maintenance</w:t>
      </w:r>
    </w:p>
    <w:p w14:paraId="3A6308FF" w14:textId="561D75D5" w:rsidR="00B244C8" w:rsidRPr="00760D44" w:rsidRDefault="00760D44" w:rsidP="00760D44">
      <w:pPr>
        <w:pStyle w:val="ListParagraph"/>
        <w:numPr>
          <w:ilvl w:val="0"/>
          <w:numId w:val="23"/>
        </w:numPr>
        <w:rPr>
          <w:sz w:val="24"/>
          <w:szCs w:val="24"/>
        </w:rPr>
      </w:pPr>
      <w:proofErr w:type="spellStart"/>
      <w:r w:rsidRPr="00760D44">
        <w:rPr>
          <w:sz w:val="24"/>
          <w:szCs w:val="24"/>
        </w:rPr>
        <w:t>Assitant</w:t>
      </w:r>
      <w:proofErr w:type="spellEnd"/>
      <w:r w:rsidRPr="00760D44">
        <w:rPr>
          <w:sz w:val="24"/>
          <w:szCs w:val="24"/>
        </w:rPr>
        <w:t xml:space="preserve"> Manager -</w:t>
      </w:r>
      <w:r w:rsidR="0002111D" w:rsidRPr="00760D44">
        <w:rPr>
          <w:sz w:val="24"/>
          <w:szCs w:val="24"/>
        </w:rPr>
        <w:t xml:space="preserve"> Data </w:t>
      </w:r>
      <w:r w:rsidRPr="00760D44">
        <w:rPr>
          <w:sz w:val="24"/>
          <w:szCs w:val="24"/>
        </w:rPr>
        <w:t>Management</w:t>
      </w:r>
      <w:r w:rsidR="0002111D" w:rsidRPr="00760D44">
        <w:rPr>
          <w:sz w:val="24"/>
          <w:szCs w:val="24"/>
        </w:rPr>
        <w:t xml:space="preserve"> </w:t>
      </w:r>
      <w:r w:rsidRPr="00760D44">
        <w:rPr>
          <w:sz w:val="24"/>
          <w:szCs w:val="24"/>
        </w:rPr>
        <w:t>(Qasim Khan</w:t>
      </w:r>
    </w:p>
    <w:p w14:paraId="045CE2AD" w14:textId="4ECBEA98" w:rsidR="00B244C8" w:rsidRPr="00760D44" w:rsidRDefault="0002111D" w:rsidP="00760D44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760D44">
        <w:rPr>
          <w:sz w:val="24"/>
          <w:szCs w:val="24"/>
        </w:rPr>
        <w:t>Updated per wave</w:t>
      </w:r>
    </w:p>
    <w:p w14:paraId="7A70B79F" w14:textId="77777777" w:rsidR="00B244C8" w:rsidRDefault="00B244C8"/>
    <w:sectPr w:rsidR="00B244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7D6292"/>
    <w:multiLevelType w:val="multilevel"/>
    <w:tmpl w:val="6C68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364D4"/>
    <w:multiLevelType w:val="multilevel"/>
    <w:tmpl w:val="F092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DB59CD"/>
    <w:multiLevelType w:val="hybridMultilevel"/>
    <w:tmpl w:val="A274E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0D3A4D"/>
    <w:multiLevelType w:val="hybridMultilevel"/>
    <w:tmpl w:val="D722B2A4"/>
    <w:lvl w:ilvl="0" w:tplc="950A482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992C44"/>
    <w:multiLevelType w:val="hybridMultilevel"/>
    <w:tmpl w:val="C4CC7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F7541"/>
    <w:multiLevelType w:val="hybridMultilevel"/>
    <w:tmpl w:val="02664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7A2E5E"/>
    <w:multiLevelType w:val="hybridMultilevel"/>
    <w:tmpl w:val="EAECEB44"/>
    <w:lvl w:ilvl="0" w:tplc="950A482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403700"/>
    <w:multiLevelType w:val="multilevel"/>
    <w:tmpl w:val="8990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71534"/>
    <w:multiLevelType w:val="multilevel"/>
    <w:tmpl w:val="220A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740F9"/>
    <w:multiLevelType w:val="hybridMultilevel"/>
    <w:tmpl w:val="C1C2C2FE"/>
    <w:lvl w:ilvl="0" w:tplc="950A482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F32392"/>
    <w:multiLevelType w:val="hybridMultilevel"/>
    <w:tmpl w:val="84FC4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FF06B8"/>
    <w:multiLevelType w:val="hybridMultilevel"/>
    <w:tmpl w:val="DADA5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3C7E48"/>
    <w:multiLevelType w:val="hybridMultilevel"/>
    <w:tmpl w:val="EB303478"/>
    <w:lvl w:ilvl="0" w:tplc="950A482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EC4BE9"/>
    <w:multiLevelType w:val="multilevel"/>
    <w:tmpl w:val="E7D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DF6F9A"/>
    <w:multiLevelType w:val="hybridMultilevel"/>
    <w:tmpl w:val="705E3DEC"/>
    <w:lvl w:ilvl="0" w:tplc="950A482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2874A8"/>
    <w:multiLevelType w:val="multilevel"/>
    <w:tmpl w:val="34A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0E2002"/>
    <w:multiLevelType w:val="hybridMultilevel"/>
    <w:tmpl w:val="357A0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FF74DB"/>
    <w:multiLevelType w:val="hybridMultilevel"/>
    <w:tmpl w:val="71402000"/>
    <w:lvl w:ilvl="0" w:tplc="950A482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A85BB9"/>
    <w:multiLevelType w:val="multilevel"/>
    <w:tmpl w:val="0F26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065344">
    <w:abstractNumId w:val="8"/>
  </w:num>
  <w:num w:numId="2" w16cid:durableId="574632139">
    <w:abstractNumId w:val="6"/>
  </w:num>
  <w:num w:numId="3" w16cid:durableId="1190532723">
    <w:abstractNumId w:val="5"/>
  </w:num>
  <w:num w:numId="4" w16cid:durableId="134223633">
    <w:abstractNumId w:val="4"/>
  </w:num>
  <w:num w:numId="5" w16cid:durableId="1241793179">
    <w:abstractNumId w:val="7"/>
  </w:num>
  <w:num w:numId="6" w16cid:durableId="886528434">
    <w:abstractNumId w:val="3"/>
  </w:num>
  <w:num w:numId="7" w16cid:durableId="1720737676">
    <w:abstractNumId w:val="2"/>
  </w:num>
  <w:num w:numId="8" w16cid:durableId="1193878910">
    <w:abstractNumId w:val="1"/>
  </w:num>
  <w:num w:numId="9" w16cid:durableId="1499660705">
    <w:abstractNumId w:val="0"/>
  </w:num>
  <w:num w:numId="10" w16cid:durableId="405421449">
    <w:abstractNumId w:val="24"/>
  </w:num>
  <w:num w:numId="11" w16cid:durableId="975180869">
    <w:abstractNumId w:val="20"/>
  </w:num>
  <w:num w:numId="12" w16cid:durableId="1666665816">
    <w:abstractNumId w:val="25"/>
  </w:num>
  <w:num w:numId="13" w16cid:durableId="304356612">
    <w:abstractNumId w:val="19"/>
  </w:num>
  <w:num w:numId="14" w16cid:durableId="1333945638">
    <w:abstractNumId w:val="13"/>
  </w:num>
  <w:num w:numId="15" w16cid:durableId="1387416994">
    <w:abstractNumId w:val="11"/>
  </w:num>
  <w:num w:numId="16" w16cid:durableId="946355439">
    <w:abstractNumId w:val="9"/>
  </w:num>
  <w:num w:numId="17" w16cid:durableId="1485706881">
    <w:abstractNumId w:val="22"/>
  </w:num>
  <w:num w:numId="18" w16cid:durableId="1678726097">
    <w:abstractNumId w:val="10"/>
  </w:num>
  <w:num w:numId="19" w16cid:durableId="1090468500">
    <w:abstractNumId w:val="16"/>
  </w:num>
  <w:num w:numId="20" w16cid:durableId="973414176">
    <w:abstractNumId w:val="27"/>
  </w:num>
  <w:num w:numId="21" w16cid:durableId="352533442">
    <w:abstractNumId w:val="17"/>
  </w:num>
  <w:num w:numId="22" w16cid:durableId="844634904">
    <w:abstractNumId w:val="14"/>
  </w:num>
  <w:num w:numId="23" w16cid:durableId="330106191">
    <w:abstractNumId w:val="26"/>
  </w:num>
  <w:num w:numId="24" w16cid:durableId="1886015376">
    <w:abstractNumId w:val="12"/>
  </w:num>
  <w:num w:numId="25" w16cid:durableId="697391762">
    <w:abstractNumId w:val="21"/>
  </w:num>
  <w:num w:numId="26" w16cid:durableId="54746163">
    <w:abstractNumId w:val="23"/>
  </w:num>
  <w:num w:numId="27" w16cid:durableId="2066369695">
    <w:abstractNumId w:val="15"/>
  </w:num>
  <w:num w:numId="28" w16cid:durableId="2546760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11D"/>
    <w:rsid w:val="00034616"/>
    <w:rsid w:val="0006063C"/>
    <w:rsid w:val="0015074B"/>
    <w:rsid w:val="0029639D"/>
    <w:rsid w:val="00326F90"/>
    <w:rsid w:val="00344B89"/>
    <w:rsid w:val="00760D44"/>
    <w:rsid w:val="0077089F"/>
    <w:rsid w:val="00A76343"/>
    <w:rsid w:val="00AA1D8D"/>
    <w:rsid w:val="00B20ABE"/>
    <w:rsid w:val="00B244C8"/>
    <w:rsid w:val="00B47730"/>
    <w:rsid w:val="00CB0664"/>
    <w:rsid w:val="00EF69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225BF6"/>
  <w14:defaultImageDpi w14:val="300"/>
  <w15:docId w15:val="{91357ADB-34E5-4E77-B9F8-12F834D1B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7089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499</Words>
  <Characters>2582</Characters>
  <Application>Microsoft Office Word</Application>
  <DocSecurity>0</DocSecurity>
  <Lines>151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Qasim Khan</cp:lastModifiedBy>
  <cp:revision>2</cp:revision>
  <dcterms:created xsi:type="dcterms:W3CDTF">2026-01-27T12:24:00Z</dcterms:created>
  <dcterms:modified xsi:type="dcterms:W3CDTF">2026-01-27T12:24:00Z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1-bc88714345d2_Enabled">
    <vt:lpwstr>true</vt:lpwstr>
  </property>
  <property fmtid="{D5CDD505-2E9C-101B-9397-08002B2CF9AE}" pid="3" name="MSIP_Label_defa4170-0d19-0005-0001-bc88714345d2_SetDate">
    <vt:lpwstr>2026-01-27T12:24:55Z</vt:lpwstr>
  </property>
  <property fmtid="{D5CDD505-2E9C-101B-9397-08002B2CF9AE}" pid="4" name="MSIP_Label_defa4170-0d19-0005-0001-bc88714345d2_Method">
    <vt:lpwstr>Standard</vt:lpwstr>
  </property>
  <property fmtid="{D5CDD505-2E9C-101B-9397-08002B2CF9AE}" pid="5" name="MSIP_Label_defa4170-0d19-0005-0001-bc88714345d2_Name">
    <vt:lpwstr>defa4170-0d19-0005-0001-bc88714345d2</vt:lpwstr>
  </property>
  <property fmtid="{D5CDD505-2E9C-101B-9397-08002B2CF9AE}" pid="6" name="MSIP_Label_defa4170-0d19-0005-0001-bc88714345d2_SiteId">
    <vt:lpwstr>acbe0e77-afb4-4778-aa04-01486c9bb8e3</vt:lpwstr>
  </property>
  <property fmtid="{D5CDD505-2E9C-101B-9397-08002B2CF9AE}" pid="7" name="MSIP_Label_defa4170-0d19-0005-0001-bc88714345d2_ActionId">
    <vt:lpwstr>9c00dabc-c3ee-4d8f-9120-b8018bcab5ae</vt:lpwstr>
  </property>
  <property fmtid="{D5CDD505-2E9C-101B-9397-08002B2CF9AE}" pid="8" name="MSIP_Label_defa4170-0d19-0005-0001-bc88714345d2_ContentBits">
    <vt:lpwstr>0</vt:lpwstr>
  </property>
  <property fmtid="{D5CDD505-2E9C-101B-9397-08002B2CF9AE}" pid="9" name="MSIP_Label_defa4170-0d19-0005-0001-bc88714345d2_Tag">
    <vt:lpwstr>10, 3, 0, 1</vt:lpwstr>
  </property>
</Properties>
</file>