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C3A" w:rsidRPr="003D32E4" w:rsidRDefault="00FC36A1" w:rsidP="002F64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32E4">
        <w:rPr>
          <w:rFonts w:ascii="Times New Roman" w:hAnsi="Times New Roman" w:cs="Times New Roman"/>
          <w:b/>
          <w:sz w:val="24"/>
          <w:szCs w:val="24"/>
        </w:rPr>
        <w:t xml:space="preserve">PERTEMUAN </w:t>
      </w:r>
      <w:r w:rsidR="00B51B8D" w:rsidRPr="003D32E4">
        <w:rPr>
          <w:rFonts w:ascii="Times New Roman" w:hAnsi="Times New Roman" w:cs="Times New Roman"/>
          <w:b/>
          <w:sz w:val="24"/>
          <w:szCs w:val="24"/>
        </w:rPr>
        <w:t>KEE</w:t>
      </w:r>
      <w:r w:rsidR="00CF44C7">
        <w:rPr>
          <w:rFonts w:ascii="Times New Roman" w:hAnsi="Times New Roman" w:cs="Times New Roman"/>
          <w:b/>
          <w:sz w:val="24"/>
          <w:szCs w:val="24"/>
        </w:rPr>
        <w:t>NAM</w:t>
      </w:r>
      <w:r w:rsidRPr="003D32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D6117">
        <w:rPr>
          <w:rFonts w:ascii="Times New Roman" w:hAnsi="Times New Roman" w:cs="Times New Roman"/>
          <w:b/>
          <w:sz w:val="24"/>
          <w:szCs w:val="24"/>
        </w:rPr>
        <w:t>ALTERNATIF DESAIN MANAJEMEN SISTEM BASIS DATA TERDISTRIBUSI</w:t>
      </w:r>
    </w:p>
    <w:p w:rsidR="002F6461" w:rsidRDefault="002F6461" w:rsidP="002F64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77BD" w:rsidRPr="003D32E4" w:rsidRDefault="009677BD" w:rsidP="001179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34AA" w:rsidRDefault="00CE34AA" w:rsidP="00DF71D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34AA">
        <w:rPr>
          <w:rFonts w:ascii="Times New Roman" w:hAnsi="Times New Roman" w:cs="Times New Roman"/>
          <w:b/>
          <w:sz w:val="24"/>
          <w:szCs w:val="24"/>
        </w:rPr>
        <w:t>Non-replicated</w:t>
      </w:r>
      <w:proofErr w:type="spellEnd"/>
      <w:r w:rsidRPr="00CE34AA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CE34AA">
        <w:rPr>
          <w:rFonts w:ascii="Times New Roman" w:hAnsi="Times New Roman" w:cs="Times New Roman"/>
          <w:b/>
          <w:sz w:val="24"/>
          <w:szCs w:val="24"/>
        </w:rPr>
        <w:t>Non-fragmented</w:t>
      </w:r>
      <w:proofErr w:type="spellEnd"/>
    </w:p>
    <w:p w:rsidR="00AD5CF6" w:rsidRDefault="00FE5808" w:rsidP="00FE5808">
      <w:pPr>
        <w:pStyle w:val="NoSpacing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berbeda di tempatkan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berbeda. </w:t>
      </w:r>
    </w:p>
    <w:p w:rsidR="00FE5808" w:rsidRDefault="00FE5808" w:rsidP="00FE5808">
      <w:pPr>
        <w:pStyle w:val="NoSpacing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Cocok digunakan untuk sistem basis data yang presentasi kebutuhan menggabungkan informasi dalam sebuah tabel </w:t>
      </w:r>
      <w:r w:rsidR="00BA249C">
        <w:rPr>
          <w:rFonts w:ascii="Times New Roman" w:hAnsi="Times New Roman" w:cs="Times New Roman"/>
          <w:sz w:val="24"/>
          <w:szCs w:val="24"/>
        </w:rPr>
        <w:t xml:space="preserve">yang berbeda </w:t>
      </w:r>
      <w:proofErr w:type="spellStart"/>
      <w:r w:rsidR="00BA249C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="00BA249C">
        <w:rPr>
          <w:rFonts w:ascii="Times New Roman" w:hAnsi="Times New Roman" w:cs="Times New Roman"/>
          <w:sz w:val="24"/>
          <w:szCs w:val="24"/>
        </w:rPr>
        <w:t xml:space="preserve"> sangat rendah. </w:t>
      </w:r>
    </w:p>
    <w:p w:rsidR="00DE3494" w:rsidRPr="002E4BCE" w:rsidRDefault="00DE3494" w:rsidP="00DE3494">
      <w:pPr>
        <w:pStyle w:val="NoSpacing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Mengurangi biaya komunikasi dalam proses pengolahan data. </w:t>
      </w:r>
    </w:p>
    <w:p w:rsidR="00AD5CF6" w:rsidRDefault="00AD5CF6" w:rsidP="00595D5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066DE" w:rsidRDefault="00595D5B" w:rsidP="00595D5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95D5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tables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are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placed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at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sites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placed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proximity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It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most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suitable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for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database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systems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percentage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queries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needed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information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tables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placed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at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sites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low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D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reduce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communication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cost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during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 xml:space="preserve"> data </w:t>
      </w:r>
      <w:proofErr w:type="spellStart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processing</w:t>
      </w:r>
      <w:proofErr w:type="spellEnd"/>
      <w:r w:rsidRPr="0076687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2E4BCE" w:rsidRPr="003D32E4" w:rsidRDefault="002E4BCE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F580E" w:rsidRDefault="00BF580E" w:rsidP="00B168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580E">
        <w:rPr>
          <w:rFonts w:ascii="Times New Roman" w:hAnsi="Times New Roman" w:cs="Times New Roman"/>
          <w:b/>
          <w:sz w:val="24"/>
          <w:szCs w:val="24"/>
        </w:rPr>
        <w:t>Fully</w:t>
      </w:r>
      <w:proofErr w:type="spellEnd"/>
      <w:r w:rsidRPr="00BF58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580E">
        <w:rPr>
          <w:rFonts w:ascii="Times New Roman" w:hAnsi="Times New Roman" w:cs="Times New Roman"/>
          <w:b/>
          <w:sz w:val="24"/>
          <w:szCs w:val="24"/>
        </w:rPr>
        <w:t>Replicated</w:t>
      </w:r>
      <w:proofErr w:type="spellEnd"/>
    </w:p>
    <w:p w:rsidR="005D2952" w:rsidRDefault="003F20D6" w:rsidP="009E2FDF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setiap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F0593">
        <w:rPr>
          <w:rFonts w:ascii="Times New Roman" w:hAnsi="Times New Roman" w:cs="Times New Roman"/>
          <w:sz w:val="24"/>
          <w:szCs w:val="24"/>
        </w:rPr>
        <w:t xml:space="preserve">terdapat </w:t>
      </w:r>
      <w:r>
        <w:rPr>
          <w:rFonts w:ascii="Times New Roman" w:hAnsi="Times New Roman" w:cs="Times New Roman"/>
          <w:sz w:val="24"/>
          <w:szCs w:val="24"/>
        </w:rPr>
        <w:t xml:space="preserve">salinan </w:t>
      </w:r>
      <w:r w:rsidR="00E46D9B">
        <w:rPr>
          <w:rFonts w:ascii="Times New Roman" w:hAnsi="Times New Roman" w:cs="Times New Roman"/>
          <w:sz w:val="24"/>
          <w:szCs w:val="24"/>
        </w:rPr>
        <w:t xml:space="preserve">basis data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4F0593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="004F0593">
        <w:rPr>
          <w:rFonts w:ascii="Times New Roman" w:hAnsi="Times New Roman" w:cs="Times New Roman"/>
          <w:sz w:val="24"/>
          <w:szCs w:val="24"/>
        </w:rPr>
        <w:t xml:space="preserve"> lain. </w:t>
      </w:r>
    </w:p>
    <w:p w:rsidR="008B0F3D" w:rsidRDefault="0097480C" w:rsidP="009E2FDF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cepat, membutuhkan sedikit biaya komunikasi. </w:t>
      </w:r>
    </w:p>
    <w:p w:rsidR="0097480C" w:rsidRDefault="00C64CE2" w:rsidP="009E2FDF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Kekurangannya adalah</w:t>
      </w:r>
      <w:r w:rsidR="003F3413">
        <w:rPr>
          <w:rFonts w:ascii="Times New Roman" w:hAnsi="Times New Roman" w:cs="Times New Roman"/>
          <w:sz w:val="24"/>
          <w:szCs w:val="24"/>
        </w:rPr>
        <w:t xml:space="preserve"> </w:t>
      </w:r>
      <w:r w:rsidR="000A6B48">
        <w:rPr>
          <w:rFonts w:ascii="Times New Roman" w:hAnsi="Times New Roman" w:cs="Times New Roman"/>
          <w:sz w:val="24"/>
          <w:szCs w:val="24"/>
        </w:rPr>
        <w:t xml:space="preserve">data ganda dalam </w:t>
      </w:r>
      <w:r w:rsidR="00E66E8A">
        <w:rPr>
          <w:rFonts w:ascii="Times New Roman" w:hAnsi="Times New Roman" w:cs="Times New Roman"/>
          <w:sz w:val="24"/>
          <w:szCs w:val="24"/>
        </w:rPr>
        <w:t xml:space="preserve">basis </w:t>
      </w:r>
      <w:r w:rsidR="000A6B48">
        <w:rPr>
          <w:rFonts w:ascii="Times New Roman" w:hAnsi="Times New Roman" w:cs="Times New Roman"/>
          <w:sz w:val="24"/>
          <w:szCs w:val="24"/>
        </w:rPr>
        <w:t xml:space="preserve">data membutuhkan biaya yang besar ketika perubahan data. </w:t>
      </w:r>
    </w:p>
    <w:p w:rsidR="005D2952" w:rsidRDefault="005D2952" w:rsidP="00B053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5CC" w:rsidRDefault="00E5255B" w:rsidP="00B053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55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at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each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site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one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copy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all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database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tables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stored</w:t>
      </w:r>
      <w:proofErr w:type="spellEnd"/>
      <w:r w:rsidRPr="00B1705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queries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are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very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fast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requiring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negligible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communication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cost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contrary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4B4B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massive</w:t>
      </w:r>
      <w:proofErr w:type="spellEnd"/>
      <w:r w:rsidRPr="004B4B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redundancy</w:t>
      </w:r>
      <w:proofErr w:type="spellEnd"/>
      <w:r w:rsidRPr="004B4B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spellEnd"/>
      <w:r w:rsidRPr="004B4B30">
        <w:rPr>
          <w:rFonts w:ascii="Times New Roman" w:hAnsi="Times New Roman" w:cs="Times New Roman"/>
          <w:sz w:val="24"/>
          <w:szCs w:val="24"/>
          <w:highlight w:val="yellow"/>
        </w:rPr>
        <w:t xml:space="preserve"> data </w:t>
      </w:r>
      <w:proofErr w:type="spellStart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requires</w:t>
      </w:r>
      <w:proofErr w:type="spellEnd"/>
      <w:r w:rsidRPr="004B4B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huge</w:t>
      </w:r>
      <w:proofErr w:type="spellEnd"/>
      <w:r w:rsidRPr="004B4B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cost</w:t>
      </w:r>
      <w:proofErr w:type="spellEnd"/>
      <w:r w:rsidRPr="004B4B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during</w:t>
      </w:r>
      <w:proofErr w:type="spellEnd"/>
      <w:r w:rsidRPr="004B4B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update</w:t>
      </w:r>
      <w:proofErr w:type="spellEnd"/>
      <w:r w:rsidRPr="004B4B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operations</w:t>
      </w:r>
      <w:proofErr w:type="spellEnd"/>
      <w:r w:rsidRPr="004B4B3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this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suitable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for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systems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large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number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queries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required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be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handled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whereas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number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database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updates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low</w:t>
      </w:r>
      <w:proofErr w:type="spellEnd"/>
      <w:r w:rsidRPr="0005422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74100" w:rsidRPr="003D32E4" w:rsidRDefault="00B74100" w:rsidP="00B053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6BB4" w:rsidRDefault="001F6BB4" w:rsidP="00181E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6BB4">
        <w:rPr>
          <w:rFonts w:ascii="Times New Roman" w:hAnsi="Times New Roman" w:cs="Times New Roman"/>
          <w:b/>
          <w:sz w:val="24"/>
          <w:szCs w:val="24"/>
        </w:rPr>
        <w:t>Partially</w:t>
      </w:r>
      <w:proofErr w:type="spellEnd"/>
      <w:r w:rsidRPr="001F6B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6BB4">
        <w:rPr>
          <w:rFonts w:ascii="Times New Roman" w:hAnsi="Times New Roman" w:cs="Times New Roman"/>
          <w:b/>
          <w:sz w:val="24"/>
          <w:szCs w:val="24"/>
        </w:rPr>
        <w:t>Replicated</w:t>
      </w:r>
      <w:proofErr w:type="spellEnd"/>
    </w:p>
    <w:p w:rsidR="003F7B4A" w:rsidRPr="003F7B4A" w:rsidRDefault="003F7B4A" w:rsidP="003F7B4A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Salinan tabel atau bagian dari tabel ditempatkan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berbeda. </w:t>
      </w:r>
    </w:p>
    <w:p w:rsidR="003F7B4A" w:rsidRDefault="003F7B4A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D066DE" w:rsidRDefault="00E5255B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Copies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tables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or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portions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tables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are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stored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at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sites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distribution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tables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done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accordance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frequency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access</w:t>
      </w:r>
      <w:proofErr w:type="spellEnd"/>
      <w:r w:rsidRPr="00AC412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consideration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accessing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considerably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copies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portions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55B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E5255B">
        <w:rPr>
          <w:rFonts w:ascii="Times New Roman" w:hAnsi="Times New Roman" w:cs="Times New Roman"/>
          <w:sz w:val="24"/>
          <w:szCs w:val="24"/>
        </w:rPr>
        <w:t>.</w:t>
      </w:r>
    </w:p>
    <w:p w:rsidR="00B74100" w:rsidRDefault="00B74100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F5BE6" w:rsidRDefault="007F5BE6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F5BE6" w:rsidRPr="003D32E4" w:rsidRDefault="007F5BE6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00185" w:rsidRDefault="00F00185" w:rsidP="00DF71D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0185">
        <w:rPr>
          <w:rFonts w:ascii="Times New Roman" w:hAnsi="Times New Roman" w:cs="Times New Roman"/>
          <w:b/>
          <w:sz w:val="24"/>
          <w:szCs w:val="24"/>
        </w:rPr>
        <w:t>Fragmented</w:t>
      </w:r>
      <w:proofErr w:type="spellEnd"/>
    </w:p>
    <w:p w:rsidR="00E541E6" w:rsidRDefault="0051110C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1110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, </w:t>
      </w:r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divided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into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two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or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more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pieces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referred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as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fragments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or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partitions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each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fragment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can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be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stored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at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sites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seldom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happens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fragmentation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parallelism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disaster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110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5111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there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is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only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one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copy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each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fragment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i.e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no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5B9A">
        <w:rPr>
          <w:rFonts w:ascii="Times New Roman" w:hAnsi="Times New Roman" w:cs="Times New Roman"/>
          <w:sz w:val="24"/>
          <w:szCs w:val="24"/>
          <w:highlight w:val="yellow"/>
        </w:rPr>
        <w:t>redundant</w:t>
      </w:r>
      <w:proofErr w:type="spellEnd"/>
      <w:r w:rsidRPr="00E75B9A">
        <w:rPr>
          <w:rFonts w:ascii="Times New Roman" w:hAnsi="Times New Roman" w:cs="Times New Roman"/>
          <w:sz w:val="24"/>
          <w:szCs w:val="24"/>
          <w:highlight w:val="yellow"/>
        </w:rPr>
        <w:t xml:space="preserve"> data.</w:t>
      </w:r>
    </w:p>
    <w:p w:rsidR="00B74100" w:rsidRPr="003D32E4" w:rsidRDefault="00B74100" w:rsidP="00DF71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B706E" w:rsidRDefault="001E0611" w:rsidP="0012080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0611">
        <w:rPr>
          <w:rFonts w:ascii="Times New Roman" w:hAnsi="Times New Roman" w:cs="Times New Roman"/>
          <w:b/>
          <w:sz w:val="24"/>
          <w:szCs w:val="24"/>
        </w:rPr>
        <w:t>Mixed</w:t>
      </w:r>
      <w:proofErr w:type="spellEnd"/>
      <w:r w:rsidRPr="001E06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611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</w:p>
    <w:p w:rsidR="0051110C" w:rsidRPr="00A3663D" w:rsidRDefault="00A3663D" w:rsidP="0012080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63D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fragmentation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Pr="00A3663D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replications</w:t>
      </w:r>
      <w:bookmarkEnd w:id="0"/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fragmented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(horizontal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vertical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fragments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replicated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accessing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3D">
        <w:rPr>
          <w:rFonts w:ascii="Times New Roman" w:hAnsi="Times New Roman" w:cs="Times New Roman"/>
          <w:sz w:val="24"/>
          <w:szCs w:val="24"/>
        </w:rPr>
        <w:t>fragments</w:t>
      </w:r>
      <w:proofErr w:type="spellEnd"/>
      <w:r w:rsidRPr="00A3663D">
        <w:rPr>
          <w:rFonts w:ascii="Times New Roman" w:hAnsi="Times New Roman" w:cs="Times New Roman"/>
          <w:sz w:val="24"/>
          <w:szCs w:val="24"/>
        </w:rPr>
        <w:t>.</w:t>
      </w:r>
    </w:p>
    <w:sectPr w:rsidR="0051110C" w:rsidRPr="00A3663D" w:rsidSect="00A27CD2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35BFA"/>
    <w:multiLevelType w:val="hybridMultilevel"/>
    <w:tmpl w:val="55027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A6223"/>
    <w:multiLevelType w:val="hybridMultilevel"/>
    <w:tmpl w:val="68FE74F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C50AE"/>
    <w:multiLevelType w:val="hybridMultilevel"/>
    <w:tmpl w:val="4C829D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15D93"/>
    <w:multiLevelType w:val="hybridMultilevel"/>
    <w:tmpl w:val="D23846EA"/>
    <w:lvl w:ilvl="0" w:tplc="DDEC4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50792"/>
    <w:multiLevelType w:val="hybridMultilevel"/>
    <w:tmpl w:val="0C00B76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B3560"/>
    <w:multiLevelType w:val="hybridMultilevel"/>
    <w:tmpl w:val="775437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904BB"/>
    <w:multiLevelType w:val="hybridMultilevel"/>
    <w:tmpl w:val="4F76B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14E4C"/>
    <w:multiLevelType w:val="hybridMultilevel"/>
    <w:tmpl w:val="058E738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876BA"/>
    <w:multiLevelType w:val="hybridMultilevel"/>
    <w:tmpl w:val="34B46A4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505A86"/>
    <w:multiLevelType w:val="hybridMultilevel"/>
    <w:tmpl w:val="34B46A4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D571164"/>
    <w:multiLevelType w:val="hybridMultilevel"/>
    <w:tmpl w:val="C6342D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AB40A1"/>
    <w:multiLevelType w:val="hybridMultilevel"/>
    <w:tmpl w:val="1466D9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B5084"/>
    <w:multiLevelType w:val="hybridMultilevel"/>
    <w:tmpl w:val="C35E690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87B8C"/>
    <w:multiLevelType w:val="hybridMultilevel"/>
    <w:tmpl w:val="BCD02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45758C"/>
    <w:multiLevelType w:val="hybridMultilevel"/>
    <w:tmpl w:val="1B668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A1ECA"/>
    <w:multiLevelType w:val="hybridMultilevel"/>
    <w:tmpl w:val="C6342D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55532D"/>
    <w:multiLevelType w:val="hybridMultilevel"/>
    <w:tmpl w:val="6936A7F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4"/>
  </w:num>
  <w:num w:numId="12">
    <w:abstractNumId w:val="15"/>
  </w:num>
  <w:num w:numId="13">
    <w:abstractNumId w:val="10"/>
  </w:num>
  <w:num w:numId="14">
    <w:abstractNumId w:val="5"/>
  </w:num>
  <w:num w:numId="15">
    <w:abstractNumId w:val="13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D2"/>
    <w:rsid w:val="00000A97"/>
    <w:rsid w:val="000022CF"/>
    <w:rsid w:val="0000239E"/>
    <w:rsid w:val="000023B8"/>
    <w:rsid w:val="00003087"/>
    <w:rsid w:val="0000574F"/>
    <w:rsid w:val="0000647E"/>
    <w:rsid w:val="000072F5"/>
    <w:rsid w:val="00007AE2"/>
    <w:rsid w:val="000103A4"/>
    <w:rsid w:val="00011B8B"/>
    <w:rsid w:val="000144F2"/>
    <w:rsid w:val="00017B13"/>
    <w:rsid w:val="000203A1"/>
    <w:rsid w:val="0002066F"/>
    <w:rsid w:val="000225E1"/>
    <w:rsid w:val="000272A5"/>
    <w:rsid w:val="0002762F"/>
    <w:rsid w:val="00027D16"/>
    <w:rsid w:val="000307F1"/>
    <w:rsid w:val="000312A6"/>
    <w:rsid w:val="00031798"/>
    <w:rsid w:val="00031A61"/>
    <w:rsid w:val="0003344D"/>
    <w:rsid w:val="00033C3A"/>
    <w:rsid w:val="00033F9A"/>
    <w:rsid w:val="0003403F"/>
    <w:rsid w:val="00037280"/>
    <w:rsid w:val="0003762F"/>
    <w:rsid w:val="000378BF"/>
    <w:rsid w:val="00042605"/>
    <w:rsid w:val="00042EA5"/>
    <w:rsid w:val="0004348E"/>
    <w:rsid w:val="0004451D"/>
    <w:rsid w:val="0004716C"/>
    <w:rsid w:val="000519FC"/>
    <w:rsid w:val="00054220"/>
    <w:rsid w:val="00054CF5"/>
    <w:rsid w:val="00054D4D"/>
    <w:rsid w:val="0005677D"/>
    <w:rsid w:val="00056C62"/>
    <w:rsid w:val="00057CC9"/>
    <w:rsid w:val="00061F76"/>
    <w:rsid w:val="000645E0"/>
    <w:rsid w:val="000649CB"/>
    <w:rsid w:val="000654A2"/>
    <w:rsid w:val="00066872"/>
    <w:rsid w:val="0006753C"/>
    <w:rsid w:val="000676B5"/>
    <w:rsid w:val="00070552"/>
    <w:rsid w:val="000736E4"/>
    <w:rsid w:val="000737B6"/>
    <w:rsid w:val="0007400B"/>
    <w:rsid w:val="0007523F"/>
    <w:rsid w:val="0007673F"/>
    <w:rsid w:val="00077040"/>
    <w:rsid w:val="0007708F"/>
    <w:rsid w:val="000779E9"/>
    <w:rsid w:val="00077B33"/>
    <w:rsid w:val="00081205"/>
    <w:rsid w:val="00081F15"/>
    <w:rsid w:val="000836DB"/>
    <w:rsid w:val="000840E2"/>
    <w:rsid w:val="0008461E"/>
    <w:rsid w:val="000861E8"/>
    <w:rsid w:val="000916F9"/>
    <w:rsid w:val="00091FD5"/>
    <w:rsid w:val="0009209E"/>
    <w:rsid w:val="000927C3"/>
    <w:rsid w:val="000931D4"/>
    <w:rsid w:val="00093D8A"/>
    <w:rsid w:val="0009483B"/>
    <w:rsid w:val="00096B18"/>
    <w:rsid w:val="00096B1F"/>
    <w:rsid w:val="000A07A9"/>
    <w:rsid w:val="000A0B6F"/>
    <w:rsid w:val="000A1FE1"/>
    <w:rsid w:val="000A3DA9"/>
    <w:rsid w:val="000A5043"/>
    <w:rsid w:val="000A5932"/>
    <w:rsid w:val="000A6B48"/>
    <w:rsid w:val="000A6F69"/>
    <w:rsid w:val="000A782C"/>
    <w:rsid w:val="000B2915"/>
    <w:rsid w:val="000B2CCD"/>
    <w:rsid w:val="000B3E97"/>
    <w:rsid w:val="000B403A"/>
    <w:rsid w:val="000B453C"/>
    <w:rsid w:val="000B4963"/>
    <w:rsid w:val="000B5E6B"/>
    <w:rsid w:val="000B5F2D"/>
    <w:rsid w:val="000B6786"/>
    <w:rsid w:val="000B6F47"/>
    <w:rsid w:val="000C06CF"/>
    <w:rsid w:val="000C0C80"/>
    <w:rsid w:val="000C1540"/>
    <w:rsid w:val="000C19E6"/>
    <w:rsid w:val="000C1DFB"/>
    <w:rsid w:val="000C1E28"/>
    <w:rsid w:val="000C51DC"/>
    <w:rsid w:val="000C736C"/>
    <w:rsid w:val="000D3307"/>
    <w:rsid w:val="000D6F75"/>
    <w:rsid w:val="000E3849"/>
    <w:rsid w:val="000E3880"/>
    <w:rsid w:val="000E5F9C"/>
    <w:rsid w:val="000E6C9A"/>
    <w:rsid w:val="000E75E0"/>
    <w:rsid w:val="000F08BE"/>
    <w:rsid w:val="000F4C6B"/>
    <w:rsid w:val="000F5295"/>
    <w:rsid w:val="000F6E67"/>
    <w:rsid w:val="00101E0B"/>
    <w:rsid w:val="00106618"/>
    <w:rsid w:val="00106829"/>
    <w:rsid w:val="0011015C"/>
    <w:rsid w:val="00110212"/>
    <w:rsid w:val="001143E6"/>
    <w:rsid w:val="0011466E"/>
    <w:rsid w:val="00115D5D"/>
    <w:rsid w:val="001176AA"/>
    <w:rsid w:val="00117957"/>
    <w:rsid w:val="00120806"/>
    <w:rsid w:val="00121DC8"/>
    <w:rsid w:val="00122478"/>
    <w:rsid w:val="00123F83"/>
    <w:rsid w:val="0012412D"/>
    <w:rsid w:val="00125A03"/>
    <w:rsid w:val="00130E98"/>
    <w:rsid w:val="00130FF4"/>
    <w:rsid w:val="0013111A"/>
    <w:rsid w:val="00131EC4"/>
    <w:rsid w:val="00133A74"/>
    <w:rsid w:val="00134124"/>
    <w:rsid w:val="00141608"/>
    <w:rsid w:val="00141A56"/>
    <w:rsid w:val="001457CB"/>
    <w:rsid w:val="00146DCF"/>
    <w:rsid w:val="00150763"/>
    <w:rsid w:val="00151866"/>
    <w:rsid w:val="00151E98"/>
    <w:rsid w:val="00155E7E"/>
    <w:rsid w:val="001561E6"/>
    <w:rsid w:val="00156CEA"/>
    <w:rsid w:val="00162107"/>
    <w:rsid w:val="00163A59"/>
    <w:rsid w:val="00166F0F"/>
    <w:rsid w:val="00167589"/>
    <w:rsid w:val="00171222"/>
    <w:rsid w:val="00172BF6"/>
    <w:rsid w:val="00173B51"/>
    <w:rsid w:val="001740B7"/>
    <w:rsid w:val="0017458D"/>
    <w:rsid w:val="0017584C"/>
    <w:rsid w:val="001803D2"/>
    <w:rsid w:val="00180DE0"/>
    <w:rsid w:val="00181556"/>
    <w:rsid w:val="00181EBC"/>
    <w:rsid w:val="00182260"/>
    <w:rsid w:val="00182695"/>
    <w:rsid w:val="001827DE"/>
    <w:rsid w:val="00184416"/>
    <w:rsid w:val="00185B5C"/>
    <w:rsid w:val="00185C7E"/>
    <w:rsid w:val="001870B4"/>
    <w:rsid w:val="00187CF7"/>
    <w:rsid w:val="001903EA"/>
    <w:rsid w:val="00190475"/>
    <w:rsid w:val="00191C9A"/>
    <w:rsid w:val="00192EFE"/>
    <w:rsid w:val="001A0859"/>
    <w:rsid w:val="001A0D16"/>
    <w:rsid w:val="001A2024"/>
    <w:rsid w:val="001A21B9"/>
    <w:rsid w:val="001A458D"/>
    <w:rsid w:val="001A5308"/>
    <w:rsid w:val="001A5F4E"/>
    <w:rsid w:val="001A691E"/>
    <w:rsid w:val="001A7801"/>
    <w:rsid w:val="001B172D"/>
    <w:rsid w:val="001B42FA"/>
    <w:rsid w:val="001B4848"/>
    <w:rsid w:val="001B5353"/>
    <w:rsid w:val="001B6239"/>
    <w:rsid w:val="001B6CB4"/>
    <w:rsid w:val="001B748E"/>
    <w:rsid w:val="001C2A24"/>
    <w:rsid w:val="001C2BBA"/>
    <w:rsid w:val="001C3512"/>
    <w:rsid w:val="001C3A47"/>
    <w:rsid w:val="001C4120"/>
    <w:rsid w:val="001C45C1"/>
    <w:rsid w:val="001C495B"/>
    <w:rsid w:val="001C5C4A"/>
    <w:rsid w:val="001C7DC1"/>
    <w:rsid w:val="001D00DD"/>
    <w:rsid w:val="001D29FF"/>
    <w:rsid w:val="001D7574"/>
    <w:rsid w:val="001E05DA"/>
    <w:rsid w:val="001E0611"/>
    <w:rsid w:val="001E20C9"/>
    <w:rsid w:val="001E5E63"/>
    <w:rsid w:val="001E761E"/>
    <w:rsid w:val="001F092A"/>
    <w:rsid w:val="001F17F1"/>
    <w:rsid w:val="001F1A6D"/>
    <w:rsid w:val="001F3FE4"/>
    <w:rsid w:val="001F463E"/>
    <w:rsid w:val="001F6ABA"/>
    <w:rsid w:val="001F6BB4"/>
    <w:rsid w:val="00201D7D"/>
    <w:rsid w:val="00202BFA"/>
    <w:rsid w:val="00204AB9"/>
    <w:rsid w:val="002058F1"/>
    <w:rsid w:val="00205E4C"/>
    <w:rsid w:val="00206728"/>
    <w:rsid w:val="00206B9B"/>
    <w:rsid w:val="00213C29"/>
    <w:rsid w:val="002161DF"/>
    <w:rsid w:val="00216798"/>
    <w:rsid w:val="002227AC"/>
    <w:rsid w:val="00223F9A"/>
    <w:rsid w:val="00225354"/>
    <w:rsid w:val="002257A0"/>
    <w:rsid w:val="002266A3"/>
    <w:rsid w:val="00231CE6"/>
    <w:rsid w:val="00233467"/>
    <w:rsid w:val="002334A9"/>
    <w:rsid w:val="00236874"/>
    <w:rsid w:val="00236BB6"/>
    <w:rsid w:val="00237DC1"/>
    <w:rsid w:val="002474D4"/>
    <w:rsid w:val="00253127"/>
    <w:rsid w:val="00253F2D"/>
    <w:rsid w:val="00254A5A"/>
    <w:rsid w:val="00257AB7"/>
    <w:rsid w:val="00257EF5"/>
    <w:rsid w:val="00262ADB"/>
    <w:rsid w:val="00263092"/>
    <w:rsid w:val="002647BF"/>
    <w:rsid w:val="00265F02"/>
    <w:rsid w:val="00267554"/>
    <w:rsid w:val="00276661"/>
    <w:rsid w:val="002801B9"/>
    <w:rsid w:val="00280DC9"/>
    <w:rsid w:val="002840CC"/>
    <w:rsid w:val="00286820"/>
    <w:rsid w:val="00286E80"/>
    <w:rsid w:val="00291021"/>
    <w:rsid w:val="002920C6"/>
    <w:rsid w:val="00292D49"/>
    <w:rsid w:val="00294D83"/>
    <w:rsid w:val="002976E7"/>
    <w:rsid w:val="002A0658"/>
    <w:rsid w:val="002A379C"/>
    <w:rsid w:val="002A529B"/>
    <w:rsid w:val="002A6A52"/>
    <w:rsid w:val="002B0302"/>
    <w:rsid w:val="002B0F66"/>
    <w:rsid w:val="002B24C4"/>
    <w:rsid w:val="002B2F7E"/>
    <w:rsid w:val="002B46FC"/>
    <w:rsid w:val="002B55F3"/>
    <w:rsid w:val="002B623C"/>
    <w:rsid w:val="002B7276"/>
    <w:rsid w:val="002C01A2"/>
    <w:rsid w:val="002C1C0B"/>
    <w:rsid w:val="002C1C98"/>
    <w:rsid w:val="002C47C3"/>
    <w:rsid w:val="002C53F6"/>
    <w:rsid w:val="002C6B4B"/>
    <w:rsid w:val="002D251C"/>
    <w:rsid w:val="002D662E"/>
    <w:rsid w:val="002D6F0D"/>
    <w:rsid w:val="002E11FF"/>
    <w:rsid w:val="002E1FA0"/>
    <w:rsid w:val="002E4BCE"/>
    <w:rsid w:val="002E525D"/>
    <w:rsid w:val="002E58B4"/>
    <w:rsid w:val="002E7E9E"/>
    <w:rsid w:val="002F0707"/>
    <w:rsid w:val="002F085A"/>
    <w:rsid w:val="002F19D1"/>
    <w:rsid w:val="002F2071"/>
    <w:rsid w:val="002F5C5E"/>
    <w:rsid w:val="002F6461"/>
    <w:rsid w:val="002F6695"/>
    <w:rsid w:val="00301189"/>
    <w:rsid w:val="00303571"/>
    <w:rsid w:val="003056EE"/>
    <w:rsid w:val="00313D34"/>
    <w:rsid w:val="0031447B"/>
    <w:rsid w:val="00315990"/>
    <w:rsid w:val="00315E7F"/>
    <w:rsid w:val="00316A1C"/>
    <w:rsid w:val="00320469"/>
    <w:rsid w:val="00321BB6"/>
    <w:rsid w:val="00322F49"/>
    <w:rsid w:val="003247FA"/>
    <w:rsid w:val="00324A8E"/>
    <w:rsid w:val="00324CF6"/>
    <w:rsid w:val="00326CB4"/>
    <w:rsid w:val="00330F3C"/>
    <w:rsid w:val="00331669"/>
    <w:rsid w:val="0033569A"/>
    <w:rsid w:val="0033570A"/>
    <w:rsid w:val="0033617E"/>
    <w:rsid w:val="00340378"/>
    <w:rsid w:val="003406E6"/>
    <w:rsid w:val="003421FA"/>
    <w:rsid w:val="00342277"/>
    <w:rsid w:val="00344614"/>
    <w:rsid w:val="00347264"/>
    <w:rsid w:val="003516B6"/>
    <w:rsid w:val="0035317D"/>
    <w:rsid w:val="00353DD3"/>
    <w:rsid w:val="003563CD"/>
    <w:rsid w:val="003612BF"/>
    <w:rsid w:val="00362242"/>
    <w:rsid w:val="00362A16"/>
    <w:rsid w:val="00364490"/>
    <w:rsid w:val="00365AB2"/>
    <w:rsid w:val="00365ACD"/>
    <w:rsid w:val="00366FEF"/>
    <w:rsid w:val="003706EF"/>
    <w:rsid w:val="00371FE4"/>
    <w:rsid w:val="00372640"/>
    <w:rsid w:val="00372AE0"/>
    <w:rsid w:val="00381D4A"/>
    <w:rsid w:val="00381DD5"/>
    <w:rsid w:val="00384B30"/>
    <w:rsid w:val="00385CCF"/>
    <w:rsid w:val="00387702"/>
    <w:rsid w:val="00387980"/>
    <w:rsid w:val="00387D7D"/>
    <w:rsid w:val="00387E65"/>
    <w:rsid w:val="003924B1"/>
    <w:rsid w:val="00393A5E"/>
    <w:rsid w:val="00394767"/>
    <w:rsid w:val="0039619D"/>
    <w:rsid w:val="0039645B"/>
    <w:rsid w:val="003A247A"/>
    <w:rsid w:val="003A28E4"/>
    <w:rsid w:val="003A3EBE"/>
    <w:rsid w:val="003A69CC"/>
    <w:rsid w:val="003A7061"/>
    <w:rsid w:val="003B1823"/>
    <w:rsid w:val="003B34FA"/>
    <w:rsid w:val="003B461A"/>
    <w:rsid w:val="003B655E"/>
    <w:rsid w:val="003B7591"/>
    <w:rsid w:val="003C1A18"/>
    <w:rsid w:val="003C34A7"/>
    <w:rsid w:val="003C4D21"/>
    <w:rsid w:val="003C500B"/>
    <w:rsid w:val="003C6129"/>
    <w:rsid w:val="003C6705"/>
    <w:rsid w:val="003C673E"/>
    <w:rsid w:val="003D1DED"/>
    <w:rsid w:val="003D2553"/>
    <w:rsid w:val="003D2F58"/>
    <w:rsid w:val="003D32E4"/>
    <w:rsid w:val="003D3D21"/>
    <w:rsid w:val="003D79AB"/>
    <w:rsid w:val="003D7E10"/>
    <w:rsid w:val="003E0287"/>
    <w:rsid w:val="003E3361"/>
    <w:rsid w:val="003E4CA8"/>
    <w:rsid w:val="003E68AB"/>
    <w:rsid w:val="003E76DE"/>
    <w:rsid w:val="003F0D3E"/>
    <w:rsid w:val="003F13C1"/>
    <w:rsid w:val="003F2063"/>
    <w:rsid w:val="003F20D6"/>
    <w:rsid w:val="003F23C0"/>
    <w:rsid w:val="003F3413"/>
    <w:rsid w:val="003F4C3C"/>
    <w:rsid w:val="003F4C74"/>
    <w:rsid w:val="003F6A34"/>
    <w:rsid w:val="003F71DA"/>
    <w:rsid w:val="003F7582"/>
    <w:rsid w:val="003F7B4A"/>
    <w:rsid w:val="00400504"/>
    <w:rsid w:val="00400712"/>
    <w:rsid w:val="00401434"/>
    <w:rsid w:val="00412ACF"/>
    <w:rsid w:val="00413D03"/>
    <w:rsid w:val="0041729B"/>
    <w:rsid w:val="004178B0"/>
    <w:rsid w:val="00421486"/>
    <w:rsid w:val="00424F5A"/>
    <w:rsid w:val="00427402"/>
    <w:rsid w:val="004305B2"/>
    <w:rsid w:val="00431019"/>
    <w:rsid w:val="00434A2C"/>
    <w:rsid w:val="004415EA"/>
    <w:rsid w:val="0044464F"/>
    <w:rsid w:val="004528E0"/>
    <w:rsid w:val="004531A6"/>
    <w:rsid w:val="00453D3C"/>
    <w:rsid w:val="00455A49"/>
    <w:rsid w:val="00455B5D"/>
    <w:rsid w:val="00457798"/>
    <w:rsid w:val="00457DAC"/>
    <w:rsid w:val="00460394"/>
    <w:rsid w:val="004613C6"/>
    <w:rsid w:val="0046182E"/>
    <w:rsid w:val="00464197"/>
    <w:rsid w:val="00470BAA"/>
    <w:rsid w:val="00474127"/>
    <w:rsid w:val="00477AAF"/>
    <w:rsid w:val="00477BBA"/>
    <w:rsid w:val="004856D2"/>
    <w:rsid w:val="00485BA6"/>
    <w:rsid w:val="00486341"/>
    <w:rsid w:val="004871B7"/>
    <w:rsid w:val="004877B2"/>
    <w:rsid w:val="00487A27"/>
    <w:rsid w:val="00492BE5"/>
    <w:rsid w:val="00493BBC"/>
    <w:rsid w:val="00493BD9"/>
    <w:rsid w:val="004940DB"/>
    <w:rsid w:val="0049442E"/>
    <w:rsid w:val="00495F16"/>
    <w:rsid w:val="004A1FBC"/>
    <w:rsid w:val="004A280D"/>
    <w:rsid w:val="004A6124"/>
    <w:rsid w:val="004A6446"/>
    <w:rsid w:val="004A6888"/>
    <w:rsid w:val="004A79B4"/>
    <w:rsid w:val="004B0C3A"/>
    <w:rsid w:val="004B28E2"/>
    <w:rsid w:val="004B2F5C"/>
    <w:rsid w:val="004B35C2"/>
    <w:rsid w:val="004B40F0"/>
    <w:rsid w:val="004B4B30"/>
    <w:rsid w:val="004B584D"/>
    <w:rsid w:val="004B6519"/>
    <w:rsid w:val="004C16FC"/>
    <w:rsid w:val="004C2B02"/>
    <w:rsid w:val="004C2CB1"/>
    <w:rsid w:val="004C2E68"/>
    <w:rsid w:val="004C6854"/>
    <w:rsid w:val="004D0314"/>
    <w:rsid w:val="004D06C2"/>
    <w:rsid w:val="004D2B8F"/>
    <w:rsid w:val="004E0E11"/>
    <w:rsid w:val="004E11CC"/>
    <w:rsid w:val="004E22DF"/>
    <w:rsid w:val="004E494C"/>
    <w:rsid w:val="004F0593"/>
    <w:rsid w:val="004F1FA2"/>
    <w:rsid w:val="004F2180"/>
    <w:rsid w:val="004F308F"/>
    <w:rsid w:val="004F4637"/>
    <w:rsid w:val="004F61FF"/>
    <w:rsid w:val="004F6B98"/>
    <w:rsid w:val="005013E1"/>
    <w:rsid w:val="00501F39"/>
    <w:rsid w:val="00503D95"/>
    <w:rsid w:val="00504516"/>
    <w:rsid w:val="005047F2"/>
    <w:rsid w:val="00505DDF"/>
    <w:rsid w:val="00506265"/>
    <w:rsid w:val="005068E7"/>
    <w:rsid w:val="00510D48"/>
    <w:rsid w:val="0051110C"/>
    <w:rsid w:val="00513558"/>
    <w:rsid w:val="005146FB"/>
    <w:rsid w:val="00516215"/>
    <w:rsid w:val="005229B6"/>
    <w:rsid w:val="00522EC3"/>
    <w:rsid w:val="00523DE3"/>
    <w:rsid w:val="00525DDB"/>
    <w:rsid w:val="005270DC"/>
    <w:rsid w:val="00531A7D"/>
    <w:rsid w:val="00531FD0"/>
    <w:rsid w:val="005330D5"/>
    <w:rsid w:val="005334BD"/>
    <w:rsid w:val="00534094"/>
    <w:rsid w:val="00540A8F"/>
    <w:rsid w:val="0054273F"/>
    <w:rsid w:val="0055176F"/>
    <w:rsid w:val="00551A95"/>
    <w:rsid w:val="005530A6"/>
    <w:rsid w:val="0055797A"/>
    <w:rsid w:val="00560955"/>
    <w:rsid w:val="005621F3"/>
    <w:rsid w:val="0056331F"/>
    <w:rsid w:val="00565CAB"/>
    <w:rsid w:val="005662C5"/>
    <w:rsid w:val="00566CAA"/>
    <w:rsid w:val="00571119"/>
    <w:rsid w:val="0057260D"/>
    <w:rsid w:val="0057333C"/>
    <w:rsid w:val="0057354E"/>
    <w:rsid w:val="0057689A"/>
    <w:rsid w:val="00576FB9"/>
    <w:rsid w:val="00576FF1"/>
    <w:rsid w:val="005777FC"/>
    <w:rsid w:val="00577CE0"/>
    <w:rsid w:val="00581ECB"/>
    <w:rsid w:val="0058387B"/>
    <w:rsid w:val="0058403C"/>
    <w:rsid w:val="00584F4C"/>
    <w:rsid w:val="005909F6"/>
    <w:rsid w:val="00591202"/>
    <w:rsid w:val="005926A5"/>
    <w:rsid w:val="00595D5B"/>
    <w:rsid w:val="005A08FA"/>
    <w:rsid w:val="005A1527"/>
    <w:rsid w:val="005A1961"/>
    <w:rsid w:val="005A36B4"/>
    <w:rsid w:val="005A406A"/>
    <w:rsid w:val="005A4A0A"/>
    <w:rsid w:val="005A4E00"/>
    <w:rsid w:val="005A5CFF"/>
    <w:rsid w:val="005A7AD9"/>
    <w:rsid w:val="005A7BE8"/>
    <w:rsid w:val="005B06FB"/>
    <w:rsid w:val="005B1347"/>
    <w:rsid w:val="005B1A44"/>
    <w:rsid w:val="005B7A06"/>
    <w:rsid w:val="005C477D"/>
    <w:rsid w:val="005C4E1D"/>
    <w:rsid w:val="005C5B53"/>
    <w:rsid w:val="005C5F54"/>
    <w:rsid w:val="005C666C"/>
    <w:rsid w:val="005D08EB"/>
    <w:rsid w:val="005D151A"/>
    <w:rsid w:val="005D2952"/>
    <w:rsid w:val="005D2F85"/>
    <w:rsid w:val="005D335B"/>
    <w:rsid w:val="005D4302"/>
    <w:rsid w:val="005D6AE8"/>
    <w:rsid w:val="005E32C1"/>
    <w:rsid w:val="005E574C"/>
    <w:rsid w:val="005E5756"/>
    <w:rsid w:val="005E65ED"/>
    <w:rsid w:val="005F152A"/>
    <w:rsid w:val="005F1E5D"/>
    <w:rsid w:val="005F22F8"/>
    <w:rsid w:val="005F2A9B"/>
    <w:rsid w:val="005F2B9B"/>
    <w:rsid w:val="005F320A"/>
    <w:rsid w:val="005F4A73"/>
    <w:rsid w:val="005F58D8"/>
    <w:rsid w:val="005F7755"/>
    <w:rsid w:val="00600A84"/>
    <w:rsid w:val="00613001"/>
    <w:rsid w:val="006130C1"/>
    <w:rsid w:val="00622B54"/>
    <w:rsid w:val="00623645"/>
    <w:rsid w:val="00626058"/>
    <w:rsid w:val="00626EEA"/>
    <w:rsid w:val="006303E3"/>
    <w:rsid w:val="00633092"/>
    <w:rsid w:val="006376E6"/>
    <w:rsid w:val="006412FB"/>
    <w:rsid w:val="00641D26"/>
    <w:rsid w:val="00641EB6"/>
    <w:rsid w:val="0064463A"/>
    <w:rsid w:val="00645564"/>
    <w:rsid w:val="00646B62"/>
    <w:rsid w:val="006503EA"/>
    <w:rsid w:val="006514F8"/>
    <w:rsid w:val="0065283C"/>
    <w:rsid w:val="0065288D"/>
    <w:rsid w:val="0065347C"/>
    <w:rsid w:val="00653CDC"/>
    <w:rsid w:val="00660654"/>
    <w:rsid w:val="00663879"/>
    <w:rsid w:val="00665C68"/>
    <w:rsid w:val="00666CBA"/>
    <w:rsid w:val="00666EEA"/>
    <w:rsid w:val="00671C94"/>
    <w:rsid w:val="006730F5"/>
    <w:rsid w:val="006749E9"/>
    <w:rsid w:val="00676CC7"/>
    <w:rsid w:val="00682648"/>
    <w:rsid w:val="00682651"/>
    <w:rsid w:val="00683CEF"/>
    <w:rsid w:val="00684614"/>
    <w:rsid w:val="006900CF"/>
    <w:rsid w:val="006912C0"/>
    <w:rsid w:val="00691AA3"/>
    <w:rsid w:val="00696D78"/>
    <w:rsid w:val="00697795"/>
    <w:rsid w:val="00697A11"/>
    <w:rsid w:val="00697D7B"/>
    <w:rsid w:val="006A3F19"/>
    <w:rsid w:val="006A5BE5"/>
    <w:rsid w:val="006A5D25"/>
    <w:rsid w:val="006A5F56"/>
    <w:rsid w:val="006A64DF"/>
    <w:rsid w:val="006A780C"/>
    <w:rsid w:val="006B02F6"/>
    <w:rsid w:val="006B32CC"/>
    <w:rsid w:val="006B46A3"/>
    <w:rsid w:val="006B5166"/>
    <w:rsid w:val="006B705D"/>
    <w:rsid w:val="006B7383"/>
    <w:rsid w:val="006C6172"/>
    <w:rsid w:val="006D1159"/>
    <w:rsid w:val="006D3FE1"/>
    <w:rsid w:val="006D5284"/>
    <w:rsid w:val="006D7884"/>
    <w:rsid w:val="006E37C0"/>
    <w:rsid w:val="006E39A8"/>
    <w:rsid w:val="006E606B"/>
    <w:rsid w:val="006F0AF2"/>
    <w:rsid w:val="006F2E5C"/>
    <w:rsid w:val="006F442F"/>
    <w:rsid w:val="006F51CC"/>
    <w:rsid w:val="006F5D14"/>
    <w:rsid w:val="00700816"/>
    <w:rsid w:val="00700AF8"/>
    <w:rsid w:val="0070135C"/>
    <w:rsid w:val="00701CC0"/>
    <w:rsid w:val="007027F3"/>
    <w:rsid w:val="00703EB1"/>
    <w:rsid w:val="00704BFA"/>
    <w:rsid w:val="00704D57"/>
    <w:rsid w:val="00705B4B"/>
    <w:rsid w:val="00705DE5"/>
    <w:rsid w:val="00706A4B"/>
    <w:rsid w:val="00712209"/>
    <w:rsid w:val="00713FA4"/>
    <w:rsid w:val="00714ACF"/>
    <w:rsid w:val="00716C89"/>
    <w:rsid w:val="00720877"/>
    <w:rsid w:val="00722FDA"/>
    <w:rsid w:val="0072340E"/>
    <w:rsid w:val="00724FBD"/>
    <w:rsid w:val="00725059"/>
    <w:rsid w:val="00725D5C"/>
    <w:rsid w:val="007305A3"/>
    <w:rsid w:val="00733057"/>
    <w:rsid w:val="00734AE7"/>
    <w:rsid w:val="0073702A"/>
    <w:rsid w:val="007377AE"/>
    <w:rsid w:val="00741AA6"/>
    <w:rsid w:val="00741BE2"/>
    <w:rsid w:val="00750ECF"/>
    <w:rsid w:val="00751571"/>
    <w:rsid w:val="0075584D"/>
    <w:rsid w:val="007563C5"/>
    <w:rsid w:val="007566BF"/>
    <w:rsid w:val="00756A45"/>
    <w:rsid w:val="00757A9D"/>
    <w:rsid w:val="00762BE4"/>
    <w:rsid w:val="00763244"/>
    <w:rsid w:val="00766872"/>
    <w:rsid w:val="007676F6"/>
    <w:rsid w:val="00767A50"/>
    <w:rsid w:val="00767DBC"/>
    <w:rsid w:val="00767EEA"/>
    <w:rsid w:val="007707A9"/>
    <w:rsid w:val="007721E9"/>
    <w:rsid w:val="00774D0A"/>
    <w:rsid w:val="00776FB5"/>
    <w:rsid w:val="00777F0E"/>
    <w:rsid w:val="007816D6"/>
    <w:rsid w:val="00790BD9"/>
    <w:rsid w:val="0079285E"/>
    <w:rsid w:val="0079374E"/>
    <w:rsid w:val="00795235"/>
    <w:rsid w:val="00795B10"/>
    <w:rsid w:val="00796365"/>
    <w:rsid w:val="00796829"/>
    <w:rsid w:val="00797364"/>
    <w:rsid w:val="00797536"/>
    <w:rsid w:val="007A010C"/>
    <w:rsid w:val="007A0664"/>
    <w:rsid w:val="007A16D8"/>
    <w:rsid w:val="007A1B03"/>
    <w:rsid w:val="007A1BB8"/>
    <w:rsid w:val="007A24E5"/>
    <w:rsid w:val="007A2B93"/>
    <w:rsid w:val="007A4901"/>
    <w:rsid w:val="007A500A"/>
    <w:rsid w:val="007A5098"/>
    <w:rsid w:val="007A54E8"/>
    <w:rsid w:val="007A75E9"/>
    <w:rsid w:val="007B35A6"/>
    <w:rsid w:val="007B364C"/>
    <w:rsid w:val="007B4FB5"/>
    <w:rsid w:val="007B59CF"/>
    <w:rsid w:val="007B6EAB"/>
    <w:rsid w:val="007B751B"/>
    <w:rsid w:val="007C0175"/>
    <w:rsid w:val="007C0B48"/>
    <w:rsid w:val="007C26D2"/>
    <w:rsid w:val="007C2C62"/>
    <w:rsid w:val="007C2F50"/>
    <w:rsid w:val="007C344F"/>
    <w:rsid w:val="007C38DD"/>
    <w:rsid w:val="007C6455"/>
    <w:rsid w:val="007D0452"/>
    <w:rsid w:val="007D1FD3"/>
    <w:rsid w:val="007D41D1"/>
    <w:rsid w:val="007D4269"/>
    <w:rsid w:val="007D43B0"/>
    <w:rsid w:val="007E31C7"/>
    <w:rsid w:val="007E3312"/>
    <w:rsid w:val="007E6378"/>
    <w:rsid w:val="007E6ECD"/>
    <w:rsid w:val="007E7116"/>
    <w:rsid w:val="007E7E39"/>
    <w:rsid w:val="007F0B95"/>
    <w:rsid w:val="007F20FD"/>
    <w:rsid w:val="007F21A8"/>
    <w:rsid w:val="007F3A19"/>
    <w:rsid w:val="007F5BE6"/>
    <w:rsid w:val="007F6246"/>
    <w:rsid w:val="007F62AF"/>
    <w:rsid w:val="00800B12"/>
    <w:rsid w:val="0080174D"/>
    <w:rsid w:val="00802A86"/>
    <w:rsid w:val="00803AFE"/>
    <w:rsid w:val="00811A81"/>
    <w:rsid w:val="0081522C"/>
    <w:rsid w:val="0081611A"/>
    <w:rsid w:val="008165BB"/>
    <w:rsid w:val="00821766"/>
    <w:rsid w:val="00823996"/>
    <w:rsid w:val="008243E7"/>
    <w:rsid w:val="00830FB4"/>
    <w:rsid w:val="008316B4"/>
    <w:rsid w:val="00833420"/>
    <w:rsid w:val="0083767E"/>
    <w:rsid w:val="00837BD0"/>
    <w:rsid w:val="00842D6F"/>
    <w:rsid w:val="008446E6"/>
    <w:rsid w:val="0084534A"/>
    <w:rsid w:val="00845859"/>
    <w:rsid w:val="00847A23"/>
    <w:rsid w:val="00847F7C"/>
    <w:rsid w:val="00854854"/>
    <w:rsid w:val="008560C7"/>
    <w:rsid w:val="00856C24"/>
    <w:rsid w:val="0085759E"/>
    <w:rsid w:val="008604AE"/>
    <w:rsid w:val="00863BE0"/>
    <w:rsid w:val="00870145"/>
    <w:rsid w:val="00875745"/>
    <w:rsid w:val="0087621C"/>
    <w:rsid w:val="00877D9C"/>
    <w:rsid w:val="008804AB"/>
    <w:rsid w:val="00880FCD"/>
    <w:rsid w:val="0088115D"/>
    <w:rsid w:val="0088454F"/>
    <w:rsid w:val="00887553"/>
    <w:rsid w:val="008907ED"/>
    <w:rsid w:val="00890D48"/>
    <w:rsid w:val="00892A30"/>
    <w:rsid w:val="0089583C"/>
    <w:rsid w:val="008A2B01"/>
    <w:rsid w:val="008A2B11"/>
    <w:rsid w:val="008A4339"/>
    <w:rsid w:val="008A4377"/>
    <w:rsid w:val="008A4C16"/>
    <w:rsid w:val="008A7611"/>
    <w:rsid w:val="008B0F3D"/>
    <w:rsid w:val="008B1829"/>
    <w:rsid w:val="008B23B3"/>
    <w:rsid w:val="008B24EC"/>
    <w:rsid w:val="008C04CF"/>
    <w:rsid w:val="008C2F99"/>
    <w:rsid w:val="008C51C9"/>
    <w:rsid w:val="008C5ACE"/>
    <w:rsid w:val="008C5F0D"/>
    <w:rsid w:val="008C726D"/>
    <w:rsid w:val="008C7C5B"/>
    <w:rsid w:val="008C7D3B"/>
    <w:rsid w:val="008D1DD3"/>
    <w:rsid w:val="008D634E"/>
    <w:rsid w:val="008D723E"/>
    <w:rsid w:val="008D78E2"/>
    <w:rsid w:val="008E0430"/>
    <w:rsid w:val="008E24A2"/>
    <w:rsid w:val="008E41A3"/>
    <w:rsid w:val="008E455C"/>
    <w:rsid w:val="008E62FC"/>
    <w:rsid w:val="008E6EDE"/>
    <w:rsid w:val="008F2ACF"/>
    <w:rsid w:val="008F3F27"/>
    <w:rsid w:val="008F666F"/>
    <w:rsid w:val="008F6944"/>
    <w:rsid w:val="00901A15"/>
    <w:rsid w:val="009023B2"/>
    <w:rsid w:val="00904CE9"/>
    <w:rsid w:val="00904DDA"/>
    <w:rsid w:val="00905A3F"/>
    <w:rsid w:val="00905A55"/>
    <w:rsid w:val="00906901"/>
    <w:rsid w:val="009112CE"/>
    <w:rsid w:val="00911DCE"/>
    <w:rsid w:val="00912335"/>
    <w:rsid w:val="00912355"/>
    <w:rsid w:val="00916258"/>
    <w:rsid w:val="00921D66"/>
    <w:rsid w:val="00922112"/>
    <w:rsid w:val="00925B68"/>
    <w:rsid w:val="00926B44"/>
    <w:rsid w:val="00932E93"/>
    <w:rsid w:val="00934C16"/>
    <w:rsid w:val="0093622D"/>
    <w:rsid w:val="00943FE2"/>
    <w:rsid w:val="0094673D"/>
    <w:rsid w:val="00946B62"/>
    <w:rsid w:val="009479D8"/>
    <w:rsid w:val="009500D3"/>
    <w:rsid w:val="009505D8"/>
    <w:rsid w:val="00951CD5"/>
    <w:rsid w:val="0095368F"/>
    <w:rsid w:val="0095383C"/>
    <w:rsid w:val="009546B4"/>
    <w:rsid w:val="009554F0"/>
    <w:rsid w:val="009557BE"/>
    <w:rsid w:val="00955DB0"/>
    <w:rsid w:val="00956701"/>
    <w:rsid w:val="00956D7F"/>
    <w:rsid w:val="00960032"/>
    <w:rsid w:val="00961029"/>
    <w:rsid w:val="00961B3D"/>
    <w:rsid w:val="00961F44"/>
    <w:rsid w:val="00961FAE"/>
    <w:rsid w:val="00962C5F"/>
    <w:rsid w:val="00965591"/>
    <w:rsid w:val="00965C18"/>
    <w:rsid w:val="00966A23"/>
    <w:rsid w:val="009677BD"/>
    <w:rsid w:val="00971E0E"/>
    <w:rsid w:val="00972805"/>
    <w:rsid w:val="00972B6F"/>
    <w:rsid w:val="0097307D"/>
    <w:rsid w:val="00973227"/>
    <w:rsid w:val="00974542"/>
    <w:rsid w:val="0097480C"/>
    <w:rsid w:val="0098503E"/>
    <w:rsid w:val="009874BE"/>
    <w:rsid w:val="009875BD"/>
    <w:rsid w:val="009919C7"/>
    <w:rsid w:val="00991E63"/>
    <w:rsid w:val="00995568"/>
    <w:rsid w:val="009956F6"/>
    <w:rsid w:val="0099593B"/>
    <w:rsid w:val="0099667E"/>
    <w:rsid w:val="00996680"/>
    <w:rsid w:val="00997456"/>
    <w:rsid w:val="00997E9E"/>
    <w:rsid w:val="009A19A3"/>
    <w:rsid w:val="009A1BFC"/>
    <w:rsid w:val="009A3775"/>
    <w:rsid w:val="009A4F5D"/>
    <w:rsid w:val="009A5942"/>
    <w:rsid w:val="009B3782"/>
    <w:rsid w:val="009B3F06"/>
    <w:rsid w:val="009B62EA"/>
    <w:rsid w:val="009B6E8C"/>
    <w:rsid w:val="009C2F88"/>
    <w:rsid w:val="009C5048"/>
    <w:rsid w:val="009C7EE5"/>
    <w:rsid w:val="009D0104"/>
    <w:rsid w:val="009D041D"/>
    <w:rsid w:val="009D091F"/>
    <w:rsid w:val="009D40B5"/>
    <w:rsid w:val="009D452E"/>
    <w:rsid w:val="009D5329"/>
    <w:rsid w:val="009D6326"/>
    <w:rsid w:val="009D7C3E"/>
    <w:rsid w:val="009E051C"/>
    <w:rsid w:val="009E0F69"/>
    <w:rsid w:val="009E2FDF"/>
    <w:rsid w:val="009E4679"/>
    <w:rsid w:val="009F1C2F"/>
    <w:rsid w:val="009F3F10"/>
    <w:rsid w:val="009F416A"/>
    <w:rsid w:val="00A0292B"/>
    <w:rsid w:val="00A02980"/>
    <w:rsid w:val="00A045DB"/>
    <w:rsid w:val="00A04B1F"/>
    <w:rsid w:val="00A11EDE"/>
    <w:rsid w:val="00A13A59"/>
    <w:rsid w:val="00A15D0A"/>
    <w:rsid w:val="00A16E9F"/>
    <w:rsid w:val="00A21A27"/>
    <w:rsid w:val="00A255F5"/>
    <w:rsid w:val="00A261D5"/>
    <w:rsid w:val="00A27CD2"/>
    <w:rsid w:val="00A3150F"/>
    <w:rsid w:val="00A32EB6"/>
    <w:rsid w:val="00A3301D"/>
    <w:rsid w:val="00A35EF3"/>
    <w:rsid w:val="00A3663D"/>
    <w:rsid w:val="00A36B04"/>
    <w:rsid w:val="00A4011F"/>
    <w:rsid w:val="00A4024D"/>
    <w:rsid w:val="00A40DEB"/>
    <w:rsid w:val="00A42202"/>
    <w:rsid w:val="00A42FA0"/>
    <w:rsid w:val="00A4301A"/>
    <w:rsid w:val="00A443F1"/>
    <w:rsid w:val="00A44E44"/>
    <w:rsid w:val="00A45706"/>
    <w:rsid w:val="00A45C78"/>
    <w:rsid w:val="00A46F19"/>
    <w:rsid w:val="00A5245E"/>
    <w:rsid w:val="00A54077"/>
    <w:rsid w:val="00A5497B"/>
    <w:rsid w:val="00A554A1"/>
    <w:rsid w:val="00A55E92"/>
    <w:rsid w:val="00A56469"/>
    <w:rsid w:val="00A60A30"/>
    <w:rsid w:val="00A62B44"/>
    <w:rsid w:val="00A675F9"/>
    <w:rsid w:val="00A70691"/>
    <w:rsid w:val="00A73AE2"/>
    <w:rsid w:val="00A75A52"/>
    <w:rsid w:val="00A75F04"/>
    <w:rsid w:val="00A76CBD"/>
    <w:rsid w:val="00A805CC"/>
    <w:rsid w:val="00A80ABB"/>
    <w:rsid w:val="00A82BDB"/>
    <w:rsid w:val="00A838EA"/>
    <w:rsid w:val="00A87710"/>
    <w:rsid w:val="00A9073F"/>
    <w:rsid w:val="00A91197"/>
    <w:rsid w:val="00A91373"/>
    <w:rsid w:val="00A915C4"/>
    <w:rsid w:val="00A935F3"/>
    <w:rsid w:val="00A93ECA"/>
    <w:rsid w:val="00A941C9"/>
    <w:rsid w:val="00A95406"/>
    <w:rsid w:val="00A958A7"/>
    <w:rsid w:val="00A95FD9"/>
    <w:rsid w:val="00A96B8F"/>
    <w:rsid w:val="00AA2488"/>
    <w:rsid w:val="00AB0363"/>
    <w:rsid w:val="00AB0F5B"/>
    <w:rsid w:val="00AB1982"/>
    <w:rsid w:val="00AB6198"/>
    <w:rsid w:val="00AB76AA"/>
    <w:rsid w:val="00AB7AD6"/>
    <w:rsid w:val="00AC2AC5"/>
    <w:rsid w:val="00AC4127"/>
    <w:rsid w:val="00AC4F73"/>
    <w:rsid w:val="00AC4FD2"/>
    <w:rsid w:val="00AC637E"/>
    <w:rsid w:val="00AC69C6"/>
    <w:rsid w:val="00AC73C4"/>
    <w:rsid w:val="00AD0D5A"/>
    <w:rsid w:val="00AD16F5"/>
    <w:rsid w:val="00AD17DD"/>
    <w:rsid w:val="00AD2DD9"/>
    <w:rsid w:val="00AD5309"/>
    <w:rsid w:val="00AD5CF6"/>
    <w:rsid w:val="00AE4E69"/>
    <w:rsid w:val="00AE59A8"/>
    <w:rsid w:val="00AE6156"/>
    <w:rsid w:val="00AE6395"/>
    <w:rsid w:val="00AE7E42"/>
    <w:rsid w:val="00AF231B"/>
    <w:rsid w:val="00AF34CC"/>
    <w:rsid w:val="00AF402A"/>
    <w:rsid w:val="00AF491B"/>
    <w:rsid w:val="00AF6400"/>
    <w:rsid w:val="00AF7BB9"/>
    <w:rsid w:val="00B01348"/>
    <w:rsid w:val="00B03071"/>
    <w:rsid w:val="00B053F4"/>
    <w:rsid w:val="00B05734"/>
    <w:rsid w:val="00B06F72"/>
    <w:rsid w:val="00B11715"/>
    <w:rsid w:val="00B1351C"/>
    <w:rsid w:val="00B1362E"/>
    <w:rsid w:val="00B15CFA"/>
    <w:rsid w:val="00B16826"/>
    <w:rsid w:val="00B1705E"/>
    <w:rsid w:val="00B17CFD"/>
    <w:rsid w:val="00B20D48"/>
    <w:rsid w:val="00B214A4"/>
    <w:rsid w:val="00B2376E"/>
    <w:rsid w:val="00B33BB1"/>
    <w:rsid w:val="00B3412B"/>
    <w:rsid w:val="00B3506B"/>
    <w:rsid w:val="00B35F72"/>
    <w:rsid w:val="00B35FEF"/>
    <w:rsid w:val="00B374DF"/>
    <w:rsid w:val="00B4014E"/>
    <w:rsid w:val="00B40E19"/>
    <w:rsid w:val="00B413AC"/>
    <w:rsid w:val="00B41A57"/>
    <w:rsid w:val="00B51B8D"/>
    <w:rsid w:val="00B53A2A"/>
    <w:rsid w:val="00B54F81"/>
    <w:rsid w:val="00B60CDC"/>
    <w:rsid w:val="00B6121F"/>
    <w:rsid w:val="00B6125F"/>
    <w:rsid w:val="00B65110"/>
    <w:rsid w:val="00B66C1A"/>
    <w:rsid w:val="00B72515"/>
    <w:rsid w:val="00B73832"/>
    <w:rsid w:val="00B74100"/>
    <w:rsid w:val="00B74768"/>
    <w:rsid w:val="00B766E2"/>
    <w:rsid w:val="00B76FB6"/>
    <w:rsid w:val="00B774B0"/>
    <w:rsid w:val="00B8286B"/>
    <w:rsid w:val="00B82871"/>
    <w:rsid w:val="00B83569"/>
    <w:rsid w:val="00B853E3"/>
    <w:rsid w:val="00B87AEC"/>
    <w:rsid w:val="00B90802"/>
    <w:rsid w:val="00B90BA5"/>
    <w:rsid w:val="00B92E0C"/>
    <w:rsid w:val="00BA1E1C"/>
    <w:rsid w:val="00BA249C"/>
    <w:rsid w:val="00BA2DB8"/>
    <w:rsid w:val="00BA37A8"/>
    <w:rsid w:val="00BA51C7"/>
    <w:rsid w:val="00BA5757"/>
    <w:rsid w:val="00BA61B2"/>
    <w:rsid w:val="00BA719A"/>
    <w:rsid w:val="00BB14F5"/>
    <w:rsid w:val="00BB1AAF"/>
    <w:rsid w:val="00BB3ABC"/>
    <w:rsid w:val="00BB603D"/>
    <w:rsid w:val="00BB67B1"/>
    <w:rsid w:val="00BB706E"/>
    <w:rsid w:val="00BB7F8D"/>
    <w:rsid w:val="00BC0435"/>
    <w:rsid w:val="00BC1B28"/>
    <w:rsid w:val="00BC429C"/>
    <w:rsid w:val="00BC58FA"/>
    <w:rsid w:val="00BC5D03"/>
    <w:rsid w:val="00BD05DD"/>
    <w:rsid w:val="00BD44F0"/>
    <w:rsid w:val="00BD5750"/>
    <w:rsid w:val="00BD660B"/>
    <w:rsid w:val="00BD6BA4"/>
    <w:rsid w:val="00BE52DA"/>
    <w:rsid w:val="00BE56B6"/>
    <w:rsid w:val="00BF068F"/>
    <w:rsid w:val="00BF3648"/>
    <w:rsid w:val="00BF4AEA"/>
    <w:rsid w:val="00BF580E"/>
    <w:rsid w:val="00BF667A"/>
    <w:rsid w:val="00BF779C"/>
    <w:rsid w:val="00BF7BFE"/>
    <w:rsid w:val="00C01D34"/>
    <w:rsid w:val="00C04016"/>
    <w:rsid w:val="00C05BE4"/>
    <w:rsid w:val="00C05EAD"/>
    <w:rsid w:val="00C06DBC"/>
    <w:rsid w:val="00C07ECD"/>
    <w:rsid w:val="00C1254A"/>
    <w:rsid w:val="00C12824"/>
    <w:rsid w:val="00C15251"/>
    <w:rsid w:val="00C15B79"/>
    <w:rsid w:val="00C16B0B"/>
    <w:rsid w:val="00C20669"/>
    <w:rsid w:val="00C213DE"/>
    <w:rsid w:val="00C22197"/>
    <w:rsid w:val="00C24965"/>
    <w:rsid w:val="00C27E65"/>
    <w:rsid w:val="00C37EB5"/>
    <w:rsid w:val="00C401D5"/>
    <w:rsid w:val="00C402C5"/>
    <w:rsid w:val="00C40DCF"/>
    <w:rsid w:val="00C44D0B"/>
    <w:rsid w:val="00C47286"/>
    <w:rsid w:val="00C512E2"/>
    <w:rsid w:val="00C52EAF"/>
    <w:rsid w:val="00C5509E"/>
    <w:rsid w:val="00C57485"/>
    <w:rsid w:val="00C57744"/>
    <w:rsid w:val="00C61F57"/>
    <w:rsid w:val="00C6212D"/>
    <w:rsid w:val="00C64CE2"/>
    <w:rsid w:val="00C6516F"/>
    <w:rsid w:val="00C656CC"/>
    <w:rsid w:val="00C659BA"/>
    <w:rsid w:val="00C72027"/>
    <w:rsid w:val="00C731CB"/>
    <w:rsid w:val="00C76B92"/>
    <w:rsid w:val="00C76D11"/>
    <w:rsid w:val="00C779FC"/>
    <w:rsid w:val="00C80BE7"/>
    <w:rsid w:val="00C81611"/>
    <w:rsid w:val="00C81C6B"/>
    <w:rsid w:val="00C83326"/>
    <w:rsid w:val="00C90F97"/>
    <w:rsid w:val="00C91B4C"/>
    <w:rsid w:val="00C91FC0"/>
    <w:rsid w:val="00C94CC5"/>
    <w:rsid w:val="00CA0BFD"/>
    <w:rsid w:val="00CA36B7"/>
    <w:rsid w:val="00CA3D7B"/>
    <w:rsid w:val="00CA57A6"/>
    <w:rsid w:val="00CA5A8D"/>
    <w:rsid w:val="00CA629D"/>
    <w:rsid w:val="00CA63DC"/>
    <w:rsid w:val="00CA70F4"/>
    <w:rsid w:val="00CB0178"/>
    <w:rsid w:val="00CB023B"/>
    <w:rsid w:val="00CB0E77"/>
    <w:rsid w:val="00CB187F"/>
    <w:rsid w:val="00CB2223"/>
    <w:rsid w:val="00CB2FC3"/>
    <w:rsid w:val="00CB5B3D"/>
    <w:rsid w:val="00CC3996"/>
    <w:rsid w:val="00CC4B69"/>
    <w:rsid w:val="00CC4E9E"/>
    <w:rsid w:val="00CC716C"/>
    <w:rsid w:val="00CD2CF1"/>
    <w:rsid w:val="00CD408E"/>
    <w:rsid w:val="00CD4643"/>
    <w:rsid w:val="00CD79C7"/>
    <w:rsid w:val="00CD7E36"/>
    <w:rsid w:val="00CE0614"/>
    <w:rsid w:val="00CE08F5"/>
    <w:rsid w:val="00CE1ADD"/>
    <w:rsid w:val="00CE1B58"/>
    <w:rsid w:val="00CE26FE"/>
    <w:rsid w:val="00CE34AA"/>
    <w:rsid w:val="00CE3F06"/>
    <w:rsid w:val="00CE6906"/>
    <w:rsid w:val="00CE7A2D"/>
    <w:rsid w:val="00CF4407"/>
    <w:rsid w:val="00CF44C7"/>
    <w:rsid w:val="00CF5B6E"/>
    <w:rsid w:val="00CF7499"/>
    <w:rsid w:val="00D00C92"/>
    <w:rsid w:val="00D03B0C"/>
    <w:rsid w:val="00D066DE"/>
    <w:rsid w:val="00D10976"/>
    <w:rsid w:val="00D1108E"/>
    <w:rsid w:val="00D125F6"/>
    <w:rsid w:val="00D12F5E"/>
    <w:rsid w:val="00D133E3"/>
    <w:rsid w:val="00D13E08"/>
    <w:rsid w:val="00D1446E"/>
    <w:rsid w:val="00D15183"/>
    <w:rsid w:val="00D162C7"/>
    <w:rsid w:val="00D168FA"/>
    <w:rsid w:val="00D20E46"/>
    <w:rsid w:val="00D213CF"/>
    <w:rsid w:val="00D24493"/>
    <w:rsid w:val="00D2727C"/>
    <w:rsid w:val="00D3054D"/>
    <w:rsid w:val="00D3451E"/>
    <w:rsid w:val="00D351DD"/>
    <w:rsid w:val="00D40E85"/>
    <w:rsid w:val="00D41401"/>
    <w:rsid w:val="00D4170B"/>
    <w:rsid w:val="00D42563"/>
    <w:rsid w:val="00D44F98"/>
    <w:rsid w:val="00D45063"/>
    <w:rsid w:val="00D513EC"/>
    <w:rsid w:val="00D51596"/>
    <w:rsid w:val="00D52848"/>
    <w:rsid w:val="00D554D1"/>
    <w:rsid w:val="00D56DB6"/>
    <w:rsid w:val="00D574FE"/>
    <w:rsid w:val="00D57A0E"/>
    <w:rsid w:val="00D61CBA"/>
    <w:rsid w:val="00D62CFC"/>
    <w:rsid w:val="00D65FD7"/>
    <w:rsid w:val="00D66E90"/>
    <w:rsid w:val="00D703D5"/>
    <w:rsid w:val="00D719F9"/>
    <w:rsid w:val="00D729A4"/>
    <w:rsid w:val="00D729C4"/>
    <w:rsid w:val="00D754E5"/>
    <w:rsid w:val="00D82FD4"/>
    <w:rsid w:val="00D8477E"/>
    <w:rsid w:val="00D85009"/>
    <w:rsid w:val="00D857AE"/>
    <w:rsid w:val="00D86BD5"/>
    <w:rsid w:val="00D900DA"/>
    <w:rsid w:val="00D90D70"/>
    <w:rsid w:val="00D918C4"/>
    <w:rsid w:val="00D9193C"/>
    <w:rsid w:val="00D9478F"/>
    <w:rsid w:val="00D94DE1"/>
    <w:rsid w:val="00D95A0A"/>
    <w:rsid w:val="00D97540"/>
    <w:rsid w:val="00DA1736"/>
    <w:rsid w:val="00DB03DA"/>
    <w:rsid w:val="00DB3F8F"/>
    <w:rsid w:val="00DB582C"/>
    <w:rsid w:val="00DB5933"/>
    <w:rsid w:val="00DB5959"/>
    <w:rsid w:val="00DB5C64"/>
    <w:rsid w:val="00DB5C8D"/>
    <w:rsid w:val="00DB5E55"/>
    <w:rsid w:val="00DB6D56"/>
    <w:rsid w:val="00DC1C2A"/>
    <w:rsid w:val="00DD2119"/>
    <w:rsid w:val="00DD5527"/>
    <w:rsid w:val="00DD5FF7"/>
    <w:rsid w:val="00DD6B1E"/>
    <w:rsid w:val="00DE1131"/>
    <w:rsid w:val="00DE15DF"/>
    <w:rsid w:val="00DE3356"/>
    <w:rsid w:val="00DE3494"/>
    <w:rsid w:val="00DE3B17"/>
    <w:rsid w:val="00DE5B45"/>
    <w:rsid w:val="00DF71D2"/>
    <w:rsid w:val="00E03163"/>
    <w:rsid w:val="00E0330B"/>
    <w:rsid w:val="00E03FAA"/>
    <w:rsid w:val="00E043E0"/>
    <w:rsid w:val="00E04E2C"/>
    <w:rsid w:val="00E062B4"/>
    <w:rsid w:val="00E0771A"/>
    <w:rsid w:val="00E07F15"/>
    <w:rsid w:val="00E1128F"/>
    <w:rsid w:val="00E1284B"/>
    <w:rsid w:val="00E13218"/>
    <w:rsid w:val="00E1666B"/>
    <w:rsid w:val="00E17FA0"/>
    <w:rsid w:val="00E208F2"/>
    <w:rsid w:val="00E24AE3"/>
    <w:rsid w:val="00E276D3"/>
    <w:rsid w:val="00E31B51"/>
    <w:rsid w:val="00E31E08"/>
    <w:rsid w:val="00E31EA1"/>
    <w:rsid w:val="00E31EBD"/>
    <w:rsid w:val="00E320C4"/>
    <w:rsid w:val="00E3375A"/>
    <w:rsid w:val="00E3780B"/>
    <w:rsid w:val="00E417C6"/>
    <w:rsid w:val="00E43175"/>
    <w:rsid w:val="00E44EF7"/>
    <w:rsid w:val="00E46D9B"/>
    <w:rsid w:val="00E50555"/>
    <w:rsid w:val="00E5255B"/>
    <w:rsid w:val="00E541E6"/>
    <w:rsid w:val="00E54235"/>
    <w:rsid w:val="00E56A00"/>
    <w:rsid w:val="00E56E1E"/>
    <w:rsid w:val="00E573E3"/>
    <w:rsid w:val="00E60A53"/>
    <w:rsid w:val="00E60B98"/>
    <w:rsid w:val="00E61F49"/>
    <w:rsid w:val="00E65517"/>
    <w:rsid w:val="00E655BD"/>
    <w:rsid w:val="00E66E8A"/>
    <w:rsid w:val="00E67012"/>
    <w:rsid w:val="00E7332B"/>
    <w:rsid w:val="00E7486C"/>
    <w:rsid w:val="00E75B9A"/>
    <w:rsid w:val="00E83936"/>
    <w:rsid w:val="00E8481F"/>
    <w:rsid w:val="00E853F0"/>
    <w:rsid w:val="00E85737"/>
    <w:rsid w:val="00E90AF0"/>
    <w:rsid w:val="00E9451F"/>
    <w:rsid w:val="00E95607"/>
    <w:rsid w:val="00EA06CD"/>
    <w:rsid w:val="00EA15B0"/>
    <w:rsid w:val="00EA1D3E"/>
    <w:rsid w:val="00EA366C"/>
    <w:rsid w:val="00EA73A3"/>
    <w:rsid w:val="00EB2246"/>
    <w:rsid w:val="00EB234E"/>
    <w:rsid w:val="00EB2956"/>
    <w:rsid w:val="00EB384A"/>
    <w:rsid w:val="00EB6C37"/>
    <w:rsid w:val="00EC149D"/>
    <w:rsid w:val="00EC18BE"/>
    <w:rsid w:val="00EC1B02"/>
    <w:rsid w:val="00EC1D4D"/>
    <w:rsid w:val="00EC2A24"/>
    <w:rsid w:val="00EC3CA8"/>
    <w:rsid w:val="00EC6967"/>
    <w:rsid w:val="00EC6CB6"/>
    <w:rsid w:val="00EC75F1"/>
    <w:rsid w:val="00EC7FBC"/>
    <w:rsid w:val="00ED20A5"/>
    <w:rsid w:val="00ED4DB4"/>
    <w:rsid w:val="00ED7E01"/>
    <w:rsid w:val="00EE027C"/>
    <w:rsid w:val="00EE17AA"/>
    <w:rsid w:val="00EE1EFB"/>
    <w:rsid w:val="00EE2DFC"/>
    <w:rsid w:val="00EE3A7E"/>
    <w:rsid w:val="00EF0B02"/>
    <w:rsid w:val="00EF122E"/>
    <w:rsid w:val="00EF26AC"/>
    <w:rsid w:val="00EF327A"/>
    <w:rsid w:val="00EF3328"/>
    <w:rsid w:val="00EF376D"/>
    <w:rsid w:val="00EF4D29"/>
    <w:rsid w:val="00EF5A0A"/>
    <w:rsid w:val="00EF66F1"/>
    <w:rsid w:val="00EF791E"/>
    <w:rsid w:val="00EF798C"/>
    <w:rsid w:val="00F00185"/>
    <w:rsid w:val="00F00599"/>
    <w:rsid w:val="00F00706"/>
    <w:rsid w:val="00F00B09"/>
    <w:rsid w:val="00F017B5"/>
    <w:rsid w:val="00F01ABB"/>
    <w:rsid w:val="00F03819"/>
    <w:rsid w:val="00F03A4E"/>
    <w:rsid w:val="00F10D95"/>
    <w:rsid w:val="00F15F24"/>
    <w:rsid w:val="00F1625A"/>
    <w:rsid w:val="00F179DB"/>
    <w:rsid w:val="00F20B4C"/>
    <w:rsid w:val="00F212B9"/>
    <w:rsid w:val="00F213ED"/>
    <w:rsid w:val="00F238F5"/>
    <w:rsid w:val="00F248A1"/>
    <w:rsid w:val="00F25D46"/>
    <w:rsid w:val="00F26967"/>
    <w:rsid w:val="00F269BC"/>
    <w:rsid w:val="00F301A1"/>
    <w:rsid w:val="00F318D6"/>
    <w:rsid w:val="00F34C25"/>
    <w:rsid w:val="00F35612"/>
    <w:rsid w:val="00F35C39"/>
    <w:rsid w:val="00F37F52"/>
    <w:rsid w:val="00F406B0"/>
    <w:rsid w:val="00F418F9"/>
    <w:rsid w:val="00F42806"/>
    <w:rsid w:val="00F43AB5"/>
    <w:rsid w:val="00F45123"/>
    <w:rsid w:val="00F458D0"/>
    <w:rsid w:val="00F477CC"/>
    <w:rsid w:val="00F500BC"/>
    <w:rsid w:val="00F516DD"/>
    <w:rsid w:val="00F519EB"/>
    <w:rsid w:val="00F52A07"/>
    <w:rsid w:val="00F53EB8"/>
    <w:rsid w:val="00F57A95"/>
    <w:rsid w:val="00F60E8C"/>
    <w:rsid w:val="00F65CB4"/>
    <w:rsid w:val="00F67015"/>
    <w:rsid w:val="00F67FC0"/>
    <w:rsid w:val="00F71FB0"/>
    <w:rsid w:val="00F72B89"/>
    <w:rsid w:val="00F73183"/>
    <w:rsid w:val="00F758C9"/>
    <w:rsid w:val="00F76420"/>
    <w:rsid w:val="00F808AD"/>
    <w:rsid w:val="00F80951"/>
    <w:rsid w:val="00F81B0F"/>
    <w:rsid w:val="00F8322A"/>
    <w:rsid w:val="00F8602B"/>
    <w:rsid w:val="00F90E4D"/>
    <w:rsid w:val="00F91FAD"/>
    <w:rsid w:val="00F93B85"/>
    <w:rsid w:val="00F96CDD"/>
    <w:rsid w:val="00FA1AB3"/>
    <w:rsid w:val="00FA1BE6"/>
    <w:rsid w:val="00FA2ED6"/>
    <w:rsid w:val="00FA32FA"/>
    <w:rsid w:val="00FA4942"/>
    <w:rsid w:val="00FA50F3"/>
    <w:rsid w:val="00FA7A58"/>
    <w:rsid w:val="00FA7E15"/>
    <w:rsid w:val="00FB143C"/>
    <w:rsid w:val="00FB2A63"/>
    <w:rsid w:val="00FB68E5"/>
    <w:rsid w:val="00FB7155"/>
    <w:rsid w:val="00FB7EB1"/>
    <w:rsid w:val="00FC0BD2"/>
    <w:rsid w:val="00FC0E0D"/>
    <w:rsid w:val="00FC30AE"/>
    <w:rsid w:val="00FC36A1"/>
    <w:rsid w:val="00FC3C51"/>
    <w:rsid w:val="00FC55FB"/>
    <w:rsid w:val="00FC6337"/>
    <w:rsid w:val="00FC6C6B"/>
    <w:rsid w:val="00FC74C0"/>
    <w:rsid w:val="00FD0A4B"/>
    <w:rsid w:val="00FD1514"/>
    <w:rsid w:val="00FD1A39"/>
    <w:rsid w:val="00FD2E59"/>
    <w:rsid w:val="00FD3617"/>
    <w:rsid w:val="00FD387E"/>
    <w:rsid w:val="00FD54D6"/>
    <w:rsid w:val="00FD5F4B"/>
    <w:rsid w:val="00FD6117"/>
    <w:rsid w:val="00FD6404"/>
    <w:rsid w:val="00FD6895"/>
    <w:rsid w:val="00FD6B76"/>
    <w:rsid w:val="00FE139D"/>
    <w:rsid w:val="00FE449B"/>
    <w:rsid w:val="00FE5808"/>
    <w:rsid w:val="00FE75B7"/>
    <w:rsid w:val="00FF62E1"/>
    <w:rsid w:val="00FF7761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A8AA7-FC12-49A7-BFDA-EB7DC462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paragraph" w:styleId="Bibliography">
    <w:name w:val="Bibliography"/>
    <w:basedOn w:val="Normal"/>
    <w:next w:val="Normal"/>
    <w:uiPriority w:val="37"/>
    <w:unhideWhenUsed/>
    <w:rsid w:val="00F248A1"/>
  </w:style>
  <w:style w:type="paragraph" w:styleId="ListParagraph">
    <w:name w:val="List Paragraph"/>
    <w:basedOn w:val="Normal"/>
    <w:uiPriority w:val="34"/>
    <w:qFormat/>
    <w:rsid w:val="007027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3569"/>
    <w:pPr>
      <w:spacing w:after="200" w:line="240" w:lineRule="auto"/>
      <w:jc w:val="center"/>
    </w:pPr>
    <w:rPr>
      <w:rFonts w:ascii="Times New Roman" w:hAnsi="Times New Roman" w:cs="Times New Roman"/>
      <w:iCs/>
      <w:color w:val="595959" w:themeColor="text1" w:themeTint="A6"/>
      <w:sz w:val="24"/>
      <w:szCs w:val="24"/>
    </w:rPr>
  </w:style>
  <w:style w:type="paragraph" w:styleId="NoSpacing">
    <w:name w:val="No Spacing"/>
    <w:uiPriority w:val="1"/>
    <w:qFormat/>
    <w:rsid w:val="00DE1131"/>
    <w:pPr>
      <w:spacing w:after="0" w:line="240" w:lineRule="auto"/>
    </w:pPr>
  </w:style>
  <w:style w:type="table" w:styleId="TableGrid">
    <w:name w:val="Table Grid"/>
    <w:basedOn w:val="TableNormal"/>
    <w:uiPriority w:val="39"/>
    <w:rsid w:val="00516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Bou14</b:Tag>
    <b:SourceType>Book</b:SourceType>
    <b:Guid>{E4532F55-FB1D-4CB5-BB6C-84CBDF0494C9}</b:Guid>
    <b:Author>
      <b:Author>
        <b:NameList>
          <b:Person>
            <b:Last>Bourgeois</b:Last>
            <b:First>Dave</b:First>
          </b:Person>
          <b:Person>
            <b:Last>Bourgeois</b:Last>
            <b:First>David</b:First>
            <b:Middle>T.</b:Middle>
          </b:Person>
        </b:NameList>
      </b:Author>
    </b:Author>
    <b:Title>Information Systems for Business and Beyond</b:Title>
    <b:Year>2014</b:Year>
    <b:URL>https://bus206.pressbooks.com/chapter/chapter-1/</b:URL>
    <b:Publisher>Saylor Academy</b:Publisher>
    <b:RefOrder>1</b:RefOrder>
  </b:Source>
</b:Sources>
</file>

<file path=customXml/itemProps1.xml><?xml version="1.0" encoding="utf-8"?>
<ds:datastoreItem xmlns:ds="http://schemas.openxmlformats.org/officeDocument/2006/customXml" ds:itemID="{724706FA-2AC9-4104-BD0F-4E1842401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BAHTA</dc:creator>
  <cp:keywords/>
  <dc:description/>
  <cp:lastModifiedBy>SAID BAHTA</cp:lastModifiedBy>
  <cp:revision>92</cp:revision>
  <dcterms:created xsi:type="dcterms:W3CDTF">2018-11-06T20:47:00Z</dcterms:created>
  <dcterms:modified xsi:type="dcterms:W3CDTF">2020-12-02T01:31:00Z</dcterms:modified>
</cp:coreProperties>
</file>