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Economic conditions and the changing scale and organisation of female sex work in Pakistan: a multi-period ecological study</w:t>
      </w:r>
    </w:p>
    <w:p>
      <w:pPr>
        <w:spacing w:line="276" w:lineRule="auto" w:before="160" w:after="40"/>
        <w:ind w:left="288" w:hanging="288"/>
        <w:jc w:val="left"/>
      </w:pPr>
      <w:r>
        <w:rPr>
          <w:rFonts w:ascii="Times New Roman" w:hAnsi="Times New Roman"/>
          <w:sz w:val="21"/>
        </w:rPr>
        <w:t>1. Qazi Raza, MPH, Health Services Academy, NIH Complex, Park Road, Chak Shahzad,</w:t>
      </w:r>
      <w:r>
        <w:br/>
      </w:r>
      <w:r>
        <w:rPr>
          <w:rFonts w:ascii="Times New Roman" w:hAnsi="Times New Roman"/>
          <w:sz w:val="21"/>
        </w:rPr>
        <w:t>Islamabad, 44000, Pakistan</w:t>
      </w:r>
      <w:r>
        <w:rPr>
          <w:rFonts w:ascii="Times New Roman" w:hAnsi="Times New Roman"/>
          <w:b/>
          <w:sz w:val="21"/>
          <w:highlight w:val="yellow"/>
        </w:rPr>
        <w:t xml:space="preserve"> [Corresponding Author]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qaziraza.rq@gmail.com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https://orcid.org/0000-0003-4303-3390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SSRN Author ID: </w:t>
      </w:r>
      <w:r>
        <w:rPr>
          <w:rFonts w:ascii="Times New Roman" w:hAnsi="Times New Roman"/>
          <w:sz w:val="21"/>
        </w:rPr>
        <w:t>12309708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21"/>
        </w:rPr>
        <w:t>2. Amna Khan, MPH,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amnaathar045@gmail.com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https://orcid.org/0009-0000-9152-3912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21"/>
        </w:rPr>
        <w:t>3. Maham Qazi, BS Public Health,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qazimaham.mq@gmail.com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https://orcid.org/0009-0002-1199-7240</w:t>
      </w:r>
    </w:p>
    <w:p>
      <w:pPr>
        <w:spacing w:after="80"/>
      </w:pPr>
      <w:r>
        <w:rPr>
          <w:rFonts w:ascii="Times New Roman" w:hAnsi="Times New Roman"/>
          <w:sz w:val="21"/>
        </w:rPr>
        <w:t>Article type: Original research</w:t>
      </w:r>
    </w:p>
    <w:p>
      <w:pPr>
        <w:spacing w:after="80"/>
      </w:pPr>
      <w:r>
        <w:rPr>
          <w:rFonts w:ascii="Times New Roman" w:hAnsi="Times New Roman"/>
          <w:sz w:val="21"/>
        </w:rPr>
        <w:t>Main-text word count: 1996</w:t>
      </w:r>
    </w:p>
    <w:p>
      <w:pPr>
        <w:spacing w:after="80"/>
      </w:pPr>
      <w:r>
        <w:rPr>
          <w:rFonts w:ascii="Times New Roman" w:hAnsi="Times New Roman"/>
          <w:sz w:val="21"/>
        </w:rPr>
        <w:t>Abstract word count: 281</w:t>
      </w:r>
    </w:p>
    <w:p>
      <w:pPr>
        <w:spacing w:after="80"/>
      </w:pPr>
      <w:r>
        <w:rPr>
          <w:rFonts w:ascii="Times New Roman" w:hAnsi="Times New Roman"/>
          <w:sz w:val="21"/>
        </w:rPr>
        <w:t>Display items: 2 tables and 2 figures (4 total)</w:t>
      </w:r>
    </w:p>
    <w:p>
      <w:pPr>
        <w:spacing w:after="80"/>
      </w:pPr>
      <w:r>
        <w:rPr>
          <w:rFonts w:ascii="Times New Roman" w:hAnsi="Times New Roman"/>
          <w:sz w:val="21"/>
        </w:rPr>
        <w:t>References: 30</w:t>
      </w:r>
    </w:p>
    <w:p>
      <w:pPr>
        <w:spacing w:after="80"/>
      </w:pPr>
      <w:r>
        <w:rPr>
          <w:rFonts w:ascii="Times New Roman" w:hAnsi="Times New Roman"/>
          <w:sz w:val="21"/>
        </w:rPr>
        <w:t>Keywords: female sex workers; HIV surveillance; economic conditions; Pakistan; population size estimation</w:t>
      </w:r>
    </w:p>
    <w:p>
      <w:pPr>
        <w:spacing w:after="80"/>
      </w:pPr>
      <w:r>
        <w:rPr>
          <w:rFonts w:ascii="Times New Roman" w:hAnsi="Times New Roman"/>
          <w:sz w:val="21"/>
        </w:rPr>
        <w:t>Funding: No specific grant was received.</w:t>
      </w:r>
    </w:p>
    <w:p>
      <w:pPr>
        <w:spacing w:after="80"/>
      </w:pPr>
      <w:r>
        <w:rPr>
          <w:rFonts w:ascii="Times New Roman" w:hAnsi="Times New Roman"/>
          <w:sz w:val="21"/>
        </w:rPr>
        <w:t>Competing interests: The authors declare no competing interests.</w:t>
      </w:r>
    </w:p>
    <w:sectPr w:rsidR="00FC693F" w:rsidRPr="0006063C" w:rsidSect="00034616"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Economic conditions and the changing scale and organisation of female sex work in Pakistan: a multi-period ecological study</dc:title>
  <dc:subject/>
  <dc:creator>Qazi Raza; Amna Khan; Maham Qazi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