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420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9A Lesson 2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Inherited variation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9A Genetics and evolution  ·  Student Book pages 8 to 9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give examples of inherited variation and explain how sexual reproduction causes it.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sort inherited variation into continuous and discontinuous, and recognise a normal distribution.</w:t>
            </w:r>
          </w:p>
        </w:tc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inherited variation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differences in characteristics that are passed on from parents to offspring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offspring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young produced by parents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genetic information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instructions for inherited characteristics, stored in the nucleus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gene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section of DNA that carries the instructions for one characteristic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nucleus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part of a cell that contains the genetic information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gamete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sex cell (a sperm cell or an egg cell)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fertilisation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when a male gamete and a female gamete fuse (join together)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zygote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fertilised egg cell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continuous variation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variation that can have any value between two points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discontinuous variation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variation with only a limited set of possible values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normal distribution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bell shape you get when grouped continuous data are plotted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Complete the sentences using words from the box. Use each word once.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Word box:</w:t>
      </w:r>
      <w:r>
        <w:rPr>
          <w:rFonts w:ascii="Calibri" w:cs="Calibri" w:eastAsia="Microsoft YaHei" w:hAnsi="Calibri"/>
          <w:sz w:val="22"/>
          <w:szCs w:val="22"/>
        </w:rPr>
        <w:t xml:space="preserve">  characteristics   fertilisation   fuse   genetic   inherited   offspring   parents   zygote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The nucleus of a cell contains the __________ information that controls __________ characteristics.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When two gametes __________ (join together) during __________, they produce a __________ (fertilised egg cell).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The fertilised egg cell contains genetic information from both __________, so it has instructions for inherited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__________ from both parents. The __________ will have some characteristics of each parent.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Tick one box in each row to show what causes the variation: genes, the environment, or both.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4600"/>
        <w:gridCol w:w="1700"/>
        <w:gridCol w:w="1800"/>
        <w:gridCol w:w="1700"/>
      </w:tblGrid>
      <w:tr>
        <w:trPr>
          <w:cantSplit/>
          <w:tblHeader/>
        </w:trPr>
        <w:tc>
          <w:tcPr>
            <w:tcW w:type="dxa" w:w="46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Genes</w:t>
            </w:r>
          </w:p>
        </w:tc>
        <w:tc>
          <w:tcPr>
            <w:tcW w:type="dxa" w:w="1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Both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being able to speak more than one language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length of hair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human height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natural eye colour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blood group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scar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Class survey. Record the class totals in the table.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Complete the table using the class results.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3600"/>
        <w:gridCol w:w="3600"/>
        <w:gridCol w:w="2600"/>
      </w:tblGrid>
      <w:tr>
        <w:trPr>
          <w:cantSplit/>
          <w:tblHeader/>
        </w:trPr>
        <w:tc>
          <w:tcPr>
            <w:tcW w:type="dxa" w:w="36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36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26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Number of students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tongue rolling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can roll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cannot roll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ear lobes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attached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free (hanging)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Is tongue rolling continuous or discontinuous variation? Give a reason.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The bar chart shows the blood groups of people in Saudi Arabia.</w:t>
      </w:r>
    </w:p>
    <w:p>
      <w:pPr>
        <w:keepNext/>
        <w:spacing w:after="20"/>
        <w:jc w:val="center"/>
      </w:pPr>
      <w:r>
        <w:drawing>
          <wp:inline distT="0" distB="0" distL="0" distR="0">
            <wp:extent cx="4000500" cy="1905000"/>
            <wp:effectExtent t="0" r="0" b="0" l="0"/>
            <wp:docPr id="1" name="diagram:blood_group_bars" descr="diagram:blood_group_bars" title="diagram:blood_group_b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What percentage of people have blood group A?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In a group of 300 people from Saudi Arabia, how many would you expect to have blood group AB? Show your working.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Tick the boxes that describe this type of variation.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continuous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discontinuous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environmental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inherited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Explain why foot length is an example of continuous variation but shoe size is discontinuous.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Explain why brothers and sisters do not look exactly the same, even though they have the same parents.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Suggest a variation in tomatoes that is caused by both genetic information and environmental factors. Explain your reasoning.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The chart shows the heights of 200 Year 9 students.</w:t>
      </w:r>
    </w:p>
    <w:p>
      <w:pPr>
        <w:keepNext/>
        <w:spacing w:after="20"/>
        <w:jc w:val="center"/>
      </w:pPr>
      <w:r>
        <w:drawing>
          <wp:inline distT="0" distB="0" distL="0" distR="0">
            <wp:extent cx="4000500" cy="1905000"/>
            <wp:effectExtent t="0" r="0" b="0" l="0"/>
            <wp:docPr id="2" name="diagram:height_histogram" descr="diagram:height_histogram" title="diagram:height_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Describe the shape of the chart and name this type of distribution.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Explain why height gives this shape but blood group cannot.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Suggest one other characteristic that you would expect to show a normal distribution.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Identical twins have exactly the same genetic information. Suggest how two identical twins could still look a little different from each other.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inherited variation   ·   offspring   ·   genetic information   ·   gene   ·   nucleus   ·   gamete   ·   fertilisation   ·   zygote   ·   continuous variation   ·   discontinuous variation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9A Lesson 2: Inherited variation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Where in a cell is genetic information stored?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Name the cell formed when two gametes fuse.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Blood group: is it continuous or discontinuous, and inherited or environmental?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9A Lesson 2  ·  Worksheet (standard)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89e12c5748383d0e6b1bd80f5089af63178294c.png"/><Relationship Id="rId9" Type="http://schemas.openxmlformats.org/officeDocument/2006/relationships/image" Target="media/2c560be9ecb49ec7f9ca991113db74d49f86f51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9A L2 Inherited variation worksheet</dc:title>
  <dc:creator>Year 9 Science</dc:creator>
  <cp:lastModifiedBy>Un-named</cp:lastModifiedBy>
  <cp:revision>1</cp:revision>
  <dcterms:created xsi:type="dcterms:W3CDTF">2026-10-28T09:44:39.551Z</dcterms:created>
  <dcterms:modified xsi:type="dcterms:W3CDTF">2026-10-28T09:44:39.551Z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