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29"/>
        <w:gridCol w:w="5426"/>
      </w:tblGrid>
      <w:tr>
        <w:trPr>
          <w:cantSplit/>
        </w:trPr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/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0" w:line="312"/>
              <w:jc w:val="left"/>
            </w:pPr>
            <w:r>
              <w:rPr>
                <w:sz w:val="22"/>
                <w:szCs w:val="22"/>
              </w:rPr>
              <w:t xml:space="preserve">Директору ____________________________</w:t>
            </w:r>
          </w:p>
        </w:tc>
      </w:tr>
      <w:tr>
        <w:trPr>
          <w:cantSplit/>
        </w:trPr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/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0" w:line="312"/>
              <w:jc w:val="left"/>
            </w:pPr>
            <w:r>
              <w:rPr>
                <w:sz w:val="22"/>
                <w:szCs w:val="22"/>
              </w:rPr>
              <w:t xml:space="preserve">_____________________________________</w:t>
            </w:r>
          </w:p>
        </w:tc>
      </w:tr>
      <w:tr>
        <w:trPr>
          <w:cantSplit/>
        </w:trPr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/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0" w:line="312"/>
              <w:jc w:val="left"/>
            </w:pPr>
            <w:r>
              <w:rPr>
                <w:sz w:val="22"/>
                <w:szCs w:val="22"/>
              </w:rPr>
              <w:t xml:space="preserve">(полное наименование образовательной организации)</w:t>
            </w:r>
          </w:p>
        </w:tc>
      </w:tr>
      <w:tr>
        <w:trPr>
          <w:cantSplit/>
        </w:trPr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/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0" w:line="312"/>
              <w:jc w:val="left"/>
            </w:pPr>
            <w:r>
              <w:rPr>
                <w:sz w:val="22"/>
                <w:szCs w:val="22"/>
              </w:rPr>
              <w:t xml:space="preserve">_____________________________________</w:t>
            </w:r>
          </w:p>
        </w:tc>
      </w:tr>
      <w:tr>
        <w:trPr>
          <w:cantSplit/>
        </w:trPr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/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0" w:line="312"/>
              <w:jc w:val="left"/>
            </w:pPr>
            <w:r>
              <w:rPr>
                <w:sz w:val="22"/>
                <w:szCs w:val="22"/>
              </w:rPr>
              <w:t xml:space="preserve">(ФИО директора)</w:t>
            </w:r>
          </w:p>
        </w:tc>
      </w:tr>
      <w:tr>
        <w:trPr>
          <w:cantSplit/>
        </w:trPr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/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0" w:line="312"/>
              <w:jc w:val="left"/>
            </w:pPr>
            <w:r>
              <w:rPr>
                <w:sz w:val="22"/>
                <w:szCs w:val="22"/>
              </w:rPr>
              <w:t xml:space="preserve">от __________________________________</w:t>
            </w:r>
          </w:p>
        </w:tc>
      </w:tr>
      <w:tr>
        <w:trPr>
          <w:cantSplit/>
        </w:trPr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/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0" w:line="312"/>
              <w:jc w:val="left"/>
            </w:pPr>
            <w:r>
              <w:rPr>
                <w:sz w:val="22"/>
                <w:szCs w:val="22"/>
              </w:rPr>
              <w:t xml:space="preserve">(ФИО родителя/законного представителя)</w:t>
            </w:r>
          </w:p>
        </w:tc>
      </w:tr>
    </w:tbl>
    <w:p>
      <w:pPr>
        <w:spacing w:after="200" w:line="312"/>
      </w:pPr>
    </w:p>
    <w:p>
      <w:pPr>
        <w:keepNext/>
        <w:spacing w:after="40" w:before="0" w:line="312"/>
        <w:jc w:val="center"/>
      </w:pPr>
      <w:r>
        <w:rPr>
          <w:b/>
          <w:bCs/>
          <w:sz w:val="28"/>
          <w:szCs w:val="28"/>
        </w:rPr>
        <w:t xml:space="preserve">ЗАЯВЛЕНИЕ</w:t>
      </w:r>
    </w:p>
    <w:p>
      <w:pPr>
        <w:keepNext/>
        <w:spacing w:after="200" w:before="0" w:line="312"/>
        <w:jc w:val="center"/>
      </w:pPr>
      <w:r>
        <w:rPr>
          <w:sz w:val="24"/>
          <w:szCs w:val="24"/>
        </w:rPr>
        <w:t xml:space="preserve">об отказе от психолого-педагогического сопровождения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Я, ____________________________________________________ (ФИО), мать / отец / законный представитель обучающегося ____________________________________________________ (ФИО, класс), отказываюсь от психолого-педагогического сопровождения ребёнка (психологической диагностики, коррекционно-развивающих занятий, консультирования).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Мне разъяснено, что при отказе сопровождение не проводится, при этом педагог-психолог оставляет за собой возможность наблюдения за ребёнком в рамках образовательного процесса и оказания помощи по личному обращению ребёнка.</w:t>
      </w:r>
    </w:p>
    <w:p>
      <w:pPr>
        <w:spacing w:after="200" w:line="312"/>
      </w:pP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10"/>
        <w:gridCol w:w="5145"/>
      </w:tblGrid>
      <w:tr>
        <w:trPr>
          <w:cantSplit/>
        </w:trPr>
        <w:tc>
          <w:tcPr>
            <w:tcW w:type="pct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312"/>
              <w:jc w:val="left"/>
            </w:pPr>
            <w:r>
              <w:rPr>
                <w:sz w:val="22"/>
                <w:szCs w:val="22"/>
              </w:rPr>
              <w:t xml:space="preserve">«____» ____________ 20___ г.</w:t>
            </w:r>
          </w:p>
        </w:tc>
        <w:tc>
          <w:tcPr>
            <w:tcW w:type="pct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312"/>
              <w:jc w:val="right"/>
            </w:pPr>
            <w:r>
              <w:rPr>
                <w:sz w:val="22"/>
                <w:szCs w:val="22"/>
              </w:rPr>
              <w:t xml:space="preserve">_____________ / ______________________ /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2026-10-24T18:07:18.438Z</dcterms:created>
  <dcterms:modified xsi:type="dcterms:W3CDTF">2026-10-24T18:07:18.438Z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